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4BED8" w14:textId="5145B271" w:rsidR="00E94DBD" w:rsidRDefault="00AD18C0">
      <w:r>
        <w:rPr>
          <w:noProof/>
        </w:rPr>
        <w:drawing>
          <wp:inline distT="0" distB="0" distL="0" distR="0" wp14:anchorId="5C2627E6" wp14:editId="0ADBF2DB">
            <wp:extent cx="5274310" cy="5274310"/>
            <wp:effectExtent l="0" t="0" r="2540" b="2540"/>
            <wp:docPr id="13122709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13E30" w14:textId="77777777" w:rsidR="00FB71C1" w:rsidRDefault="00AD18C0" w:rsidP="00FB71C1">
      <w:pPr>
        <w:widowControl/>
        <w:spacing w:line="360" w:lineRule="auto"/>
        <w:jc w:val="left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ogistic regression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and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RCS exposed a distinctive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l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inear association linking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serum 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Cl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–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level 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and the likelihood of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AKI at any stage</w:t>
      </w:r>
      <w:r w:rsidRPr="006B240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RCS, </w:t>
      </w:r>
      <w:r w:rsidRPr="00A74419">
        <w:rPr>
          <w:rFonts w:ascii="Times New Roman" w:hAnsi="Times New Roman" w:cs="Times New Roman"/>
          <w:sz w:val="24"/>
          <w:szCs w:val="24"/>
        </w:rPr>
        <w:t>restricted cubic spines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; AKI, </w:t>
      </w:r>
      <w:r w:rsidRPr="00905951">
        <w:rPr>
          <w:rFonts w:ascii="Times New Roman" w:hAnsi="Times New Roman" w:cs="Times New Roman"/>
          <w:sz w:val="24"/>
          <w:szCs w:val="24"/>
        </w:rPr>
        <w:t>acute kidney injury</w:t>
      </w:r>
      <w:r>
        <w:rPr>
          <w:rFonts w:ascii="Times New Roman" w:hAnsi="Times New Roman" w:cs="Times New Roman"/>
          <w:sz w:val="24"/>
          <w:szCs w:val="24"/>
        </w:rPr>
        <w:t>.</w:t>
      </w:r>
      <w:r w:rsidR="00FB71C1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</w:t>
      </w:r>
    </w:p>
    <w:p w14:paraId="0FA0FB98" w14:textId="2A56B68C" w:rsidR="00FB71C1" w:rsidRPr="00FB71C1" w:rsidRDefault="00FB71C1" w:rsidP="00FB71C1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B71C1">
        <w:rPr>
          <w:rFonts w:ascii="Times New Roman" w:hAnsi="Times New Roman" w:cs="Times New Roman"/>
          <w:sz w:val="24"/>
          <w:szCs w:val="24"/>
        </w:rPr>
        <w:t xml:space="preserve">Adjusted for </w:t>
      </w:r>
      <w:r w:rsidRPr="00FB71C1">
        <w:rPr>
          <w:rFonts w:ascii="Times New Roman" w:hAnsi="Times New Roman" w:cs="Times New Roman"/>
          <w:sz w:val="24"/>
          <w:szCs w:val="24"/>
        </w:rPr>
        <w:t>age, sex</w:t>
      </w:r>
      <w:r w:rsidRPr="00FB71C1">
        <w:rPr>
          <w:rFonts w:ascii="Times New Roman" w:hAnsi="Times New Roman" w:cs="Times New Roman"/>
          <w:sz w:val="24"/>
          <w:szCs w:val="24"/>
        </w:rPr>
        <w:t xml:space="preserve">, </w:t>
      </w:r>
      <w:r w:rsidRPr="00FB71C1">
        <w:rPr>
          <w:rFonts w:ascii="Times New Roman" w:hAnsi="Times New Roman" w:cs="Times New Roman" w:hint="eastAsia"/>
          <w:sz w:val="24"/>
          <w:szCs w:val="24"/>
        </w:rPr>
        <w:t>myocardial</w:t>
      </w:r>
      <w:r w:rsidRPr="00FB71C1">
        <w:rPr>
          <w:rFonts w:ascii="Times New Roman" w:hAnsi="Times New Roman" w:cs="Times New Roman"/>
          <w:sz w:val="24"/>
          <w:szCs w:val="24"/>
        </w:rPr>
        <w:t xml:space="preserve"> </w:t>
      </w:r>
      <w:r w:rsidRPr="00FB71C1">
        <w:rPr>
          <w:rFonts w:ascii="Times New Roman" w:hAnsi="Times New Roman" w:cs="Times New Roman" w:hint="eastAsia"/>
          <w:sz w:val="24"/>
          <w:szCs w:val="24"/>
        </w:rPr>
        <w:t>infarct</w:t>
      </w:r>
      <w:r w:rsidRPr="00FB71C1">
        <w:rPr>
          <w:rFonts w:ascii="Times New Roman" w:hAnsi="Times New Roman" w:cs="Times New Roman"/>
          <w:sz w:val="24"/>
          <w:szCs w:val="24"/>
        </w:rPr>
        <w:t>,</w:t>
      </w:r>
      <w:r w:rsidRPr="00FB71C1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0" w:name="_Hlk141732620"/>
      <w:r w:rsidRPr="00FB71C1">
        <w:rPr>
          <w:rFonts w:ascii="Times New Roman" w:hAnsi="Times New Roman" w:cs="Times New Roman" w:hint="eastAsia"/>
          <w:sz w:val="24"/>
          <w:szCs w:val="24"/>
        </w:rPr>
        <w:t>peripheral</w:t>
      </w:r>
      <w:r w:rsidRPr="00FB71C1">
        <w:rPr>
          <w:rFonts w:ascii="Times New Roman" w:hAnsi="Times New Roman" w:cs="Times New Roman"/>
          <w:sz w:val="24"/>
          <w:szCs w:val="24"/>
        </w:rPr>
        <w:t xml:space="preserve"> </w:t>
      </w:r>
      <w:r w:rsidRPr="00FB71C1">
        <w:rPr>
          <w:rFonts w:ascii="Times New Roman" w:hAnsi="Times New Roman" w:cs="Times New Roman" w:hint="eastAsia"/>
          <w:sz w:val="24"/>
          <w:szCs w:val="24"/>
        </w:rPr>
        <w:t>vascular</w:t>
      </w:r>
      <w:r w:rsidRPr="00FB71C1">
        <w:rPr>
          <w:rFonts w:ascii="Times New Roman" w:hAnsi="Times New Roman" w:cs="Times New Roman"/>
          <w:sz w:val="24"/>
          <w:szCs w:val="24"/>
        </w:rPr>
        <w:t xml:space="preserve"> </w:t>
      </w:r>
      <w:r w:rsidRPr="00FB71C1">
        <w:rPr>
          <w:rFonts w:ascii="Times New Roman" w:hAnsi="Times New Roman" w:cs="Times New Roman" w:hint="eastAsia"/>
          <w:sz w:val="24"/>
          <w:szCs w:val="24"/>
        </w:rPr>
        <w:t>disease</w:t>
      </w:r>
      <w:bookmarkEnd w:id="0"/>
      <w:r w:rsidRPr="00FB71C1">
        <w:rPr>
          <w:rFonts w:ascii="Times New Roman" w:hAnsi="Times New Roman" w:cs="Times New Roman"/>
          <w:sz w:val="24"/>
          <w:szCs w:val="24"/>
        </w:rPr>
        <w:t>,</w:t>
      </w:r>
      <w:bookmarkStart w:id="1" w:name="_Hlk141732637"/>
      <w:r w:rsidRPr="00FB71C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B71C1">
        <w:rPr>
          <w:rFonts w:ascii="Times New Roman" w:hAnsi="Times New Roman" w:cs="Times New Roman"/>
          <w:sz w:val="24"/>
          <w:szCs w:val="24"/>
        </w:rPr>
        <w:t xml:space="preserve">cerebrovascular disease, </w:t>
      </w:r>
      <w:r w:rsidRPr="00FB71C1">
        <w:rPr>
          <w:rFonts w:ascii="Times New Roman" w:hAnsi="Times New Roman" w:cs="Times New Roman" w:hint="eastAsia"/>
          <w:sz w:val="24"/>
          <w:szCs w:val="24"/>
        </w:rPr>
        <w:t>mild</w:t>
      </w:r>
      <w:r w:rsidRPr="00FB71C1">
        <w:rPr>
          <w:rFonts w:ascii="Times New Roman" w:hAnsi="Times New Roman" w:cs="Times New Roman"/>
          <w:sz w:val="24"/>
          <w:szCs w:val="24"/>
        </w:rPr>
        <w:t xml:space="preserve"> </w:t>
      </w:r>
      <w:r w:rsidRPr="00FB71C1">
        <w:rPr>
          <w:rFonts w:ascii="Times New Roman" w:hAnsi="Times New Roman" w:cs="Times New Roman" w:hint="eastAsia"/>
          <w:sz w:val="24"/>
          <w:szCs w:val="24"/>
        </w:rPr>
        <w:t>liver</w:t>
      </w:r>
      <w:r w:rsidRPr="00FB71C1">
        <w:rPr>
          <w:rFonts w:ascii="Times New Roman" w:hAnsi="Times New Roman" w:cs="Times New Roman"/>
          <w:sz w:val="24"/>
          <w:szCs w:val="24"/>
        </w:rPr>
        <w:t xml:space="preserve"> </w:t>
      </w:r>
      <w:r w:rsidRPr="00FB71C1">
        <w:rPr>
          <w:rFonts w:ascii="Times New Roman" w:hAnsi="Times New Roman" w:cs="Times New Roman" w:hint="eastAsia"/>
          <w:sz w:val="24"/>
          <w:szCs w:val="24"/>
        </w:rPr>
        <w:t>disease</w:t>
      </w:r>
      <w:bookmarkEnd w:id="1"/>
      <w:r w:rsidRPr="00FB71C1">
        <w:rPr>
          <w:rFonts w:ascii="Times New Roman" w:hAnsi="Times New Roman" w:cs="Times New Roman"/>
          <w:sz w:val="24"/>
          <w:szCs w:val="24"/>
        </w:rPr>
        <w:t>,</w:t>
      </w:r>
      <w:r w:rsidRPr="00FB71C1">
        <w:rPr>
          <w:rFonts w:ascii="Times New Roman" w:hAnsi="Times New Roman" w:cs="Times New Roman"/>
          <w:sz w:val="24"/>
          <w:szCs w:val="24"/>
        </w:rPr>
        <w:t xml:space="preserve"> admission type</w:t>
      </w:r>
      <w:r w:rsidRPr="00FB71C1">
        <w:rPr>
          <w:rFonts w:ascii="Times New Roman" w:hAnsi="Times New Roman" w:cs="Times New Roman"/>
          <w:sz w:val="24"/>
          <w:szCs w:val="24"/>
        </w:rPr>
        <w:t xml:space="preserve">, </w:t>
      </w:r>
      <w:r w:rsidRPr="00FB71C1">
        <w:rPr>
          <w:rFonts w:ascii="Times New Roman" w:hAnsi="Times New Roman" w:cs="Times New Roman" w:hint="eastAsia"/>
          <w:sz w:val="24"/>
          <w:szCs w:val="24"/>
        </w:rPr>
        <w:t>sodium</w:t>
      </w:r>
      <w:r w:rsidRPr="00FB71C1">
        <w:rPr>
          <w:rFonts w:ascii="Times New Roman" w:hAnsi="Times New Roman" w:cs="Times New Roman"/>
          <w:sz w:val="24"/>
          <w:szCs w:val="24"/>
        </w:rPr>
        <w:t>, glucose</w:t>
      </w:r>
      <w:bookmarkStart w:id="2" w:name="_Hlk141732729"/>
      <w:r w:rsidRPr="00FB71C1">
        <w:rPr>
          <w:rFonts w:ascii="Times New Roman" w:hAnsi="Times New Roman" w:cs="Times New Roman"/>
          <w:sz w:val="24"/>
          <w:szCs w:val="24"/>
        </w:rPr>
        <w:t xml:space="preserve">, </w:t>
      </w:r>
      <w:r w:rsidRPr="00FB71C1">
        <w:rPr>
          <w:rFonts w:ascii="Times New Roman" w:hAnsi="Times New Roman" w:cs="Times New Roman" w:hint="eastAsia"/>
          <w:sz w:val="24"/>
          <w:szCs w:val="24"/>
        </w:rPr>
        <w:t>lactate</w:t>
      </w:r>
      <w:r w:rsidRPr="00FB71C1">
        <w:rPr>
          <w:rFonts w:ascii="Times New Roman" w:hAnsi="Times New Roman" w:cs="Times New Roman"/>
          <w:sz w:val="24"/>
          <w:szCs w:val="24"/>
        </w:rPr>
        <w:t>, bicarbonate, bun, and norepinephrine.</w:t>
      </w:r>
    </w:p>
    <w:bookmarkEnd w:id="2"/>
    <w:p w14:paraId="1D95142F" w14:textId="2DE0AABF" w:rsidR="00AD18C0" w:rsidRPr="00FB71C1" w:rsidRDefault="00AD18C0">
      <w:pPr>
        <w:rPr>
          <w:rFonts w:ascii="Times New Roman" w:hAnsi="Times New Roman" w:cs="Times New Roman"/>
        </w:rPr>
      </w:pPr>
    </w:p>
    <w:sectPr w:rsidR="00AD18C0" w:rsidRPr="00FB7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C4097" w14:textId="77777777" w:rsidR="00322A05" w:rsidRDefault="00322A05" w:rsidP="00AD18C0">
      <w:r>
        <w:separator/>
      </w:r>
    </w:p>
  </w:endnote>
  <w:endnote w:type="continuationSeparator" w:id="0">
    <w:p w14:paraId="0E58D243" w14:textId="77777777" w:rsidR="00322A05" w:rsidRDefault="00322A05" w:rsidP="00AD1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AB3F98" w14:textId="77777777" w:rsidR="00322A05" w:rsidRDefault="00322A05" w:rsidP="00AD18C0">
      <w:r>
        <w:separator/>
      </w:r>
    </w:p>
  </w:footnote>
  <w:footnote w:type="continuationSeparator" w:id="0">
    <w:p w14:paraId="647689C6" w14:textId="77777777" w:rsidR="00322A05" w:rsidRDefault="00322A05" w:rsidP="00AD18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Q0MTYyNTGwNDe2MDdQ0lEKTi0uzszPAykwqgUAKv/C3CwAAAA="/>
  </w:docVars>
  <w:rsids>
    <w:rsidRoot w:val="003A61FE"/>
    <w:rsid w:val="00322A05"/>
    <w:rsid w:val="003A61FE"/>
    <w:rsid w:val="00AD18C0"/>
    <w:rsid w:val="00B80776"/>
    <w:rsid w:val="00E94DBD"/>
    <w:rsid w:val="00FB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9856B3"/>
  <w15:chartTrackingRefBased/>
  <w15:docId w15:val="{06108C16-E90A-4DE7-90F1-A2D9C83C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18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18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1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18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3</cp:revision>
  <dcterms:created xsi:type="dcterms:W3CDTF">2023-09-23T11:47:00Z</dcterms:created>
  <dcterms:modified xsi:type="dcterms:W3CDTF">2023-09-23T12:01:00Z</dcterms:modified>
</cp:coreProperties>
</file>