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D5174" w14:textId="395D91DD" w:rsidR="007E254E" w:rsidRPr="00142F68" w:rsidRDefault="004D5901" w:rsidP="00BE48FD">
      <w:pPr>
        <w:jc w:val="left"/>
        <w:rPr>
          <w:rFonts w:ascii="Times New Roman" w:hAnsi="Times New Roman" w:cs="Times New Roman"/>
          <w:b/>
          <w:bCs/>
          <w:szCs w:val="21"/>
          <w:shd w:val="clear" w:color="auto" w:fill="FFFFFF"/>
        </w:rPr>
      </w:pPr>
      <w:r w:rsidRPr="00142F68">
        <w:rPr>
          <w:rFonts w:ascii="Times New Roman" w:hAnsi="Times New Roman" w:cs="Times New Roman"/>
          <w:b/>
          <w:bCs/>
          <w:szCs w:val="21"/>
          <w:shd w:val="clear" w:color="auto" w:fill="FFFFFF"/>
        </w:rPr>
        <w:t>Supplementa</w:t>
      </w:r>
      <w:r w:rsidR="007E254E" w:rsidRPr="00142F68">
        <w:rPr>
          <w:rFonts w:ascii="Times New Roman" w:hAnsi="Times New Roman" w:cs="Times New Roman"/>
          <w:b/>
          <w:bCs/>
          <w:szCs w:val="21"/>
          <w:shd w:val="clear" w:color="auto" w:fill="FFFFFF"/>
        </w:rPr>
        <w:t xml:space="preserve">ry </w:t>
      </w:r>
      <w:r w:rsidR="007E254E" w:rsidRPr="00142F68">
        <w:rPr>
          <w:rFonts w:ascii="Times New Roman" w:hAnsi="Times New Roman" w:cs="Times New Roman" w:hint="eastAsia"/>
          <w:b/>
          <w:bCs/>
          <w:szCs w:val="21"/>
          <w:shd w:val="clear" w:color="auto" w:fill="FFFFFF"/>
        </w:rPr>
        <w:t>File</w:t>
      </w:r>
      <w:r w:rsidR="00382FA9" w:rsidRPr="00142F68">
        <w:rPr>
          <w:rFonts w:ascii="Times New Roman" w:hAnsi="Times New Roman" w:cs="Times New Roman"/>
          <w:b/>
          <w:bCs/>
          <w:szCs w:val="21"/>
          <w:shd w:val="clear" w:color="auto" w:fill="FFFFFF"/>
        </w:rPr>
        <w:t>1</w:t>
      </w:r>
      <w:r w:rsidR="007E254E" w:rsidRPr="00142F68">
        <w:rPr>
          <w:rFonts w:ascii="Times New Roman" w:hAnsi="Times New Roman" w:cs="Times New Roman"/>
          <w:b/>
          <w:bCs/>
          <w:szCs w:val="21"/>
          <w:shd w:val="clear" w:color="auto" w:fill="FFFFFF"/>
        </w:rPr>
        <w:t>.</w:t>
      </w:r>
    </w:p>
    <w:p w14:paraId="28E4F429" w14:textId="135A811F" w:rsidR="0079631A" w:rsidRPr="002113EF" w:rsidRDefault="002113EF" w:rsidP="007E254E">
      <w:pPr>
        <w:jc w:val="center"/>
        <w:rPr>
          <w:rFonts w:ascii="Times New Roman" w:hAnsi="Times New Roman" w:cs="Times New Roman"/>
        </w:rPr>
      </w:pPr>
      <w:r w:rsidRPr="002113EF">
        <w:rPr>
          <w:rFonts w:ascii="Times New Roman" w:hAnsi="Times New Roman" w:cs="Times New Roman"/>
          <w:szCs w:val="21"/>
          <w:shd w:val="clear" w:color="auto" w:fill="FFFFFF"/>
        </w:rPr>
        <w:t xml:space="preserve">Univariate and multivariate analysis the </w:t>
      </w:r>
      <w:r>
        <w:rPr>
          <w:rFonts w:ascii="Times New Roman" w:hAnsi="Times New Roman" w:cs="Times New Roman"/>
          <w:szCs w:val="21"/>
          <w:shd w:val="clear" w:color="auto" w:fill="FFFFFF"/>
        </w:rPr>
        <w:t>30-day mortality</w:t>
      </w:r>
      <w:r w:rsidRPr="002113EF">
        <w:rPr>
          <w:rFonts w:ascii="Times New Roman" w:hAnsi="Times New Roman" w:cs="Times New Roman"/>
          <w:szCs w:val="21"/>
          <w:shd w:val="clear" w:color="auto" w:fill="FFFFFF"/>
        </w:rPr>
        <w:t xml:space="preserve"> per </w:t>
      </w:r>
      <w:r>
        <w:rPr>
          <w:rFonts w:ascii="Times New Roman" w:hAnsi="Times New Roman" w:cs="Times New Roman"/>
          <w:szCs w:val="21"/>
          <w:shd w:val="clear" w:color="auto" w:fill="FFFFFF"/>
        </w:rPr>
        <w:t>1mmol/L of Cl</w:t>
      </w:r>
      <w:r w:rsidRPr="002113EF">
        <w:rPr>
          <w:rFonts w:ascii="Times New Roman" w:hAnsi="Times New Roman" w:cs="Times New Roman"/>
          <w:szCs w:val="21"/>
          <w:shd w:val="clear" w:color="auto" w:fill="FFFFFF"/>
          <w:vertAlign w:val="superscript"/>
        </w:rPr>
        <w:t>-</w:t>
      </w:r>
      <w:r>
        <w:rPr>
          <w:rFonts w:ascii="Times New Roman" w:hAnsi="Times New Roman" w:cs="Times New Roman"/>
          <w:szCs w:val="21"/>
          <w:shd w:val="clear" w:color="auto" w:fill="FFFFFF"/>
        </w:rPr>
        <w:t xml:space="preserve"> change.</w:t>
      </w:r>
    </w:p>
    <w:tbl>
      <w:tblPr>
        <w:tblW w:w="0" w:type="auto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086"/>
        <w:gridCol w:w="1694"/>
        <w:gridCol w:w="724"/>
        <w:gridCol w:w="1420"/>
        <w:gridCol w:w="724"/>
      </w:tblGrid>
      <w:tr w:rsidR="00DC2C34" w:rsidRPr="00BE48FD" w14:paraId="43244F0A" w14:textId="00626D3D" w:rsidTr="006B3832">
        <w:trPr>
          <w:trHeight w:val="75"/>
        </w:trPr>
        <w:tc>
          <w:tcPr>
            <w:tcW w:w="0" w:type="auto"/>
            <w:shd w:val="clear" w:color="auto" w:fill="auto"/>
            <w:noWrap/>
            <w:vAlign w:val="center"/>
          </w:tcPr>
          <w:p w14:paraId="00B951BB" w14:textId="46B478B6" w:rsidR="00DC2C34" w:rsidRPr="0065355A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 w14:paraId="580140EB" w14:textId="3D032756" w:rsidR="00DC2C34" w:rsidRPr="004314DB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314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Univariate analysis</w:t>
            </w:r>
          </w:p>
        </w:tc>
        <w:tc>
          <w:tcPr>
            <w:tcW w:w="0" w:type="auto"/>
            <w:gridSpan w:val="2"/>
          </w:tcPr>
          <w:p w14:paraId="56CD4571" w14:textId="34106E17" w:rsidR="00DC2C34" w:rsidRPr="004314DB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314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Multivariate analysis</w:t>
            </w:r>
          </w:p>
        </w:tc>
      </w:tr>
      <w:tr w:rsidR="00BE48FD" w:rsidRPr="00BE48FD" w14:paraId="3901A10A" w14:textId="788B883C" w:rsidTr="006B3832">
        <w:trPr>
          <w:trHeight w:val="75"/>
        </w:trPr>
        <w:tc>
          <w:tcPr>
            <w:tcW w:w="0" w:type="auto"/>
            <w:shd w:val="clear" w:color="auto" w:fill="auto"/>
            <w:noWrap/>
            <w:vAlign w:val="center"/>
          </w:tcPr>
          <w:p w14:paraId="78B75A96" w14:textId="6B71DF32" w:rsidR="00DC2C34" w:rsidRPr="00BE48FD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Variable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D1B1E89" w14:textId="5BD65D9D" w:rsidR="00DC2C34" w:rsidRPr="00BE48FD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O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6F32EF" w14:textId="675824E0" w:rsidR="00DC2C34" w:rsidRPr="001045CE" w:rsidRDefault="001045CE" w:rsidP="00BE48F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1045CE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0" w:type="auto"/>
            <w:vAlign w:val="center"/>
          </w:tcPr>
          <w:p w14:paraId="1868C396" w14:textId="6BE0C7BA" w:rsidR="00DC2C34" w:rsidRPr="00BE48FD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O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R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CI</w:t>
            </w:r>
          </w:p>
        </w:tc>
        <w:tc>
          <w:tcPr>
            <w:tcW w:w="0" w:type="auto"/>
            <w:vAlign w:val="center"/>
          </w:tcPr>
          <w:p w14:paraId="0DB8DDEB" w14:textId="71CD1073" w:rsidR="00DC2C34" w:rsidRPr="001045CE" w:rsidRDefault="001045CE" w:rsidP="00BE48FD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1045CE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BE48FD" w:rsidRPr="00BE48FD" w14:paraId="1F2EF016" w14:textId="535B4649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F8FA0A" w14:textId="0434AE78" w:rsidR="00DC2C34" w:rsidRPr="001F710A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Gender, Male vs female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D2F72" w14:textId="77777777" w:rsidR="00DC2C34" w:rsidRPr="001F710A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0.49 (0.31~0.78)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31EBC7" w14:textId="77777777" w:rsidR="00DC2C34" w:rsidRPr="001F710A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0" w:type="auto"/>
          </w:tcPr>
          <w:p w14:paraId="30F057F9" w14:textId="12C34B28" w:rsidR="00DC2C34" w:rsidRPr="002F0BCA" w:rsidRDefault="002113EF" w:rsidP="002113EF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0.79 (0.43~1.46)</w:t>
            </w:r>
          </w:p>
        </w:tc>
        <w:tc>
          <w:tcPr>
            <w:tcW w:w="0" w:type="auto"/>
          </w:tcPr>
          <w:p w14:paraId="3E5A8997" w14:textId="73A8CBD9" w:rsidR="00DC2C34" w:rsidRPr="002F0BCA" w:rsidRDefault="002113EF" w:rsidP="00BE4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0.456</w:t>
            </w:r>
          </w:p>
        </w:tc>
      </w:tr>
      <w:tr w:rsidR="00BE48FD" w:rsidRPr="00BE48FD" w14:paraId="4FA75F3F" w14:textId="0B1E4712" w:rsidTr="006B3832">
        <w:trPr>
          <w:trHeight w:val="372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BD37B5" w14:textId="06975A00" w:rsidR="00DC2C34" w:rsidRPr="001F710A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F120B" w14:textId="77777777" w:rsidR="00DC2C34" w:rsidRPr="001F710A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1.03 (1.01~1.06)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33EA11" w14:textId="77777777" w:rsidR="00DC2C34" w:rsidRPr="001F710A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0.008</w:t>
            </w:r>
          </w:p>
        </w:tc>
        <w:tc>
          <w:tcPr>
            <w:tcW w:w="0" w:type="auto"/>
          </w:tcPr>
          <w:p w14:paraId="3004B9C1" w14:textId="2C3544F1" w:rsidR="00DC2C34" w:rsidRPr="002F0BCA" w:rsidRDefault="002113EF" w:rsidP="002113EF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1.01 (0.98~1.04)</w:t>
            </w:r>
          </w:p>
        </w:tc>
        <w:tc>
          <w:tcPr>
            <w:tcW w:w="0" w:type="auto"/>
          </w:tcPr>
          <w:p w14:paraId="3B310611" w14:textId="0143DAD2" w:rsidR="00DC2C34" w:rsidRPr="002F0BCA" w:rsidRDefault="00BE48FD" w:rsidP="00BE48F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0.658</w:t>
            </w:r>
          </w:p>
        </w:tc>
      </w:tr>
      <w:tr w:rsidR="00BE48FD" w:rsidRPr="00BE48FD" w14:paraId="5DD767CA" w14:textId="46FA3820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FDE241" w14:textId="1B8D75A5" w:rsidR="00DC2C34" w:rsidRPr="0065355A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Marital status, single vs non-single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DDC6CF" w14:textId="77777777" w:rsidR="00DC2C34" w:rsidRPr="0065355A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 (1.03~2.6)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20BBF5" w14:textId="77777777" w:rsidR="00DC2C34" w:rsidRPr="0065355A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</w:t>
            </w:r>
          </w:p>
        </w:tc>
        <w:tc>
          <w:tcPr>
            <w:tcW w:w="0" w:type="auto"/>
          </w:tcPr>
          <w:p w14:paraId="626AC562" w14:textId="56D25AE9" w:rsidR="00DC2C34" w:rsidRPr="00BE48FD" w:rsidRDefault="00DC2C34" w:rsidP="002113EF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5ACF907D" w14:textId="6CCB85A1" w:rsidR="00DC2C34" w:rsidRPr="00BE48FD" w:rsidRDefault="00DC2C34" w:rsidP="00BE4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2F0BCA" w14:paraId="490588AB" w14:textId="4CC250AE" w:rsidTr="0008032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AD5D46" w14:textId="554EA5EC" w:rsidR="00080322" w:rsidRPr="00080322" w:rsidRDefault="00080322" w:rsidP="000803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08032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dmission type</w:t>
            </w:r>
          </w:p>
          <w:p w14:paraId="2BB59CA8" w14:textId="5EC46D99" w:rsidR="002F0BCA" w:rsidRPr="001F710A" w:rsidRDefault="002F0BCA" w:rsidP="000803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Elective surgery,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479E90" w14:textId="77777777" w:rsidR="002F0BCA" w:rsidRPr="001F710A" w:rsidRDefault="002F0BCA" w:rsidP="000803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0.52 (0.28~0.97)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9AE9BB" w14:textId="77777777" w:rsidR="002F0BCA" w:rsidRPr="001F710A" w:rsidRDefault="002F0BCA" w:rsidP="000803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0" w:type="auto"/>
            <w:vAlign w:val="center"/>
          </w:tcPr>
          <w:p w14:paraId="1FB1679A" w14:textId="0E2C95AF" w:rsidR="002F0BCA" w:rsidRPr="002F0BCA" w:rsidRDefault="002F0BCA" w:rsidP="000803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0.48 (0.21~1.07)</w:t>
            </w:r>
          </w:p>
        </w:tc>
        <w:tc>
          <w:tcPr>
            <w:tcW w:w="0" w:type="auto"/>
            <w:vAlign w:val="center"/>
          </w:tcPr>
          <w:p w14:paraId="24006B5E" w14:textId="5F77068E" w:rsidR="002F0BCA" w:rsidRPr="002F0BCA" w:rsidRDefault="002F0BCA" w:rsidP="0008032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0.073</w:t>
            </w:r>
          </w:p>
        </w:tc>
      </w:tr>
      <w:tr w:rsidR="002F0BCA" w:rsidRPr="00BE48FD" w14:paraId="5AAFFD67" w14:textId="26E545B6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58EAE0" w14:textId="1EB16594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Myocardial infarct,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77CA7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2.65 (1.68~4.17)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5CE15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7F4AF93E" w14:textId="626AE972" w:rsidR="002F0BCA" w:rsidRPr="002F0BCA" w:rsidRDefault="002F0BCA" w:rsidP="002F0BC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2.17 (1.22~3.85)</w:t>
            </w:r>
          </w:p>
        </w:tc>
        <w:tc>
          <w:tcPr>
            <w:tcW w:w="0" w:type="auto"/>
          </w:tcPr>
          <w:p w14:paraId="57DA7ED8" w14:textId="2A744BC9" w:rsidR="002F0BCA" w:rsidRPr="002F0BC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0.008</w:t>
            </w:r>
          </w:p>
        </w:tc>
      </w:tr>
      <w:tr w:rsidR="002F0BCA" w:rsidRPr="00BE48FD" w14:paraId="60A54557" w14:textId="31A16EBC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994956" w14:textId="5431E4DE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ongestive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failure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F37D2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4.34 (2.77~6.81)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D2304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5274A563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7FC74792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4ADFB723" w14:textId="4731A3A1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62023B" w14:textId="79BBC3D5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Peripheral vascular disease,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FC734B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3.78 (2.38~6)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FC043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08A0393C" w14:textId="160AB208" w:rsidR="002F0BCA" w:rsidRPr="002F0BCA" w:rsidRDefault="002F0BCA" w:rsidP="002F0BC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2.76 (1.58~4.84)</w:t>
            </w:r>
          </w:p>
        </w:tc>
        <w:tc>
          <w:tcPr>
            <w:tcW w:w="0" w:type="auto"/>
          </w:tcPr>
          <w:p w14:paraId="0EB0A7CB" w14:textId="3CEBDBFC" w:rsidR="002F0BCA" w:rsidRPr="002F0BC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2F0BCA" w:rsidRPr="002F0BCA" w14:paraId="35ACB29C" w14:textId="1CF9F4EE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8189AB" w14:textId="34F3E798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Cerebrovascular disease,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B1155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2.68 (1.59~4.53)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4A3CC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3F20B41F" w14:textId="16A4409A" w:rsidR="002F0BCA" w:rsidRPr="002F0BCA" w:rsidRDefault="002F0BCA" w:rsidP="002F0BC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2.2 (1.14~4.23)</w:t>
            </w:r>
          </w:p>
        </w:tc>
        <w:tc>
          <w:tcPr>
            <w:tcW w:w="0" w:type="auto"/>
          </w:tcPr>
          <w:p w14:paraId="6DB0DA5E" w14:textId="38BB9718" w:rsidR="002F0BCA" w:rsidRPr="002F0BC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0.018</w:t>
            </w:r>
          </w:p>
        </w:tc>
      </w:tr>
      <w:tr w:rsidR="002F0BCA" w:rsidRPr="00BE48FD" w14:paraId="7104F034" w14:textId="036772A6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4CDAEC" w14:textId="6302BEB4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hronic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pulmonary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disease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7757D1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 (1.32~3.37)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70BCBA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0" w:type="auto"/>
          </w:tcPr>
          <w:p w14:paraId="0B7826E1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4E0B6D00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3EB34D09" w14:textId="279AD596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7FE36A" w14:textId="26F0519E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eptic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ulcer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disease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444254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3.19 (0.76~13.43)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19524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0.113</w:t>
            </w:r>
          </w:p>
        </w:tc>
        <w:tc>
          <w:tcPr>
            <w:tcW w:w="0" w:type="auto"/>
          </w:tcPr>
          <w:p w14:paraId="6E0F8676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5F4621DF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70EC096F" w14:textId="04177F26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9F2CA1" w14:textId="7168D961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Mild liver disease,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801EF1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8.14 (4.66~14.22)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2FC02C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5A61EEE9" w14:textId="402E65CC" w:rsidR="002F0BCA" w:rsidRPr="002F0BCA" w:rsidRDefault="002F0BCA" w:rsidP="002F0BC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.1(1.92~8.75)</w:t>
            </w:r>
          </w:p>
        </w:tc>
        <w:tc>
          <w:tcPr>
            <w:tcW w:w="0" w:type="auto"/>
          </w:tcPr>
          <w:p w14:paraId="10834BB3" w14:textId="31AAC269" w:rsidR="002F0BCA" w:rsidRPr="002F0BC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2F0BCA" w:rsidRPr="00BE48FD" w14:paraId="3EB5D71D" w14:textId="793CA361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32E308" w14:textId="6C34B612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iabetes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with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C7F8C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1.67 (0.96~2.9)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60F4E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0.071</w:t>
            </w:r>
          </w:p>
        </w:tc>
        <w:tc>
          <w:tcPr>
            <w:tcW w:w="0" w:type="auto"/>
          </w:tcPr>
          <w:p w14:paraId="68BE121F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3480AD3F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58B9BBFC" w14:textId="1D8CB39C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0A3AB7" w14:textId="7B93C15A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araplegia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7B6DBF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3.45 (0.82~14.53)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E2E78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0.092</w:t>
            </w:r>
          </w:p>
        </w:tc>
        <w:tc>
          <w:tcPr>
            <w:tcW w:w="0" w:type="auto"/>
          </w:tcPr>
          <w:p w14:paraId="0ABD1A3D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0C32516E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0EB644A2" w14:textId="73FEA461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6D9F44" w14:textId="59DDBCCD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enal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disease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3E30C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3.17 (2.02~4.98)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AA1A0D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1FC3CE3C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6FC9FFD5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292D829D" w14:textId="74529997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73C183" w14:textId="3543C8B9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evere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liver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disease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D37D14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 (0.82~51.38)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7254D6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0.076</w:t>
            </w:r>
          </w:p>
        </w:tc>
        <w:tc>
          <w:tcPr>
            <w:tcW w:w="0" w:type="auto"/>
          </w:tcPr>
          <w:p w14:paraId="5F69F390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4E101D62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4F070A11" w14:textId="37A74FEB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F897F4" w14:textId="68310ADD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yperlipidemia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A3A17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 (0.46~1.17)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C36503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0.193</w:t>
            </w:r>
          </w:p>
        </w:tc>
        <w:tc>
          <w:tcPr>
            <w:tcW w:w="0" w:type="auto"/>
          </w:tcPr>
          <w:p w14:paraId="025CEC65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5BBB3F49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2BBCA9EE" w14:textId="461D44A9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1A102E" w14:textId="11BAC15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trial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fibrillation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EBA507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1.79 (1.15~2.79)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26E218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0" w:type="auto"/>
          </w:tcPr>
          <w:p w14:paraId="20C33AAD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3FA70F91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197D40F7" w14:textId="0774651A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CFE8EC" w14:textId="59B362A0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DBP, mmHg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27A14A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 (0.88~0.95)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381F5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55AB43EF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1B36757F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4B9AB5C1" w14:textId="09F83D34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1F69B" w14:textId="69F11015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BP, mmHg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CE7EF7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 (0.87~0.95)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97783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68828B75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0AFA28E8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3221EE2F" w14:textId="19E0BF6D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3B8CCD" w14:textId="64C63972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esp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iration 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54639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 (1.14~1.31)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B3E9ED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21204158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2C656E43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673E3B6C" w14:textId="02B2EEDB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BB46AE" w14:textId="7CAC04BD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emoglobin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37799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 (0.54~0.8)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60021E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1CEEE26F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277D8F3D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676D17C4" w14:textId="05BF2300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7A8842" w14:textId="39AD18B6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latelets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A26A4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 (0.99~1)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39332E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0" w:type="auto"/>
          </w:tcPr>
          <w:p w14:paraId="0292D4DF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1911D3C1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2F0BCA" w14:paraId="2434C7CA" w14:textId="0ED5B4E2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5B2EA" w14:textId="6E3EB6E6" w:rsidR="002F0BCA" w:rsidRPr="002F0BC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bicarbonate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1D9D64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0.76 (0.69~0.84)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2BCBC3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6BC79F95" w14:textId="2184CD43" w:rsidR="002F0BCA" w:rsidRPr="002F0BCA" w:rsidRDefault="002F0BCA" w:rsidP="002F0BC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.8(0.7~0.91)</w:t>
            </w:r>
          </w:p>
        </w:tc>
        <w:tc>
          <w:tcPr>
            <w:tcW w:w="0" w:type="auto"/>
          </w:tcPr>
          <w:p w14:paraId="6E7EDF8C" w14:textId="60D0910F" w:rsidR="002F0BCA" w:rsidRPr="002F0BC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.001</w:t>
            </w:r>
          </w:p>
        </w:tc>
      </w:tr>
      <w:tr w:rsidR="002F0BCA" w:rsidRPr="002F0BCA" w14:paraId="61A1730B" w14:textId="1CB7DB23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162F5" w14:textId="56C64CB1" w:rsidR="002F0BCA" w:rsidRPr="002F0BC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Bun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9E0AED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1.05 (1.04~1.06)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5E93C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52D4343F" w14:textId="0DF41A27" w:rsidR="002F0BCA" w:rsidRPr="002F0BCA" w:rsidRDefault="002F0BCA" w:rsidP="002F0BC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.02(1~1.05)</w:t>
            </w:r>
          </w:p>
        </w:tc>
        <w:tc>
          <w:tcPr>
            <w:tcW w:w="0" w:type="auto"/>
          </w:tcPr>
          <w:p w14:paraId="4C967841" w14:textId="30B46A71" w:rsidR="002F0BCA" w:rsidRPr="002F0BC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.05</w:t>
            </w:r>
          </w:p>
        </w:tc>
      </w:tr>
      <w:tr w:rsidR="002F0BCA" w:rsidRPr="00BE48FD" w14:paraId="2BC4F58B" w14:textId="4BEA7FCE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75B72" w14:textId="3C0D17CA" w:rsidR="002F0BCA" w:rsidRPr="002F0BC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Sodium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0BCDDA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1.14 (1.05~1.23)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E4E8D5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0" w:type="auto"/>
          </w:tcPr>
          <w:p w14:paraId="443AD955" w14:textId="71E348DF" w:rsidR="002F0BCA" w:rsidRPr="002F0BCA" w:rsidRDefault="002F0BCA" w:rsidP="002F0BC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.28(1.11~1.46)</w:t>
            </w:r>
          </w:p>
        </w:tc>
        <w:tc>
          <w:tcPr>
            <w:tcW w:w="0" w:type="auto"/>
          </w:tcPr>
          <w:p w14:paraId="0EC3D7F1" w14:textId="5DD98450" w:rsidR="002F0BCA" w:rsidRPr="002F0BC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.001</w:t>
            </w:r>
          </w:p>
        </w:tc>
      </w:tr>
      <w:tr w:rsidR="002F0BCA" w:rsidRPr="00BE48FD" w14:paraId="78FBC8D0" w14:textId="7278B62E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0C97E2" w14:textId="4FACC23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otassium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2B9066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 (1.43~4.04)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F3D9F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0" w:type="auto"/>
          </w:tcPr>
          <w:p w14:paraId="2A49AD37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54F4D02F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627B602E" w14:textId="2F7A9057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3BB69" w14:textId="283A3500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Chloride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49A20F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0.86 (0.82~0.91)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DAD71E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3F1396FD" w14:textId="797BB03A" w:rsidR="002F0BCA" w:rsidRPr="001F710A" w:rsidRDefault="002F0BCA" w:rsidP="002F0BC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0.83 (0.73~0.94)</w:t>
            </w:r>
          </w:p>
        </w:tc>
        <w:tc>
          <w:tcPr>
            <w:tcW w:w="0" w:type="auto"/>
          </w:tcPr>
          <w:p w14:paraId="077921A4" w14:textId="0E42DB75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0.002</w:t>
            </w:r>
          </w:p>
        </w:tc>
      </w:tr>
      <w:tr w:rsidR="002F0BCA" w:rsidRPr="00BE48FD" w14:paraId="7ED343B0" w14:textId="7DF09786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25AD16" w14:textId="702E2320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agnesium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6DFFCE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3.46 (1.85~6.45)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FB615F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68E5345D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69738C13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3E9B26F2" w14:textId="08926E07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D8B066" w14:textId="07B5EA45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alcium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F3FD77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3.85 (2.54~5.85)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4F91DA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50120223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586B3AFD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76CD446E" w14:textId="63A6395F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31E814" w14:textId="3E6F48A3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reatinine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A1431F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 (1.32~1.61)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98DFC5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49079611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6210529A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02D5CDCB" w14:textId="795F243D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C7352F" w14:textId="1C7DF25B" w:rsidR="002F0BCA" w:rsidRPr="002F0BC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Glucose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0246A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1.02 (1.01~1.03)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1D643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13AA3D0F" w14:textId="72ACC967" w:rsidR="002F0BCA" w:rsidRPr="001F710A" w:rsidRDefault="002F0BCA" w:rsidP="002F0BC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.01(1~1.02)</w:t>
            </w:r>
          </w:p>
        </w:tc>
        <w:tc>
          <w:tcPr>
            <w:tcW w:w="0" w:type="auto"/>
          </w:tcPr>
          <w:p w14:paraId="06A3817A" w14:textId="7C5116FD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0</w:t>
            </w: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.066</w:t>
            </w:r>
          </w:p>
        </w:tc>
      </w:tr>
      <w:tr w:rsidR="002F0BCA" w:rsidRPr="00BE48FD" w14:paraId="2A26A182" w14:textId="1FC824EA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448530" w14:textId="4785E449" w:rsidR="002F0BCA" w:rsidRPr="002F0BC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F0BC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Lactate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B6753A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2.45 (2.08~2.89)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C2D68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4BC9D2EC" w14:textId="7077DD1F" w:rsidR="002F0BCA" w:rsidRPr="001F710A" w:rsidRDefault="002F0BCA" w:rsidP="002F0BC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.62(1.27~2.06)</w:t>
            </w:r>
          </w:p>
        </w:tc>
        <w:tc>
          <w:tcPr>
            <w:tcW w:w="0" w:type="auto"/>
          </w:tcPr>
          <w:p w14:paraId="3D2E9A8C" w14:textId="416AE1BA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2F0BCA" w:rsidRPr="00BE48FD" w14:paraId="6C1EEB0A" w14:textId="28DED577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0ED0F2" w14:textId="1FC87802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289C9" w14:textId="4C726B53" w:rsidR="002F0BCA" w:rsidRPr="0065355A" w:rsidRDefault="001F710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 (0~0.002)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CD4DD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54422B36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4FA35BB2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6660E857" w14:textId="06CA46B5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2BC6C8" w14:textId="1E21033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pinephrine</w:t>
            </w: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5D314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7.15 (4.53~11.31)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2F79D1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23FEEC81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5D0DA4D1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BE48FD" w14:paraId="25356DDD" w14:textId="4860CEF5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BE5242" w14:textId="4A1C2A92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E48F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CRRT,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668318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23.16 (10.55~50.86)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C016BF" w14:textId="77777777" w:rsidR="002F0BCA" w:rsidRPr="0065355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5355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479CD23C" w14:textId="77777777" w:rsidR="002F0BCA" w:rsidRPr="00BE48FD" w:rsidRDefault="002F0BCA" w:rsidP="002F0BCA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</w:tcPr>
          <w:p w14:paraId="0A978362" w14:textId="77777777" w:rsidR="002F0BCA" w:rsidRPr="00BE48FD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2F0BCA" w:rsidRPr="001F710A" w14:paraId="3BA9D1ED" w14:textId="5444AE0C" w:rsidTr="006B3832">
        <w:trPr>
          <w:trHeight w:val="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C46DE9" w14:textId="62707E5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Norepinephrine, yes vs 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B94715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10.45 (6.58~16.59)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E8B663" w14:textId="77777777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0" w:type="auto"/>
          </w:tcPr>
          <w:p w14:paraId="60CCE901" w14:textId="053F0359" w:rsidR="002F0BCA" w:rsidRPr="001F710A" w:rsidRDefault="002F0BCA" w:rsidP="002F0BCA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1.78 (0.94~3.38)</w:t>
            </w:r>
          </w:p>
        </w:tc>
        <w:tc>
          <w:tcPr>
            <w:tcW w:w="0" w:type="auto"/>
          </w:tcPr>
          <w:p w14:paraId="6CB27655" w14:textId="3576AA84" w:rsidR="002F0BCA" w:rsidRPr="001F710A" w:rsidRDefault="002F0BCA" w:rsidP="002F0BC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1F71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0.076</w:t>
            </w:r>
          </w:p>
        </w:tc>
      </w:tr>
    </w:tbl>
    <w:p w14:paraId="24B44443" w14:textId="3D4F9BEB" w:rsidR="008B77CE" w:rsidRPr="008E5284" w:rsidRDefault="002113EF" w:rsidP="008E5284">
      <w:pPr>
        <w:widowControl/>
        <w:jc w:val="left"/>
        <w:rPr>
          <w:sz w:val="18"/>
          <w:szCs w:val="18"/>
        </w:rPr>
      </w:pPr>
      <w:r w:rsidRPr="002113E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lastRenderedPageBreak/>
        <w:t xml:space="preserve">DBP, </w:t>
      </w:r>
      <w:bookmarkStart w:id="0" w:name="_Hlk141476682"/>
      <w:r w:rsidR="007E254E" w:rsidRPr="007E254E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diastolic blood </w:t>
      </w:r>
      <w:bookmarkEnd w:id="0"/>
      <w:r w:rsidR="007E254E" w:rsidRPr="007E254E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pressure</w:t>
      </w:r>
      <w:r w:rsidR="007E254E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;</w:t>
      </w:r>
      <w:r w:rsidR="007E254E" w:rsidRPr="002113E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2113E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MBP,</w:t>
      </w:r>
      <w:r w:rsidR="007E254E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mean blood pressure;</w:t>
      </w:r>
      <w:r w:rsidRPr="00BE5EF4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="007E254E" w:rsidRPr="00BE48FD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CRRT</w:t>
      </w:r>
      <w:r w:rsidR="007E254E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, </w:t>
      </w:r>
      <w:r w:rsidR="007E254E" w:rsidRPr="007E254E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continuous renal replacement therapy</w:t>
      </w:r>
      <w:r w:rsidR="007E254E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;</w:t>
      </w:r>
      <w:r w:rsidR="007E254E" w:rsidRPr="00BE5EF4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BE5EF4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OR</w:t>
      </w:r>
      <w:r w:rsidR="007E254E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,</w:t>
      </w:r>
      <w:r w:rsidRPr="00BE5EF4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odds ratio</w:t>
      </w:r>
      <w:r w:rsidR="007E254E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;</w:t>
      </w:r>
      <w:r w:rsidRPr="00BE5EF4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CI</w:t>
      </w:r>
      <w:r w:rsidR="007E254E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,</w:t>
      </w:r>
      <w:r w:rsidRPr="00BE5EF4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confidence interval. a per change 1mmol/L</w:t>
      </w:r>
      <w:r w:rsidR="007E254E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of </w:t>
      </w:r>
      <w:r w:rsidR="007E254E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blood</w:t>
      </w:r>
      <w:r w:rsidR="007E254E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chloride</w:t>
      </w:r>
      <w:r w:rsidRPr="00BE5EF4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.</w:t>
      </w:r>
    </w:p>
    <w:sectPr w:rsidR="008B77CE" w:rsidRPr="008E52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3FBD6" w14:textId="77777777" w:rsidR="00A9325A" w:rsidRDefault="00A9325A" w:rsidP="0065355A">
      <w:r>
        <w:separator/>
      </w:r>
    </w:p>
  </w:endnote>
  <w:endnote w:type="continuationSeparator" w:id="0">
    <w:p w14:paraId="6D647388" w14:textId="77777777" w:rsidR="00A9325A" w:rsidRDefault="00A9325A" w:rsidP="00653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FA044" w14:textId="77777777" w:rsidR="00A9325A" w:rsidRDefault="00A9325A" w:rsidP="0065355A">
      <w:r>
        <w:separator/>
      </w:r>
    </w:p>
  </w:footnote>
  <w:footnote w:type="continuationSeparator" w:id="0">
    <w:p w14:paraId="3E0E1D1A" w14:textId="77777777" w:rsidR="00A9325A" w:rsidRDefault="00A9325A" w:rsidP="006535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M1NbewNLQwMDAzNDVS0lEKTi0uzszPAykwqwUA48leMCwAAAA="/>
  </w:docVars>
  <w:rsids>
    <w:rsidRoot w:val="0076726D"/>
    <w:rsid w:val="00080322"/>
    <w:rsid w:val="000A6DAD"/>
    <w:rsid w:val="001045CE"/>
    <w:rsid w:val="00142F68"/>
    <w:rsid w:val="001F710A"/>
    <w:rsid w:val="002113EF"/>
    <w:rsid w:val="002F0BCA"/>
    <w:rsid w:val="00382FA9"/>
    <w:rsid w:val="004314DB"/>
    <w:rsid w:val="004A5514"/>
    <w:rsid w:val="004B2CFD"/>
    <w:rsid w:val="004D5901"/>
    <w:rsid w:val="005B4A37"/>
    <w:rsid w:val="0065355A"/>
    <w:rsid w:val="0067755F"/>
    <w:rsid w:val="006B3832"/>
    <w:rsid w:val="0076726D"/>
    <w:rsid w:val="0079631A"/>
    <w:rsid w:val="007E254E"/>
    <w:rsid w:val="008B77CE"/>
    <w:rsid w:val="008E5284"/>
    <w:rsid w:val="009A5639"/>
    <w:rsid w:val="00A9325A"/>
    <w:rsid w:val="00AA35B0"/>
    <w:rsid w:val="00B55613"/>
    <w:rsid w:val="00BE48FD"/>
    <w:rsid w:val="00BE5EF4"/>
    <w:rsid w:val="00C77474"/>
    <w:rsid w:val="00DC2C34"/>
    <w:rsid w:val="00E219AA"/>
    <w:rsid w:val="00F27D31"/>
    <w:rsid w:val="00FD4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34F382"/>
  <w15:chartTrackingRefBased/>
  <w15:docId w15:val="{1F2AE089-8F74-4640-9B6D-8F8C6B009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35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35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35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355A"/>
    <w:rPr>
      <w:sz w:val="18"/>
      <w:szCs w:val="18"/>
    </w:rPr>
  </w:style>
  <w:style w:type="table" w:styleId="a7">
    <w:name w:val="Table Grid"/>
    <w:basedOn w:val="a1"/>
    <w:uiPriority w:val="39"/>
    <w:rsid w:val="008B77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4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2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jumin</dc:creator>
  <cp:keywords/>
  <dc:description/>
  <cp:lastModifiedBy>jumin</cp:lastModifiedBy>
  <cp:revision>28</cp:revision>
  <dcterms:created xsi:type="dcterms:W3CDTF">2023-08-15T07:24:00Z</dcterms:created>
  <dcterms:modified xsi:type="dcterms:W3CDTF">2023-10-04T09:28:00Z</dcterms:modified>
</cp:coreProperties>
</file>