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2E8E" w14:textId="77777777" w:rsidR="0094688D" w:rsidRPr="00AB767C" w:rsidRDefault="0094688D" w:rsidP="0094688D">
      <w:p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B767C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37B5F" wp14:editId="4110C44D">
                <wp:simplePos x="0" y="0"/>
                <wp:positionH relativeFrom="column">
                  <wp:posOffset>19050</wp:posOffset>
                </wp:positionH>
                <wp:positionV relativeFrom="paragraph">
                  <wp:posOffset>375285</wp:posOffset>
                </wp:positionV>
                <wp:extent cx="5734050" cy="3267075"/>
                <wp:effectExtent l="0" t="0" r="19050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3267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09E179" w14:textId="77777777" w:rsidR="0094688D" w:rsidRPr="00A959B9" w:rsidRDefault="0094688D" w:rsidP="009468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0" w:line="360" w:lineRule="auto"/>
                              <w:ind w:left="806"/>
                              <w:contextualSpacing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0" w:name="_Hlk106196724"/>
                            <w:bookmarkStart w:id="1" w:name="_Hlk106196725"/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What is your understanding of the scope of practice for a profession?</w:t>
                            </w:r>
                          </w:p>
                          <w:p w14:paraId="7E1B9AD3" w14:textId="77777777" w:rsidR="0094688D" w:rsidRPr="00A959B9" w:rsidRDefault="0094688D" w:rsidP="009468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806"/>
                              <w:contextualSpacing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Do you think the chiropractic profession in Australia has 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defined </w:t>
                            </w: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scope of practice?</w:t>
                            </w:r>
                          </w:p>
                          <w:p w14:paraId="040F7B04" w14:textId="77777777" w:rsidR="0094688D" w:rsidRPr="00A959B9" w:rsidRDefault="0094688D" w:rsidP="009468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  <w:tab w:val="left" w:pos="990"/>
                              </w:tabs>
                              <w:spacing w:line="360" w:lineRule="auto"/>
                              <w:ind w:left="81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Do you think other health professions have a scope of practice?</w:t>
                            </w:r>
                          </w:p>
                          <w:p w14:paraId="60EF08F7" w14:textId="77777777" w:rsidR="0094688D" w:rsidRPr="00A959B9" w:rsidRDefault="0094688D" w:rsidP="009468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after="0" w:line="360" w:lineRule="auto"/>
                              <w:ind w:left="80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What do you think influences, or could influence, scope of practice of the Australian chiropractic profession?</w:t>
                            </w:r>
                          </w:p>
                          <w:p w14:paraId="4D37D4A1" w14:textId="77777777" w:rsidR="0094688D" w:rsidRPr="00A959B9" w:rsidRDefault="0094688D" w:rsidP="009468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after="0" w:line="360" w:lineRule="auto"/>
                              <w:ind w:left="80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Do you think that scope of practice for the profession is evolving? </w:t>
                            </w:r>
                          </w:p>
                          <w:p w14:paraId="71E509B7" w14:textId="77777777" w:rsidR="0094688D" w:rsidRPr="00A959B9" w:rsidRDefault="0094688D" w:rsidP="0094688D">
                            <w:pPr>
                              <w:tabs>
                                <w:tab w:val="left" w:pos="360"/>
                                <w:tab w:val="left" w:pos="450"/>
                                <w:tab w:val="left" w:pos="540"/>
                                <w:tab w:val="left" w:pos="81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6.     Do you think there is a difference between the personal, professional and</w:t>
                            </w:r>
                          </w:p>
                          <w:p w14:paraId="7AB29A87" w14:textId="77777777" w:rsidR="0094688D" w:rsidRPr="00A959B9" w:rsidRDefault="0094688D" w:rsidP="0094688D">
                            <w:pPr>
                              <w:tabs>
                                <w:tab w:val="left" w:pos="360"/>
                                <w:tab w:val="left" w:pos="450"/>
                                <w:tab w:val="left" w:pos="540"/>
                                <w:tab w:val="left" w:pos="81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legislative scope of  practice?</w:t>
                            </w:r>
                          </w:p>
                          <w:p w14:paraId="30DF205C" w14:textId="77777777" w:rsidR="0094688D" w:rsidRPr="00A959B9" w:rsidRDefault="0094688D" w:rsidP="009468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Case illustration 1: Physiotherapists administering vaccinations and having limited  prescribing  </w:t>
                            </w:r>
                          </w:p>
                          <w:p w14:paraId="7AE931E0" w14:textId="77777777" w:rsidR="0094688D" w:rsidRPr="00A959B9" w:rsidRDefault="0094688D" w:rsidP="0094688D">
                            <w:pPr>
                              <w:pStyle w:val="ListParagraph"/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rights. Is administering vaccinations and/or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prescribing </w:t>
                            </w: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anti-inflammatories potentially part of  scope of  practice of chiropractors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in Australia</w:t>
                            </w: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5F2B5104" w14:textId="77777777" w:rsidR="0094688D" w:rsidRPr="00A959B9" w:rsidRDefault="0094688D" w:rsidP="0094688D">
                            <w:pPr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8.      Case illustration 2: Chiropractors in Oregon (US) can practice obstetrics, perform minor  </w:t>
                            </w:r>
                          </w:p>
                          <w:p w14:paraId="1BCFDCFF" w14:textId="77777777" w:rsidR="0094688D" w:rsidRPr="00A959B9" w:rsidRDefault="0094688D" w:rsidP="0094688D">
                            <w:pPr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surgery and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proctology</w:t>
                            </w: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after completing post-professional training. Could this be part</w:t>
                            </w:r>
                          </w:p>
                          <w:p w14:paraId="105DF49D" w14:textId="77777777" w:rsidR="0094688D" w:rsidRPr="00A959B9" w:rsidRDefault="0094688D" w:rsidP="0094688D">
                            <w:pPr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of scope of practice of chiropractic in Australia?</w:t>
                            </w:r>
                          </w:p>
                          <w:p w14:paraId="7F7DD391" w14:textId="77777777" w:rsidR="0094688D" w:rsidRPr="0020006B" w:rsidRDefault="0094688D" w:rsidP="0094688D">
                            <w:pPr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bookmarkEnd w:id="1"/>
                          <w:p w14:paraId="192A6C25" w14:textId="77777777" w:rsidR="0094688D" w:rsidRDefault="0094688D" w:rsidP="0094688D">
                            <w:pPr>
                              <w:pStyle w:val="ListParagraph"/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37B5F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1.5pt;margin-top:29.55pt;width:451.5pt;height:25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" fillcolor="white [3201]" strokeweight=".5pt">
                <v:textbox>
                  <w:txbxContent>
                    <w:p w14:paraId="0809E179" w14:textId="77777777" w:rsidR="0094688D" w:rsidRPr="00A959B9" w:rsidRDefault="0094688D" w:rsidP="009468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0" w:line="360" w:lineRule="auto"/>
                        <w:ind w:left="806"/>
                        <w:contextualSpacing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2" w:name="_Hlk106196724"/>
                      <w:bookmarkStart w:id="3" w:name="_Hlk106196725"/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What is your understanding of the scope of practice for a profession?</w:t>
                      </w:r>
                    </w:p>
                    <w:p w14:paraId="7E1B9AD3" w14:textId="77777777" w:rsidR="0094688D" w:rsidRPr="00A959B9" w:rsidRDefault="0094688D" w:rsidP="009468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806"/>
                        <w:contextualSpacing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Do you think the chiropractic profession in Australia has a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defined </w:t>
                      </w: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scope of practice?</w:t>
                      </w:r>
                    </w:p>
                    <w:p w14:paraId="040F7B04" w14:textId="77777777" w:rsidR="0094688D" w:rsidRPr="00A959B9" w:rsidRDefault="0094688D" w:rsidP="009468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  <w:tab w:val="left" w:pos="990"/>
                        </w:tabs>
                        <w:spacing w:line="360" w:lineRule="auto"/>
                        <w:ind w:left="81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Do you think other health professions have a scope of practice?</w:t>
                      </w:r>
                    </w:p>
                    <w:p w14:paraId="60EF08F7" w14:textId="77777777" w:rsidR="0094688D" w:rsidRPr="00A959B9" w:rsidRDefault="0094688D" w:rsidP="009468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after="0" w:line="360" w:lineRule="auto"/>
                        <w:ind w:left="80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What do you think influences, or could influence, scope of practice of the Australian chiropractic profession?</w:t>
                      </w:r>
                    </w:p>
                    <w:p w14:paraId="4D37D4A1" w14:textId="77777777" w:rsidR="0094688D" w:rsidRPr="00A959B9" w:rsidRDefault="0094688D" w:rsidP="009468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after="0" w:line="360" w:lineRule="auto"/>
                        <w:ind w:left="80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Do you think that scope of practice for the profession is evolving? </w:t>
                      </w:r>
                    </w:p>
                    <w:p w14:paraId="71E509B7" w14:textId="77777777" w:rsidR="0094688D" w:rsidRPr="00A959B9" w:rsidRDefault="0094688D" w:rsidP="0094688D">
                      <w:pPr>
                        <w:tabs>
                          <w:tab w:val="left" w:pos="360"/>
                          <w:tab w:val="left" w:pos="450"/>
                          <w:tab w:val="left" w:pos="540"/>
                          <w:tab w:val="left" w:pos="81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6.     Do you think there is a difference between the personal, professional and</w:t>
                      </w:r>
                    </w:p>
                    <w:p w14:paraId="7AB29A87" w14:textId="77777777" w:rsidR="0094688D" w:rsidRPr="00A959B9" w:rsidRDefault="0094688D" w:rsidP="0094688D">
                      <w:pPr>
                        <w:tabs>
                          <w:tab w:val="left" w:pos="360"/>
                          <w:tab w:val="left" w:pos="450"/>
                          <w:tab w:val="left" w:pos="540"/>
                          <w:tab w:val="left" w:pos="81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legislative scope of  practice?</w:t>
                      </w:r>
                    </w:p>
                    <w:p w14:paraId="30DF205C" w14:textId="77777777" w:rsidR="0094688D" w:rsidRPr="00A959B9" w:rsidRDefault="0094688D" w:rsidP="009468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Case illustration 1: Physiotherapists administering vaccinations and having limited  prescribing  </w:t>
                      </w:r>
                    </w:p>
                    <w:p w14:paraId="7AE931E0" w14:textId="77777777" w:rsidR="0094688D" w:rsidRPr="00A959B9" w:rsidRDefault="0094688D" w:rsidP="0094688D">
                      <w:pPr>
                        <w:pStyle w:val="ListParagraph"/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rights. Is administering vaccinations and/or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prescribing </w:t>
                      </w: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anti-inflammatories potentially part of  scope of  practice of chiropractors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in Australia</w:t>
                      </w: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?</w:t>
                      </w:r>
                    </w:p>
                    <w:p w14:paraId="5F2B5104" w14:textId="77777777" w:rsidR="0094688D" w:rsidRPr="00A959B9" w:rsidRDefault="0094688D" w:rsidP="0094688D">
                      <w:pPr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8.      Case illustration 2: Chiropractors in Oregon (US) can practice obstetrics, perform minor  </w:t>
                      </w:r>
                    </w:p>
                    <w:p w14:paraId="1BCFDCFF" w14:textId="77777777" w:rsidR="0094688D" w:rsidRPr="00A959B9" w:rsidRDefault="0094688D" w:rsidP="0094688D">
                      <w:pPr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surgery and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proctology</w:t>
                      </w: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after completing post-professional training. Could this be part</w:t>
                      </w:r>
                    </w:p>
                    <w:p w14:paraId="105DF49D" w14:textId="77777777" w:rsidR="0094688D" w:rsidRPr="00A959B9" w:rsidRDefault="0094688D" w:rsidP="0094688D">
                      <w:pPr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of scope of practice of chiropractic in Australia?</w:t>
                      </w:r>
                    </w:p>
                    <w:p w14:paraId="7F7DD391" w14:textId="77777777" w:rsidR="0094688D" w:rsidRPr="0020006B" w:rsidRDefault="0094688D" w:rsidP="0094688D">
                      <w:pPr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bookmarkEnd w:id="2"/>
                    <w:bookmarkEnd w:id="3"/>
                    <w:p w14:paraId="192A6C25" w14:textId="77777777" w:rsidR="0094688D" w:rsidRDefault="0094688D" w:rsidP="0094688D">
                      <w:pPr>
                        <w:pStyle w:val="ListParagraph"/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7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Pr="00AB7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 Questionnaire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for interviews</w:t>
      </w:r>
    </w:p>
    <w:p w14:paraId="6CC2D8C5" w14:textId="77777777" w:rsidR="0094688D" w:rsidRDefault="0094688D" w:rsidP="009468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A02FFF2" w14:textId="77777777" w:rsidR="0094688D" w:rsidRDefault="0094688D" w:rsidP="009468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0219C7D" w14:textId="77777777" w:rsidR="0094688D" w:rsidRDefault="0094688D" w:rsidP="009468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47D3C62" w14:textId="77777777" w:rsidR="0094688D" w:rsidRDefault="0094688D" w:rsidP="009468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3822E55" w14:textId="77777777" w:rsidR="0094688D" w:rsidRDefault="0094688D" w:rsidP="009468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438253B" w14:textId="77777777" w:rsidR="0094688D" w:rsidRDefault="0094688D" w:rsidP="009468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8F924AD" w14:textId="77777777" w:rsidR="0094688D" w:rsidRDefault="0094688D" w:rsidP="009468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900A4F6" w14:textId="77777777" w:rsidR="0094688D" w:rsidRDefault="0094688D" w:rsidP="009468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8C56057" w14:textId="77777777" w:rsidR="0094688D" w:rsidRDefault="0094688D" w:rsidP="009468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70D9D75" w14:textId="77777777" w:rsidR="0094688D" w:rsidRDefault="0094688D" w:rsidP="009468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05E5FA9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F8874D1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0F64606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2E94313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9BF0326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FE89B13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99212AD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3E34A8C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1AF8C37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6A2EC08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3459E69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0DB0222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CED799D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D5F5CC4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E76B826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B8367D7" w14:textId="77777777" w:rsidR="0094688D" w:rsidRDefault="0094688D" w:rsidP="0094688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5FA4CB8" w14:textId="77777777" w:rsidR="007807B1" w:rsidRDefault="007807B1"/>
    <w:sectPr w:rsidR="00780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B7AC6"/>
    <w:multiLevelType w:val="hybridMultilevel"/>
    <w:tmpl w:val="C052A13E"/>
    <w:lvl w:ilvl="0" w:tplc="A23EC3C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560"/>
    <w:multiLevelType w:val="hybridMultilevel"/>
    <w:tmpl w:val="4770F7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526718">
    <w:abstractNumId w:val="1"/>
  </w:num>
  <w:num w:numId="2" w16cid:durableId="175639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8D"/>
    <w:rsid w:val="004D6C23"/>
    <w:rsid w:val="007807B1"/>
    <w:rsid w:val="0094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AA19C"/>
  <w15:chartTrackingRefBased/>
  <w15:docId w15:val="{9E050685-1DDD-4068-B6B3-520C47A6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88D"/>
    <w:pPr>
      <w:autoSpaceDE w:val="0"/>
      <w:autoSpaceDN w:val="0"/>
      <w:adjustRightInd w:val="0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">
    <w:name w:val="Headings"/>
    <w:basedOn w:val="Normal"/>
    <w:link w:val="HeadingsChar"/>
    <w:qFormat/>
    <w:rsid w:val="004D6C23"/>
    <w:rPr>
      <w:rFonts w:ascii="Times New Roman" w:hAnsi="Times New Roman"/>
      <w:b/>
      <w:color w:val="000000" w:themeColor="text1"/>
      <w:sz w:val="24"/>
    </w:rPr>
  </w:style>
  <w:style w:type="character" w:customStyle="1" w:styleId="HeadingsChar">
    <w:name w:val="Headings Char"/>
    <w:basedOn w:val="DefaultParagraphFont"/>
    <w:link w:val="Headings"/>
    <w:rsid w:val="004D6C23"/>
    <w:rPr>
      <w:rFonts w:ascii="Times New Roman" w:hAnsi="Times New Roman"/>
      <w:b/>
      <w:color w:val="000000" w:themeColor="text1"/>
      <w:sz w:val="24"/>
    </w:rPr>
  </w:style>
  <w:style w:type="paragraph" w:styleId="ListParagraph">
    <w:name w:val="List Paragraph"/>
    <w:basedOn w:val="Normal"/>
    <w:uiPriority w:val="34"/>
    <w:qFormat/>
    <w:rsid w:val="0094688D"/>
    <w:pPr>
      <w:autoSpaceDE/>
      <w:autoSpaceDN/>
      <w:adjustRightInd/>
      <w:ind w:left="720"/>
      <w:contextualSpacing/>
    </w:pPr>
    <w:rPr>
      <w:rFonts w:asciiTheme="minorHAnsi" w:hAnsiTheme="minorHAnsi" w:cstheme="minorBid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Charles Wiggins (HDR)</dc:creator>
  <cp:keywords/>
  <dc:description/>
  <cp:lastModifiedBy>Desmond Charles Wiggins (HDR)</cp:lastModifiedBy>
  <cp:revision>1</cp:revision>
  <dcterms:created xsi:type="dcterms:W3CDTF">2023-09-13T03:23:00Z</dcterms:created>
  <dcterms:modified xsi:type="dcterms:W3CDTF">2023-09-13T03:23:00Z</dcterms:modified>
</cp:coreProperties>
</file>