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9AFA81" w14:textId="4324B958" w:rsidR="00E54E6E" w:rsidRDefault="00DE0AE8">
      <w:r>
        <w:t>SUPPLEMENTAL INFORMATION FOR:</w:t>
      </w:r>
    </w:p>
    <w:p w14:paraId="70C6BDBA" w14:textId="13697B97" w:rsidR="00417EEE" w:rsidRDefault="00417EEE">
      <w:pPr>
        <w:rPr>
          <w:rFonts w:cstheme="minorHAnsi"/>
          <w:bCs/>
          <w:sz w:val="32"/>
          <w:szCs w:val="32"/>
        </w:rPr>
      </w:pPr>
      <w:r w:rsidRPr="00417EEE">
        <w:rPr>
          <w:rFonts w:cstheme="minorHAnsi"/>
          <w:bCs/>
          <w:sz w:val="32"/>
          <w:szCs w:val="32"/>
        </w:rPr>
        <w:t>Semi-arid irrigation farm dams are a small source of greenhouse gas emissions</w:t>
      </w:r>
    </w:p>
    <w:p w14:paraId="6FFCE19A" w14:textId="77777777" w:rsidR="00417EEE" w:rsidRDefault="00417EEE">
      <w:pPr>
        <w:rPr>
          <w:rFonts w:cstheme="minorHAnsi"/>
        </w:rPr>
      </w:pPr>
    </w:p>
    <w:p w14:paraId="795E2487" w14:textId="3C3A7749" w:rsidR="001D2F1E" w:rsidRPr="00CB0A43" w:rsidRDefault="001D2F1E" w:rsidP="001D2F1E">
      <w:pPr>
        <w:rPr>
          <w:rFonts w:cstheme="minorHAnsi"/>
          <w:sz w:val="24"/>
          <w:szCs w:val="24"/>
        </w:rPr>
      </w:pPr>
      <w:r w:rsidRPr="001D2F1E">
        <w:rPr>
          <w:rFonts w:cstheme="minorHAnsi"/>
          <w:sz w:val="24"/>
          <w:szCs w:val="24"/>
        </w:rPr>
        <w:t>Jackie R. Webb</w:t>
      </w:r>
      <w:r w:rsidRPr="001D2F1E">
        <w:rPr>
          <w:rFonts w:cstheme="minorHAnsi"/>
          <w:sz w:val="24"/>
          <w:szCs w:val="24"/>
          <w:vertAlign w:val="superscript"/>
        </w:rPr>
        <w:t>1*</w:t>
      </w:r>
      <w:r w:rsidRPr="001D2F1E">
        <w:rPr>
          <w:rFonts w:cstheme="minorHAnsi"/>
          <w:sz w:val="24"/>
          <w:szCs w:val="24"/>
        </w:rPr>
        <w:t>, Wendy C. Quayle</w:t>
      </w:r>
      <w:r w:rsidRPr="001D2F1E">
        <w:rPr>
          <w:rFonts w:cstheme="minorHAnsi"/>
          <w:sz w:val="24"/>
          <w:szCs w:val="24"/>
          <w:vertAlign w:val="superscript"/>
        </w:rPr>
        <w:t>1</w:t>
      </w:r>
      <w:r w:rsidRPr="001D2F1E">
        <w:rPr>
          <w:rFonts w:cstheme="minorHAnsi"/>
          <w:sz w:val="24"/>
          <w:szCs w:val="24"/>
        </w:rPr>
        <w:t>, Carlos Ballester</w:t>
      </w:r>
      <w:r w:rsidRPr="001D2F1E">
        <w:rPr>
          <w:rFonts w:cstheme="minorHAnsi"/>
          <w:sz w:val="24"/>
          <w:szCs w:val="24"/>
          <w:vertAlign w:val="superscript"/>
        </w:rPr>
        <w:t>1</w:t>
      </w:r>
      <w:r w:rsidR="00CB0A43">
        <w:rPr>
          <w:rFonts w:cstheme="minorHAnsi"/>
          <w:sz w:val="24"/>
          <w:szCs w:val="24"/>
        </w:rPr>
        <w:t xml:space="preserve">, </w:t>
      </w:r>
      <w:r w:rsidR="00E84C60">
        <w:rPr>
          <w:rFonts w:cstheme="minorHAnsi"/>
          <w:sz w:val="24"/>
          <w:szCs w:val="24"/>
        </w:rPr>
        <w:t>Naomi S. Wells</w:t>
      </w:r>
      <w:r w:rsidR="00E84C60" w:rsidRPr="00E84C60">
        <w:rPr>
          <w:rFonts w:cstheme="minorHAnsi"/>
          <w:sz w:val="24"/>
          <w:szCs w:val="24"/>
          <w:vertAlign w:val="superscript"/>
        </w:rPr>
        <w:t>2</w:t>
      </w:r>
    </w:p>
    <w:p w14:paraId="2BAC4E59" w14:textId="77777777" w:rsidR="001D2F1E" w:rsidRPr="001D2F1E" w:rsidRDefault="001D2F1E" w:rsidP="001D2F1E">
      <w:pPr>
        <w:spacing w:after="0"/>
        <w:rPr>
          <w:rFonts w:cstheme="minorHAnsi"/>
          <w:vertAlign w:val="superscript"/>
        </w:rPr>
      </w:pPr>
    </w:p>
    <w:p w14:paraId="0C467730" w14:textId="77777777" w:rsidR="001D2F1E" w:rsidRDefault="001D2F1E" w:rsidP="001D2F1E">
      <w:pPr>
        <w:spacing w:after="0"/>
        <w:rPr>
          <w:rFonts w:cstheme="minorHAnsi"/>
        </w:rPr>
      </w:pPr>
      <w:r w:rsidRPr="001D2F1E">
        <w:rPr>
          <w:rFonts w:cstheme="minorHAnsi"/>
          <w:vertAlign w:val="superscript"/>
        </w:rPr>
        <w:t>1</w:t>
      </w:r>
      <w:r w:rsidRPr="001D2F1E">
        <w:rPr>
          <w:rFonts w:cstheme="minorHAnsi"/>
        </w:rPr>
        <w:t>Centre for Regional and Rural Futures (CeRRF), Faculty of Science, Engineering and Built Environment, Deakin University, Griffith, NSW 2680, Australia</w:t>
      </w:r>
    </w:p>
    <w:p w14:paraId="35A8E12D" w14:textId="7684890F" w:rsidR="00E84C60" w:rsidRPr="001D2F1E" w:rsidRDefault="00E84C60" w:rsidP="001D2F1E">
      <w:pPr>
        <w:spacing w:after="0"/>
        <w:rPr>
          <w:rFonts w:cstheme="minorHAnsi"/>
        </w:rPr>
      </w:pPr>
      <w:r w:rsidRPr="00E84C60">
        <w:rPr>
          <w:rFonts w:cstheme="minorHAnsi"/>
          <w:vertAlign w:val="superscript"/>
        </w:rPr>
        <w:t>2</w:t>
      </w:r>
      <w:r w:rsidRPr="00E84C60">
        <w:rPr>
          <w:rFonts w:cstheme="minorHAnsi"/>
        </w:rPr>
        <w:t>Dept of Soil &amp; Physical Sciences, Faculty of Agriculture &amp; Life Sciences, Lincoln University, Lincoln 7647, New Zealand</w:t>
      </w:r>
    </w:p>
    <w:p w14:paraId="06573186" w14:textId="77777777" w:rsidR="001D2F1E" w:rsidRPr="001D2F1E" w:rsidRDefault="001D2F1E" w:rsidP="001D2F1E">
      <w:pPr>
        <w:spacing w:after="0"/>
        <w:rPr>
          <w:rFonts w:cstheme="minorHAnsi"/>
        </w:rPr>
      </w:pPr>
    </w:p>
    <w:p w14:paraId="5A13A749" w14:textId="77777777" w:rsidR="001D2F1E" w:rsidRPr="001D2F1E" w:rsidRDefault="001D2F1E" w:rsidP="001D2F1E">
      <w:pPr>
        <w:rPr>
          <w:rFonts w:cstheme="minorHAnsi"/>
          <w:b/>
          <w:bCs/>
        </w:rPr>
      </w:pPr>
    </w:p>
    <w:p w14:paraId="3F0591E8" w14:textId="77777777" w:rsidR="001D2F1E" w:rsidRPr="001D2F1E" w:rsidRDefault="001D2F1E" w:rsidP="001D2F1E">
      <w:pPr>
        <w:rPr>
          <w:rFonts w:cstheme="minorHAnsi"/>
        </w:rPr>
      </w:pPr>
      <w:r w:rsidRPr="001D2F1E">
        <w:rPr>
          <w:rFonts w:cstheme="minorHAnsi"/>
          <w:b/>
          <w:bCs/>
        </w:rPr>
        <w:t>*Correspondence</w:t>
      </w:r>
      <w:r w:rsidRPr="001D2F1E">
        <w:rPr>
          <w:rFonts w:cstheme="minorHAnsi"/>
        </w:rPr>
        <w:t xml:space="preserve">: </w:t>
      </w:r>
    </w:p>
    <w:p w14:paraId="53BB4AD2" w14:textId="77777777" w:rsidR="001D2F1E" w:rsidRPr="001D2F1E" w:rsidRDefault="001D2F1E" w:rsidP="001D2F1E">
      <w:pPr>
        <w:rPr>
          <w:rFonts w:cstheme="minorHAnsi"/>
        </w:rPr>
      </w:pPr>
      <w:r w:rsidRPr="001D2F1E">
        <w:rPr>
          <w:rFonts w:cstheme="minorHAnsi"/>
        </w:rPr>
        <w:t xml:space="preserve">Jackie Webb </w:t>
      </w:r>
    </w:p>
    <w:p w14:paraId="53323673" w14:textId="77777777" w:rsidR="001D2F1E" w:rsidRPr="001D2F1E" w:rsidRDefault="00000000" w:rsidP="001D2F1E">
      <w:pPr>
        <w:rPr>
          <w:rFonts w:cstheme="minorHAnsi"/>
        </w:rPr>
      </w:pPr>
      <w:hyperlink r:id="rId4" w:history="1">
        <w:r w:rsidR="001D2F1E" w:rsidRPr="001D2F1E">
          <w:rPr>
            <w:rStyle w:val="Hyperlink"/>
            <w:rFonts w:cstheme="minorHAnsi"/>
          </w:rPr>
          <w:t>j.webb@deakin.edu.au</w:t>
        </w:r>
      </w:hyperlink>
      <w:r w:rsidR="001D2F1E" w:rsidRPr="001D2F1E">
        <w:rPr>
          <w:rFonts w:cstheme="minorHAnsi"/>
        </w:rPr>
        <w:t xml:space="preserve"> </w:t>
      </w:r>
    </w:p>
    <w:p w14:paraId="4CBC92F2" w14:textId="77777777" w:rsidR="001D2F1E" w:rsidRPr="00417EEE" w:rsidRDefault="001D2F1E">
      <w:pPr>
        <w:rPr>
          <w:rFonts w:cstheme="minorHAnsi"/>
        </w:rPr>
      </w:pPr>
    </w:p>
    <w:p w14:paraId="0D71BE19" w14:textId="3B9AEDBF" w:rsidR="0B4213D0" w:rsidRDefault="0B4213D0" w:rsidP="0B4213D0">
      <w:pPr>
        <w:jc w:val="center"/>
      </w:pPr>
    </w:p>
    <w:p w14:paraId="558BDEC0" w14:textId="79263811" w:rsidR="0B4213D0" w:rsidRDefault="0B4213D0" w:rsidP="0B4213D0">
      <w:pPr>
        <w:jc w:val="center"/>
      </w:pPr>
    </w:p>
    <w:p w14:paraId="65B16C64" w14:textId="531E9CB5" w:rsidR="0B4213D0" w:rsidRDefault="0B4213D0" w:rsidP="0B4213D0">
      <w:pPr>
        <w:jc w:val="center"/>
      </w:pPr>
    </w:p>
    <w:p w14:paraId="0CF7D3D6" w14:textId="3AD392AA" w:rsidR="0B4213D0" w:rsidRDefault="0B4213D0" w:rsidP="0B4213D0">
      <w:pPr>
        <w:jc w:val="center"/>
      </w:pPr>
    </w:p>
    <w:p w14:paraId="14325193" w14:textId="4189B6B8" w:rsidR="0B4213D0" w:rsidRDefault="0B4213D0" w:rsidP="0B4213D0">
      <w:pPr>
        <w:jc w:val="center"/>
      </w:pPr>
    </w:p>
    <w:p w14:paraId="6902EB70" w14:textId="3840E607" w:rsidR="0B4213D0" w:rsidRDefault="0B4213D0" w:rsidP="0B4213D0">
      <w:pPr>
        <w:jc w:val="center"/>
      </w:pPr>
    </w:p>
    <w:p w14:paraId="795CF692" w14:textId="79804B05" w:rsidR="0B4213D0" w:rsidRDefault="0B4213D0" w:rsidP="0B4213D0">
      <w:pPr>
        <w:jc w:val="center"/>
      </w:pPr>
    </w:p>
    <w:p w14:paraId="6523BCCD" w14:textId="4DC5D3A1" w:rsidR="0B4213D0" w:rsidRDefault="0B4213D0" w:rsidP="0B4213D0">
      <w:pPr>
        <w:jc w:val="center"/>
      </w:pPr>
    </w:p>
    <w:p w14:paraId="2AD472E3" w14:textId="7F2F390E" w:rsidR="0B4213D0" w:rsidRDefault="0B4213D0" w:rsidP="0B4213D0">
      <w:pPr>
        <w:jc w:val="center"/>
      </w:pPr>
    </w:p>
    <w:p w14:paraId="119A7A25" w14:textId="4423D67E" w:rsidR="0B4213D0" w:rsidRDefault="0B4213D0" w:rsidP="0B4213D0">
      <w:pPr>
        <w:jc w:val="center"/>
      </w:pPr>
    </w:p>
    <w:p w14:paraId="73557FD5" w14:textId="4A120FFA" w:rsidR="0B4213D0" w:rsidRDefault="0B4213D0" w:rsidP="0B4213D0">
      <w:pPr>
        <w:jc w:val="center"/>
      </w:pPr>
    </w:p>
    <w:p w14:paraId="69A88E5A" w14:textId="650B0A8E" w:rsidR="0B4213D0" w:rsidRDefault="0B4213D0" w:rsidP="0B4213D0">
      <w:pPr>
        <w:jc w:val="center"/>
      </w:pPr>
    </w:p>
    <w:p w14:paraId="0DB41D9D" w14:textId="2CDBA28D" w:rsidR="0B4213D0" w:rsidRDefault="0B4213D0" w:rsidP="0B4213D0">
      <w:pPr>
        <w:jc w:val="center"/>
      </w:pPr>
    </w:p>
    <w:p w14:paraId="020C411A" w14:textId="054A3F02" w:rsidR="0B4213D0" w:rsidRDefault="0B4213D0" w:rsidP="0B4213D0">
      <w:pPr>
        <w:jc w:val="center"/>
      </w:pPr>
    </w:p>
    <w:p w14:paraId="7E775D52" w14:textId="68BE0895" w:rsidR="0B4213D0" w:rsidRDefault="0B4213D0" w:rsidP="0B4213D0">
      <w:pPr>
        <w:jc w:val="center"/>
      </w:pPr>
    </w:p>
    <w:p w14:paraId="384B09E0" w14:textId="77C89119" w:rsidR="0B4213D0" w:rsidRDefault="0B4213D0" w:rsidP="0B4213D0">
      <w:pPr>
        <w:jc w:val="center"/>
      </w:pPr>
    </w:p>
    <w:p w14:paraId="374BC87C" w14:textId="4C508709" w:rsidR="0B4213D0" w:rsidRDefault="0B4213D0" w:rsidP="0B4213D0">
      <w:pPr>
        <w:jc w:val="center"/>
      </w:pPr>
    </w:p>
    <w:p w14:paraId="71E757FF" w14:textId="49FE061A" w:rsidR="0B4213D0" w:rsidRDefault="0B4213D0" w:rsidP="0B4213D0">
      <w:pPr>
        <w:jc w:val="center"/>
      </w:pPr>
    </w:p>
    <w:p w14:paraId="7661C110" w14:textId="36AC200D" w:rsidR="7D062525" w:rsidRDefault="7D062525" w:rsidP="0B4213D0">
      <w:r w:rsidRPr="0B4213D0">
        <w:rPr>
          <w:b/>
          <w:bCs/>
        </w:rPr>
        <w:t>Introduction</w:t>
      </w:r>
    </w:p>
    <w:p w14:paraId="72969C3F" w14:textId="400B4A3D" w:rsidR="7D062525" w:rsidRDefault="7D062525" w:rsidP="0B4213D0">
      <w:r>
        <w:t xml:space="preserve">This </w:t>
      </w:r>
      <w:r w:rsidR="0614B80D">
        <w:t xml:space="preserve">supplementary </w:t>
      </w:r>
      <w:r>
        <w:t>document contains two figures</w:t>
      </w:r>
      <w:r w:rsidR="145C94DC">
        <w:t>,</w:t>
      </w:r>
      <w:r>
        <w:t xml:space="preserve"> </w:t>
      </w:r>
      <w:r w:rsidR="0037244A">
        <w:t>seven</w:t>
      </w:r>
      <w:r>
        <w:t xml:space="preserve"> </w:t>
      </w:r>
      <w:r w:rsidR="582EA470">
        <w:t>tables</w:t>
      </w:r>
      <w:r w:rsidR="6E392560">
        <w:t>, results description o</w:t>
      </w:r>
      <w:r w:rsidR="5CC2F25D">
        <w:t>f</w:t>
      </w:r>
      <w:r w:rsidR="6E392560">
        <w:t xml:space="preserve"> farm dam characteristics and sediment properties, and detail of how irrigat</w:t>
      </w:r>
      <w:r w:rsidR="4B526420">
        <w:t>ion dam gas transfer velocity was calculated for each gas. Figure 1 provides a regional scale map of the</w:t>
      </w:r>
      <w:r w:rsidR="71655405">
        <w:t xml:space="preserve"> 38</w:t>
      </w:r>
      <w:r w:rsidR="4B526420">
        <w:t xml:space="preserve"> farm dam sites surveyed</w:t>
      </w:r>
      <w:r w:rsidR="04A148E0">
        <w:t xml:space="preserve"> in the Murrumbidgee Irrigation Area (MIA)</w:t>
      </w:r>
      <w:r w:rsidR="3FFC6446">
        <w:t xml:space="preserve"> with detail of natural and </w:t>
      </w:r>
      <w:r w:rsidR="42B9CA41">
        <w:t>irrigation waterways</w:t>
      </w:r>
      <w:r w:rsidR="2594F8F8">
        <w:t xml:space="preserve"> (blue lines), major roads (black lines)</w:t>
      </w:r>
      <w:r w:rsidR="42B9CA41">
        <w:t xml:space="preserve"> and major townships.</w:t>
      </w:r>
      <w:r w:rsidR="11306637">
        <w:t xml:space="preserve"> Table S1 provides definitions of how the irrigation farm dams were classified in this study </w:t>
      </w:r>
      <w:r w:rsidR="02AF4052">
        <w:t xml:space="preserve">which </w:t>
      </w:r>
      <w:r w:rsidR="11306637">
        <w:t xml:space="preserve">was based on </w:t>
      </w:r>
      <w:r w:rsidR="496EB504">
        <w:t>anecdotal</w:t>
      </w:r>
      <w:r w:rsidR="11306637">
        <w:t xml:space="preserve"> </w:t>
      </w:r>
      <w:r w:rsidR="4FD54B68">
        <w:t>information.</w:t>
      </w:r>
      <w:r w:rsidR="1919B215">
        <w:t xml:space="preserve"> Table S2 relate</w:t>
      </w:r>
      <w:r w:rsidR="00F68573">
        <w:t xml:space="preserve">s </w:t>
      </w:r>
      <w:r w:rsidR="1919B215">
        <w:t>to the description of dam physical and sediment properties and Table S3 the dam</w:t>
      </w:r>
      <w:r w:rsidR="51C6C98C">
        <w:t>-specific gas transfer velocity data.</w:t>
      </w:r>
      <w:r w:rsidR="0C5C4B8D">
        <w:t xml:space="preserve"> Figure S2 is a presentation of bar plots for the CO</w:t>
      </w:r>
      <w:r w:rsidR="0C5C4B8D" w:rsidRPr="0B4213D0">
        <w:rPr>
          <w:vertAlign w:val="subscript"/>
        </w:rPr>
        <w:t>2</w:t>
      </w:r>
      <w:r w:rsidR="0C5C4B8D">
        <w:t>, CH</w:t>
      </w:r>
      <w:r w:rsidR="0C5C4B8D" w:rsidRPr="0B4213D0">
        <w:rPr>
          <w:vertAlign w:val="subscript"/>
        </w:rPr>
        <w:t>4</w:t>
      </w:r>
      <w:r w:rsidR="0C5C4B8D">
        <w:t>, and N</w:t>
      </w:r>
      <w:r w:rsidR="0C5C4B8D" w:rsidRPr="0B4213D0">
        <w:rPr>
          <w:vertAlign w:val="subscript"/>
        </w:rPr>
        <w:t>2</w:t>
      </w:r>
      <w:r w:rsidR="0C5C4B8D">
        <w:t>O flux of each site</w:t>
      </w:r>
      <w:r w:rsidR="12C2E1F1">
        <w:t xml:space="preserve"> for each field campaign and indicates the proportion o</w:t>
      </w:r>
      <w:r w:rsidR="275EDF9B">
        <w:t xml:space="preserve">f </w:t>
      </w:r>
      <w:r w:rsidR="00522610">
        <w:t>greenhouse gas (</w:t>
      </w:r>
      <w:r w:rsidR="275EDF9B">
        <w:t>GHG</w:t>
      </w:r>
      <w:r w:rsidR="00522610">
        <w:t>)</w:t>
      </w:r>
      <w:r w:rsidR="275EDF9B">
        <w:t xml:space="preserve"> sources and sinks. Table </w:t>
      </w:r>
      <w:r w:rsidR="176ED366">
        <w:t>S4</w:t>
      </w:r>
      <w:r w:rsidR="0037244A">
        <w:t>-</w:t>
      </w:r>
      <w:r w:rsidR="00AE4095">
        <w:t>S7</w:t>
      </w:r>
      <w:r w:rsidR="176ED366">
        <w:t xml:space="preserve"> provides statistics of the linear mixed-effect models (LMEM)</w:t>
      </w:r>
      <w:r w:rsidR="2CC660F3">
        <w:t xml:space="preserve"> for results presented in Figures 1-4 of the main article.</w:t>
      </w:r>
      <w:r w:rsidR="429CD381">
        <w:t xml:space="preserve"> </w:t>
      </w:r>
    </w:p>
    <w:p w14:paraId="1AC9B2E8" w14:textId="7171B99E" w:rsidR="00D57AE6" w:rsidRPr="007D7B3D" w:rsidRDefault="0057186F" w:rsidP="00D57AE6">
      <w:pPr>
        <w:jc w:val="center"/>
        <w:rPr>
          <w:rFonts w:ascii="Times New Roman" w:hAnsi="Times New Roman" w:cs="Times New Roman"/>
          <w:sz w:val="24"/>
          <w:szCs w:val="24"/>
        </w:rPr>
      </w:pPr>
      <w:r>
        <w:rPr>
          <w:noProof/>
        </w:rPr>
        <w:drawing>
          <wp:inline distT="0" distB="0" distL="0" distR="0" wp14:anchorId="1E0D6915" wp14:editId="39E06AE6">
            <wp:extent cx="4572000" cy="5486400"/>
            <wp:effectExtent l="0" t="0" r="0" b="0"/>
            <wp:docPr id="20531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572000" cy="5486400"/>
                    </a:xfrm>
                    <a:prstGeom prst="rect">
                      <a:avLst/>
                    </a:prstGeom>
                    <a:noFill/>
                    <a:ln>
                      <a:noFill/>
                    </a:ln>
                  </pic:spPr>
                </pic:pic>
              </a:graphicData>
            </a:graphic>
          </wp:inline>
        </w:drawing>
      </w:r>
    </w:p>
    <w:p w14:paraId="46E13E14" w14:textId="20C79056" w:rsidR="00D57AE6" w:rsidRPr="008753A6" w:rsidRDefault="00D57AE6" w:rsidP="00D57AE6">
      <w:pPr>
        <w:rPr>
          <w:rFonts w:cstheme="minorHAnsi"/>
          <w:b/>
          <w:bCs/>
          <w:sz w:val="20"/>
          <w:szCs w:val="20"/>
        </w:rPr>
      </w:pPr>
      <w:r w:rsidRPr="008753A6">
        <w:rPr>
          <w:rFonts w:cstheme="minorHAnsi"/>
          <w:b/>
          <w:bCs/>
          <w:sz w:val="20"/>
          <w:szCs w:val="20"/>
        </w:rPr>
        <w:t xml:space="preserve">Figure S1: Locations of irrigation farm dams sampled in the Riverina. </w:t>
      </w:r>
    </w:p>
    <w:p w14:paraId="5706C1A3" w14:textId="77777777" w:rsidR="00DB1363" w:rsidRDefault="00DB1363"/>
    <w:p w14:paraId="3088BC41" w14:textId="674625B5" w:rsidR="00DB1363" w:rsidRPr="00DE0AE8" w:rsidRDefault="00DB1363" w:rsidP="00DB1363">
      <w:pPr>
        <w:pStyle w:val="Caption"/>
        <w:rPr>
          <w:rFonts w:asciiTheme="minorHAnsi" w:hAnsiTheme="minorHAnsi" w:cstheme="minorHAnsi"/>
          <w:sz w:val="22"/>
          <w:szCs w:val="22"/>
        </w:rPr>
      </w:pPr>
      <w:bookmarkStart w:id="0" w:name="_Toc129183083"/>
      <w:r w:rsidRPr="00DE0AE8">
        <w:rPr>
          <w:rFonts w:asciiTheme="minorHAnsi" w:hAnsiTheme="minorHAnsi" w:cstheme="minorHAnsi"/>
          <w:sz w:val="22"/>
          <w:szCs w:val="22"/>
        </w:rPr>
        <w:lastRenderedPageBreak/>
        <w:t>Table S</w:t>
      </w:r>
      <w:r w:rsidRPr="00DE0AE8">
        <w:rPr>
          <w:rFonts w:asciiTheme="minorHAnsi" w:hAnsiTheme="minorHAnsi" w:cstheme="minorHAnsi"/>
          <w:sz w:val="22"/>
          <w:szCs w:val="22"/>
        </w:rPr>
        <w:fldChar w:fldCharType="begin"/>
      </w:r>
      <w:r w:rsidRPr="00DE0AE8">
        <w:rPr>
          <w:rFonts w:asciiTheme="minorHAnsi" w:hAnsiTheme="minorHAnsi" w:cstheme="minorHAnsi"/>
          <w:sz w:val="22"/>
          <w:szCs w:val="22"/>
        </w:rPr>
        <w:instrText xml:space="preserve"> SEQ Table \* ARABIC </w:instrText>
      </w:r>
      <w:r w:rsidRPr="00DE0AE8">
        <w:rPr>
          <w:rFonts w:asciiTheme="minorHAnsi" w:hAnsiTheme="minorHAnsi" w:cstheme="minorHAnsi"/>
          <w:sz w:val="22"/>
          <w:szCs w:val="22"/>
        </w:rPr>
        <w:fldChar w:fldCharType="separate"/>
      </w:r>
      <w:r w:rsidRPr="00DE0AE8">
        <w:rPr>
          <w:rFonts w:asciiTheme="minorHAnsi" w:hAnsiTheme="minorHAnsi" w:cstheme="minorHAnsi"/>
          <w:noProof/>
          <w:sz w:val="22"/>
          <w:szCs w:val="22"/>
        </w:rPr>
        <w:t>1</w:t>
      </w:r>
      <w:r w:rsidRPr="00DE0AE8">
        <w:rPr>
          <w:rFonts w:asciiTheme="minorHAnsi" w:hAnsiTheme="minorHAnsi" w:cstheme="minorHAnsi"/>
          <w:noProof/>
          <w:sz w:val="22"/>
          <w:szCs w:val="22"/>
        </w:rPr>
        <w:fldChar w:fldCharType="end"/>
      </w:r>
      <w:r w:rsidRPr="00DE0AE8">
        <w:rPr>
          <w:rFonts w:asciiTheme="minorHAnsi" w:hAnsiTheme="minorHAnsi" w:cstheme="minorHAnsi"/>
          <w:sz w:val="22"/>
          <w:szCs w:val="22"/>
        </w:rPr>
        <w:t>: Definitions of irrigation farm dams classified in this study.</w:t>
      </w:r>
      <w:bookmarkEnd w:id="0"/>
    </w:p>
    <w:tbl>
      <w:tblPr>
        <w:tblStyle w:val="PlainTable1"/>
        <w:tblW w:w="0" w:type="auto"/>
        <w:tblLook w:val="04A0" w:firstRow="1" w:lastRow="0" w:firstColumn="1" w:lastColumn="0" w:noHBand="0" w:noVBand="1"/>
      </w:tblPr>
      <w:tblGrid>
        <w:gridCol w:w="1413"/>
        <w:gridCol w:w="3967"/>
        <w:gridCol w:w="3636"/>
      </w:tblGrid>
      <w:tr w:rsidR="00DB1363" w:rsidRPr="00DE0AE8" w14:paraId="4B7762BF" w14:textId="77777777" w:rsidTr="00E54E6E">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1413" w:type="dxa"/>
            <w:tcBorders>
              <w:top w:val="single" w:sz="4" w:space="0" w:color="auto"/>
              <w:bottom w:val="single" w:sz="4" w:space="0" w:color="auto"/>
            </w:tcBorders>
            <w:vAlign w:val="center"/>
          </w:tcPr>
          <w:p w14:paraId="08AAE5A1" w14:textId="77777777" w:rsidR="00DB1363" w:rsidRPr="00DE0AE8" w:rsidRDefault="00DB1363" w:rsidP="00E54E6E">
            <w:pPr>
              <w:rPr>
                <w:rFonts w:asciiTheme="minorHAnsi" w:hAnsiTheme="minorHAnsi" w:cstheme="minorHAnsi"/>
                <w:sz w:val="22"/>
                <w:szCs w:val="22"/>
              </w:rPr>
            </w:pPr>
            <w:r w:rsidRPr="00DE0AE8">
              <w:rPr>
                <w:rFonts w:asciiTheme="minorHAnsi" w:hAnsiTheme="minorHAnsi" w:cstheme="minorHAnsi"/>
                <w:sz w:val="22"/>
                <w:szCs w:val="22"/>
              </w:rPr>
              <w:t>Dam type</w:t>
            </w:r>
          </w:p>
        </w:tc>
        <w:tc>
          <w:tcPr>
            <w:tcW w:w="3968" w:type="dxa"/>
            <w:tcBorders>
              <w:top w:val="single" w:sz="4" w:space="0" w:color="auto"/>
              <w:bottom w:val="single" w:sz="4" w:space="0" w:color="auto"/>
            </w:tcBorders>
            <w:vAlign w:val="center"/>
          </w:tcPr>
          <w:p w14:paraId="1F380710" w14:textId="77777777" w:rsidR="00DB1363" w:rsidRPr="00DE0AE8" w:rsidRDefault="00DB1363" w:rsidP="00E54E6E">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E0AE8">
              <w:rPr>
                <w:rFonts w:asciiTheme="minorHAnsi" w:hAnsiTheme="minorHAnsi" w:cstheme="minorHAnsi"/>
                <w:sz w:val="22"/>
                <w:szCs w:val="22"/>
              </w:rPr>
              <w:t>Definition</w:t>
            </w:r>
          </w:p>
        </w:tc>
        <w:tc>
          <w:tcPr>
            <w:tcW w:w="3636" w:type="dxa"/>
            <w:tcBorders>
              <w:top w:val="single" w:sz="4" w:space="0" w:color="auto"/>
              <w:bottom w:val="single" w:sz="4" w:space="0" w:color="auto"/>
            </w:tcBorders>
            <w:vAlign w:val="center"/>
          </w:tcPr>
          <w:p w14:paraId="4373C5C8" w14:textId="77777777" w:rsidR="00DB1363" w:rsidRPr="00DE0AE8" w:rsidRDefault="00DB1363" w:rsidP="00E54E6E">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E0AE8">
              <w:rPr>
                <w:rFonts w:asciiTheme="minorHAnsi" w:hAnsiTheme="minorHAnsi" w:cstheme="minorHAnsi"/>
                <w:sz w:val="22"/>
                <w:szCs w:val="22"/>
              </w:rPr>
              <w:t>Example</w:t>
            </w:r>
          </w:p>
        </w:tc>
      </w:tr>
      <w:tr w:rsidR="00DB1363" w:rsidRPr="00DE0AE8" w14:paraId="1AEC38B2" w14:textId="77777777" w:rsidTr="00E54E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top w:val="single" w:sz="4" w:space="0" w:color="auto"/>
            </w:tcBorders>
            <w:vAlign w:val="center"/>
          </w:tcPr>
          <w:p w14:paraId="3E14121A" w14:textId="3A518879" w:rsidR="00DB1363" w:rsidRPr="00DE0AE8" w:rsidRDefault="008753A6" w:rsidP="00E54E6E">
            <w:pPr>
              <w:rPr>
                <w:rFonts w:asciiTheme="minorHAnsi" w:hAnsiTheme="minorHAnsi" w:cstheme="minorHAnsi"/>
                <w:b w:val="0"/>
                <w:bCs w:val="0"/>
                <w:sz w:val="22"/>
                <w:szCs w:val="22"/>
              </w:rPr>
            </w:pPr>
            <w:r>
              <w:rPr>
                <w:rFonts w:asciiTheme="minorHAnsi" w:hAnsiTheme="minorHAnsi" w:cstheme="minorHAnsi"/>
                <w:b w:val="0"/>
                <w:bCs w:val="0"/>
                <w:sz w:val="22"/>
                <w:szCs w:val="22"/>
              </w:rPr>
              <w:t>Settling pond</w:t>
            </w:r>
          </w:p>
        </w:tc>
        <w:tc>
          <w:tcPr>
            <w:tcW w:w="3968" w:type="dxa"/>
            <w:tcBorders>
              <w:top w:val="single" w:sz="4" w:space="0" w:color="auto"/>
            </w:tcBorders>
            <w:vAlign w:val="center"/>
          </w:tcPr>
          <w:p w14:paraId="23074BAF" w14:textId="77777777" w:rsidR="00DB1363" w:rsidRPr="00DE0AE8" w:rsidRDefault="00DB1363" w:rsidP="00E54E6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E0AE8">
              <w:rPr>
                <w:rFonts w:asciiTheme="minorHAnsi" w:hAnsiTheme="minorHAnsi" w:cstheme="minorHAnsi"/>
                <w:sz w:val="22"/>
                <w:szCs w:val="22"/>
              </w:rPr>
              <w:t>Dam on horticultural farms using drip irrigation, including fruit, nuts, and wine grapes. These earthen dams typically act as sediment settling ponds and remain flooded permanently due to year-round irrigation requirement.</w:t>
            </w:r>
          </w:p>
        </w:tc>
        <w:tc>
          <w:tcPr>
            <w:tcW w:w="3636" w:type="dxa"/>
            <w:tcBorders>
              <w:top w:val="single" w:sz="4" w:space="0" w:color="auto"/>
            </w:tcBorders>
            <w:vAlign w:val="center"/>
          </w:tcPr>
          <w:p w14:paraId="69EF430D" w14:textId="77777777" w:rsidR="00DB1363" w:rsidRPr="00DE0AE8" w:rsidRDefault="00DB1363" w:rsidP="00E54E6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E0AE8">
              <w:rPr>
                <w:rFonts w:cstheme="minorHAnsi"/>
                <w:noProof/>
              </w:rPr>
              <w:drawing>
                <wp:inline distT="0" distB="0" distL="0" distR="0" wp14:anchorId="080A0EDF" wp14:editId="04E924AE">
                  <wp:extent cx="2151315" cy="1553279"/>
                  <wp:effectExtent l="0" t="0" r="1905"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3013" b="37195"/>
                          <a:stretch/>
                        </pic:blipFill>
                        <pic:spPr bwMode="auto">
                          <a:xfrm>
                            <a:off x="0" y="0"/>
                            <a:ext cx="2196141" cy="158564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B1363" w:rsidRPr="00DE0AE8" w14:paraId="249C6531" w14:textId="77777777" w:rsidTr="00E54E6E">
        <w:tc>
          <w:tcPr>
            <w:cnfStyle w:val="001000000000" w:firstRow="0" w:lastRow="0" w:firstColumn="1" w:lastColumn="0" w:oddVBand="0" w:evenVBand="0" w:oddHBand="0" w:evenHBand="0" w:firstRowFirstColumn="0" w:firstRowLastColumn="0" w:lastRowFirstColumn="0" w:lastRowLastColumn="0"/>
            <w:tcW w:w="1413" w:type="dxa"/>
            <w:vAlign w:val="center"/>
          </w:tcPr>
          <w:p w14:paraId="7347B883" w14:textId="77777777" w:rsidR="00DB1363" w:rsidRPr="00DE0AE8" w:rsidRDefault="00DB1363" w:rsidP="00E54E6E">
            <w:pPr>
              <w:rPr>
                <w:rFonts w:asciiTheme="minorHAnsi" w:hAnsiTheme="minorHAnsi" w:cstheme="minorHAnsi"/>
                <w:b w:val="0"/>
                <w:bCs w:val="0"/>
                <w:sz w:val="22"/>
                <w:szCs w:val="22"/>
              </w:rPr>
            </w:pPr>
            <w:r w:rsidRPr="00DE0AE8">
              <w:rPr>
                <w:rFonts w:asciiTheme="minorHAnsi" w:hAnsiTheme="minorHAnsi" w:cstheme="minorHAnsi"/>
                <w:b w:val="0"/>
                <w:bCs w:val="0"/>
                <w:sz w:val="22"/>
                <w:szCs w:val="22"/>
              </w:rPr>
              <w:t>Storage</w:t>
            </w:r>
          </w:p>
        </w:tc>
        <w:tc>
          <w:tcPr>
            <w:tcW w:w="3968" w:type="dxa"/>
            <w:vAlign w:val="center"/>
          </w:tcPr>
          <w:p w14:paraId="217E6E1B" w14:textId="77777777" w:rsidR="00DB1363" w:rsidRPr="00DE0AE8" w:rsidRDefault="00DB1363" w:rsidP="00E54E6E">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E0AE8">
              <w:rPr>
                <w:rFonts w:asciiTheme="minorHAnsi" w:hAnsiTheme="minorHAnsi" w:cstheme="minorHAnsi"/>
                <w:sz w:val="22"/>
                <w:szCs w:val="22"/>
              </w:rPr>
              <w:t>Any dam not on a horticultural farm that is primarily used to store water for surface irrigation. Stores rain, river, and any excess irrigation water. Typically, not as actively connected to field irrigation channels.</w:t>
            </w:r>
          </w:p>
        </w:tc>
        <w:tc>
          <w:tcPr>
            <w:tcW w:w="3636" w:type="dxa"/>
          </w:tcPr>
          <w:p w14:paraId="0A52C6AC" w14:textId="77777777" w:rsidR="00DB1363" w:rsidRPr="00DE0AE8" w:rsidRDefault="00DB1363" w:rsidP="00E54E6E">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E0AE8">
              <w:rPr>
                <w:rFonts w:cstheme="minorHAnsi"/>
                <w:noProof/>
              </w:rPr>
              <w:drawing>
                <wp:inline distT="0" distB="0" distL="0" distR="0" wp14:anchorId="7F30EC5E" wp14:editId="12E8C517">
                  <wp:extent cx="2170066" cy="1630134"/>
                  <wp:effectExtent l="0" t="0" r="190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93726" cy="1647907"/>
                          </a:xfrm>
                          <a:prstGeom prst="rect">
                            <a:avLst/>
                          </a:prstGeom>
                          <a:noFill/>
                          <a:ln>
                            <a:noFill/>
                          </a:ln>
                        </pic:spPr>
                      </pic:pic>
                    </a:graphicData>
                  </a:graphic>
                </wp:inline>
              </w:drawing>
            </w:r>
          </w:p>
        </w:tc>
      </w:tr>
      <w:tr w:rsidR="00DB1363" w:rsidRPr="00DE0AE8" w14:paraId="065A07F6" w14:textId="77777777" w:rsidTr="00E54E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center"/>
          </w:tcPr>
          <w:p w14:paraId="1EE2BED4" w14:textId="77777777" w:rsidR="00DB1363" w:rsidRPr="00DE0AE8" w:rsidRDefault="00DB1363" w:rsidP="00E54E6E">
            <w:pPr>
              <w:rPr>
                <w:rFonts w:asciiTheme="minorHAnsi" w:hAnsiTheme="minorHAnsi" w:cstheme="minorHAnsi"/>
                <w:b w:val="0"/>
                <w:bCs w:val="0"/>
                <w:sz w:val="22"/>
                <w:szCs w:val="22"/>
              </w:rPr>
            </w:pPr>
            <w:r w:rsidRPr="00DE0AE8">
              <w:rPr>
                <w:rFonts w:asciiTheme="minorHAnsi" w:hAnsiTheme="minorHAnsi" w:cstheme="minorHAnsi"/>
                <w:b w:val="0"/>
                <w:bCs w:val="0"/>
                <w:sz w:val="22"/>
                <w:szCs w:val="22"/>
              </w:rPr>
              <w:t>Recycle</w:t>
            </w:r>
          </w:p>
        </w:tc>
        <w:tc>
          <w:tcPr>
            <w:tcW w:w="3968" w:type="dxa"/>
            <w:vAlign w:val="center"/>
          </w:tcPr>
          <w:p w14:paraId="7BBF7D10" w14:textId="77777777" w:rsidR="00DB1363" w:rsidRPr="00DE0AE8" w:rsidRDefault="00DB1363" w:rsidP="00E54E6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E0AE8">
              <w:rPr>
                <w:rFonts w:asciiTheme="minorHAnsi" w:hAnsiTheme="minorHAnsi" w:cstheme="minorHAnsi"/>
                <w:sz w:val="22"/>
                <w:szCs w:val="22"/>
              </w:rPr>
              <w:t>Represents a dam connected to on-farm field channels that recycles irrigation water between fields. Often dry out when the irrigation season ends and not treated as permanent water storage.</w:t>
            </w:r>
          </w:p>
        </w:tc>
        <w:tc>
          <w:tcPr>
            <w:tcW w:w="3636" w:type="dxa"/>
          </w:tcPr>
          <w:p w14:paraId="7C2DDBE6" w14:textId="77777777" w:rsidR="00DB1363" w:rsidRPr="00DE0AE8" w:rsidRDefault="00DB1363" w:rsidP="00E54E6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DE0AE8">
              <w:rPr>
                <w:rFonts w:cstheme="minorHAnsi"/>
                <w:noProof/>
              </w:rPr>
              <w:drawing>
                <wp:inline distT="0" distB="0" distL="0" distR="0" wp14:anchorId="06DDCF69" wp14:editId="066AB0A3">
                  <wp:extent cx="2147977" cy="1610208"/>
                  <wp:effectExtent l="0" t="0" r="508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93451" cy="1644297"/>
                          </a:xfrm>
                          <a:prstGeom prst="rect">
                            <a:avLst/>
                          </a:prstGeom>
                          <a:noFill/>
                          <a:ln>
                            <a:noFill/>
                          </a:ln>
                        </pic:spPr>
                      </pic:pic>
                    </a:graphicData>
                  </a:graphic>
                </wp:inline>
              </w:drawing>
            </w:r>
          </w:p>
        </w:tc>
      </w:tr>
      <w:tr w:rsidR="00DB1363" w:rsidRPr="00DE0AE8" w14:paraId="5F25A730" w14:textId="77777777" w:rsidTr="00E54E6E">
        <w:tc>
          <w:tcPr>
            <w:cnfStyle w:val="001000000000" w:firstRow="0" w:lastRow="0" w:firstColumn="1" w:lastColumn="0" w:oddVBand="0" w:evenVBand="0" w:oddHBand="0" w:evenHBand="0" w:firstRowFirstColumn="0" w:firstRowLastColumn="0" w:lastRowFirstColumn="0" w:lastRowLastColumn="0"/>
            <w:tcW w:w="1413" w:type="dxa"/>
            <w:vAlign w:val="center"/>
          </w:tcPr>
          <w:p w14:paraId="46F01027" w14:textId="77777777" w:rsidR="00DB1363" w:rsidRPr="00DE0AE8" w:rsidRDefault="00DB1363" w:rsidP="00E54E6E">
            <w:pPr>
              <w:rPr>
                <w:rFonts w:asciiTheme="minorHAnsi" w:hAnsiTheme="minorHAnsi" w:cstheme="minorHAnsi"/>
                <w:b w:val="0"/>
                <w:bCs w:val="0"/>
                <w:sz w:val="22"/>
                <w:szCs w:val="22"/>
              </w:rPr>
            </w:pPr>
            <w:r w:rsidRPr="00DE0AE8">
              <w:rPr>
                <w:rFonts w:asciiTheme="minorHAnsi" w:hAnsiTheme="minorHAnsi" w:cstheme="minorHAnsi"/>
                <w:b w:val="0"/>
                <w:bCs w:val="0"/>
                <w:sz w:val="22"/>
                <w:szCs w:val="22"/>
              </w:rPr>
              <w:t>Turkey nest</w:t>
            </w:r>
          </w:p>
        </w:tc>
        <w:tc>
          <w:tcPr>
            <w:tcW w:w="3968" w:type="dxa"/>
            <w:vAlign w:val="center"/>
          </w:tcPr>
          <w:p w14:paraId="02A89352" w14:textId="77777777" w:rsidR="00DB1363" w:rsidRPr="00DE0AE8" w:rsidRDefault="00DB1363" w:rsidP="00E54E6E">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E0AE8">
              <w:rPr>
                <w:rFonts w:asciiTheme="minorHAnsi" w:hAnsiTheme="minorHAnsi" w:cstheme="minorHAnsi"/>
                <w:sz w:val="22"/>
                <w:szCs w:val="22"/>
              </w:rPr>
              <w:t>Dam that stores water above the ground level to allow gravity-feed irrigation. Usually very large (&gt;10,000 m</w:t>
            </w:r>
            <w:r w:rsidRPr="00DE0AE8">
              <w:rPr>
                <w:rFonts w:asciiTheme="minorHAnsi" w:hAnsiTheme="minorHAnsi" w:cstheme="minorHAnsi"/>
                <w:sz w:val="22"/>
                <w:szCs w:val="22"/>
                <w:vertAlign w:val="superscript"/>
              </w:rPr>
              <w:t>2</w:t>
            </w:r>
            <w:r w:rsidRPr="00DE0AE8">
              <w:rPr>
                <w:rFonts w:asciiTheme="minorHAnsi" w:hAnsiTheme="minorHAnsi" w:cstheme="minorHAnsi"/>
                <w:sz w:val="22"/>
                <w:szCs w:val="22"/>
              </w:rPr>
              <w:t>). Constructed by bringing embarkment material from the outside (i.e. not a hole dug into the ground). As such, does not capture any surface water runoff from catchment.</w:t>
            </w:r>
          </w:p>
        </w:tc>
        <w:tc>
          <w:tcPr>
            <w:tcW w:w="3636" w:type="dxa"/>
          </w:tcPr>
          <w:p w14:paraId="18285A87" w14:textId="77777777" w:rsidR="00DB1363" w:rsidRPr="00DE0AE8" w:rsidRDefault="00DB1363" w:rsidP="00E54E6E">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DE0AE8">
              <w:rPr>
                <w:rFonts w:cstheme="minorHAnsi"/>
                <w:noProof/>
              </w:rPr>
              <w:drawing>
                <wp:inline distT="0" distB="0" distL="0" distR="0" wp14:anchorId="46070740" wp14:editId="16ADF845">
                  <wp:extent cx="2165230" cy="1626501"/>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91685" cy="1646374"/>
                          </a:xfrm>
                          <a:prstGeom prst="rect">
                            <a:avLst/>
                          </a:prstGeom>
                          <a:noFill/>
                          <a:ln>
                            <a:noFill/>
                          </a:ln>
                        </pic:spPr>
                      </pic:pic>
                    </a:graphicData>
                  </a:graphic>
                </wp:inline>
              </w:drawing>
            </w:r>
          </w:p>
        </w:tc>
      </w:tr>
    </w:tbl>
    <w:p w14:paraId="428BCB7B" w14:textId="77777777" w:rsidR="00DB1363" w:rsidRDefault="00DB1363" w:rsidP="00DB1363"/>
    <w:p w14:paraId="2335D398" w14:textId="314ED473" w:rsidR="003422BD" w:rsidRDefault="003422BD" w:rsidP="00A70419">
      <w:pPr>
        <w:pStyle w:val="Caption"/>
        <w:keepNext/>
      </w:pPr>
      <w:bookmarkStart w:id="1" w:name="_Toc129183085"/>
      <w:r>
        <w:t>Irrigation dam physical properties</w:t>
      </w:r>
    </w:p>
    <w:p w14:paraId="0B10B141" w14:textId="176C3989" w:rsidR="003422BD" w:rsidRPr="009C3198" w:rsidRDefault="003422BD" w:rsidP="009C3198">
      <w:pPr>
        <w:rPr>
          <w:rFonts w:eastAsia="Arial" w:cstheme="minorHAnsi"/>
        </w:rPr>
      </w:pPr>
      <w:r w:rsidRPr="00DB7F49">
        <w:rPr>
          <w:rFonts w:cstheme="minorHAnsi"/>
        </w:rPr>
        <w:t xml:space="preserve">Several differences were observed between farm dam type. Soil EC and pH was significantly different in </w:t>
      </w:r>
      <w:r w:rsidR="008776D0">
        <w:rPr>
          <w:rFonts w:cstheme="minorHAnsi"/>
        </w:rPr>
        <w:t xml:space="preserve">settling ponds </w:t>
      </w:r>
      <w:r w:rsidRPr="00DB7F49">
        <w:rPr>
          <w:rFonts w:cstheme="minorHAnsi"/>
        </w:rPr>
        <w:t xml:space="preserve">(Table S2), which may represent the different soil types or area citrus and wine grapes are grown in (loams and sandy loams) compared with broadacre (red brown earths and clay rich vertosols). As expected, turkey nests had a larger average area of 6.51 ha, while storage dams had the smallest area of 0.23 ha. </w:t>
      </w:r>
      <w:r w:rsidR="008776D0">
        <w:rPr>
          <w:rFonts w:cstheme="minorHAnsi"/>
        </w:rPr>
        <w:t>Settling ponds</w:t>
      </w:r>
      <w:r w:rsidRPr="00DB7F49">
        <w:rPr>
          <w:rFonts w:cstheme="minorHAnsi"/>
        </w:rPr>
        <w:t xml:space="preserve"> had a significantly higher average sediment carbon concentration of 1.33%, although the highest concentration of 10.20% was observed in a very old </w:t>
      </w:r>
      <w:r w:rsidRPr="00DB7F49">
        <w:rPr>
          <w:rFonts w:cstheme="minorHAnsi"/>
        </w:rPr>
        <w:lastRenderedPageBreak/>
        <w:t xml:space="preserve">(~90 years) recycle dam. Additionally, </w:t>
      </w:r>
      <w:r w:rsidR="008776D0">
        <w:rPr>
          <w:rFonts w:cstheme="minorHAnsi"/>
        </w:rPr>
        <w:t>settling ponds</w:t>
      </w:r>
      <w:r w:rsidRPr="00DB7F49">
        <w:rPr>
          <w:rFonts w:cstheme="minorHAnsi"/>
        </w:rPr>
        <w:t xml:space="preserve"> had distinctly higher sediment</w:t>
      </w:r>
      <w:r w:rsidRPr="00DB7F49">
        <w:rPr>
          <w:rFonts w:eastAsia="Arial" w:cstheme="minorHAnsi"/>
        </w:rPr>
        <w:t xml:space="preserve"> d</w:t>
      </w:r>
      <w:r w:rsidRPr="00DB7F49">
        <w:rPr>
          <w:rFonts w:eastAsia="Arial" w:cstheme="minorHAnsi"/>
          <w:vertAlign w:val="superscript"/>
        </w:rPr>
        <w:t>13</w:t>
      </w:r>
      <w:r w:rsidRPr="00DB7F49">
        <w:rPr>
          <w:rFonts w:eastAsia="Arial" w:cstheme="minorHAnsi"/>
        </w:rPr>
        <w:t>C signature and C/N ratios of -11‰ and 35, respectively.</w:t>
      </w:r>
    </w:p>
    <w:p w14:paraId="05B578DF" w14:textId="63032789" w:rsidR="00A70419" w:rsidRPr="00463D7F" w:rsidRDefault="00A70419" w:rsidP="00A70419">
      <w:pPr>
        <w:pStyle w:val="Caption"/>
        <w:keepNext/>
      </w:pPr>
      <w:r>
        <w:t xml:space="preserve">Table </w:t>
      </w:r>
      <w:r w:rsidR="00213D40">
        <w:t>S2</w:t>
      </w:r>
      <w:r>
        <w:t xml:space="preserve">: </w:t>
      </w:r>
      <w:r w:rsidRPr="003B1CED">
        <w:t>Summary of irrigation farm dam types and their physical, sediment, and soil properties. Presented as mean with range in parathesis.</w:t>
      </w:r>
      <w:bookmarkEnd w:id="1"/>
    </w:p>
    <w:tbl>
      <w:tblPr>
        <w:tblW w:w="10189" w:type="dxa"/>
        <w:jc w:val="center"/>
        <w:tblLayout w:type="fixed"/>
        <w:tblLook w:val="0420" w:firstRow="1" w:lastRow="0" w:firstColumn="0" w:lastColumn="0" w:noHBand="0" w:noVBand="1"/>
      </w:tblPr>
      <w:tblGrid>
        <w:gridCol w:w="1701"/>
        <w:gridCol w:w="1913"/>
        <w:gridCol w:w="1914"/>
        <w:gridCol w:w="1914"/>
        <w:gridCol w:w="1914"/>
        <w:gridCol w:w="833"/>
      </w:tblGrid>
      <w:tr w:rsidR="00A70419" w:rsidRPr="004B0A80" w14:paraId="0997F49B" w14:textId="77777777" w:rsidTr="00E54E6E">
        <w:trPr>
          <w:trHeight w:val="219"/>
          <w:tblHeader/>
          <w:jc w:val="center"/>
        </w:trPr>
        <w:tc>
          <w:tcPr>
            <w:tcW w:w="1701"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1DEABC8F" w14:textId="7DD99A46" w:rsidR="00A70419" w:rsidRPr="00AD17A3" w:rsidRDefault="00A70419" w:rsidP="00E54E6E">
            <w:pPr>
              <w:spacing w:after="0" w:line="276" w:lineRule="auto"/>
              <w:rPr>
                <w:b/>
                <w:bCs/>
                <w:sz w:val="20"/>
              </w:rPr>
            </w:pPr>
            <w:r w:rsidRPr="00AD17A3">
              <w:rPr>
                <w:rFonts w:eastAsia="Arial"/>
                <w:b/>
                <w:bCs/>
                <w:sz w:val="20"/>
              </w:rPr>
              <w:t>Characteristic</w:t>
            </w:r>
            <w:r w:rsidR="00023966" w:rsidRPr="00023966">
              <w:rPr>
                <w:rFonts w:eastAsia="Arial"/>
                <w:b/>
                <w:bCs/>
                <w:sz w:val="20"/>
                <w:vertAlign w:val="superscript"/>
              </w:rPr>
              <w:t>1</w:t>
            </w:r>
          </w:p>
        </w:tc>
        <w:tc>
          <w:tcPr>
            <w:tcW w:w="1913"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5150809B" w14:textId="4DB0008D" w:rsidR="00A70419" w:rsidRDefault="004B122F" w:rsidP="00E54E6E">
            <w:pPr>
              <w:spacing w:after="0" w:line="276" w:lineRule="auto"/>
              <w:jc w:val="center"/>
              <w:rPr>
                <w:rFonts w:eastAsia="Arial"/>
                <w:b/>
                <w:bCs/>
                <w:sz w:val="20"/>
              </w:rPr>
            </w:pPr>
            <w:r>
              <w:rPr>
                <w:rFonts w:eastAsia="Arial"/>
                <w:b/>
                <w:bCs/>
                <w:sz w:val="20"/>
              </w:rPr>
              <w:t>Settling ponds</w:t>
            </w:r>
          </w:p>
          <w:p w14:paraId="18629F2A" w14:textId="71259B98" w:rsidR="00A70419" w:rsidRPr="00AD17A3" w:rsidRDefault="00A70419" w:rsidP="00E54E6E">
            <w:pPr>
              <w:spacing w:after="0" w:line="276" w:lineRule="auto"/>
              <w:jc w:val="center"/>
              <w:rPr>
                <w:b/>
                <w:bCs/>
                <w:sz w:val="20"/>
              </w:rPr>
            </w:pPr>
            <w:r w:rsidRPr="00AD17A3">
              <w:rPr>
                <w:rFonts w:eastAsia="Arial"/>
                <w:b/>
                <w:bCs/>
                <w:sz w:val="20"/>
              </w:rPr>
              <w:t>(</w:t>
            </w:r>
            <w:r>
              <w:rPr>
                <w:rFonts w:eastAsia="Arial"/>
                <w:b/>
                <w:bCs/>
                <w:sz w:val="20"/>
              </w:rPr>
              <w:t>n</w:t>
            </w:r>
            <w:r w:rsidRPr="00AD17A3">
              <w:rPr>
                <w:rFonts w:eastAsia="Arial"/>
                <w:b/>
                <w:bCs/>
                <w:sz w:val="20"/>
              </w:rPr>
              <w:t xml:space="preserve"> = </w:t>
            </w:r>
            <w:r w:rsidR="007B2A76">
              <w:rPr>
                <w:rFonts w:eastAsia="Arial"/>
                <w:b/>
                <w:bCs/>
                <w:sz w:val="20"/>
              </w:rPr>
              <w:t>10</w:t>
            </w:r>
            <w:r w:rsidRPr="00AD17A3">
              <w:rPr>
                <w:rFonts w:eastAsia="Arial"/>
                <w:b/>
                <w:bCs/>
                <w:sz w:val="20"/>
              </w:rPr>
              <w:t>)</w:t>
            </w:r>
          </w:p>
        </w:tc>
        <w:tc>
          <w:tcPr>
            <w:tcW w:w="1914"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1A80D478" w14:textId="77777777" w:rsidR="00A70419" w:rsidRDefault="00A70419" w:rsidP="00E54E6E">
            <w:pPr>
              <w:spacing w:after="0" w:line="276" w:lineRule="auto"/>
              <w:jc w:val="center"/>
              <w:rPr>
                <w:rFonts w:eastAsia="Arial"/>
                <w:b/>
                <w:bCs/>
                <w:sz w:val="20"/>
              </w:rPr>
            </w:pPr>
            <w:r w:rsidRPr="00AD17A3">
              <w:rPr>
                <w:rFonts w:eastAsia="Arial"/>
                <w:b/>
                <w:bCs/>
                <w:sz w:val="20"/>
              </w:rPr>
              <w:t>Recycle,</w:t>
            </w:r>
          </w:p>
          <w:p w14:paraId="5B63BAA3" w14:textId="11B38DE6" w:rsidR="00A70419" w:rsidRPr="00AD17A3" w:rsidRDefault="00A70419" w:rsidP="00E54E6E">
            <w:pPr>
              <w:spacing w:after="0" w:line="276" w:lineRule="auto"/>
              <w:jc w:val="center"/>
              <w:rPr>
                <w:b/>
                <w:bCs/>
                <w:sz w:val="20"/>
              </w:rPr>
            </w:pPr>
            <w:r w:rsidRPr="00AD17A3">
              <w:rPr>
                <w:rFonts w:eastAsia="Arial"/>
                <w:b/>
                <w:bCs/>
                <w:sz w:val="20"/>
              </w:rPr>
              <w:t>(</w:t>
            </w:r>
            <w:r>
              <w:rPr>
                <w:rFonts w:eastAsia="Arial"/>
                <w:b/>
                <w:bCs/>
                <w:sz w:val="20"/>
              </w:rPr>
              <w:t>n</w:t>
            </w:r>
            <w:r w:rsidRPr="00AD17A3">
              <w:rPr>
                <w:rFonts w:eastAsia="Arial"/>
                <w:b/>
                <w:bCs/>
                <w:sz w:val="20"/>
              </w:rPr>
              <w:t xml:space="preserve"> = </w:t>
            </w:r>
            <w:r w:rsidR="007B2A76">
              <w:rPr>
                <w:rFonts w:eastAsia="Arial"/>
                <w:b/>
                <w:bCs/>
                <w:sz w:val="20"/>
              </w:rPr>
              <w:t>30</w:t>
            </w:r>
            <w:r w:rsidRPr="00AD17A3">
              <w:rPr>
                <w:rFonts w:eastAsia="Arial"/>
                <w:b/>
                <w:bCs/>
                <w:sz w:val="20"/>
              </w:rPr>
              <w:t>)</w:t>
            </w:r>
          </w:p>
        </w:tc>
        <w:tc>
          <w:tcPr>
            <w:tcW w:w="1914"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1BFBDE27" w14:textId="77777777" w:rsidR="00A70419" w:rsidRDefault="00A70419" w:rsidP="00E54E6E">
            <w:pPr>
              <w:spacing w:after="0" w:line="276" w:lineRule="auto"/>
              <w:jc w:val="center"/>
              <w:rPr>
                <w:rFonts w:eastAsia="Arial"/>
                <w:b/>
                <w:bCs/>
                <w:sz w:val="20"/>
              </w:rPr>
            </w:pPr>
            <w:r w:rsidRPr="00AD17A3">
              <w:rPr>
                <w:rFonts w:eastAsia="Arial"/>
                <w:b/>
                <w:bCs/>
                <w:sz w:val="20"/>
              </w:rPr>
              <w:t>Storage,</w:t>
            </w:r>
          </w:p>
          <w:p w14:paraId="288636F7" w14:textId="63F81FB8" w:rsidR="00A70419" w:rsidRPr="00AD17A3" w:rsidRDefault="00A70419" w:rsidP="00E54E6E">
            <w:pPr>
              <w:spacing w:after="0" w:line="276" w:lineRule="auto"/>
              <w:jc w:val="center"/>
              <w:rPr>
                <w:b/>
                <w:bCs/>
                <w:sz w:val="20"/>
              </w:rPr>
            </w:pPr>
            <w:r w:rsidRPr="00AD17A3">
              <w:rPr>
                <w:rFonts w:eastAsia="Arial"/>
                <w:b/>
                <w:bCs/>
                <w:sz w:val="20"/>
              </w:rPr>
              <w:t>(</w:t>
            </w:r>
            <w:r>
              <w:rPr>
                <w:rFonts w:eastAsia="Arial"/>
                <w:b/>
                <w:bCs/>
                <w:sz w:val="20"/>
              </w:rPr>
              <w:t>n</w:t>
            </w:r>
            <w:r w:rsidRPr="00AD17A3">
              <w:rPr>
                <w:rFonts w:eastAsia="Arial"/>
                <w:b/>
                <w:bCs/>
                <w:sz w:val="20"/>
              </w:rPr>
              <w:t xml:space="preserve"> = </w:t>
            </w:r>
            <w:r w:rsidR="007B2A76">
              <w:rPr>
                <w:rFonts w:eastAsia="Arial"/>
                <w:b/>
                <w:bCs/>
                <w:sz w:val="20"/>
              </w:rPr>
              <w:t>16</w:t>
            </w:r>
            <w:r w:rsidRPr="00AD17A3">
              <w:rPr>
                <w:rFonts w:eastAsia="Arial"/>
                <w:b/>
                <w:bCs/>
                <w:sz w:val="20"/>
              </w:rPr>
              <w:t>)</w:t>
            </w:r>
          </w:p>
        </w:tc>
        <w:tc>
          <w:tcPr>
            <w:tcW w:w="1914"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3FF76F6E" w14:textId="77777777" w:rsidR="00A70419" w:rsidRDefault="00A70419" w:rsidP="00E54E6E">
            <w:pPr>
              <w:spacing w:after="0" w:line="276" w:lineRule="auto"/>
              <w:jc w:val="center"/>
              <w:rPr>
                <w:rFonts w:eastAsia="Arial"/>
                <w:b/>
                <w:bCs/>
                <w:sz w:val="20"/>
              </w:rPr>
            </w:pPr>
            <w:r w:rsidRPr="00AD17A3">
              <w:rPr>
                <w:rFonts w:eastAsia="Arial"/>
                <w:b/>
                <w:bCs/>
                <w:sz w:val="20"/>
              </w:rPr>
              <w:t>Turkey</w:t>
            </w:r>
            <w:r>
              <w:rPr>
                <w:rFonts w:eastAsia="Arial"/>
                <w:b/>
                <w:bCs/>
                <w:sz w:val="20"/>
              </w:rPr>
              <w:t xml:space="preserve"> </w:t>
            </w:r>
            <w:r w:rsidRPr="00AD17A3">
              <w:rPr>
                <w:rFonts w:eastAsia="Arial"/>
                <w:b/>
                <w:bCs/>
                <w:sz w:val="20"/>
              </w:rPr>
              <w:t>nest,</w:t>
            </w:r>
          </w:p>
          <w:p w14:paraId="127AB6AA" w14:textId="0C53360D" w:rsidR="00A70419" w:rsidRPr="00AD17A3" w:rsidRDefault="00A70419" w:rsidP="00E54E6E">
            <w:pPr>
              <w:spacing w:after="0" w:line="276" w:lineRule="auto"/>
              <w:jc w:val="center"/>
              <w:rPr>
                <w:b/>
                <w:bCs/>
                <w:sz w:val="20"/>
              </w:rPr>
            </w:pPr>
            <w:r w:rsidRPr="00AD17A3">
              <w:rPr>
                <w:rFonts w:eastAsia="Arial"/>
                <w:b/>
                <w:bCs/>
                <w:sz w:val="20"/>
              </w:rPr>
              <w:t>(</w:t>
            </w:r>
            <w:r>
              <w:rPr>
                <w:rFonts w:eastAsia="Arial"/>
                <w:b/>
                <w:bCs/>
                <w:sz w:val="20"/>
              </w:rPr>
              <w:t>n</w:t>
            </w:r>
            <w:r w:rsidRPr="00AD17A3">
              <w:rPr>
                <w:rFonts w:eastAsia="Arial"/>
                <w:b/>
                <w:bCs/>
                <w:sz w:val="20"/>
              </w:rPr>
              <w:t xml:space="preserve"> = </w:t>
            </w:r>
            <w:r w:rsidR="007B2A76">
              <w:rPr>
                <w:rFonts w:eastAsia="Arial"/>
                <w:b/>
                <w:bCs/>
                <w:sz w:val="20"/>
              </w:rPr>
              <w:t>12</w:t>
            </w:r>
            <w:r w:rsidRPr="00AD17A3">
              <w:rPr>
                <w:rFonts w:eastAsia="Arial"/>
                <w:b/>
                <w:bCs/>
                <w:sz w:val="20"/>
              </w:rPr>
              <w:t>)</w:t>
            </w:r>
          </w:p>
        </w:tc>
        <w:tc>
          <w:tcPr>
            <w:tcW w:w="833"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8BE5A39" w14:textId="77777777" w:rsidR="00A70419" w:rsidRPr="00AD17A3" w:rsidRDefault="00A70419" w:rsidP="00E54E6E">
            <w:pPr>
              <w:spacing w:after="0" w:line="276" w:lineRule="auto"/>
              <w:jc w:val="center"/>
              <w:rPr>
                <w:b/>
                <w:bCs/>
                <w:sz w:val="20"/>
              </w:rPr>
            </w:pPr>
            <w:r w:rsidRPr="00AD17A3">
              <w:rPr>
                <w:rFonts w:eastAsia="Arial"/>
                <w:b/>
                <w:bCs/>
                <w:sz w:val="20"/>
              </w:rPr>
              <w:t>p-value</w:t>
            </w:r>
            <w:r w:rsidRPr="00AD17A3">
              <w:rPr>
                <w:rFonts w:eastAsia="Arial"/>
                <w:b/>
                <w:bCs/>
                <w:sz w:val="20"/>
                <w:vertAlign w:val="superscript"/>
              </w:rPr>
              <w:t>2</w:t>
            </w:r>
          </w:p>
        </w:tc>
      </w:tr>
      <w:tr w:rsidR="00A70419" w:rsidRPr="004B0A80" w14:paraId="71A23CB9" w14:textId="77777777" w:rsidTr="00E54E6E">
        <w:trPr>
          <w:trHeight w:val="302"/>
          <w:jc w:val="center"/>
        </w:trPr>
        <w:tc>
          <w:tcPr>
            <w:tcW w:w="1701"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8FA51E" w14:textId="77777777" w:rsidR="00A70419" w:rsidRPr="004B0A80" w:rsidRDefault="00A70419" w:rsidP="00E54E6E">
            <w:pPr>
              <w:spacing w:after="0" w:line="276" w:lineRule="auto"/>
              <w:rPr>
                <w:sz w:val="20"/>
              </w:rPr>
            </w:pPr>
            <w:r w:rsidRPr="004B0A80">
              <w:rPr>
                <w:rFonts w:eastAsia="Arial"/>
                <w:sz w:val="20"/>
              </w:rPr>
              <w:t>Soil</w:t>
            </w:r>
            <w:r>
              <w:rPr>
                <w:rFonts w:eastAsia="Arial"/>
                <w:sz w:val="20"/>
              </w:rPr>
              <w:t xml:space="preserve"> </w:t>
            </w:r>
            <w:r w:rsidRPr="004B0A80">
              <w:rPr>
                <w:rFonts w:eastAsia="Arial"/>
                <w:sz w:val="20"/>
              </w:rPr>
              <w:t>EC</w:t>
            </w:r>
            <w:r>
              <w:rPr>
                <w:rFonts w:eastAsia="Arial"/>
                <w:sz w:val="20"/>
              </w:rPr>
              <w:t>, mS cm</w:t>
            </w:r>
            <w:r w:rsidRPr="00B40849">
              <w:rPr>
                <w:rFonts w:eastAsia="Arial"/>
                <w:sz w:val="20"/>
                <w:vertAlign w:val="superscript"/>
              </w:rPr>
              <w:t>-1</w:t>
            </w:r>
          </w:p>
        </w:tc>
        <w:tc>
          <w:tcPr>
            <w:tcW w:w="1913"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BE3C54" w14:textId="77777777" w:rsidR="00A70419" w:rsidRPr="004B0A80" w:rsidRDefault="00A70419" w:rsidP="00E54E6E">
            <w:pPr>
              <w:spacing w:after="0" w:line="276" w:lineRule="auto"/>
              <w:jc w:val="center"/>
              <w:rPr>
                <w:sz w:val="20"/>
              </w:rPr>
            </w:pPr>
            <w:r w:rsidRPr="004B0A80">
              <w:rPr>
                <w:rFonts w:eastAsia="Arial"/>
                <w:sz w:val="20"/>
              </w:rPr>
              <w:t>0.59</w:t>
            </w:r>
            <w:r>
              <w:rPr>
                <w:rFonts w:eastAsia="Arial"/>
                <w:sz w:val="20"/>
              </w:rPr>
              <w:t xml:space="preserve"> (</w:t>
            </w:r>
            <w:r w:rsidRPr="004B0A80">
              <w:rPr>
                <w:rFonts w:eastAsia="Arial"/>
                <w:sz w:val="20"/>
              </w:rPr>
              <w:t>0.18 – 1.17</w:t>
            </w:r>
            <w:r>
              <w:rPr>
                <w:rFonts w:eastAsia="Arial"/>
                <w:sz w:val="20"/>
              </w:rPr>
              <w:t>)</w:t>
            </w:r>
          </w:p>
        </w:tc>
        <w:tc>
          <w:tcPr>
            <w:tcW w:w="1914"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1D207C" w14:textId="77777777" w:rsidR="00A70419" w:rsidRPr="004B0A80" w:rsidRDefault="00A70419" w:rsidP="00E54E6E">
            <w:pPr>
              <w:spacing w:after="0" w:line="276" w:lineRule="auto"/>
              <w:jc w:val="center"/>
              <w:rPr>
                <w:sz w:val="20"/>
              </w:rPr>
            </w:pPr>
            <w:r w:rsidRPr="004B0A80">
              <w:rPr>
                <w:rFonts w:eastAsia="Arial"/>
                <w:sz w:val="20"/>
              </w:rPr>
              <w:t>0.99</w:t>
            </w:r>
            <w:r>
              <w:rPr>
                <w:rFonts w:eastAsia="Arial"/>
                <w:sz w:val="20"/>
              </w:rPr>
              <w:t xml:space="preserve"> (</w:t>
            </w:r>
            <w:r w:rsidRPr="004B0A80">
              <w:rPr>
                <w:rFonts w:eastAsia="Arial"/>
                <w:sz w:val="20"/>
              </w:rPr>
              <w:t>0.23 - 2.35</w:t>
            </w:r>
            <w:r>
              <w:rPr>
                <w:rFonts w:eastAsia="Arial"/>
                <w:sz w:val="20"/>
              </w:rPr>
              <w:t>)</w:t>
            </w:r>
          </w:p>
        </w:tc>
        <w:tc>
          <w:tcPr>
            <w:tcW w:w="1914"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73F0D7" w14:textId="77777777" w:rsidR="00A70419" w:rsidRPr="004B0A80" w:rsidRDefault="00A70419" w:rsidP="00E54E6E">
            <w:pPr>
              <w:spacing w:after="0" w:line="276" w:lineRule="auto"/>
              <w:jc w:val="center"/>
              <w:rPr>
                <w:sz w:val="20"/>
              </w:rPr>
            </w:pPr>
            <w:r w:rsidRPr="004B0A80">
              <w:rPr>
                <w:rFonts w:eastAsia="Arial"/>
                <w:sz w:val="20"/>
              </w:rPr>
              <w:t>1.10</w:t>
            </w:r>
            <w:r>
              <w:rPr>
                <w:rFonts w:eastAsia="Arial"/>
                <w:sz w:val="20"/>
              </w:rPr>
              <w:t xml:space="preserve"> (</w:t>
            </w:r>
            <w:r w:rsidRPr="004B0A80">
              <w:rPr>
                <w:rFonts w:eastAsia="Arial"/>
                <w:sz w:val="20"/>
              </w:rPr>
              <w:t>0.31 - 1.97</w:t>
            </w:r>
            <w:r>
              <w:rPr>
                <w:rFonts w:eastAsia="Arial"/>
                <w:sz w:val="20"/>
              </w:rPr>
              <w:t>)</w:t>
            </w:r>
          </w:p>
        </w:tc>
        <w:tc>
          <w:tcPr>
            <w:tcW w:w="1914"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EB3FFF" w14:textId="77777777" w:rsidR="00A70419" w:rsidRPr="004B0A80" w:rsidRDefault="00A70419" w:rsidP="00E54E6E">
            <w:pPr>
              <w:spacing w:after="0" w:line="276" w:lineRule="auto"/>
              <w:jc w:val="center"/>
              <w:rPr>
                <w:sz w:val="20"/>
              </w:rPr>
            </w:pPr>
            <w:r w:rsidRPr="004B0A80">
              <w:rPr>
                <w:rFonts w:eastAsia="Arial"/>
                <w:sz w:val="20"/>
              </w:rPr>
              <w:t>1.66</w:t>
            </w:r>
            <w:r>
              <w:rPr>
                <w:rFonts w:eastAsia="Arial"/>
                <w:sz w:val="20"/>
              </w:rPr>
              <w:t xml:space="preserve"> (</w:t>
            </w:r>
            <w:r w:rsidRPr="004B0A80">
              <w:rPr>
                <w:rFonts w:eastAsia="Arial"/>
                <w:sz w:val="20"/>
              </w:rPr>
              <w:t>0.89 - 2.11</w:t>
            </w:r>
            <w:r>
              <w:rPr>
                <w:rFonts w:eastAsia="Arial"/>
                <w:sz w:val="20"/>
              </w:rPr>
              <w:t>)</w:t>
            </w:r>
          </w:p>
        </w:tc>
        <w:tc>
          <w:tcPr>
            <w:tcW w:w="833"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02F5F3" w14:textId="77777777" w:rsidR="00A70419" w:rsidRPr="004B0A80" w:rsidRDefault="00A70419" w:rsidP="00E54E6E">
            <w:pPr>
              <w:spacing w:after="0" w:line="276" w:lineRule="auto"/>
              <w:jc w:val="center"/>
              <w:rPr>
                <w:sz w:val="20"/>
              </w:rPr>
            </w:pPr>
            <w:r w:rsidRPr="004B0A80">
              <w:rPr>
                <w:rFonts w:eastAsia="Arial"/>
                <w:sz w:val="20"/>
              </w:rPr>
              <w:t>&lt;0.001</w:t>
            </w:r>
          </w:p>
        </w:tc>
      </w:tr>
      <w:tr w:rsidR="00A70419" w:rsidRPr="004B0A80" w14:paraId="5D25D0A9" w14:textId="77777777" w:rsidTr="00E54E6E">
        <w:trPr>
          <w:trHeight w:val="167"/>
          <w:jc w:val="center"/>
        </w:trPr>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00700D" w14:textId="77777777" w:rsidR="00A70419" w:rsidRPr="004B0A80" w:rsidRDefault="00A70419" w:rsidP="00E54E6E">
            <w:pPr>
              <w:spacing w:after="0" w:line="276" w:lineRule="auto"/>
              <w:rPr>
                <w:sz w:val="20"/>
              </w:rPr>
            </w:pPr>
            <w:r w:rsidRPr="004B0A80">
              <w:rPr>
                <w:rFonts w:eastAsia="Arial"/>
                <w:sz w:val="20"/>
              </w:rPr>
              <w:t>Soil</w:t>
            </w:r>
            <w:r>
              <w:rPr>
                <w:rFonts w:eastAsia="Arial"/>
                <w:sz w:val="20"/>
              </w:rPr>
              <w:t xml:space="preserve"> </w:t>
            </w:r>
            <w:r w:rsidRPr="004B0A80">
              <w:rPr>
                <w:rFonts w:eastAsia="Arial"/>
                <w:sz w:val="20"/>
              </w:rPr>
              <w:t>pH</w:t>
            </w:r>
          </w:p>
        </w:tc>
        <w:tc>
          <w:tcPr>
            <w:tcW w:w="191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D7A3D3" w14:textId="77777777" w:rsidR="00A70419" w:rsidRPr="004B0A80" w:rsidRDefault="00A70419" w:rsidP="00E54E6E">
            <w:pPr>
              <w:spacing w:after="0" w:line="276" w:lineRule="auto"/>
              <w:jc w:val="center"/>
              <w:rPr>
                <w:sz w:val="20"/>
              </w:rPr>
            </w:pPr>
            <w:r w:rsidRPr="004B0A80">
              <w:rPr>
                <w:rFonts w:eastAsia="Arial"/>
                <w:sz w:val="20"/>
              </w:rPr>
              <w:t>7.52</w:t>
            </w:r>
            <w:r>
              <w:rPr>
                <w:rFonts w:eastAsia="Arial"/>
                <w:sz w:val="20"/>
              </w:rPr>
              <w:t xml:space="preserve"> (</w:t>
            </w:r>
            <w:r w:rsidRPr="004B0A80">
              <w:rPr>
                <w:rFonts w:eastAsia="Arial"/>
                <w:sz w:val="20"/>
              </w:rPr>
              <w:t>6.70 - 8.12</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2B4AE4B" w14:textId="77777777" w:rsidR="00A70419" w:rsidRPr="004B0A80" w:rsidRDefault="00A70419" w:rsidP="00E54E6E">
            <w:pPr>
              <w:spacing w:after="0" w:line="276" w:lineRule="auto"/>
              <w:jc w:val="center"/>
              <w:rPr>
                <w:sz w:val="20"/>
              </w:rPr>
            </w:pPr>
            <w:r w:rsidRPr="004B0A80">
              <w:rPr>
                <w:rFonts w:eastAsia="Arial"/>
                <w:sz w:val="20"/>
              </w:rPr>
              <w:t>6.62</w:t>
            </w:r>
            <w:r>
              <w:rPr>
                <w:rFonts w:eastAsia="Arial"/>
                <w:sz w:val="20"/>
              </w:rPr>
              <w:t xml:space="preserve"> (5.86 – 7.47)</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8F4884" w14:textId="77777777" w:rsidR="00A70419" w:rsidRPr="004B0A80" w:rsidRDefault="00A70419" w:rsidP="00E54E6E">
            <w:pPr>
              <w:spacing w:after="0" w:line="276" w:lineRule="auto"/>
              <w:jc w:val="center"/>
              <w:rPr>
                <w:sz w:val="20"/>
              </w:rPr>
            </w:pPr>
            <w:r w:rsidRPr="004B0A80">
              <w:rPr>
                <w:rFonts w:eastAsia="Arial"/>
                <w:sz w:val="20"/>
              </w:rPr>
              <w:t>6.48</w:t>
            </w:r>
            <w:r>
              <w:rPr>
                <w:rFonts w:eastAsia="Arial"/>
                <w:sz w:val="20"/>
              </w:rPr>
              <w:t xml:space="preserve"> (</w:t>
            </w:r>
            <w:r w:rsidRPr="004B0A80">
              <w:rPr>
                <w:rFonts w:eastAsia="Arial"/>
                <w:sz w:val="20"/>
              </w:rPr>
              <w:t>5.79 - 7.13</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DDBE8E" w14:textId="77777777" w:rsidR="00A70419" w:rsidRPr="004B0A80" w:rsidRDefault="00A70419" w:rsidP="00E54E6E">
            <w:pPr>
              <w:spacing w:after="0" w:line="276" w:lineRule="auto"/>
              <w:jc w:val="center"/>
              <w:rPr>
                <w:sz w:val="20"/>
              </w:rPr>
            </w:pPr>
            <w:r w:rsidRPr="004B0A80">
              <w:rPr>
                <w:rFonts w:eastAsia="Arial"/>
                <w:sz w:val="20"/>
              </w:rPr>
              <w:t>6.72</w:t>
            </w:r>
            <w:r>
              <w:rPr>
                <w:rFonts w:eastAsia="Arial"/>
                <w:sz w:val="20"/>
              </w:rPr>
              <w:t xml:space="preserve"> (</w:t>
            </w:r>
            <w:r w:rsidRPr="004B0A80">
              <w:rPr>
                <w:rFonts w:eastAsia="Arial"/>
                <w:sz w:val="20"/>
              </w:rPr>
              <w:t>6.02 - 7.50</w:t>
            </w:r>
            <w:r>
              <w:rPr>
                <w:rFonts w:eastAsia="Arial"/>
                <w:sz w:val="20"/>
              </w:rPr>
              <w:t>)</w:t>
            </w:r>
          </w:p>
        </w:tc>
        <w:tc>
          <w:tcPr>
            <w:tcW w:w="83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E415D2" w14:textId="77777777" w:rsidR="00A70419" w:rsidRPr="004B0A80" w:rsidRDefault="00A70419" w:rsidP="00E54E6E">
            <w:pPr>
              <w:spacing w:after="0" w:line="276" w:lineRule="auto"/>
              <w:jc w:val="center"/>
              <w:rPr>
                <w:sz w:val="20"/>
              </w:rPr>
            </w:pPr>
            <w:r w:rsidRPr="004B0A80">
              <w:rPr>
                <w:rFonts w:eastAsia="Arial"/>
                <w:sz w:val="20"/>
              </w:rPr>
              <w:t>&lt;0.001</w:t>
            </w:r>
          </w:p>
        </w:tc>
      </w:tr>
      <w:tr w:rsidR="00A70419" w:rsidRPr="004B0A80" w14:paraId="2D69957D" w14:textId="77777777" w:rsidTr="00E54E6E">
        <w:trPr>
          <w:trHeight w:val="167"/>
          <w:jc w:val="center"/>
        </w:trPr>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C2C627" w14:textId="77777777" w:rsidR="00A70419" w:rsidRPr="004B0A80" w:rsidRDefault="00A70419" w:rsidP="00E54E6E">
            <w:pPr>
              <w:spacing w:after="0" w:line="276" w:lineRule="auto"/>
              <w:rPr>
                <w:sz w:val="20"/>
              </w:rPr>
            </w:pPr>
            <w:r w:rsidRPr="004B0A80">
              <w:rPr>
                <w:rFonts w:eastAsia="Arial"/>
                <w:sz w:val="20"/>
              </w:rPr>
              <w:t>Area</w:t>
            </w:r>
            <w:r>
              <w:rPr>
                <w:rFonts w:eastAsia="Arial"/>
                <w:sz w:val="20"/>
              </w:rPr>
              <w:t xml:space="preserve">, </w:t>
            </w:r>
            <w:r w:rsidRPr="004B0A80">
              <w:rPr>
                <w:rFonts w:eastAsia="Arial"/>
                <w:sz w:val="20"/>
              </w:rPr>
              <w:t>ha</w:t>
            </w:r>
          </w:p>
        </w:tc>
        <w:tc>
          <w:tcPr>
            <w:tcW w:w="191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388914" w14:textId="77777777" w:rsidR="00A70419" w:rsidRPr="004B0A80" w:rsidRDefault="00A70419" w:rsidP="00E54E6E">
            <w:pPr>
              <w:spacing w:after="0" w:line="276" w:lineRule="auto"/>
              <w:jc w:val="center"/>
              <w:rPr>
                <w:sz w:val="20"/>
              </w:rPr>
            </w:pPr>
            <w:r w:rsidRPr="004B0A80">
              <w:rPr>
                <w:rFonts w:eastAsia="Arial"/>
                <w:sz w:val="20"/>
              </w:rPr>
              <w:t>1.19</w:t>
            </w:r>
            <w:r>
              <w:rPr>
                <w:rFonts w:eastAsia="Arial"/>
                <w:sz w:val="20"/>
              </w:rPr>
              <w:t xml:space="preserve"> (</w:t>
            </w:r>
            <w:r w:rsidRPr="004B0A80">
              <w:rPr>
                <w:rFonts w:eastAsia="Arial"/>
                <w:sz w:val="20"/>
              </w:rPr>
              <w:t>0.53 – 2.33</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EFA5F9" w14:textId="77777777" w:rsidR="00A70419" w:rsidRPr="004B0A80" w:rsidRDefault="00A70419" w:rsidP="00E54E6E">
            <w:pPr>
              <w:spacing w:after="0" w:line="276" w:lineRule="auto"/>
              <w:jc w:val="center"/>
              <w:rPr>
                <w:sz w:val="20"/>
              </w:rPr>
            </w:pPr>
            <w:r w:rsidRPr="004B0A80">
              <w:rPr>
                <w:rFonts w:eastAsia="Arial"/>
                <w:sz w:val="20"/>
              </w:rPr>
              <w:t>1.42</w:t>
            </w:r>
            <w:r>
              <w:rPr>
                <w:rFonts w:eastAsia="Arial"/>
                <w:sz w:val="20"/>
              </w:rPr>
              <w:t xml:space="preserve"> (</w:t>
            </w:r>
            <w:r w:rsidRPr="004B0A80">
              <w:rPr>
                <w:rFonts w:eastAsia="Arial"/>
                <w:sz w:val="20"/>
              </w:rPr>
              <w:t>0.02 - 13.70</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BF15E7" w14:textId="77777777" w:rsidR="00A70419" w:rsidRPr="004B0A80" w:rsidRDefault="00A70419" w:rsidP="00E54E6E">
            <w:pPr>
              <w:spacing w:after="0" w:line="276" w:lineRule="auto"/>
              <w:jc w:val="center"/>
              <w:rPr>
                <w:sz w:val="20"/>
              </w:rPr>
            </w:pPr>
            <w:r w:rsidRPr="004B0A80">
              <w:rPr>
                <w:rFonts w:eastAsia="Arial"/>
                <w:sz w:val="20"/>
              </w:rPr>
              <w:t>0.23</w:t>
            </w:r>
            <w:r>
              <w:rPr>
                <w:rFonts w:eastAsia="Arial"/>
                <w:sz w:val="20"/>
              </w:rPr>
              <w:t xml:space="preserve"> (</w:t>
            </w:r>
            <w:r w:rsidRPr="004B0A80">
              <w:rPr>
                <w:rFonts w:eastAsia="Arial"/>
                <w:sz w:val="20"/>
              </w:rPr>
              <w:t>0.05 - 0.63</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B80D99" w14:textId="77777777" w:rsidR="00A70419" w:rsidRPr="004B0A80" w:rsidRDefault="00A70419" w:rsidP="00E54E6E">
            <w:pPr>
              <w:spacing w:after="0" w:line="276" w:lineRule="auto"/>
              <w:jc w:val="center"/>
              <w:rPr>
                <w:sz w:val="20"/>
              </w:rPr>
            </w:pPr>
            <w:r w:rsidRPr="004B0A80">
              <w:rPr>
                <w:rFonts w:eastAsia="Arial"/>
                <w:sz w:val="20"/>
              </w:rPr>
              <w:t>6.51</w:t>
            </w:r>
            <w:r>
              <w:rPr>
                <w:rFonts w:eastAsia="Arial"/>
                <w:sz w:val="20"/>
              </w:rPr>
              <w:t xml:space="preserve"> (</w:t>
            </w:r>
            <w:r w:rsidRPr="004B0A80">
              <w:rPr>
                <w:rFonts w:eastAsia="Arial"/>
                <w:sz w:val="20"/>
              </w:rPr>
              <w:t>0.16 - 14.50</w:t>
            </w:r>
            <w:r>
              <w:rPr>
                <w:rFonts w:eastAsia="Arial"/>
                <w:sz w:val="20"/>
              </w:rPr>
              <w:t>)</w:t>
            </w:r>
          </w:p>
        </w:tc>
        <w:tc>
          <w:tcPr>
            <w:tcW w:w="83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EE4F6C" w14:textId="77777777" w:rsidR="00A70419" w:rsidRPr="004B0A80" w:rsidRDefault="00A70419" w:rsidP="00E54E6E">
            <w:pPr>
              <w:spacing w:after="0" w:line="276" w:lineRule="auto"/>
              <w:jc w:val="center"/>
              <w:rPr>
                <w:sz w:val="20"/>
              </w:rPr>
            </w:pPr>
            <w:r w:rsidRPr="004B0A80">
              <w:rPr>
                <w:rFonts w:eastAsia="Arial"/>
                <w:sz w:val="20"/>
              </w:rPr>
              <w:t>&lt;0.001</w:t>
            </w:r>
          </w:p>
        </w:tc>
      </w:tr>
      <w:tr w:rsidR="00A70419" w:rsidRPr="004B0A80" w14:paraId="38D9CCA5" w14:textId="77777777" w:rsidTr="00E54E6E">
        <w:trPr>
          <w:trHeight w:val="167"/>
          <w:jc w:val="center"/>
        </w:trPr>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98B02C" w14:textId="77777777" w:rsidR="00A70419" w:rsidRPr="004B0A80" w:rsidRDefault="00A70419" w:rsidP="00E54E6E">
            <w:pPr>
              <w:spacing w:after="0" w:line="276" w:lineRule="auto"/>
              <w:rPr>
                <w:sz w:val="20"/>
              </w:rPr>
            </w:pPr>
            <w:r w:rsidRPr="004B0A80">
              <w:rPr>
                <w:rFonts w:eastAsia="Arial"/>
                <w:sz w:val="20"/>
              </w:rPr>
              <w:t>Perimeter</w:t>
            </w:r>
            <w:r>
              <w:rPr>
                <w:rFonts w:eastAsia="Arial"/>
                <w:sz w:val="20"/>
              </w:rPr>
              <w:t xml:space="preserve">, </w:t>
            </w:r>
            <w:r w:rsidRPr="004B0A80">
              <w:rPr>
                <w:rFonts w:eastAsia="Arial"/>
                <w:sz w:val="20"/>
              </w:rPr>
              <w:t>m</w:t>
            </w:r>
          </w:p>
        </w:tc>
        <w:tc>
          <w:tcPr>
            <w:tcW w:w="191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AB556C" w14:textId="77777777" w:rsidR="00A70419" w:rsidRPr="004B0A80" w:rsidRDefault="00A70419" w:rsidP="00E54E6E">
            <w:pPr>
              <w:spacing w:after="0" w:line="276" w:lineRule="auto"/>
              <w:jc w:val="center"/>
              <w:rPr>
                <w:sz w:val="20"/>
              </w:rPr>
            </w:pPr>
            <w:r w:rsidRPr="004B0A80">
              <w:rPr>
                <w:rFonts w:eastAsia="Arial"/>
                <w:sz w:val="20"/>
              </w:rPr>
              <w:t>665</w:t>
            </w:r>
            <w:r>
              <w:rPr>
                <w:rFonts w:eastAsia="Arial"/>
                <w:sz w:val="20"/>
              </w:rPr>
              <w:t xml:space="preserve"> (</w:t>
            </w:r>
            <w:r w:rsidRPr="004B0A80">
              <w:rPr>
                <w:rFonts w:eastAsia="Arial"/>
                <w:sz w:val="20"/>
              </w:rPr>
              <w:t>399 - 1,560</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F8F2B1" w14:textId="77777777" w:rsidR="00A70419" w:rsidRPr="004B0A80" w:rsidRDefault="00A70419" w:rsidP="00E54E6E">
            <w:pPr>
              <w:spacing w:after="0" w:line="276" w:lineRule="auto"/>
              <w:jc w:val="center"/>
              <w:rPr>
                <w:sz w:val="20"/>
              </w:rPr>
            </w:pPr>
            <w:r w:rsidRPr="004B0A80">
              <w:rPr>
                <w:rFonts w:eastAsia="Arial"/>
                <w:sz w:val="20"/>
              </w:rPr>
              <w:t>397</w:t>
            </w:r>
            <w:r>
              <w:rPr>
                <w:rFonts w:eastAsia="Arial"/>
                <w:sz w:val="20"/>
              </w:rPr>
              <w:t xml:space="preserve"> (</w:t>
            </w:r>
            <w:r w:rsidRPr="004B0A80">
              <w:rPr>
                <w:rFonts w:eastAsia="Arial"/>
                <w:sz w:val="20"/>
              </w:rPr>
              <w:t>62 - 1,390</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833DB3" w14:textId="77777777" w:rsidR="00A70419" w:rsidRPr="004B0A80" w:rsidRDefault="00A70419" w:rsidP="00E54E6E">
            <w:pPr>
              <w:spacing w:after="0" w:line="276" w:lineRule="auto"/>
              <w:jc w:val="center"/>
              <w:rPr>
                <w:sz w:val="20"/>
              </w:rPr>
            </w:pPr>
            <w:r w:rsidRPr="004B0A80">
              <w:rPr>
                <w:rFonts w:eastAsia="Arial"/>
                <w:sz w:val="20"/>
              </w:rPr>
              <w:t>293</w:t>
            </w:r>
            <w:r>
              <w:rPr>
                <w:rFonts w:eastAsia="Arial"/>
                <w:sz w:val="20"/>
              </w:rPr>
              <w:t xml:space="preserve"> (</w:t>
            </w:r>
            <w:r w:rsidRPr="004B0A80">
              <w:rPr>
                <w:rFonts w:eastAsia="Arial"/>
                <w:sz w:val="20"/>
              </w:rPr>
              <w:t>86 - 1,340</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E2EE38" w14:textId="77777777" w:rsidR="00A70419" w:rsidRPr="004B0A80" w:rsidRDefault="00A70419" w:rsidP="00E54E6E">
            <w:pPr>
              <w:spacing w:after="0" w:line="276" w:lineRule="auto"/>
              <w:jc w:val="center"/>
              <w:rPr>
                <w:sz w:val="20"/>
              </w:rPr>
            </w:pPr>
            <w:r w:rsidRPr="004B0A80">
              <w:rPr>
                <w:rFonts w:eastAsia="Arial"/>
                <w:sz w:val="20"/>
              </w:rPr>
              <w:t>1,006</w:t>
            </w:r>
            <w:r>
              <w:rPr>
                <w:rFonts w:eastAsia="Arial"/>
                <w:sz w:val="20"/>
              </w:rPr>
              <w:t xml:space="preserve"> (</w:t>
            </w:r>
            <w:r w:rsidRPr="004B0A80">
              <w:rPr>
                <w:rFonts w:eastAsia="Arial"/>
                <w:sz w:val="20"/>
              </w:rPr>
              <w:t>359 - 1,340</w:t>
            </w:r>
            <w:r>
              <w:rPr>
                <w:rFonts w:eastAsia="Arial"/>
                <w:sz w:val="20"/>
              </w:rPr>
              <w:t>)</w:t>
            </w:r>
          </w:p>
        </w:tc>
        <w:tc>
          <w:tcPr>
            <w:tcW w:w="83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D9AD4B" w14:textId="77777777" w:rsidR="00A70419" w:rsidRPr="004B0A80" w:rsidRDefault="00A70419" w:rsidP="00E54E6E">
            <w:pPr>
              <w:spacing w:after="0" w:line="276" w:lineRule="auto"/>
              <w:jc w:val="center"/>
              <w:rPr>
                <w:sz w:val="20"/>
              </w:rPr>
            </w:pPr>
            <w:r w:rsidRPr="004B0A80">
              <w:rPr>
                <w:rFonts w:eastAsia="Arial"/>
                <w:sz w:val="20"/>
              </w:rPr>
              <w:t>&lt;0.001</w:t>
            </w:r>
          </w:p>
        </w:tc>
      </w:tr>
      <w:tr w:rsidR="00A70419" w:rsidRPr="004B0A80" w14:paraId="25F12896" w14:textId="77777777" w:rsidTr="00E54E6E">
        <w:trPr>
          <w:trHeight w:val="167"/>
          <w:jc w:val="center"/>
        </w:trPr>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8CAAD7" w14:textId="77777777" w:rsidR="00A70419" w:rsidRPr="004B0A80" w:rsidRDefault="00A70419" w:rsidP="00E54E6E">
            <w:pPr>
              <w:spacing w:after="0" w:line="276" w:lineRule="auto"/>
              <w:rPr>
                <w:sz w:val="20"/>
              </w:rPr>
            </w:pPr>
            <w:r w:rsidRPr="004B0A80">
              <w:rPr>
                <w:rFonts w:eastAsia="Arial"/>
                <w:sz w:val="20"/>
              </w:rPr>
              <w:t>Sediment</w:t>
            </w:r>
            <w:r>
              <w:rPr>
                <w:rFonts w:eastAsia="Arial"/>
                <w:sz w:val="20"/>
              </w:rPr>
              <w:t xml:space="preserve"> </w:t>
            </w:r>
            <w:r w:rsidRPr="004B0A80">
              <w:rPr>
                <w:rFonts w:eastAsia="Arial"/>
                <w:sz w:val="20"/>
              </w:rPr>
              <w:t>C</w:t>
            </w:r>
            <w:r>
              <w:rPr>
                <w:rFonts w:eastAsia="Arial"/>
                <w:sz w:val="20"/>
              </w:rPr>
              <w:t>, %</w:t>
            </w:r>
          </w:p>
        </w:tc>
        <w:tc>
          <w:tcPr>
            <w:tcW w:w="191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82A5DD" w14:textId="77777777" w:rsidR="00A70419" w:rsidRPr="004B0A80" w:rsidRDefault="00A70419" w:rsidP="00E54E6E">
            <w:pPr>
              <w:spacing w:after="0" w:line="276" w:lineRule="auto"/>
              <w:jc w:val="center"/>
              <w:rPr>
                <w:sz w:val="20"/>
              </w:rPr>
            </w:pPr>
            <w:r w:rsidRPr="004B0A80">
              <w:rPr>
                <w:rFonts w:eastAsia="Arial"/>
                <w:sz w:val="20"/>
              </w:rPr>
              <w:t>1.33</w:t>
            </w:r>
            <w:r>
              <w:rPr>
                <w:rFonts w:eastAsia="Arial"/>
                <w:sz w:val="20"/>
              </w:rPr>
              <w:t xml:space="preserve"> (</w:t>
            </w:r>
            <w:r w:rsidRPr="004B0A80">
              <w:rPr>
                <w:rFonts w:eastAsia="Arial"/>
                <w:sz w:val="20"/>
              </w:rPr>
              <w:t>0.58 - 2.76</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21EC20" w14:textId="77777777" w:rsidR="00A70419" w:rsidRPr="004B0A80" w:rsidRDefault="00A70419" w:rsidP="00E54E6E">
            <w:pPr>
              <w:spacing w:after="0" w:line="276" w:lineRule="auto"/>
              <w:jc w:val="center"/>
              <w:rPr>
                <w:sz w:val="20"/>
              </w:rPr>
            </w:pPr>
            <w:r w:rsidRPr="004B0A80">
              <w:rPr>
                <w:rFonts w:eastAsia="Arial"/>
                <w:sz w:val="20"/>
              </w:rPr>
              <w:t>1.20</w:t>
            </w:r>
            <w:r>
              <w:rPr>
                <w:rFonts w:eastAsia="Arial"/>
                <w:sz w:val="20"/>
              </w:rPr>
              <w:t xml:space="preserve"> (</w:t>
            </w:r>
            <w:r w:rsidRPr="004B0A80">
              <w:rPr>
                <w:rFonts w:eastAsia="Arial"/>
                <w:sz w:val="20"/>
              </w:rPr>
              <w:t>0.31 - 10.20</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6C3D20" w14:textId="77777777" w:rsidR="00A70419" w:rsidRPr="004B0A80" w:rsidRDefault="00A70419" w:rsidP="00E54E6E">
            <w:pPr>
              <w:spacing w:after="0" w:line="276" w:lineRule="auto"/>
              <w:jc w:val="center"/>
              <w:rPr>
                <w:sz w:val="20"/>
              </w:rPr>
            </w:pPr>
            <w:r w:rsidRPr="004B0A80">
              <w:rPr>
                <w:rFonts w:eastAsia="Arial"/>
                <w:sz w:val="20"/>
              </w:rPr>
              <w:t>0.68</w:t>
            </w:r>
            <w:r>
              <w:rPr>
                <w:rFonts w:eastAsia="Arial"/>
                <w:sz w:val="20"/>
              </w:rPr>
              <w:t xml:space="preserve"> (</w:t>
            </w:r>
            <w:r w:rsidRPr="004B0A80">
              <w:rPr>
                <w:rFonts w:eastAsia="Arial"/>
                <w:sz w:val="20"/>
              </w:rPr>
              <w:t>0.31 - 1.75</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71C2A1" w14:textId="77777777" w:rsidR="00A70419" w:rsidRPr="004B0A80" w:rsidRDefault="00A70419" w:rsidP="00E54E6E">
            <w:pPr>
              <w:spacing w:after="0" w:line="276" w:lineRule="auto"/>
              <w:jc w:val="center"/>
              <w:rPr>
                <w:sz w:val="20"/>
              </w:rPr>
            </w:pPr>
            <w:r w:rsidRPr="004B0A80">
              <w:rPr>
                <w:rFonts w:eastAsia="Arial"/>
                <w:sz w:val="20"/>
              </w:rPr>
              <w:t>0.47</w:t>
            </w:r>
            <w:r>
              <w:rPr>
                <w:rFonts w:eastAsia="Arial"/>
                <w:sz w:val="20"/>
              </w:rPr>
              <w:t xml:space="preserve"> (</w:t>
            </w:r>
            <w:r w:rsidRPr="004B0A80">
              <w:rPr>
                <w:rFonts w:eastAsia="Arial"/>
                <w:sz w:val="20"/>
              </w:rPr>
              <w:t>0.14 - 0.63</w:t>
            </w:r>
            <w:r>
              <w:rPr>
                <w:rFonts w:eastAsia="Arial"/>
                <w:sz w:val="20"/>
              </w:rPr>
              <w:t>)</w:t>
            </w:r>
          </w:p>
        </w:tc>
        <w:tc>
          <w:tcPr>
            <w:tcW w:w="83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445156" w14:textId="77777777" w:rsidR="00A70419" w:rsidRPr="004B0A80" w:rsidRDefault="00A70419" w:rsidP="00E54E6E">
            <w:pPr>
              <w:spacing w:after="0" w:line="276" w:lineRule="auto"/>
              <w:jc w:val="center"/>
              <w:rPr>
                <w:sz w:val="20"/>
              </w:rPr>
            </w:pPr>
            <w:r w:rsidRPr="004B0A80">
              <w:rPr>
                <w:rFonts w:eastAsia="Arial"/>
                <w:sz w:val="20"/>
              </w:rPr>
              <w:t>0.007</w:t>
            </w:r>
          </w:p>
        </w:tc>
      </w:tr>
      <w:tr w:rsidR="00A70419" w:rsidRPr="004B0A80" w14:paraId="6CFB99AA" w14:textId="77777777" w:rsidTr="00E54E6E">
        <w:trPr>
          <w:trHeight w:val="167"/>
          <w:jc w:val="center"/>
        </w:trPr>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AEBBE3" w14:textId="77777777" w:rsidR="00A70419" w:rsidRPr="004B0A80" w:rsidRDefault="00A70419" w:rsidP="00E54E6E">
            <w:pPr>
              <w:spacing w:after="0" w:line="276" w:lineRule="auto"/>
              <w:rPr>
                <w:sz w:val="20"/>
              </w:rPr>
            </w:pPr>
            <w:r w:rsidRPr="004B0A80">
              <w:rPr>
                <w:rFonts w:eastAsia="Arial"/>
                <w:sz w:val="20"/>
              </w:rPr>
              <w:t>Sediment</w:t>
            </w:r>
            <w:r>
              <w:rPr>
                <w:rFonts w:eastAsia="Arial"/>
                <w:sz w:val="20"/>
              </w:rPr>
              <w:t xml:space="preserve"> </w:t>
            </w:r>
            <w:r w:rsidRPr="004B0A80">
              <w:rPr>
                <w:rFonts w:eastAsia="Arial"/>
                <w:sz w:val="20"/>
              </w:rPr>
              <w:t>N</w:t>
            </w:r>
            <w:r>
              <w:rPr>
                <w:rFonts w:eastAsia="Arial"/>
                <w:sz w:val="20"/>
              </w:rPr>
              <w:t>, %</w:t>
            </w:r>
          </w:p>
        </w:tc>
        <w:tc>
          <w:tcPr>
            <w:tcW w:w="191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6AD28C" w14:textId="77777777" w:rsidR="00A70419" w:rsidRPr="004B0A80" w:rsidRDefault="00A70419" w:rsidP="00E54E6E">
            <w:pPr>
              <w:spacing w:after="0" w:line="276" w:lineRule="auto"/>
              <w:jc w:val="center"/>
              <w:rPr>
                <w:sz w:val="20"/>
              </w:rPr>
            </w:pPr>
            <w:r w:rsidRPr="004B0A80">
              <w:rPr>
                <w:rFonts w:eastAsia="Arial"/>
                <w:sz w:val="20"/>
              </w:rPr>
              <w:t>0.047</w:t>
            </w:r>
            <w:r>
              <w:rPr>
                <w:rFonts w:eastAsia="Arial"/>
                <w:sz w:val="20"/>
              </w:rPr>
              <w:t xml:space="preserve"> (0.020 – 0.095)</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1C31F4" w14:textId="77777777" w:rsidR="00A70419" w:rsidRPr="004B0A80" w:rsidRDefault="00A70419" w:rsidP="00E54E6E">
            <w:pPr>
              <w:spacing w:after="0" w:line="276" w:lineRule="auto"/>
              <w:jc w:val="center"/>
              <w:rPr>
                <w:sz w:val="20"/>
              </w:rPr>
            </w:pPr>
            <w:r w:rsidRPr="004B0A80">
              <w:rPr>
                <w:rFonts w:eastAsia="Arial"/>
                <w:sz w:val="20"/>
              </w:rPr>
              <w:t>0.101</w:t>
            </w:r>
            <w:r>
              <w:rPr>
                <w:rFonts w:eastAsia="Arial"/>
                <w:sz w:val="20"/>
              </w:rPr>
              <w:t xml:space="preserve"> (</w:t>
            </w:r>
            <w:r w:rsidRPr="004B0A80">
              <w:rPr>
                <w:rFonts w:eastAsia="Arial"/>
                <w:sz w:val="20"/>
              </w:rPr>
              <w:t>0.020 - 0.870</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B54976" w14:textId="77777777" w:rsidR="00A70419" w:rsidRPr="004B0A80" w:rsidRDefault="00A70419" w:rsidP="00E54E6E">
            <w:pPr>
              <w:spacing w:after="0" w:line="276" w:lineRule="auto"/>
              <w:jc w:val="center"/>
              <w:rPr>
                <w:sz w:val="20"/>
              </w:rPr>
            </w:pPr>
            <w:r w:rsidRPr="004B0A80">
              <w:rPr>
                <w:rFonts w:eastAsia="Arial"/>
                <w:sz w:val="20"/>
              </w:rPr>
              <w:t>0.047</w:t>
            </w:r>
            <w:r>
              <w:rPr>
                <w:rFonts w:eastAsia="Arial"/>
                <w:sz w:val="20"/>
              </w:rPr>
              <w:t xml:space="preserve"> (</w:t>
            </w:r>
            <w:r w:rsidRPr="004B0A80">
              <w:rPr>
                <w:rFonts w:eastAsia="Arial"/>
                <w:sz w:val="20"/>
              </w:rPr>
              <w:t>0.020 - 0.080</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D01C51" w14:textId="77777777" w:rsidR="00A70419" w:rsidRPr="004B0A80" w:rsidRDefault="00A70419" w:rsidP="00E54E6E">
            <w:pPr>
              <w:spacing w:after="0" w:line="276" w:lineRule="auto"/>
              <w:jc w:val="center"/>
              <w:rPr>
                <w:sz w:val="20"/>
              </w:rPr>
            </w:pPr>
            <w:r w:rsidRPr="004B0A80">
              <w:rPr>
                <w:rFonts w:eastAsia="Arial"/>
                <w:sz w:val="20"/>
              </w:rPr>
              <w:t>0.037</w:t>
            </w:r>
            <w:r>
              <w:rPr>
                <w:rFonts w:eastAsia="Arial"/>
                <w:sz w:val="20"/>
              </w:rPr>
              <w:t xml:space="preserve"> (</w:t>
            </w:r>
            <w:r w:rsidRPr="004B0A80">
              <w:rPr>
                <w:rFonts w:eastAsia="Arial"/>
                <w:sz w:val="20"/>
              </w:rPr>
              <w:t>0.010 - 0.050</w:t>
            </w:r>
            <w:r>
              <w:rPr>
                <w:rFonts w:eastAsia="Arial"/>
                <w:sz w:val="20"/>
              </w:rPr>
              <w:t>)</w:t>
            </w:r>
          </w:p>
        </w:tc>
        <w:tc>
          <w:tcPr>
            <w:tcW w:w="83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DB3135" w14:textId="77777777" w:rsidR="00A70419" w:rsidRPr="004B0A80" w:rsidRDefault="00A70419" w:rsidP="00E54E6E">
            <w:pPr>
              <w:spacing w:after="0" w:line="276" w:lineRule="auto"/>
              <w:jc w:val="center"/>
              <w:rPr>
                <w:sz w:val="20"/>
              </w:rPr>
            </w:pPr>
            <w:r w:rsidRPr="004B0A80">
              <w:rPr>
                <w:rFonts w:eastAsia="Arial"/>
                <w:sz w:val="20"/>
              </w:rPr>
              <w:t>0.314</w:t>
            </w:r>
          </w:p>
        </w:tc>
      </w:tr>
      <w:tr w:rsidR="00A70419" w:rsidRPr="004B0A80" w14:paraId="433281BE" w14:textId="77777777" w:rsidTr="00E54E6E">
        <w:trPr>
          <w:trHeight w:val="167"/>
          <w:jc w:val="center"/>
        </w:trPr>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42FFAE" w14:textId="77777777" w:rsidR="00A70419" w:rsidRPr="004B0A80" w:rsidRDefault="00A70419" w:rsidP="00E54E6E">
            <w:pPr>
              <w:spacing w:after="0" w:line="276" w:lineRule="auto"/>
              <w:rPr>
                <w:sz w:val="20"/>
              </w:rPr>
            </w:pPr>
            <w:r>
              <w:rPr>
                <w:rFonts w:eastAsia="Arial"/>
                <w:sz w:val="20"/>
              </w:rPr>
              <w:t>Sediment</w:t>
            </w:r>
            <w:r>
              <w:rPr>
                <w:rFonts w:ascii="Symbol" w:eastAsia="Arial" w:hAnsi="Symbol"/>
                <w:sz w:val="20"/>
              </w:rPr>
              <w:t xml:space="preserve"> </w:t>
            </w:r>
            <w:r w:rsidRPr="009D52E5">
              <w:rPr>
                <w:rFonts w:ascii="Symbol" w:eastAsia="Arial" w:hAnsi="Symbol"/>
                <w:sz w:val="20"/>
              </w:rPr>
              <w:t>d</w:t>
            </w:r>
            <w:r w:rsidRPr="009D52E5">
              <w:rPr>
                <w:rFonts w:eastAsia="Arial"/>
                <w:sz w:val="20"/>
                <w:vertAlign w:val="superscript"/>
              </w:rPr>
              <w:t>13</w:t>
            </w:r>
            <w:r w:rsidRPr="004B0A80">
              <w:rPr>
                <w:rFonts w:eastAsia="Arial"/>
                <w:sz w:val="20"/>
              </w:rPr>
              <w:t>C</w:t>
            </w:r>
            <w:r>
              <w:rPr>
                <w:rFonts w:eastAsia="Arial"/>
                <w:sz w:val="20"/>
              </w:rPr>
              <w:t>, ‰</w:t>
            </w:r>
          </w:p>
        </w:tc>
        <w:tc>
          <w:tcPr>
            <w:tcW w:w="191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575F80" w14:textId="77777777" w:rsidR="00A70419" w:rsidRPr="004B0A80" w:rsidRDefault="00A70419" w:rsidP="00E54E6E">
            <w:pPr>
              <w:spacing w:after="0" w:line="276" w:lineRule="auto"/>
              <w:jc w:val="center"/>
              <w:rPr>
                <w:sz w:val="20"/>
              </w:rPr>
            </w:pPr>
            <w:r w:rsidRPr="004B0A80">
              <w:rPr>
                <w:rFonts w:eastAsia="Arial"/>
                <w:sz w:val="20"/>
              </w:rPr>
              <w:t>-11</w:t>
            </w:r>
            <w:r>
              <w:rPr>
                <w:rFonts w:eastAsia="Arial"/>
                <w:sz w:val="20"/>
              </w:rPr>
              <w:t xml:space="preserve"> (-</w:t>
            </w:r>
            <w:r w:rsidRPr="004B0A80">
              <w:rPr>
                <w:rFonts w:eastAsia="Arial"/>
                <w:sz w:val="20"/>
              </w:rPr>
              <w:t>23.4 - 13.5</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F76833" w14:textId="77777777" w:rsidR="00A70419" w:rsidRPr="004B0A80" w:rsidRDefault="00A70419" w:rsidP="00E54E6E">
            <w:pPr>
              <w:spacing w:after="0" w:line="276" w:lineRule="auto"/>
              <w:jc w:val="center"/>
              <w:rPr>
                <w:sz w:val="20"/>
              </w:rPr>
            </w:pPr>
            <w:r w:rsidRPr="004B0A80">
              <w:rPr>
                <w:rFonts w:eastAsia="Arial"/>
                <w:sz w:val="20"/>
              </w:rPr>
              <w:t>-21.7</w:t>
            </w:r>
            <w:r>
              <w:rPr>
                <w:rFonts w:eastAsia="Arial"/>
                <w:sz w:val="20"/>
              </w:rPr>
              <w:t xml:space="preserve"> (</w:t>
            </w:r>
            <w:r w:rsidRPr="004B0A80">
              <w:rPr>
                <w:rFonts w:eastAsia="Arial"/>
                <w:sz w:val="20"/>
              </w:rPr>
              <w:t>-27.8 - -4.6</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6536EF" w14:textId="77777777" w:rsidR="00A70419" w:rsidRPr="004B0A80" w:rsidRDefault="00A70419" w:rsidP="00E54E6E">
            <w:pPr>
              <w:spacing w:after="0" w:line="276" w:lineRule="auto"/>
              <w:jc w:val="center"/>
              <w:rPr>
                <w:sz w:val="20"/>
              </w:rPr>
            </w:pPr>
            <w:r w:rsidRPr="004B0A80">
              <w:rPr>
                <w:rFonts w:eastAsia="Arial"/>
                <w:sz w:val="20"/>
              </w:rPr>
              <w:t>-20.3</w:t>
            </w:r>
            <w:r>
              <w:rPr>
                <w:rFonts w:eastAsia="Arial"/>
                <w:sz w:val="20"/>
              </w:rPr>
              <w:t xml:space="preserve"> (</w:t>
            </w:r>
            <w:r w:rsidRPr="004B0A80">
              <w:rPr>
                <w:rFonts w:eastAsia="Arial"/>
                <w:sz w:val="20"/>
              </w:rPr>
              <w:t>-24.9 - -13.5</w:t>
            </w:r>
            <w:r>
              <w:rPr>
                <w:rFonts w:eastAsia="Arial"/>
                <w:sz w:val="20"/>
              </w:rPr>
              <w:t>)</w:t>
            </w:r>
          </w:p>
        </w:tc>
        <w:tc>
          <w:tcPr>
            <w:tcW w:w="191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F93075" w14:textId="77777777" w:rsidR="00A70419" w:rsidRPr="004B0A80" w:rsidRDefault="00A70419" w:rsidP="00E54E6E">
            <w:pPr>
              <w:spacing w:after="0" w:line="276" w:lineRule="auto"/>
              <w:jc w:val="center"/>
              <w:rPr>
                <w:sz w:val="20"/>
              </w:rPr>
            </w:pPr>
            <w:r w:rsidRPr="004B0A80">
              <w:rPr>
                <w:rFonts w:eastAsia="Arial"/>
                <w:sz w:val="20"/>
              </w:rPr>
              <w:t>-21.5</w:t>
            </w:r>
            <w:r>
              <w:rPr>
                <w:rFonts w:eastAsia="Arial"/>
                <w:sz w:val="20"/>
              </w:rPr>
              <w:t xml:space="preserve"> (-</w:t>
            </w:r>
            <w:r w:rsidRPr="004B0A80">
              <w:rPr>
                <w:rFonts w:eastAsia="Arial"/>
                <w:sz w:val="20"/>
              </w:rPr>
              <w:t>23.1 - -19.0</w:t>
            </w:r>
            <w:r>
              <w:rPr>
                <w:rFonts w:eastAsia="Arial"/>
                <w:sz w:val="20"/>
              </w:rPr>
              <w:t>)</w:t>
            </w:r>
          </w:p>
        </w:tc>
        <w:tc>
          <w:tcPr>
            <w:tcW w:w="83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C4FD33" w14:textId="77777777" w:rsidR="00A70419" w:rsidRPr="004B0A80" w:rsidRDefault="00A70419" w:rsidP="00E54E6E">
            <w:pPr>
              <w:spacing w:after="0" w:line="276" w:lineRule="auto"/>
              <w:jc w:val="center"/>
              <w:rPr>
                <w:sz w:val="20"/>
              </w:rPr>
            </w:pPr>
            <w:r w:rsidRPr="004B0A80">
              <w:rPr>
                <w:rFonts w:eastAsia="Arial"/>
                <w:sz w:val="20"/>
              </w:rPr>
              <w:t>0.014</w:t>
            </w:r>
          </w:p>
        </w:tc>
      </w:tr>
      <w:tr w:rsidR="00A70419" w:rsidRPr="004B0A80" w14:paraId="589B2F34" w14:textId="77777777" w:rsidTr="00E54E6E">
        <w:trPr>
          <w:trHeight w:val="167"/>
          <w:jc w:val="center"/>
        </w:trPr>
        <w:tc>
          <w:tcPr>
            <w:tcW w:w="1701"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03A82560" w14:textId="77777777" w:rsidR="00A70419" w:rsidRPr="004B0A80" w:rsidRDefault="00A70419" w:rsidP="00E54E6E">
            <w:pPr>
              <w:spacing w:after="0" w:line="276" w:lineRule="auto"/>
              <w:rPr>
                <w:sz w:val="20"/>
              </w:rPr>
            </w:pPr>
            <w:r>
              <w:rPr>
                <w:rFonts w:eastAsia="Arial"/>
                <w:sz w:val="20"/>
              </w:rPr>
              <w:t xml:space="preserve">Sediment </w:t>
            </w:r>
            <w:r w:rsidRPr="009D52E5">
              <w:rPr>
                <w:rFonts w:ascii="Symbol" w:eastAsia="Arial" w:hAnsi="Symbol"/>
                <w:sz w:val="20"/>
              </w:rPr>
              <w:t>d</w:t>
            </w:r>
            <w:r w:rsidRPr="009D52E5">
              <w:rPr>
                <w:rFonts w:eastAsia="Arial"/>
                <w:sz w:val="20"/>
                <w:vertAlign w:val="superscript"/>
              </w:rPr>
              <w:t>1</w:t>
            </w:r>
            <w:r>
              <w:rPr>
                <w:rFonts w:eastAsia="Arial"/>
                <w:sz w:val="20"/>
                <w:vertAlign w:val="superscript"/>
              </w:rPr>
              <w:t>5</w:t>
            </w:r>
            <w:r>
              <w:rPr>
                <w:rFonts w:eastAsia="Arial"/>
                <w:sz w:val="20"/>
              </w:rPr>
              <w:t>N, ‰</w:t>
            </w:r>
          </w:p>
        </w:tc>
        <w:tc>
          <w:tcPr>
            <w:tcW w:w="1913"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64AE9510" w14:textId="77777777" w:rsidR="00A70419" w:rsidRPr="004B0A80" w:rsidRDefault="00A70419" w:rsidP="00E54E6E">
            <w:pPr>
              <w:spacing w:after="0" w:line="276" w:lineRule="auto"/>
              <w:jc w:val="center"/>
              <w:rPr>
                <w:sz w:val="20"/>
              </w:rPr>
            </w:pPr>
            <w:r w:rsidRPr="004B0A80">
              <w:rPr>
                <w:rFonts w:eastAsia="Arial"/>
                <w:sz w:val="20"/>
              </w:rPr>
              <w:t>16</w:t>
            </w:r>
            <w:r>
              <w:rPr>
                <w:rFonts w:eastAsia="Arial"/>
                <w:sz w:val="20"/>
              </w:rPr>
              <w:t xml:space="preserve"> (8 – 21)</w:t>
            </w:r>
          </w:p>
        </w:tc>
        <w:tc>
          <w:tcPr>
            <w:tcW w:w="1914"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189961B4" w14:textId="77777777" w:rsidR="00A70419" w:rsidRPr="004B0A80" w:rsidRDefault="00A70419" w:rsidP="00E54E6E">
            <w:pPr>
              <w:spacing w:after="0" w:line="276" w:lineRule="auto"/>
              <w:jc w:val="center"/>
              <w:rPr>
                <w:sz w:val="20"/>
              </w:rPr>
            </w:pPr>
            <w:r w:rsidRPr="004B0A80">
              <w:rPr>
                <w:rFonts w:eastAsia="Arial"/>
                <w:sz w:val="20"/>
              </w:rPr>
              <w:t>13</w:t>
            </w:r>
            <w:r>
              <w:rPr>
                <w:rFonts w:eastAsia="Arial"/>
                <w:sz w:val="20"/>
              </w:rPr>
              <w:t xml:space="preserve"> (</w:t>
            </w:r>
            <w:r w:rsidRPr="004B0A80">
              <w:rPr>
                <w:rFonts w:eastAsia="Arial"/>
                <w:sz w:val="20"/>
              </w:rPr>
              <w:t xml:space="preserve">5 </w:t>
            </w:r>
            <w:r>
              <w:rPr>
                <w:rFonts w:eastAsia="Arial"/>
                <w:sz w:val="20"/>
              </w:rPr>
              <w:t>–</w:t>
            </w:r>
            <w:r w:rsidRPr="004B0A80">
              <w:rPr>
                <w:rFonts w:eastAsia="Arial"/>
                <w:sz w:val="20"/>
              </w:rPr>
              <w:t xml:space="preserve"> 28</w:t>
            </w:r>
            <w:r>
              <w:rPr>
                <w:rFonts w:eastAsia="Arial"/>
                <w:sz w:val="20"/>
              </w:rPr>
              <w:t>)</w:t>
            </w:r>
          </w:p>
        </w:tc>
        <w:tc>
          <w:tcPr>
            <w:tcW w:w="1914"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4F45F687" w14:textId="77777777" w:rsidR="00A70419" w:rsidRPr="004B0A80" w:rsidRDefault="00A70419" w:rsidP="00E54E6E">
            <w:pPr>
              <w:spacing w:after="0" w:line="276" w:lineRule="auto"/>
              <w:jc w:val="center"/>
              <w:rPr>
                <w:sz w:val="20"/>
              </w:rPr>
            </w:pPr>
            <w:r w:rsidRPr="004B0A80">
              <w:rPr>
                <w:rFonts w:eastAsia="Arial"/>
                <w:sz w:val="20"/>
              </w:rPr>
              <w:t>27</w:t>
            </w:r>
            <w:r>
              <w:rPr>
                <w:rFonts w:eastAsia="Arial"/>
                <w:sz w:val="20"/>
              </w:rPr>
              <w:t xml:space="preserve"> (</w:t>
            </w:r>
            <w:r w:rsidRPr="004B0A80">
              <w:rPr>
                <w:rFonts w:eastAsia="Arial"/>
                <w:sz w:val="20"/>
              </w:rPr>
              <w:t xml:space="preserve">9 </w:t>
            </w:r>
            <w:r>
              <w:rPr>
                <w:rFonts w:eastAsia="Arial"/>
                <w:sz w:val="20"/>
              </w:rPr>
              <w:t>–</w:t>
            </w:r>
            <w:r w:rsidRPr="004B0A80">
              <w:rPr>
                <w:rFonts w:eastAsia="Arial"/>
                <w:sz w:val="20"/>
              </w:rPr>
              <w:t xml:space="preserve"> 125</w:t>
            </w:r>
            <w:r>
              <w:rPr>
                <w:rFonts w:eastAsia="Arial"/>
                <w:sz w:val="20"/>
              </w:rPr>
              <w:t>)</w:t>
            </w:r>
          </w:p>
        </w:tc>
        <w:tc>
          <w:tcPr>
            <w:tcW w:w="1914"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4A0F8577" w14:textId="77777777" w:rsidR="00A70419" w:rsidRPr="004B0A80" w:rsidRDefault="00A70419" w:rsidP="00E54E6E">
            <w:pPr>
              <w:spacing w:after="0" w:line="276" w:lineRule="auto"/>
              <w:jc w:val="center"/>
              <w:rPr>
                <w:sz w:val="20"/>
              </w:rPr>
            </w:pPr>
            <w:r w:rsidRPr="004B0A80">
              <w:rPr>
                <w:rFonts w:eastAsia="Arial"/>
                <w:sz w:val="20"/>
              </w:rPr>
              <w:t>19</w:t>
            </w:r>
            <w:r>
              <w:rPr>
                <w:rFonts w:eastAsia="Arial"/>
                <w:sz w:val="20"/>
              </w:rPr>
              <w:t xml:space="preserve"> (</w:t>
            </w:r>
            <w:r w:rsidRPr="004B0A80">
              <w:rPr>
                <w:rFonts w:eastAsia="Arial"/>
                <w:sz w:val="20"/>
              </w:rPr>
              <w:t xml:space="preserve">11 </w:t>
            </w:r>
            <w:r>
              <w:rPr>
                <w:rFonts w:eastAsia="Arial"/>
                <w:sz w:val="20"/>
              </w:rPr>
              <w:t>–</w:t>
            </w:r>
            <w:r w:rsidRPr="004B0A80">
              <w:rPr>
                <w:rFonts w:eastAsia="Arial"/>
                <w:sz w:val="20"/>
              </w:rPr>
              <w:t xml:space="preserve"> 42</w:t>
            </w:r>
            <w:r>
              <w:rPr>
                <w:rFonts w:eastAsia="Arial"/>
                <w:sz w:val="20"/>
              </w:rPr>
              <w:t>)</w:t>
            </w:r>
          </w:p>
        </w:tc>
        <w:tc>
          <w:tcPr>
            <w:tcW w:w="833" w:type="dxa"/>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507FF9B3" w14:textId="77777777" w:rsidR="00A70419" w:rsidRPr="004B0A80" w:rsidRDefault="00A70419" w:rsidP="00E54E6E">
            <w:pPr>
              <w:spacing w:after="0" w:line="276" w:lineRule="auto"/>
              <w:jc w:val="center"/>
              <w:rPr>
                <w:sz w:val="20"/>
              </w:rPr>
            </w:pPr>
            <w:r w:rsidRPr="004B0A80">
              <w:rPr>
                <w:rFonts w:eastAsia="Arial"/>
                <w:sz w:val="20"/>
              </w:rPr>
              <w:t>0.038</w:t>
            </w:r>
          </w:p>
        </w:tc>
      </w:tr>
      <w:tr w:rsidR="00A70419" w:rsidRPr="004B0A80" w14:paraId="2C03B2EE" w14:textId="77777777" w:rsidTr="00A47AF4">
        <w:trPr>
          <w:trHeight w:val="167"/>
          <w:jc w:val="center"/>
        </w:trPr>
        <w:tc>
          <w:tcPr>
            <w:tcW w:w="1701" w:type="dxa"/>
            <w:shd w:val="clear" w:color="auto" w:fill="FFFFFF"/>
            <w:tcMar>
              <w:top w:w="0" w:type="dxa"/>
              <w:left w:w="0" w:type="dxa"/>
              <w:bottom w:w="0" w:type="dxa"/>
              <w:right w:w="0" w:type="dxa"/>
            </w:tcMar>
          </w:tcPr>
          <w:p w14:paraId="546EBC4D" w14:textId="77777777" w:rsidR="00A70419" w:rsidRPr="004B0A80" w:rsidRDefault="00A70419" w:rsidP="00E54E6E">
            <w:pPr>
              <w:spacing w:after="0" w:line="276" w:lineRule="auto"/>
              <w:rPr>
                <w:sz w:val="20"/>
              </w:rPr>
            </w:pPr>
            <w:r>
              <w:rPr>
                <w:rFonts w:eastAsia="Arial"/>
                <w:sz w:val="20"/>
              </w:rPr>
              <w:t xml:space="preserve">Sediment </w:t>
            </w:r>
            <w:r w:rsidRPr="004B0A80">
              <w:rPr>
                <w:rFonts w:eastAsia="Arial"/>
                <w:sz w:val="20"/>
              </w:rPr>
              <w:t>C</w:t>
            </w:r>
            <w:r>
              <w:rPr>
                <w:rFonts w:eastAsia="Arial"/>
                <w:sz w:val="20"/>
              </w:rPr>
              <w:t>/</w:t>
            </w:r>
            <w:r w:rsidRPr="004B0A80">
              <w:rPr>
                <w:rFonts w:eastAsia="Arial"/>
                <w:sz w:val="20"/>
              </w:rPr>
              <w:t>N</w:t>
            </w:r>
            <w:r>
              <w:rPr>
                <w:rFonts w:eastAsia="Arial"/>
                <w:sz w:val="20"/>
              </w:rPr>
              <w:t xml:space="preserve"> ratio</w:t>
            </w:r>
          </w:p>
        </w:tc>
        <w:tc>
          <w:tcPr>
            <w:tcW w:w="1913" w:type="dxa"/>
            <w:shd w:val="clear" w:color="auto" w:fill="FFFFFF"/>
            <w:tcMar>
              <w:top w:w="0" w:type="dxa"/>
              <w:left w:w="0" w:type="dxa"/>
              <w:bottom w:w="0" w:type="dxa"/>
              <w:right w:w="0" w:type="dxa"/>
            </w:tcMar>
          </w:tcPr>
          <w:p w14:paraId="373AAAB8" w14:textId="77777777" w:rsidR="00A70419" w:rsidRPr="004B0A80" w:rsidRDefault="00A70419" w:rsidP="00E54E6E">
            <w:pPr>
              <w:spacing w:after="0" w:line="276" w:lineRule="auto"/>
              <w:jc w:val="center"/>
              <w:rPr>
                <w:sz w:val="20"/>
              </w:rPr>
            </w:pPr>
            <w:r w:rsidRPr="004B0A80">
              <w:rPr>
                <w:rFonts w:eastAsia="Arial"/>
                <w:sz w:val="20"/>
              </w:rPr>
              <w:t>35</w:t>
            </w:r>
            <w:r>
              <w:rPr>
                <w:rFonts w:eastAsia="Arial"/>
                <w:sz w:val="20"/>
              </w:rPr>
              <w:t xml:space="preserve"> (11 – 68)</w:t>
            </w:r>
          </w:p>
        </w:tc>
        <w:tc>
          <w:tcPr>
            <w:tcW w:w="1914" w:type="dxa"/>
            <w:shd w:val="clear" w:color="auto" w:fill="FFFFFF"/>
            <w:tcMar>
              <w:top w:w="0" w:type="dxa"/>
              <w:left w:w="0" w:type="dxa"/>
              <w:bottom w:w="0" w:type="dxa"/>
              <w:right w:w="0" w:type="dxa"/>
            </w:tcMar>
          </w:tcPr>
          <w:p w14:paraId="60B41907" w14:textId="77777777" w:rsidR="00A70419" w:rsidRPr="004B0A80" w:rsidRDefault="00A70419" w:rsidP="00E54E6E">
            <w:pPr>
              <w:spacing w:after="0" w:line="276" w:lineRule="auto"/>
              <w:jc w:val="center"/>
              <w:rPr>
                <w:sz w:val="20"/>
              </w:rPr>
            </w:pPr>
            <w:r w:rsidRPr="004B0A80">
              <w:rPr>
                <w:rFonts w:eastAsia="Arial"/>
                <w:sz w:val="20"/>
              </w:rPr>
              <w:t>13</w:t>
            </w:r>
            <w:r>
              <w:rPr>
                <w:rFonts w:eastAsia="Arial"/>
                <w:sz w:val="20"/>
              </w:rPr>
              <w:t xml:space="preserve"> (</w:t>
            </w:r>
            <w:r w:rsidRPr="004B0A80">
              <w:rPr>
                <w:rFonts w:eastAsia="Arial"/>
                <w:sz w:val="20"/>
              </w:rPr>
              <w:t xml:space="preserve">9 </w:t>
            </w:r>
            <w:r>
              <w:rPr>
                <w:rFonts w:eastAsia="Arial"/>
                <w:sz w:val="20"/>
              </w:rPr>
              <w:t>–</w:t>
            </w:r>
            <w:r w:rsidRPr="004B0A80">
              <w:rPr>
                <w:rFonts w:eastAsia="Arial"/>
                <w:sz w:val="20"/>
              </w:rPr>
              <w:t xml:space="preserve"> 39</w:t>
            </w:r>
            <w:r>
              <w:rPr>
                <w:rFonts w:eastAsia="Arial"/>
                <w:sz w:val="20"/>
              </w:rPr>
              <w:t>)</w:t>
            </w:r>
          </w:p>
        </w:tc>
        <w:tc>
          <w:tcPr>
            <w:tcW w:w="1914" w:type="dxa"/>
            <w:shd w:val="clear" w:color="auto" w:fill="FFFFFF"/>
            <w:tcMar>
              <w:top w:w="0" w:type="dxa"/>
              <w:left w:w="0" w:type="dxa"/>
              <w:bottom w:w="0" w:type="dxa"/>
              <w:right w:w="0" w:type="dxa"/>
            </w:tcMar>
          </w:tcPr>
          <w:p w14:paraId="7831069E" w14:textId="77777777" w:rsidR="00A70419" w:rsidRPr="004B0A80" w:rsidRDefault="00A70419" w:rsidP="00E54E6E">
            <w:pPr>
              <w:spacing w:after="0" w:line="276" w:lineRule="auto"/>
              <w:jc w:val="center"/>
              <w:rPr>
                <w:sz w:val="20"/>
              </w:rPr>
            </w:pPr>
            <w:r w:rsidRPr="004B0A80">
              <w:rPr>
                <w:rFonts w:eastAsia="Arial"/>
                <w:sz w:val="20"/>
              </w:rPr>
              <w:t>15</w:t>
            </w:r>
            <w:r>
              <w:rPr>
                <w:rFonts w:eastAsia="Arial"/>
                <w:sz w:val="20"/>
              </w:rPr>
              <w:t xml:space="preserve"> (</w:t>
            </w:r>
            <w:r w:rsidRPr="004B0A80">
              <w:rPr>
                <w:rFonts w:eastAsia="Arial"/>
                <w:sz w:val="20"/>
              </w:rPr>
              <w:t xml:space="preserve">8 </w:t>
            </w:r>
            <w:r>
              <w:rPr>
                <w:rFonts w:eastAsia="Arial"/>
                <w:sz w:val="20"/>
              </w:rPr>
              <w:t>–</w:t>
            </w:r>
            <w:r w:rsidRPr="004B0A80">
              <w:rPr>
                <w:rFonts w:eastAsia="Arial"/>
                <w:sz w:val="20"/>
              </w:rPr>
              <w:t xml:space="preserve"> 29</w:t>
            </w:r>
            <w:r>
              <w:rPr>
                <w:rFonts w:eastAsia="Arial"/>
                <w:sz w:val="20"/>
              </w:rPr>
              <w:t>)</w:t>
            </w:r>
          </w:p>
        </w:tc>
        <w:tc>
          <w:tcPr>
            <w:tcW w:w="1914" w:type="dxa"/>
            <w:shd w:val="clear" w:color="auto" w:fill="FFFFFF"/>
            <w:tcMar>
              <w:top w:w="0" w:type="dxa"/>
              <w:left w:w="0" w:type="dxa"/>
              <w:bottom w:w="0" w:type="dxa"/>
              <w:right w:w="0" w:type="dxa"/>
            </w:tcMar>
          </w:tcPr>
          <w:p w14:paraId="0BD7DCE1" w14:textId="77777777" w:rsidR="00A70419" w:rsidRPr="004B0A80" w:rsidRDefault="00A70419" w:rsidP="00E54E6E">
            <w:pPr>
              <w:spacing w:after="0" w:line="276" w:lineRule="auto"/>
              <w:jc w:val="center"/>
              <w:rPr>
                <w:sz w:val="20"/>
              </w:rPr>
            </w:pPr>
            <w:r w:rsidRPr="004B0A80">
              <w:rPr>
                <w:rFonts w:eastAsia="Arial"/>
                <w:sz w:val="20"/>
              </w:rPr>
              <w:t>13</w:t>
            </w:r>
            <w:r>
              <w:rPr>
                <w:rFonts w:eastAsia="Arial"/>
                <w:sz w:val="20"/>
              </w:rPr>
              <w:t xml:space="preserve"> (</w:t>
            </w:r>
            <w:r w:rsidRPr="004B0A80">
              <w:rPr>
                <w:rFonts w:eastAsia="Arial"/>
                <w:sz w:val="20"/>
              </w:rPr>
              <w:t xml:space="preserve">12 </w:t>
            </w:r>
            <w:r>
              <w:rPr>
                <w:rFonts w:eastAsia="Arial"/>
                <w:sz w:val="20"/>
              </w:rPr>
              <w:t>–</w:t>
            </w:r>
            <w:r w:rsidRPr="004B0A80">
              <w:rPr>
                <w:rFonts w:eastAsia="Arial"/>
                <w:sz w:val="20"/>
              </w:rPr>
              <w:t xml:space="preserve"> 15</w:t>
            </w:r>
            <w:r>
              <w:rPr>
                <w:rFonts w:eastAsia="Arial"/>
                <w:sz w:val="20"/>
              </w:rPr>
              <w:t>)</w:t>
            </w:r>
          </w:p>
        </w:tc>
        <w:tc>
          <w:tcPr>
            <w:tcW w:w="833" w:type="dxa"/>
            <w:shd w:val="clear" w:color="auto" w:fill="FFFFFF"/>
            <w:tcMar>
              <w:top w:w="0" w:type="dxa"/>
              <w:left w:w="0" w:type="dxa"/>
              <w:bottom w:w="0" w:type="dxa"/>
              <w:right w:w="0" w:type="dxa"/>
            </w:tcMar>
          </w:tcPr>
          <w:p w14:paraId="7341526A" w14:textId="77777777" w:rsidR="00A70419" w:rsidRPr="004B0A80" w:rsidRDefault="00A70419" w:rsidP="00E54E6E">
            <w:pPr>
              <w:spacing w:after="0" w:line="276" w:lineRule="auto"/>
              <w:jc w:val="center"/>
              <w:rPr>
                <w:sz w:val="20"/>
              </w:rPr>
            </w:pPr>
            <w:r w:rsidRPr="004B0A80">
              <w:rPr>
                <w:rFonts w:eastAsia="Arial"/>
                <w:sz w:val="20"/>
              </w:rPr>
              <w:t>0.002</w:t>
            </w:r>
          </w:p>
        </w:tc>
      </w:tr>
      <w:tr w:rsidR="001A69C7" w:rsidRPr="004B0A80" w14:paraId="3C9C89FC" w14:textId="77777777" w:rsidTr="00A47AF4">
        <w:trPr>
          <w:trHeight w:val="167"/>
          <w:jc w:val="center"/>
        </w:trPr>
        <w:tc>
          <w:tcPr>
            <w:tcW w:w="1701" w:type="dxa"/>
            <w:shd w:val="clear" w:color="auto" w:fill="FFFFFF"/>
            <w:tcMar>
              <w:top w:w="0" w:type="dxa"/>
              <w:left w:w="0" w:type="dxa"/>
              <w:bottom w:w="0" w:type="dxa"/>
              <w:right w:w="0" w:type="dxa"/>
            </w:tcMar>
          </w:tcPr>
          <w:p w14:paraId="1E067740" w14:textId="2446BAF1" w:rsidR="001A69C7" w:rsidRDefault="001A69C7" w:rsidP="00E54E6E">
            <w:pPr>
              <w:spacing w:after="0" w:line="276" w:lineRule="auto"/>
              <w:rPr>
                <w:rFonts w:eastAsia="Arial"/>
                <w:sz w:val="20"/>
              </w:rPr>
            </w:pPr>
            <w:r>
              <w:rPr>
                <w:rFonts w:eastAsia="Arial"/>
                <w:sz w:val="20"/>
              </w:rPr>
              <w:t xml:space="preserve">Sediment </w:t>
            </w:r>
            <w:r w:rsidR="006E4C2F">
              <w:rPr>
                <w:rFonts w:eastAsia="Arial"/>
                <w:sz w:val="20"/>
              </w:rPr>
              <w:t>carbon stock</w:t>
            </w:r>
            <w:r w:rsidR="00CD5DD4">
              <w:rPr>
                <w:rFonts w:eastAsia="Arial"/>
                <w:sz w:val="20"/>
              </w:rPr>
              <w:t xml:space="preserve">, t C </w:t>
            </w:r>
            <w:r w:rsidR="00CD5DD4" w:rsidRPr="00CD5DD4">
              <w:rPr>
                <w:rFonts w:eastAsia="Arial" w:cstheme="minorHAnsi"/>
                <w:sz w:val="20"/>
                <w:szCs w:val="18"/>
              </w:rPr>
              <w:t>ha</w:t>
            </w:r>
            <w:r w:rsidR="00CD5DD4" w:rsidRPr="00CD5DD4">
              <w:rPr>
                <w:rFonts w:eastAsia="Arial" w:cstheme="minorHAnsi"/>
                <w:sz w:val="20"/>
                <w:szCs w:val="18"/>
                <w:vertAlign w:val="superscript"/>
              </w:rPr>
              <w:t>-1</w:t>
            </w:r>
          </w:p>
        </w:tc>
        <w:tc>
          <w:tcPr>
            <w:tcW w:w="1913" w:type="dxa"/>
            <w:shd w:val="clear" w:color="auto" w:fill="FFFFFF"/>
            <w:tcMar>
              <w:top w:w="0" w:type="dxa"/>
              <w:left w:w="0" w:type="dxa"/>
              <w:bottom w:w="0" w:type="dxa"/>
              <w:right w:w="0" w:type="dxa"/>
            </w:tcMar>
          </w:tcPr>
          <w:p w14:paraId="791993BC" w14:textId="77777777" w:rsidR="001A69C7" w:rsidRPr="004B0A80" w:rsidRDefault="001A69C7" w:rsidP="00E54E6E">
            <w:pPr>
              <w:spacing w:after="0" w:line="276" w:lineRule="auto"/>
              <w:jc w:val="center"/>
              <w:rPr>
                <w:rFonts w:eastAsia="Arial"/>
                <w:sz w:val="20"/>
              </w:rPr>
            </w:pPr>
          </w:p>
        </w:tc>
        <w:tc>
          <w:tcPr>
            <w:tcW w:w="1914" w:type="dxa"/>
            <w:shd w:val="clear" w:color="auto" w:fill="FFFFFF"/>
            <w:tcMar>
              <w:top w:w="0" w:type="dxa"/>
              <w:left w:w="0" w:type="dxa"/>
              <w:bottom w:w="0" w:type="dxa"/>
              <w:right w:w="0" w:type="dxa"/>
            </w:tcMar>
          </w:tcPr>
          <w:p w14:paraId="65458A0E" w14:textId="77777777" w:rsidR="001A69C7" w:rsidRPr="004B0A80" w:rsidRDefault="001A69C7" w:rsidP="00E54E6E">
            <w:pPr>
              <w:spacing w:after="0" w:line="276" w:lineRule="auto"/>
              <w:jc w:val="center"/>
              <w:rPr>
                <w:rFonts w:eastAsia="Arial"/>
                <w:sz w:val="20"/>
              </w:rPr>
            </w:pPr>
          </w:p>
        </w:tc>
        <w:tc>
          <w:tcPr>
            <w:tcW w:w="1914" w:type="dxa"/>
            <w:shd w:val="clear" w:color="auto" w:fill="FFFFFF"/>
            <w:tcMar>
              <w:top w:w="0" w:type="dxa"/>
              <w:left w:w="0" w:type="dxa"/>
              <w:bottom w:w="0" w:type="dxa"/>
              <w:right w:w="0" w:type="dxa"/>
            </w:tcMar>
          </w:tcPr>
          <w:p w14:paraId="37CE378B" w14:textId="77777777" w:rsidR="001A69C7" w:rsidRPr="004B0A80" w:rsidRDefault="001A69C7" w:rsidP="00E54E6E">
            <w:pPr>
              <w:spacing w:after="0" w:line="276" w:lineRule="auto"/>
              <w:jc w:val="center"/>
              <w:rPr>
                <w:rFonts w:eastAsia="Arial"/>
                <w:sz w:val="20"/>
              </w:rPr>
            </w:pPr>
          </w:p>
        </w:tc>
        <w:tc>
          <w:tcPr>
            <w:tcW w:w="1914" w:type="dxa"/>
            <w:shd w:val="clear" w:color="auto" w:fill="FFFFFF"/>
            <w:tcMar>
              <w:top w:w="0" w:type="dxa"/>
              <w:left w:w="0" w:type="dxa"/>
              <w:bottom w:w="0" w:type="dxa"/>
              <w:right w:w="0" w:type="dxa"/>
            </w:tcMar>
          </w:tcPr>
          <w:p w14:paraId="7D359E04" w14:textId="77777777" w:rsidR="001A69C7" w:rsidRPr="004B0A80" w:rsidRDefault="001A69C7" w:rsidP="00E54E6E">
            <w:pPr>
              <w:spacing w:after="0" w:line="276" w:lineRule="auto"/>
              <w:jc w:val="center"/>
              <w:rPr>
                <w:rFonts w:eastAsia="Arial"/>
                <w:sz w:val="20"/>
              </w:rPr>
            </w:pPr>
          </w:p>
        </w:tc>
        <w:tc>
          <w:tcPr>
            <w:tcW w:w="833" w:type="dxa"/>
            <w:shd w:val="clear" w:color="auto" w:fill="FFFFFF"/>
            <w:tcMar>
              <w:top w:w="0" w:type="dxa"/>
              <w:left w:w="0" w:type="dxa"/>
              <w:bottom w:w="0" w:type="dxa"/>
              <w:right w:w="0" w:type="dxa"/>
            </w:tcMar>
          </w:tcPr>
          <w:p w14:paraId="0CFC0D72" w14:textId="77777777" w:rsidR="001A69C7" w:rsidRPr="004B0A80" w:rsidRDefault="001A69C7" w:rsidP="00E54E6E">
            <w:pPr>
              <w:spacing w:after="0" w:line="276" w:lineRule="auto"/>
              <w:jc w:val="center"/>
              <w:rPr>
                <w:rFonts w:eastAsia="Arial"/>
                <w:sz w:val="20"/>
              </w:rPr>
            </w:pPr>
          </w:p>
        </w:tc>
      </w:tr>
      <w:tr w:rsidR="00DB4CE8" w:rsidRPr="004B0A80" w14:paraId="6C806EEB" w14:textId="77777777" w:rsidTr="00A47AF4">
        <w:trPr>
          <w:trHeight w:val="167"/>
          <w:jc w:val="center"/>
        </w:trPr>
        <w:tc>
          <w:tcPr>
            <w:tcW w:w="1701" w:type="dxa"/>
            <w:shd w:val="clear" w:color="auto" w:fill="FFFFFF"/>
            <w:tcMar>
              <w:top w:w="0" w:type="dxa"/>
              <w:left w:w="0" w:type="dxa"/>
              <w:bottom w:w="0" w:type="dxa"/>
              <w:right w:w="0" w:type="dxa"/>
            </w:tcMar>
          </w:tcPr>
          <w:p w14:paraId="106FBFFC" w14:textId="5DA427D6" w:rsidR="00DB4CE8" w:rsidRPr="002F7977" w:rsidRDefault="00A47AF4" w:rsidP="00DB4CE8">
            <w:pPr>
              <w:spacing w:after="0" w:line="276" w:lineRule="auto"/>
              <w:rPr>
                <w:rFonts w:eastAsia="Arial" w:cstheme="minorHAnsi"/>
                <w:sz w:val="20"/>
                <w:szCs w:val="20"/>
              </w:rPr>
            </w:pPr>
            <w:r w:rsidRPr="002F7977">
              <w:rPr>
                <w:rStyle w:val="cl-86ba81dc"/>
                <w:rFonts w:cstheme="minorHAnsi"/>
                <w:color w:val="000000"/>
                <w:sz w:val="20"/>
                <w:szCs w:val="20"/>
              </w:rPr>
              <w:t>NH</w:t>
            </w:r>
            <w:r w:rsidRPr="002F7977">
              <w:rPr>
                <w:rStyle w:val="cl-86ba81dc"/>
                <w:rFonts w:cstheme="minorHAnsi"/>
                <w:color w:val="000000"/>
                <w:sz w:val="20"/>
                <w:szCs w:val="20"/>
                <w:vertAlign w:val="subscript"/>
              </w:rPr>
              <w:t>4</w:t>
            </w:r>
            <w:r w:rsidRPr="002F7977">
              <w:rPr>
                <w:rStyle w:val="cl-86ba81dc"/>
                <w:rFonts w:cstheme="minorHAnsi"/>
                <w:color w:val="000000"/>
                <w:sz w:val="20"/>
                <w:szCs w:val="20"/>
              </w:rPr>
              <w:t>-</w:t>
            </w:r>
            <w:r w:rsidR="00DB4CE8" w:rsidRPr="002F7977">
              <w:rPr>
                <w:rStyle w:val="cl-86ba81dc"/>
                <w:rFonts w:cstheme="minorHAnsi"/>
                <w:color w:val="000000"/>
                <w:sz w:val="20"/>
                <w:szCs w:val="20"/>
              </w:rPr>
              <w:t>N</w:t>
            </w:r>
            <w:r w:rsidR="002F7977" w:rsidRPr="002F7977">
              <w:rPr>
                <w:rStyle w:val="cl-86ba81dc"/>
                <w:rFonts w:cstheme="minorHAnsi"/>
                <w:color w:val="000000"/>
                <w:sz w:val="20"/>
                <w:szCs w:val="20"/>
              </w:rPr>
              <w:t>, mg L</w:t>
            </w:r>
            <w:r w:rsidR="002F7977" w:rsidRPr="002F7977">
              <w:rPr>
                <w:rStyle w:val="cl-86ba81dc"/>
                <w:rFonts w:cstheme="minorHAnsi"/>
                <w:color w:val="000000"/>
                <w:sz w:val="20"/>
                <w:szCs w:val="20"/>
                <w:vertAlign w:val="superscript"/>
              </w:rPr>
              <w:t>-1</w:t>
            </w:r>
          </w:p>
        </w:tc>
        <w:tc>
          <w:tcPr>
            <w:tcW w:w="1913" w:type="dxa"/>
            <w:shd w:val="clear" w:color="auto" w:fill="FFFFFF"/>
            <w:tcMar>
              <w:top w:w="0" w:type="dxa"/>
              <w:left w:w="0" w:type="dxa"/>
              <w:bottom w:w="0" w:type="dxa"/>
              <w:right w:w="0" w:type="dxa"/>
            </w:tcMar>
          </w:tcPr>
          <w:p w14:paraId="2A24D4EE" w14:textId="0CBE1802" w:rsidR="00DB4CE8" w:rsidRPr="00A47AF4" w:rsidRDefault="00DB4CE8" w:rsidP="00DB4CE8">
            <w:pPr>
              <w:spacing w:after="0" w:line="276" w:lineRule="auto"/>
              <w:jc w:val="center"/>
              <w:rPr>
                <w:rFonts w:eastAsia="Arial" w:cstheme="minorHAnsi"/>
                <w:sz w:val="20"/>
                <w:szCs w:val="20"/>
              </w:rPr>
            </w:pPr>
            <w:r w:rsidRPr="00A47AF4">
              <w:rPr>
                <w:rStyle w:val="cl-86ba81dc"/>
                <w:rFonts w:cstheme="minorHAnsi"/>
                <w:color w:val="000000"/>
                <w:sz w:val="20"/>
                <w:szCs w:val="20"/>
              </w:rPr>
              <w:t>0.20 (0.14)</w:t>
            </w:r>
          </w:p>
        </w:tc>
        <w:tc>
          <w:tcPr>
            <w:tcW w:w="1914" w:type="dxa"/>
            <w:shd w:val="clear" w:color="auto" w:fill="FFFFFF"/>
            <w:tcMar>
              <w:top w:w="0" w:type="dxa"/>
              <w:left w:w="0" w:type="dxa"/>
              <w:bottom w:w="0" w:type="dxa"/>
              <w:right w:w="0" w:type="dxa"/>
            </w:tcMar>
          </w:tcPr>
          <w:p w14:paraId="620972A5" w14:textId="73ABB5A7" w:rsidR="00DB4CE8" w:rsidRPr="00A47AF4" w:rsidRDefault="00DB4CE8" w:rsidP="00DB4CE8">
            <w:pPr>
              <w:spacing w:after="0" w:line="276" w:lineRule="auto"/>
              <w:jc w:val="center"/>
              <w:rPr>
                <w:rFonts w:eastAsia="Arial" w:cstheme="minorHAnsi"/>
                <w:sz w:val="20"/>
                <w:szCs w:val="20"/>
              </w:rPr>
            </w:pPr>
            <w:r w:rsidRPr="00A47AF4">
              <w:rPr>
                <w:rStyle w:val="cl-86ba81dc"/>
                <w:rFonts w:cstheme="minorHAnsi"/>
                <w:color w:val="000000"/>
                <w:sz w:val="20"/>
                <w:szCs w:val="20"/>
              </w:rPr>
              <w:t>0.62 (0.53)</w:t>
            </w:r>
          </w:p>
        </w:tc>
        <w:tc>
          <w:tcPr>
            <w:tcW w:w="1914" w:type="dxa"/>
            <w:shd w:val="clear" w:color="auto" w:fill="FFFFFF"/>
            <w:tcMar>
              <w:top w:w="0" w:type="dxa"/>
              <w:left w:w="0" w:type="dxa"/>
              <w:bottom w:w="0" w:type="dxa"/>
              <w:right w:w="0" w:type="dxa"/>
            </w:tcMar>
          </w:tcPr>
          <w:p w14:paraId="1F800906" w14:textId="1D64B8F6" w:rsidR="00DB4CE8" w:rsidRPr="00A47AF4" w:rsidRDefault="00DB4CE8" w:rsidP="00DB4CE8">
            <w:pPr>
              <w:spacing w:after="0" w:line="276" w:lineRule="auto"/>
              <w:jc w:val="center"/>
              <w:rPr>
                <w:rFonts w:eastAsia="Arial" w:cstheme="minorHAnsi"/>
                <w:sz w:val="20"/>
                <w:szCs w:val="20"/>
              </w:rPr>
            </w:pPr>
            <w:r w:rsidRPr="00A47AF4">
              <w:rPr>
                <w:rStyle w:val="cl-86ba81dc"/>
                <w:rFonts w:cstheme="minorHAnsi"/>
                <w:color w:val="000000"/>
                <w:sz w:val="20"/>
                <w:szCs w:val="20"/>
              </w:rPr>
              <w:t>0.37 (0.29)</w:t>
            </w:r>
          </w:p>
        </w:tc>
        <w:tc>
          <w:tcPr>
            <w:tcW w:w="1914" w:type="dxa"/>
            <w:shd w:val="clear" w:color="auto" w:fill="FFFFFF"/>
            <w:tcMar>
              <w:top w:w="0" w:type="dxa"/>
              <w:left w:w="0" w:type="dxa"/>
              <w:bottom w:w="0" w:type="dxa"/>
              <w:right w:w="0" w:type="dxa"/>
            </w:tcMar>
          </w:tcPr>
          <w:p w14:paraId="0DE6DFEF" w14:textId="3C18816C" w:rsidR="00DB4CE8" w:rsidRPr="00A47AF4" w:rsidRDefault="00DB4CE8" w:rsidP="00DB4CE8">
            <w:pPr>
              <w:spacing w:after="0" w:line="276" w:lineRule="auto"/>
              <w:jc w:val="center"/>
              <w:rPr>
                <w:rFonts w:eastAsia="Arial" w:cstheme="minorHAnsi"/>
                <w:sz w:val="20"/>
                <w:szCs w:val="20"/>
              </w:rPr>
            </w:pPr>
            <w:r w:rsidRPr="00A47AF4">
              <w:rPr>
                <w:rStyle w:val="cl-86ba81dc"/>
                <w:rFonts w:cstheme="minorHAnsi"/>
                <w:color w:val="000000"/>
                <w:sz w:val="20"/>
                <w:szCs w:val="20"/>
              </w:rPr>
              <w:t>0.38 (0.39)</w:t>
            </w:r>
          </w:p>
        </w:tc>
        <w:tc>
          <w:tcPr>
            <w:tcW w:w="833" w:type="dxa"/>
            <w:shd w:val="clear" w:color="auto" w:fill="FFFFFF"/>
            <w:tcMar>
              <w:top w:w="0" w:type="dxa"/>
              <w:left w:w="0" w:type="dxa"/>
              <w:bottom w:w="0" w:type="dxa"/>
              <w:right w:w="0" w:type="dxa"/>
            </w:tcMar>
          </w:tcPr>
          <w:p w14:paraId="6D298281" w14:textId="1329CDBA" w:rsidR="00DB4CE8" w:rsidRPr="00A47AF4" w:rsidRDefault="00DB4CE8" w:rsidP="00DB4CE8">
            <w:pPr>
              <w:spacing w:after="0" w:line="276" w:lineRule="auto"/>
              <w:jc w:val="center"/>
              <w:rPr>
                <w:rFonts w:eastAsia="Arial" w:cstheme="minorHAnsi"/>
                <w:sz w:val="20"/>
                <w:szCs w:val="20"/>
              </w:rPr>
            </w:pPr>
            <w:r w:rsidRPr="00A47AF4">
              <w:rPr>
                <w:rStyle w:val="cl-86ba81dc"/>
                <w:rFonts w:cstheme="minorHAnsi"/>
                <w:color w:val="000000"/>
                <w:sz w:val="20"/>
                <w:szCs w:val="20"/>
              </w:rPr>
              <w:t>0.006</w:t>
            </w:r>
          </w:p>
        </w:tc>
      </w:tr>
      <w:tr w:rsidR="00DB4CE8" w:rsidRPr="004B0A80" w14:paraId="6ECA775B" w14:textId="77777777" w:rsidTr="00A47AF4">
        <w:trPr>
          <w:trHeight w:val="167"/>
          <w:jc w:val="center"/>
        </w:trPr>
        <w:tc>
          <w:tcPr>
            <w:tcW w:w="1701" w:type="dxa"/>
            <w:shd w:val="clear" w:color="auto" w:fill="FFFFFF"/>
            <w:tcMar>
              <w:top w:w="0" w:type="dxa"/>
              <w:left w:w="0" w:type="dxa"/>
              <w:bottom w:w="0" w:type="dxa"/>
              <w:right w:w="0" w:type="dxa"/>
            </w:tcMar>
          </w:tcPr>
          <w:p w14:paraId="5D7BF761" w14:textId="0D766926" w:rsidR="00DB4CE8" w:rsidRPr="002F7977" w:rsidRDefault="00A47AF4" w:rsidP="00DB4CE8">
            <w:pPr>
              <w:spacing w:after="0" w:line="276" w:lineRule="auto"/>
              <w:rPr>
                <w:rFonts w:eastAsia="Arial" w:cstheme="minorHAnsi"/>
                <w:sz w:val="20"/>
                <w:szCs w:val="20"/>
              </w:rPr>
            </w:pPr>
            <w:r w:rsidRPr="002F7977">
              <w:rPr>
                <w:rStyle w:val="cl-86ba81dc"/>
                <w:rFonts w:cstheme="minorHAnsi"/>
                <w:color w:val="000000"/>
                <w:sz w:val="20"/>
                <w:szCs w:val="20"/>
              </w:rPr>
              <w:t>NO</w:t>
            </w:r>
            <w:r w:rsidRPr="002F7977">
              <w:rPr>
                <w:rStyle w:val="cl-86ba81dc"/>
                <w:rFonts w:cstheme="minorHAnsi"/>
                <w:color w:val="000000"/>
                <w:sz w:val="20"/>
                <w:szCs w:val="20"/>
                <w:vertAlign w:val="subscript"/>
              </w:rPr>
              <w:t>3</w:t>
            </w:r>
            <w:r w:rsidRPr="002F7977">
              <w:rPr>
                <w:rStyle w:val="cl-86ba81dc"/>
                <w:rFonts w:cstheme="minorHAnsi"/>
                <w:color w:val="000000"/>
                <w:sz w:val="20"/>
                <w:szCs w:val="20"/>
              </w:rPr>
              <w:t>-</w:t>
            </w:r>
            <w:r w:rsidR="00DB4CE8" w:rsidRPr="002F7977">
              <w:rPr>
                <w:rStyle w:val="cl-86ba81dc"/>
                <w:rFonts w:cstheme="minorHAnsi"/>
                <w:color w:val="000000"/>
                <w:sz w:val="20"/>
                <w:szCs w:val="20"/>
              </w:rPr>
              <w:t>N</w:t>
            </w:r>
            <w:r w:rsidR="002F7977" w:rsidRPr="002F7977">
              <w:rPr>
                <w:rStyle w:val="cl-86ba81dc"/>
                <w:rFonts w:cstheme="minorHAnsi"/>
                <w:color w:val="000000"/>
                <w:sz w:val="20"/>
                <w:szCs w:val="20"/>
              </w:rPr>
              <w:t>, mg L</w:t>
            </w:r>
            <w:r w:rsidR="002F7977" w:rsidRPr="002F7977">
              <w:rPr>
                <w:rStyle w:val="cl-86ba81dc"/>
                <w:rFonts w:cstheme="minorHAnsi"/>
                <w:color w:val="000000"/>
                <w:sz w:val="20"/>
                <w:szCs w:val="20"/>
                <w:vertAlign w:val="superscript"/>
              </w:rPr>
              <w:t>-1</w:t>
            </w:r>
          </w:p>
        </w:tc>
        <w:tc>
          <w:tcPr>
            <w:tcW w:w="1913" w:type="dxa"/>
            <w:shd w:val="clear" w:color="auto" w:fill="FFFFFF"/>
            <w:tcMar>
              <w:top w:w="0" w:type="dxa"/>
              <w:left w:w="0" w:type="dxa"/>
              <w:bottom w:w="0" w:type="dxa"/>
              <w:right w:w="0" w:type="dxa"/>
            </w:tcMar>
          </w:tcPr>
          <w:p w14:paraId="77CE27D1" w14:textId="585ECA53" w:rsidR="00DB4CE8" w:rsidRPr="00A47AF4" w:rsidRDefault="00DB4CE8" w:rsidP="00DB4CE8">
            <w:pPr>
              <w:spacing w:after="0" w:line="276" w:lineRule="auto"/>
              <w:jc w:val="center"/>
              <w:rPr>
                <w:rFonts w:eastAsia="Arial" w:cstheme="minorHAnsi"/>
                <w:sz w:val="20"/>
                <w:szCs w:val="20"/>
              </w:rPr>
            </w:pPr>
            <w:r w:rsidRPr="00A47AF4">
              <w:rPr>
                <w:rStyle w:val="cl-86ba81dc"/>
                <w:rFonts w:cstheme="minorHAnsi"/>
                <w:color w:val="000000"/>
                <w:sz w:val="20"/>
                <w:szCs w:val="20"/>
              </w:rPr>
              <w:t>0.53 (0.74)</w:t>
            </w:r>
          </w:p>
        </w:tc>
        <w:tc>
          <w:tcPr>
            <w:tcW w:w="1914" w:type="dxa"/>
            <w:shd w:val="clear" w:color="auto" w:fill="FFFFFF"/>
            <w:tcMar>
              <w:top w:w="0" w:type="dxa"/>
              <w:left w:w="0" w:type="dxa"/>
              <w:bottom w:w="0" w:type="dxa"/>
              <w:right w:w="0" w:type="dxa"/>
            </w:tcMar>
          </w:tcPr>
          <w:p w14:paraId="3ADA6620" w14:textId="4784C012" w:rsidR="00DB4CE8" w:rsidRPr="00A47AF4" w:rsidRDefault="00DB4CE8" w:rsidP="00DB4CE8">
            <w:pPr>
              <w:spacing w:after="0" w:line="276" w:lineRule="auto"/>
              <w:jc w:val="center"/>
              <w:rPr>
                <w:rFonts w:eastAsia="Arial" w:cstheme="minorHAnsi"/>
                <w:sz w:val="20"/>
                <w:szCs w:val="20"/>
              </w:rPr>
            </w:pPr>
            <w:r w:rsidRPr="00A47AF4">
              <w:rPr>
                <w:rStyle w:val="cl-86ba81dc"/>
                <w:rFonts w:cstheme="minorHAnsi"/>
                <w:color w:val="000000"/>
                <w:sz w:val="20"/>
                <w:szCs w:val="20"/>
              </w:rPr>
              <w:t>0.91 (1.12)</w:t>
            </w:r>
          </w:p>
        </w:tc>
        <w:tc>
          <w:tcPr>
            <w:tcW w:w="1914" w:type="dxa"/>
            <w:shd w:val="clear" w:color="auto" w:fill="FFFFFF"/>
            <w:tcMar>
              <w:top w:w="0" w:type="dxa"/>
              <w:left w:w="0" w:type="dxa"/>
              <w:bottom w:w="0" w:type="dxa"/>
              <w:right w:w="0" w:type="dxa"/>
            </w:tcMar>
          </w:tcPr>
          <w:p w14:paraId="678CB45C" w14:textId="4AC95E49" w:rsidR="00DB4CE8" w:rsidRPr="00A47AF4" w:rsidRDefault="00DB4CE8" w:rsidP="00DB4CE8">
            <w:pPr>
              <w:spacing w:after="0" w:line="276" w:lineRule="auto"/>
              <w:jc w:val="center"/>
              <w:rPr>
                <w:rFonts w:eastAsia="Arial" w:cstheme="minorHAnsi"/>
                <w:sz w:val="20"/>
                <w:szCs w:val="20"/>
              </w:rPr>
            </w:pPr>
            <w:r w:rsidRPr="00A47AF4">
              <w:rPr>
                <w:rStyle w:val="cl-86ba81dc"/>
                <w:rFonts w:cstheme="minorHAnsi"/>
                <w:color w:val="000000"/>
                <w:sz w:val="20"/>
                <w:szCs w:val="20"/>
              </w:rPr>
              <w:t>1.02 (1.18)</w:t>
            </w:r>
          </w:p>
        </w:tc>
        <w:tc>
          <w:tcPr>
            <w:tcW w:w="1914" w:type="dxa"/>
            <w:shd w:val="clear" w:color="auto" w:fill="FFFFFF"/>
            <w:tcMar>
              <w:top w:w="0" w:type="dxa"/>
              <w:left w:w="0" w:type="dxa"/>
              <w:bottom w:w="0" w:type="dxa"/>
              <w:right w:w="0" w:type="dxa"/>
            </w:tcMar>
          </w:tcPr>
          <w:p w14:paraId="1BF02C5A" w14:textId="2A32F801" w:rsidR="00DB4CE8" w:rsidRPr="00A47AF4" w:rsidRDefault="00DB4CE8" w:rsidP="00DB4CE8">
            <w:pPr>
              <w:spacing w:after="0" w:line="276" w:lineRule="auto"/>
              <w:jc w:val="center"/>
              <w:rPr>
                <w:rFonts w:eastAsia="Arial" w:cstheme="minorHAnsi"/>
                <w:sz w:val="20"/>
                <w:szCs w:val="20"/>
              </w:rPr>
            </w:pPr>
            <w:r w:rsidRPr="00A47AF4">
              <w:rPr>
                <w:rStyle w:val="cl-86ba81dc"/>
                <w:rFonts w:cstheme="minorHAnsi"/>
                <w:color w:val="000000"/>
                <w:sz w:val="20"/>
                <w:szCs w:val="20"/>
              </w:rPr>
              <w:t>1.00 (0.81)</w:t>
            </w:r>
          </w:p>
        </w:tc>
        <w:tc>
          <w:tcPr>
            <w:tcW w:w="833" w:type="dxa"/>
            <w:shd w:val="clear" w:color="auto" w:fill="FFFFFF"/>
            <w:tcMar>
              <w:top w:w="0" w:type="dxa"/>
              <w:left w:w="0" w:type="dxa"/>
              <w:bottom w:w="0" w:type="dxa"/>
              <w:right w:w="0" w:type="dxa"/>
            </w:tcMar>
          </w:tcPr>
          <w:p w14:paraId="67E246FE" w14:textId="0060FDE8" w:rsidR="00DB4CE8" w:rsidRPr="00A47AF4" w:rsidRDefault="00DB4CE8" w:rsidP="00DB4CE8">
            <w:pPr>
              <w:spacing w:after="0" w:line="276" w:lineRule="auto"/>
              <w:jc w:val="center"/>
              <w:rPr>
                <w:rFonts w:eastAsia="Arial" w:cstheme="minorHAnsi"/>
                <w:sz w:val="20"/>
                <w:szCs w:val="20"/>
              </w:rPr>
            </w:pPr>
            <w:r w:rsidRPr="00A47AF4">
              <w:rPr>
                <w:rStyle w:val="cl-86ba81dc"/>
                <w:rFonts w:cstheme="minorHAnsi"/>
                <w:color w:val="000000"/>
                <w:sz w:val="20"/>
                <w:szCs w:val="20"/>
              </w:rPr>
              <w:t>0.040</w:t>
            </w:r>
          </w:p>
        </w:tc>
      </w:tr>
      <w:tr w:rsidR="007B2A76" w:rsidRPr="004B0A80" w14:paraId="0239DD29" w14:textId="77777777" w:rsidTr="00A47AF4">
        <w:trPr>
          <w:trHeight w:val="167"/>
          <w:jc w:val="center"/>
        </w:trPr>
        <w:tc>
          <w:tcPr>
            <w:tcW w:w="1701" w:type="dxa"/>
            <w:shd w:val="clear" w:color="auto" w:fill="FFFFFF"/>
            <w:tcMar>
              <w:top w:w="0" w:type="dxa"/>
              <w:left w:w="0" w:type="dxa"/>
              <w:bottom w:w="0" w:type="dxa"/>
              <w:right w:w="0" w:type="dxa"/>
            </w:tcMar>
          </w:tcPr>
          <w:p w14:paraId="382E7716" w14:textId="4D41608F" w:rsidR="007B2A76" w:rsidRPr="00A47AF4" w:rsidRDefault="00A3038E" w:rsidP="00E54E6E">
            <w:pPr>
              <w:spacing w:after="0" w:line="276" w:lineRule="auto"/>
              <w:rPr>
                <w:rFonts w:eastAsia="Arial" w:cstheme="minorHAnsi"/>
                <w:sz w:val="20"/>
                <w:szCs w:val="20"/>
              </w:rPr>
            </w:pPr>
            <w:r w:rsidRPr="00A47AF4">
              <w:rPr>
                <w:rFonts w:eastAsia="Arial" w:cstheme="minorHAnsi"/>
                <w:sz w:val="20"/>
                <w:szCs w:val="20"/>
              </w:rPr>
              <w:t>Trophic status</w:t>
            </w:r>
          </w:p>
        </w:tc>
        <w:tc>
          <w:tcPr>
            <w:tcW w:w="1913" w:type="dxa"/>
            <w:shd w:val="clear" w:color="auto" w:fill="FFFFFF"/>
            <w:tcMar>
              <w:top w:w="0" w:type="dxa"/>
              <w:left w:w="0" w:type="dxa"/>
              <w:bottom w:w="0" w:type="dxa"/>
              <w:right w:w="0" w:type="dxa"/>
            </w:tcMar>
          </w:tcPr>
          <w:p w14:paraId="699B69AC" w14:textId="77777777" w:rsidR="007B2A76" w:rsidRPr="00A47AF4" w:rsidRDefault="007B2A76" w:rsidP="00E54E6E">
            <w:pPr>
              <w:spacing w:after="0" w:line="276" w:lineRule="auto"/>
              <w:jc w:val="center"/>
              <w:rPr>
                <w:rFonts w:eastAsia="Arial" w:cstheme="minorHAnsi"/>
                <w:sz w:val="20"/>
                <w:szCs w:val="20"/>
              </w:rPr>
            </w:pPr>
          </w:p>
        </w:tc>
        <w:tc>
          <w:tcPr>
            <w:tcW w:w="1914" w:type="dxa"/>
            <w:shd w:val="clear" w:color="auto" w:fill="FFFFFF"/>
            <w:tcMar>
              <w:top w:w="0" w:type="dxa"/>
              <w:left w:w="0" w:type="dxa"/>
              <w:bottom w:w="0" w:type="dxa"/>
              <w:right w:w="0" w:type="dxa"/>
            </w:tcMar>
          </w:tcPr>
          <w:p w14:paraId="0A31CDCB" w14:textId="77777777" w:rsidR="007B2A76" w:rsidRPr="00A47AF4" w:rsidRDefault="007B2A76" w:rsidP="00E54E6E">
            <w:pPr>
              <w:spacing w:after="0" w:line="276" w:lineRule="auto"/>
              <w:jc w:val="center"/>
              <w:rPr>
                <w:rFonts w:eastAsia="Arial" w:cstheme="minorHAnsi"/>
                <w:sz w:val="20"/>
                <w:szCs w:val="20"/>
              </w:rPr>
            </w:pPr>
          </w:p>
        </w:tc>
        <w:tc>
          <w:tcPr>
            <w:tcW w:w="1914" w:type="dxa"/>
            <w:shd w:val="clear" w:color="auto" w:fill="FFFFFF"/>
            <w:tcMar>
              <w:top w:w="0" w:type="dxa"/>
              <w:left w:w="0" w:type="dxa"/>
              <w:bottom w:w="0" w:type="dxa"/>
              <w:right w:w="0" w:type="dxa"/>
            </w:tcMar>
          </w:tcPr>
          <w:p w14:paraId="33B0A436" w14:textId="77777777" w:rsidR="007B2A76" w:rsidRPr="00A47AF4" w:rsidRDefault="007B2A76" w:rsidP="00E54E6E">
            <w:pPr>
              <w:spacing w:after="0" w:line="276" w:lineRule="auto"/>
              <w:jc w:val="center"/>
              <w:rPr>
                <w:rFonts w:eastAsia="Arial" w:cstheme="minorHAnsi"/>
                <w:sz w:val="20"/>
                <w:szCs w:val="20"/>
              </w:rPr>
            </w:pPr>
          </w:p>
        </w:tc>
        <w:tc>
          <w:tcPr>
            <w:tcW w:w="1914" w:type="dxa"/>
            <w:shd w:val="clear" w:color="auto" w:fill="FFFFFF"/>
            <w:tcMar>
              <w:top w:w="0" w:type="dxa"/>
              <w:left w:w="0" w:type="dxa"/>
              <w:bottom w:w="0" w:type="dxa"/>
              <w:right w:w="0" w:type="dxa"/>
            </w:tcMar>
          </w:tcPr>
          <w:p w14:paraId="1A987FB0" w14:textId="77777777" w:rsidR="007B2A76" w:rsidRPr="00A47AF4" w:rsidRDefault="007B2A76" w:rsidP="00E54E6E">
            <w:pPr>
              <w:spacing w:after="0" w:line="276" w:lineRule="auto"/>
              <w:jc w:val="center"/>
              <w:rPr>
                <w:rFonts w:eastAsia="Arial" w:cstheme="minorHAnsi"/>
                <w:sz w:val="20"/>
                <w:szCs w:val="20"/>
              </w:rPr>
            </w:pPr>
          </w:p>
        </w:tc>
        <w:tc>
          <w:tcPr>
            <w:tcW w:w="833" w:type="dxa"/>
            <w:shd w:val="clear" w:color="auto" w:fill="FFFFFF"/>
            <w:tcMar>
              <w:top w:w="0" w:type="dxa"/>
              <w:left w:w="0" w:type="dxa"/>
              <w:bottom w:w="0" w:type="dxa"/>
              <w:right w:w="0" w:type="dxa"/>
            </w:tcMar>
          </w:tcPr>
          <w:p w14:paraId="67675522" w14:textId="49D24A34" w:rsidR="007B2A76" w:rsidRPr="00B813EB" w:rsidRDefault="00A3038E" w:rsidP="00E54E6E">
            <w:pPr>
              <w:spacing w:after="0" w:line="276" w:lineRule="auto"/>
              <w:jc w:val="center"/>
              <w:rPr>
                <w:rFonts w:eastAsia="Arial" w:cstheme="minorHAnsi"/>
                <w:sz w:val="20"/>
                <w:szCs w:val="20"/>
                <w:vertAlign w:val="superscript"/>
              </w:rPr>
            </w:pPr>
            <w:r w:rsidRPr="00A47AF4">
              <w:rPr>
                <w:rFonts w:eastAsia="Arial" w:cstheme="minorHAnsi"/>
                <w:sz w:val="20"/>
                <w:szCs w:val="20"/>
              </w:rPr>
              <w:t>0.356</w:t>
            </w:r>
            <w:r w:rsidR="00B813EB" w:rsidRPr="00B813EB">
              <w:rPr>
                <w:rFonts w:eastAsia="Arial" w:cstheme="minorHAnsi"/>
                <w:b/>
                <w:bCs/>
                <w:sz w:val="20"/>
                <w:szCs w:val="20"/>
                <w:vertAlign w:val="superscript"/>
              </w:rPr>
              <w:t>3</w:t>
            </w:r>
          </w:p>
        </w:tc>
      </w:tr>
      <w:tr w:rsidR="00A3038E" w:rsidRPr="004B0A80" w14:paraId="7E639AC2" w14:textId="77777777" w:rsidTr="00A47AF4">
        <w:trPr>
          <w:trHeight w:val="167"/>
          <w:jc w:val="center"/>
        </w:trPr>
        <w:tc>
          <w:tcPr>
            <w:tcW w:w="1701" w:type="dxa"/>
            <w:shd w:val="clear" w:color="auto" w:fill="FFFFFF"/>
            <w:tcMar>
              <w:top w:w="0" w:type="dxa"/>
              <w:left w:w="0" w:type="dxa"/>
              <w:bottom w:w="0" w:type="dxa"/>
              <w:right w:w="0" w:type="dxa"/>
            </w:tcMar>
          </w:tcPr>
          <w:p w14:paraId="2C0D16F6" w14:textId="44D1507F" w:rsidR="00A3038E" w:rsidRPr="00A47AF4" w:rsidRDefault="00A3038E" w:rsidP="00A47AF4">
            <w:pPr>
              <w:spacing w:after="0" w:line="276" w:lineRule="auto"/>
              <w:jc w:val="right"/>
              <w:rPr>
                <w:rFonts w:eastAsia="Arial" w:cstheme="minorHAnsi"/>
                <w:sz w:val="20"/>
                <w:szCs w:val="20"/>
              </w:rPr>
            </w:pPr>
            <w:r w:rsidRPr="00A47AF4">
              <w:rPr>
                <w:rStyle w:val="cl-86ba81dc"/>
                <w:rFonts w:cstheme="minorHAnsi"/>
                <w:color w:val="000000"/>
                <w:sz w:val="20"/>
                <w:szCs w:val="20"/>
              </w:rPr>
              <w:t>Oligotrophic</w:t>
            </w:r>
          </w:p>
        </w:tc>
        <w:tc>
          <w:tcPr>
            <w:tcW w:w="1913" w:type="dxa"/>
            <w:shd w:val="clear" w:color="auto" w:fill="FFFFFF"/>
            <w:tcMar>
              <w:top w:w="0" w:type="dxa"/>
              <w:left w:w="0" w:type="dxa"/>
              <w:bottom w:w="0" w:type="dxa"/>
              <w:right w:w="0" w:type="dxa"/>
            </w:tcMar>
          </w:tcPr>
          <w:p w14:paraId="0D36A972" w14:textId="2D09E35E"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4 (40.0%)</w:t>
            </w:r>
          </w:p>
        </w:tc>
        <w:tc>
          <w:tcPr>
            <w:tcW w:w="1914" w:type="dxa"/>
            <w:shd w:val="clear" w:color="auto" w:fill="FFFFFF"/>
            <w:tcMar>
              <w:top w:w="0" w:type="dxa"/>
              <w:left w:w="0" w:type="dxa"/>
              <w:bottom w:w="0" w:type="dxa"/>
              <w:right w:w="0" w:type="dxa"/>
            </w:tcMar>
          </w:tcPr>
          <w:p w14:paraId="050F383C" w14:textId="6F644EB5"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2 (6.7%)</w:t>
            </w:r>
          </w:p>
        </w:tc>
        <w:tc>
          <w:tcPr>
            <w:tcW w:w="1914" w:type="dxa"/>
            <w:shd w:val="clear" w:color="auto" w:fill="FFFFFF"/>
            <w:tcMar>
              <w:top w:w="0" w:type="dxa"/>
              <w:left w:w="0" w:type="dxa"/>
              <w:bottom w:w="0" w:type="dxa"/>
              <w:right w:w="0" w:type="dxa"/>
            </w:tcMar>
          </w:tcPr>
          <w:p w14:paraId="33ED03A7" w14:textId="762C737B"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1 (6.3%)</w:t>
            </w:r>
          </w:p>
        </w:tc>
        <w:tc>
          <w:tcPr>
            <w:tcW w:w="1914" w:type="dxa"/>
            <w:shd w:val="clear" w:color="auto" w:fill="FFFFFF"/>
            <w:tcMar>
              <w:top w:w="0" w:type="dxa"/>
              <w:left w:w="0" w:type="dxa"/>
              <w:bottom w:w="0" w:type="dxa"/>
              <w:right w:w="0" w:type="dxa"/>
            </w:tcMar>
          </w:tcPr>
          <w:p w14:paraId="26B1FDCE" w14:textId="22572E18"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1 (8.3%)</w:t>
            </w:r>
          </w:p>
        </w:tc>
        <w:tc>
          <w:tcPr>
            <w:tcW w:w="833" w:type="dxa"/>
            <w:shd w:val="clear" w:color="auto" w:fill="FFFFFF"/>
            <w:tcMar>
              <w:top w:w="0" w:type="dxa"/>
              <w:left w:w="0" w:type="dxa"/>
              <w:bottom w:w="0" w:type="dxa"/>
              <w:right w:w="0" w:type="dxa"/>
            </w:tcMar>
          </w:tcPr>
          <w:p w14:paraId="15627D0A" w14:textId="77777777" w:rsidR="00A3038E" w:rsidRPr="00A47AF4" w:rsidRDefault="00A3038E" w:rsidP="00A3038E">
            <w:pPr>
              <w:spacing w:after="0" w:line="276" w:lineRule="auto"/>
              <w:jc w:val="center"/>
              <w:rPr>
                <w:rFonts w:eastAsia="Arial" w:cstheme="minorHAnsi"/>
                <w:sz w:val="20"/>
                <w:szCs w:val="20"/>
              </w:rPr>
            </w:pPr>
          </w:p>
        </w:tc>
      </w:tr>
      <w:tr w:rsidR="00A3038E" w:rsidRPr="004B0A80" w14:paraId="1D763930" w14:textId="77777777" w:rsidTr="00A47AF4">
        <w:trPr>
          <w:trHeight w:val="167"/>
          <w:jc w:val="center"/>
        </w:trPr>
        <w:tc>
          <w:tcPr>
            <w:tcW w:w="1701" w:type="dxa"/>
            <w:shd w:val="clear" w:color="auto" w:fill="FFFFFF"/>
            <w:tcMar>
              <w:top w:w="0" w:type="dxa"/>
              <w:left w:w="0" w:type="dxa"/>
              <w:bottom w:w="0" w:type="dxa"/>
              <w:right w:w="0" w:type="dxa"/>
            </w:tcMar>
          </w:tcPr>
          <w:p w14:paraId="32955080" w14:textId="059024AA" w:rsidR="00A3038E" w:rsidRPr="00A47AF4" w:rsidRDefault="00A3038E" w:rsidP="00A47AF4">
            <w:pPr>
              <w:spacing w:after="0" w:line="276" w:lineRule="auto"/>
              <w:jc w:val="right"/>
              <w:rPr>
                <w:rFonts w:eastAsia="Arial" w:cstheme="minorHAnsi"/>
                <w:sz w:val="20"/>
                <w:szCs w:val="20"/>
              </w:rPr>
            </w:pPr>
            <w:r w:rsidRPr="00A47AF4">
              <w:rPr>
                <w:rStyle w:val="cl-86ba81dc"/>
                <w:rFonts w:cstheme="minorHAnsi"/>
                <w:color w:val="000000"/>
                <w:sz w:val="20"/>
                <w:szCs w:val="20"/>
              </w:rPr>
              <w:t>Mesotrophic</w:t>
            </w:r>
          </w:p>
        </w:tc>
        <w:tc>
          <w:tcPr>
            <w:tcW w:w="1913" w:type="dxa"/>
            <w:shd w:val="clear" w:color="auto" w:fill="FFFFFF"/>
            <w:tcMar>
              <w:top w:w="0" w:type="dxa"/>
              <w:left w:w="0" w:type="dxa"/>
              <w:bottom w:w="0" w:type="dxa"/>
              <w:right w:w="0" w:type="dxa"/>
            </w:tcMar>
          </w:tcPr>
          <w:p w14:paraId="253E0FF3" w14:textId="05DB4E5A"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3 (30.0%)</w:t>
            </w:r>
          </w:p>
        </w:tc>
        <w:tc>
          <w:tcPr>
            <w:tcW w:w="1914" w:type="dxa"/>
            <w:shd w:val="clear" w:color="auto" w:fill="FFFFFF"/>
            <w:tcMar>
              <w:top w:w="0" w:type="dxa"/>
              <w:left w:w="0" w:type="dxa"/>
              <w:bottom w:w="0" w:type="dxa"/>
              <w:right w:w="0" w:type="dxa"/>
            </w:tcMar>
          </w:tcPr>
          <w:p w14:paraId="58F6AF66" w14:textId="495975D6"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5 (16.7%)</w:t>
            </w:r>
          </w:p>
        </w:tc>
        <w:tc>
          <w:tcPr>
            <w:tcW w:w="1914" w:type="dxa"/>
            <w:shd w:val="clear" w:color="auto" w:fill="FFFFFF"/>
            <w:tcMar>
              <w:top w:w="0" w:type="dxa"/>
              <w:left w:w="0" w:type="dxa"/>
              <w:bottom w:w="0" w:type="dxa"/>
              <w:right w:w="0" w:type="dxa"/>
            </w:tcMar>
          </w:tcPr>
          <w:p w14:paraId="0AB3B8E5" w14:textId="080A73DA"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3 (18.8%)</w:t>
            </w:r>
          </w:p>
        </w:tc>
        <w:tc>
          <w:tcPr>
            <w:tcW w:w="1914" w:type="dxa"/>
            <w:shd w:val="clear" w:color="auto" w:fill="FFFFFF"/>
            <w:tcMar>
              <w:top w:w="0" w:type="dxa"/>
              <w:left w:w="0" w:type="dxa"/>
              <w:bottom w:w="0" w:type="dxa"/>
              <w:right w:w="0" w:type="dxa"/>
            </w:tcMar>
          </w:tcPr>
          <w:p w14:paraId="2BC8DEB1" w14:textId="140B3542"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2 (16.7%)</w:t>
            </w:r>
          </w:p>
        </w:tc>
        <w:tc>
          <w:tcPr>
            <w:tcW w:w="833" w:type="dxa"/>
            <w:shd w:val="clear" w:color="auto" w:fill="FFFFFF"/>
            <w:tcMar>
              <w:top w:w="0" w:type="dxa"/>
              <w:left w:w="0" w:type="dxa"/>
              <w:bottom w:w="0" w:type="dxa"/>
              <w:right w:w="0" w:type="dxa"/>
            </w:tcMar>
          </w:tcPr>
          <w:p w14:paraId="5413FA4D" w14:textId="77777777" w:rsidR="00A3038E" w:rsidRPr="00A47AF4" w:rsidRDefault="00A3038E" w:rsidP="00A3038E">
            <w:pPr>
              <w:spacing w:after="0" w:line="276" w:lineRule="auto"/>
              <w:jc w:val="center"/>
              <w:rPr>
                <w:rFonts w:eastAsia="Arial" w:cstheme="minorHAnsi"/>
                <w:sz w:val="20"/>
                <w:szCs w:val="20"/>
              </w:rPr>
            </w:pPr>
          </w:p>
        </w:tc>
      </w:tr>
      <w:tr w:rsidR="00A3038E" w:rsidRPr="004B0A80" w14:paraId="354676F6" w14:textId="77777777" w:rsidTr="00A47AF4">
        <w:trPr>
          <w:trHeight w:val="167"/>
          <w:jc w:val="center"/>
        </w:trPr>
        <w:tc>
          <w:tcPr>
            <w:tcW w:w="1701" w:type="dxa"/>
            <w:shd w:val="clear" w:color="auto" w:fill="FFFFFF"/>
            <w:tcMar>
              <w:top w:w="0" w:type="dxa"/>
              <w:left w:w="0" w:type="dxa"/>
              <w:bottom w:w="0" w:type="dxa"/>
              <w:right w:w="0" w:type="dxa"/>
            </w:tcMar>
          </w:tcPr>
          <w:p w14:paraId="5A391201" w14:textId="0D06EE43" w:rsidR="00A3038E" w:rsidRPr="00A47AF4" w:rsidRDefault="00A3038E" w:rsidP="00A47AF4">
            <w:pPr>
              <w:spacing w:after="0" w:line="276" w:lineRule="auto"/>
              <w:jc w:val="right"/>
              <w:rPr>
                <w:rFonts w:eastAsia="Arial" w:cstheme="minorHAnsi"/>
                <w:sz w:val="20"/>
                <w:szCs w:val="20"/>
              </w:rPr>
            </w:pPr>
            <w:r w:rsidRPr="00A47AF4">
              <w:rPr>
                <w:rStyle w:val="cl-86ba81dc"/>
                <w:rFonts w:cstheme="minorHAnsi"/>
                <w:color w:val="000000"/>
                <w:sz w:val="20"/>
                <w:szCs w:val="20"/>
              </w:rPr>
              <w:t>Eutrophic</w:t>
            </w:r>
          </w:p>
        </w:tc>
        <w:tc>
          <w:tcPr>
            <w:tcW w:w="1913" w:type="dxa"/>
            <w:shd w:val="clear" w:color="auto" w:fill="FFFFFF"/>
            <w:tcMar>
              <w:top w:w="0" w:type="dxa"/>
              <w:left w:w="0" w:type="dxa"/>
              <w:bottom w:w="0" w:type="dxa"/>
              <w:right w:w="0" w:type="dxa"/>
            </w:tcMar>
          </w:tcPr>
          <w:p w14:paraId="5A7498E4" w14:textId="5DEF262D"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1 (10.0%)</w:t>
            </w:r>
          </w:p>
        </w:tc>
        <w:tc>
          <w:tcPr>
            <w:tcW w:w="1914" w:type="dxa"/>
            <w:shd w:val="clear" w:color="auto" w:fill="FFFFFF"/>
            <w:tcMar>
              <w:top w:w="0" w:type="dxa"/>
              <w:left w:w="0" w:type="dxa"/>
              <w:bottom w:w="0" w:type="dxa"/>
              <w:right w:w="0" w:type="dxa"/>
            </w:tcMar>
          </w:tcPr>
          <w:p w14:paraId="461A3C38" w14:textId="3A988223"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12 (40.0%)</w:t>
            </w:r>
          </w:p>
        </w:tc>
        <w:tc>
          <w:tcPr>
            <w:tcW w:w="1914" w:type="dxa"/>
            <w:shd w:val="clear" w:color="auto" w:fill="FFFFFF"/>
            <w:tcMar>
              <w:top w:w="0" w:type="dxa"/>
              <w:left w:w="0" w:type="dxa"/>
              <w:bottom w:w="0" w:type="dxa"/>
              <w:right w:w="0" w:type="dxa"/>
            </w:tcMar>
          </w:tcPr>
          <w:p w14:paraId="7784FE91" w14:textId="07C540E0"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5 (31.3%)</w:t>
            </w:r>
          </w:p>
        </w:tc>
        <w:tc>
          <w:tcPr>
            <w:tcW w:w="1914" w:type="dxa"/>
            <w:shd w:val="clear" w:color="auto" w:fill="FFFFFF"/>
            <w:tcMar>
              <w:top w:w="0" w:type="dxa"/>
              <w:left w:w="0" w:type="dxa"/>
              <w:bottom w:w="0" w:type="dxa"/>
              <w:right w:w="0" w:type="dxa"/>
            </w:tcMar>
          </w:tcPr>
          <w:p w14:paraId="4426F2CB" w14:textId="355681C8"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4 (33.3%)</w:t>
            </w:r>
          </w:p>
        </w:tc>
        <w:tc>
          <w:tcPr>
            <w:tcW w:w="833" w:type="dxa"/>
            <w:shd w:val="clear" w:color="auto" w:fill="FFFFFF"/>
            <w:tcMar>
              <w:top w:w="0" w:type="dxa"/>
              <w:left w:w="0" w:type="dxa"/>
              <w:bottom w:w="0" w:type="dxa"/>
              <w:right w:w="0" w:type="dxa"/>
            </w:tcMar>
          </w:tcPr>
          <w:p w14:paraId="253D21CD" w14:textId="77777777" w:rsidR="00A3038E" w:rsidRPr="00A47AF4" w:rsidRDefault="00A3038E" w:rsidP="00A3038E">
            <w:pPr>
              <w:spacing w:after="0" w:line="276" w:lineRule="auto"/>
              <w:jc w:val="center"/>
              <w:rPr>
                <w:rFonts w:eastAsia="Arial" w:cstheme="minorHAnsi"/>
                <w:sz w:val="20"/>
                <w:szCs w:val="20"/>
              </w:rPr>
            </w:pPr>
          </w:p>
        </w:tc>
      </w:tr>
      <w:tr w:rsidR="00A3038E" w:rsidRPr="004B0A80" w14:paraId="65AF48EF" w14:textId="77777777" w:rsidTr="00A47AF4">
        <w:trPr>
          <w:trHeight w:val="167"/>
          <w:jc w:val="center"/>
        </w:trPr>
        <w:tc>
          <w:tcPr>
            <w:tcW w:w="1701" w:type="dxa"/>
            <w:tcBorders>
              <w:bottom w:val="single" w:sz="4" w:space="0" w:color="auto"/>
            </w:tcBorders>
            <w:shd w:val="clear" w:color="auto" w:fill="FFFFFF"/>
            <w:tcMar>
              <w:top w:w="0" w:type="dxa"/>
              <w:left w:w="0" w:type="dxa"/>
              <w:bottom w:w="0" w:type="dxa"/>
              <w:right w:w="0" w:type="dxa"/>
            </w:tcMar>
          </w:tcPr>
          <w:p w14:paraId="4510E5E5" w14:textId="52BD962B" w:rsidR="00A3038E" w:rsidRPr="00A47AF4" w:rsidRDefault="00A3038E" w:rsidP="00A47AF4">
            <w:pPr>
              <w:spacing w:after="0" w:line="276" w:lineRule="auto"/>
              <w:jc w:val="right"/>
              <w:rPr>
                <w:rFonts w:eastAsia="Arial" w:cstheme="minorHAnsi"/>
                <w:sz w:val="20"/>
                <w:szCs w:val="20"/>
              </w:rPr>
            </w:pPr>
            <w:r w:rsidRPr="00A47AF4">
              <w:rPr>
                <w:rStyle w:val="cl-86ba81dc"/>
                <w:rFonts w:cstheme="minorHAnsi"/>
                <w:color w:val="000000"/>
                <w:sz w:val="20"/>
                <w:szCs w:val="20"/>
              </w:rPr>
              <w:t>Hypereutrophic</w:t>
            </w:r>
          </w:p>
        </w:tc>
        <w:tc>
          <w:tcPr>
            <w:tcW w:w="1913" w:type="dxa"/>
            <w:tcBorders>
              <w:bottom w:val="single" w:sz="4" w:space="0" w:color="auto"/>
            </w:tcBorders>
            <w:shd w:val="clear" w:color="auto" w:fill="FFFFFF"/>
            <w:tcMar>
              <w:top w:w="0" w:type="dxa"/>
              <w:left w:w="0" w:type="dxa"/>
              <w:bottom w:w="0" w:type="dxa"/>
              <w:right w:w="0" w:type="dxa"/>
            </w:tcMar>
          </w:tcPr>
          <w:p w14:paraId="34504D32" w14:textId="4E36D885"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2 (20.0%)</w:t>
            </w:r>
          </w:p>
        </w:tc>
        <w:tc>
          <w:tcPr>
            <w:tcW w:w="1914" w:type="dxa"/>
            <w:tcBorders>
              <w:bottom w:val="single" w:sz="4" w:space="0" w:color="auto"/>
            </w:tcBorders>
            <w:shd w:val="clear" w:color="auto" w:fill="FFFFFF"/>
            <w:tcMar>
              <w:top w:w="0" w:type="dxa"/>
              <w:left w:w="0" w:type="dxa"/>
              <w:bottom w:w="0" w:type="dxa"/>
              <w:right w:w="0" w:type="dxa"/>
            </w:tcMar>
          </w:tcPr>
          <w:p w14:paraId="07AE4A30" w14:textId="291D4B8C"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11 (36.7%)</w:t>
            </w:r>
          </w:p>
        </w:tc>
        <w:tc>
          <w:tcPr>
            <w:tcW w:w="1914" w:type="dxa"/>
            <w:tcBorders>
              <w:bottom w:val="single" w:sz="4" w:space="0" w:color="auto"/>
            </w:tcBorders>
            <w:shd w:val="clear" w:color="auto" w:fill="FFFFFF"/>
            <w:tcMar>
              <w:top w:w="0" w:type="dxa"/>
              <w:left w:w="0" w:type="dxa"/>
              <w:bottom w:w="0" w:type="dxa"/>
              <w:right w:w="0" w:type="dxa"/>
            </w:tcMar>
          </w:tcPr>
          <w:p w14:paraId="4460D0CE" w14:textId="63E7FC8B"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7 (43.8%)</w:t>
            </w:r>
          </w:p>
        </w:tc>
        <w:tc>
          <w:tcPr>
            <w:tcW w:w="1914" w:type="dxa"/>
            <w:tcBorders>
              <w:bottom w:val="single" w:sz="4" w:space="0" w:color="auto"/>
            </w:tcBorders>
            <w:shd w:val="clear" w:color="auto" w:fill="FFFFFF"/>
            <w:tcMar>
              <w:top w:w="0" w:type="dxa"/>
              <w:left w:w="0" w:type="dxa"/>
              <w:bottom w:w="0" w:type="dxa"/>
              <w:right w:w="0" w:type="dxa"/>
            </w:tcMar>
          </w:tcPr>
          <w:p w14:paraId="51373F9C" w14:textId="55D053A9" w:rsidR="00A3038E" w:rsidRPr="00A47AF4" w:rsidRDefault="00A3038E" w:rsidP="00A3038E">
            <w:pPr>
              <w:spacing w:after="0" w:line="276" w:lineRule="auto"/>
              <w:jc w:val="center"/>
              <w:rPr>
                <w:rFonts w:eastAsia="Arial" w:cstheme="minorHAnsi"/>
                <w:sz w:val="20"/>
                <w:szCs w:val="20"/>
              </w:rPr>
            </w:pPr>
            <w:r w:rsidRPr="00A47AF4">
              <w:rPr>
                <w:rStyle w:val="cl-86ba81dc"/>
                <w:rFonts w:cstheme="minorHAnsi"/>
                <w:color w:val="000000"/>
                <w:sz w:val="20"/>
                <w:szCs w:val="20"/>
              </w:rPr>
              <w:t>5 (41.7%)</w:t>
            </w:r>
          </w:p>
        </w:tc>
        <w:tc>
          <w:tcPr>
            <w:tcW w:w="833" w:type="dxa"/>
            <w:tcBorders>
              <w:bottom w:val="single" w:sz="4" w:space="0" w:color="auto"/>
            </w:tcBorders>
            <w:shd w:val="clear" w:color="auto" w:fill="FFFFFF"/>
            <w:tcMar>
              <w:top w:w="0" w:type="dxa"/>
              <w:left w:w="0" w:type="dxa"/>
              <w:bottom w:w="0" w:type="dxa"/>
              <w:right w:w="0" w:type="dxa"/>
            </w:tcMar>
            <w:vAlign w:val="center"/>
          </w:tcPr>
          <w:p w14:paraId="4F90162B" w14:textId="77777777" w:rsidR="00A3038E" w:rsidRPr="00A47AF4" w:rsidRDefault="00A3038E" w:rsidP="00A3038E">
            <w:pPr>
              <w:spacing w:after="0" w:line="276" w:lineRule="auto"/>
              <w:jc w:val="center"/>
              <w:rPr>
                <w:rFonts w:eastAsia="Arial" w:cstheme="minorHAnsi"/>
                <w:sz w:val="20"/>
                <w:szCs w:val="20"/>
              </w:rPr>
            </w:pPr>
          </w:p>
        </w:tc>
      </w:tr>
      <w:tr w:rsidR="00A70419" w:rsidRPr="004B0A80" w14:paraId="617A9FC4" w14:textId="77777777" w:rsidTr="00E54E6E">
        <w:trPr>
          <w:trHeight w:val="156"/>
          <w:jc w:val="center"/>
        </w:trPr>
        <w:tc>
          <w:tcPr>
            <w:tcW w:w="10189" w:type="dxa"/>
            <w:gridSpan w:val="6"/>
            <w:tcBorders>
              <w:top w:val="single" w:sz="4" w:space="0" w:color="auto"/>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48971054" w14:textId="34BC7F83" w:rsidR="00023966" w:rsidRPr="00023966" w:rsidRDefault="00023966" w:rsidP="00E54E6E">
            <w:pPr>
              <w:spacing w:after="0"/>
              <w:rPr>
                <w:rFonts w:eastAsia="Arial"/>
                <w:sz w:val="20"/>
              </w:rPr>
            </w:pPr>
            <w:r>
              <w:rPr>
                <w:rFonts w:eastAsia="Arial"/>
                <w:sz w:val="20"/>
                <w:vertAlign w:val="superscript"/>
              </w:rPr>
              <w:t>1</w:t>
            </w:r>
            <w:r>
              <w:rPr>
                <w:rFonts w:eastAsia="Arial"/>
                <w:sz w:val="20"/>
              </w:rPr>
              <w:t xml:space="preserve">Soil and sediment characteristics measured once, </w:t>
            </w:r>
            <w:r w:rsidR="007B2A76">
              <w:rPr>
                <w:rFonts w:eastAsia="Arial"/>
                <w:sz w:val="20"/>
              </w:rPr>
              <w:t>all water-based measurements taken twice (spring and summer).</w:t>
            </w:r>
          </w:p>
          <w:p w14:paraId="7B4FCA78" w14:textId="77777777" w:rsidR="00B813EB" w:rsidRDefault="00A70419" w:rsidP="00E54E6E">
            <w:pPr>
              <w:spacing w:after="0"/>
              <w:rPr>
                <w:rFonts w:eastAsia="Arial"/>
                <w:sz w:val="20"/>
              </w:rPr>
            </w:pPr>
            <w:r w:rsidRPr="004B0A80">
              <w:rPr>
                <w:rFonts w:eastAsia="Arial"/>
                <w:sz w:val="20"/>
                <w:vertAlign w:val="superscript"/>
              </w:rPr>
              <w:t>2</w:t>
            </w:r>
            <w:r w:rsidRPr="004B0A80">
              <w:rPr>
                <w:rFonts w:eastAsia="Arial"/>
                <w:sz w:val="20"/>
              </w:rPr>
              <w:t>Kruskal-Wallis rank sum test</w:t>
            </w:r>
          </w:p>
          <w:p w14:paraId="24F42935" w14:textId="2E914484" w:rsidR="00A70419" w:rsidRPr="004B0A80" w:rsidRDefault="00B813EB" w:rsidP="00E54E6E">
            <w:pPr>
              <w:spacing w:after="0"/>
              <w:rPr>
                <w:rFonts w:eastAsia="Arial"/>
                <w:sz w:val="20"/>
              </w:rPr>
            </w:pPr>
            <w:r w:rsidRPr="00B813EB">
              <w:rPr>
                <w:rFonts w:eastAsia="Arial"/>
                <w:sz w:val="20"/>
                <w:vertAlign w:val="superscript"/>
              </w:rPr>
              <w:t>3</w:t>
            </w:r>
            <w:r w:rsidR="00A47AF4" w:rsidRPr="00A47AF4">
              <w:rPr>
                <w:rFonts w:eastAsia="Arial"/>
                <w:sz w:val="20"/>
              </w:rPr>
              <w:t>Fisher's exact test</w:t>
            </w:r>
          </w:p>
          <w:p w14:paraId="45DD9A70" w14:textId="77777777" w:rsidR="00A70419" w:rsidRPr="004B0A80" w:rsidRDefault="00A70419" w:rsidP="00E54E6E">
            <w:pPr>
              <w:spacing w:after="0"/>
              <w:rPr>
                <w:sz w:val="20"/>
              </w:rPr>
            </w:pPr>
          </w:p>
        </w:tc>
      </w:tr>
    </w:tbl>
    <w:p w14:paraId="1E5C699F" w14:textId="24F9E51F" w:rsidR="008F130A" w:rsidRPr="005B275F" w:rsidRDefault="008F130A" w:rsidP="008F130A">
      <w:pPr>
        <w:rPr>
          <w:rFonts w:cstheme="minorHAnsi"/>
          <w:b/>
          <w:bCs/>
        </w:rPr>
      </w:pPr>
      <w:r w:rsidRPr="005B275F">
        <w:rPr>
          <w:rFonts w:cstheme="minorHAnsi"/>
          <w:b/>
          <w:bCs/>
        </w:rPr>
        <w:t xml:space="preserve">Gap-filled </w:t>
      </w:r>
      <w:r w:rsidR="00D852EE" w:rsidRPr="005B275F">
        <w:rPr>
          <w:rFonts w:cstheme="minorHAnsi"/>
          <w:b/>
          <w:bCs/>
          <w:sz w:val="24"/>
        </w:rPr>
        <w:t>CO</w:t>
      </w:r>
      <w:r w:rsidR="00D852EE" w:rsidRPr="005B275F">
        <w:rPr>
          <w:rFonts w:cstheme="minorHAnsi"/>
          <w:b/>
          <w:bCs/>
          <w:sz w:val="24"/>
          <w:vertAlign w:val="subscript"/>
        </w:rPr>
        <w:t>2</w:t>
      </w:r>
      <w:r w:rsidR="00D852EE" w:rsidRPr="005B275F">
        <w:rPr>
          <w:rFonts w:cstheme="minorHAnsi"/>
          <w:b/>
          <w:bCs/>
        </w:rPr>
        <w:t xml:space="preserve"> concentrations</w:t>
      </w:r>
    </w:p>
    <w:p w14:paraId="71C13B5C" w14:textId="361B1E54" w:rsidR="008F130A" w:rsidRPr="005B275F" w:rsidRDefault="00365268">
      <w:pPr>
        <w:rPr>
          <w:rFonts w:cstheme="minorHAnsi"/>
        </w:rPr>
      </w:pPr>
      <w:r w:rsidRPr="005B275F">
        <w:rPr>
          <w:rFonts w:cstheme="minorHAnsi"/>
        </w:rPr>
        <w:t xml:space="preserve">In spring, 10 sites were gap-fill for </w:t>
      </w:r>
      <w:r w:rsidRPr="005B275F">
        <w:rPr>
          <w:rFonts w:cstheme="minorHAnsi"/>
          <w:sz w:val="24"/>
        </w:rPr>
        <w:t>CO</w:t>
      </w:r>
      <w:r w:rsidRPr="005B275F">
        <w:rPr>
          <w:rFonts w:cstheme="minorHAnsi"/>
          <w:sz w:val="24"/>
          <w:vertAlign w:val="subscript"/>
        </w:rPr>
        <w:t>2</w:t>
      </w:r>
      <w:r w:rsidRPr="005B275F">
        <w:rPr>
          <w:rFonts w:cstheme="minorHAnsi"/>
        </w:rPr>
        <w:t xml:space="preserve"> concentrations</w:t>
      </w:r>
      <w:r w:rsidR="00301AD7" w:rsidRPr="005B275F">
        <w:rPr>
          <w:rFonts w:cstheme="minorHAnsi"/>
        </w:rPr>
        <w:t xml:space="preserve"> due to high pH values of </w:t>
      </w:r>
      <w:r w:rsidR="000A7A5E" w:rsidRPr="005B275F">
        <w:rPr>
          <w:rFonts w:cstheme="minorHAnsi"/>
        </w:rPr>
        <w:t xml:space="preserve">8.55 to </w:t>
      </w:r>
      <w:r w:rsidR="0083173F" w:rsidRPr="005B275F">
        <w:rPr>
          <w:rFonts w:cstheme="minorHAnsi"/>
        </w:rPr>
        <w:t xml:space="preserve">10.70 causing </w:t>
      </w:r>
      <w:r w:rsidR="005B275F" w:rsidRPr="005B275F">
        <w:rPr>
          <w:rFonts w:cstheme="minorHAnsi"/>
          <w:sz w:val="24"/>
        </w:rPr>
        <w:t>CO</w:t>
      </w:r>
      <w:r w:rsidR="005B275F" w:rsidRPr="005B275F">
        <w:rPr>
          <w:rFonts w:cstheme="minorHAnsi"/>
          <w:sz w:val="24"/>
          <w:vertAlign w:val="subscript"/>
        </w:rPr>
        <w:t>2</w:t>
      </w:r>
      <w:r w:rsidR="005B275F" w:rsidRPr="005B275F">
        <w:rPr>
          <w:rFonts w:cstheme="minorHAnsi"/>
        </w:rPr>
        <w:t xml:space="preserve"> </w:t>
      </w:r>
      <w:r w:rsidR="0083173F" w:rsidRPr="005B275F">
        <w:rPr>
          <w:rFonts w:cstheme="minorHAnsi"/>
        </w:rPr>
        <w:t>concentr</w:t>
      </w:r>
      <w:r w:rsidR="00603F38" w:rsidRPr="005B275F">
        <w:rPr>
          <w:rFonts w:cstheme="minorHAnsi"/>
        </w:rPr>
        <w:t>a</w:t>
      </w:r>
      <w:r w:rsidR="0083173F" w:rsidRPr="005B275F">
        <w:rPr>
          <w:rFonts w:cstheme="minorHAnsi"/>
        </w:rPr>
        <w:t>tions</w:t>
      </w:r>
      <w:r w:rsidR="009B7542" w:rsidRPr="005B275F">
        <w:rPr>
          <w:rFonts w:cstheme="minorHAnsi"/>
        </w:rPr>
        <w:t xml:space="preserve"> to be</w:t>
      </w:r>
      <w:r w:rsidR="0083173F" w:rsidRPr="005B275F">
        <w:rPr>
          <w:rFonts w:cstheme="minorHAnsi"/>
        </w:rPr>
        <w:t xml:space="preserve"> below the detection limit of the GC </w:t>
      </w:r>
      <w:r w:rsidR="00603F38" w:rsidRPr="005B275F">
        <w:rPr>
          <w:rFonts w:cstheme="minorHAnsi"/>
        </w:rPr>
        <w:t>(&lt;50 ppm).</w:t>
      </w:r>
      <w:r w:rsidR="00AD7B0D" w:rsidRPr="005B275F">
        <w:rPr>
          <w:rFonts w:cstheme="minorHAnsi"/>
        </w:rPr>
        <w:t xml:space="preserve"> </w:t>
      </w:r>
      <w:r w:rsidR="00454C08" w:rsidRPr="005B275F">
        <w:rPr>
          <w:rFonts w:cstheme="minorHAnsi"/>
        </w:rPr>
        <w:t>We used the</w:t>
      </w:r>
      <w:r w:rsidR="004707B2" w:rsidRPr="005B275F">
        <w:rPr>
          <w:rFonts w:cstheme="minorHAnsi"/>
        </w:rPr>
        <w:t xml:space="preserve"> below</w:t>
      </w:r>
      <w:r w:rsidR="00454C08" w:rsidRPr="005B275F">
        <w:rPr>
          <w:rFonts w:cstheme="minorHAnsi"/>
        </w:rPr>
        <w:t xml:space="preserve"> </w:t>
      </w:r>
      <w:r w:rsidR="00006A27" w:rsidRPr="005B275F">
        <w:rPr>
          <w:rFonts w:cstheme="minorHAnsi"/>
        </w:rPr>
        <w:t xml:space="preserve">equation based on the </w:t>
      </w:r>
      <w:r w:rsidR="00454C08" w:rsidRPr="005B275F">
        <w:rPr>
          <w:rFonts w:cstheme="minorHAnsi"/>
        </w:rPr>
        <w:t xml:space="preserve">relationship between </w:t>
      </w:r>
      <w:r w:rsidR="00454C08" w:rsidRPr="005B275F">
        <w:rPr>
          <w:rFonts w:cstheme="minorHAnsi"/>
          <w:sz w:val="24"/>
        </w:rPr>
        <w:t>CO</w:t>
      </w:r>
      <w:r w:rsidR="00454C08" w:rsidRPr="005B275F">
        <w:rPr>
          <w:rFonts w:cstheme="minorHAnsi"/>
          <w:sz w:val="24"/>
          <w:vertAlign w:val="subscript"/>
        </w:rPr>
        <w:t>2</w:t>
      </w:r>
      <w:r w:rsidR="00454C08" w:rsidRPr="005B275F">
        <w:rPr>
          <w:rFonts w:cstheme="minorHAnsi"/>
        </w:rPr>
        <w:t xml:space="preserve"> concentrations and surface water pH </w:t>
      </w:r>
      <w:r w:rsidR="00F6127F" w:rsidRPr="005B275F">
        <w:rPr>
          <w:rFonts w:cstheme="minorHAnsi"/>
        </w:rPr>
        <w:t xml:space="preserve">in summer from other sites to </w:t>
      </w:r>
      <w:r w:rsidR="0084302D" w:rsidRPr="005B275F">
        <w:rPr>
          <w:rFonts w:cstheme="minorHAnsi"/>
        </w:rPr>
        <w:t xml:space="preserve">gap-fill undetected </w:t>
      </w:r>
      <w:r w:rsidR="0084302D" w:rsidRPr="005B275F">
        <w:rPr>
          <w:rFonts w:cstheme="minorHAnsi"/>
          <w:sz w:val="24"/>
        </w:rPr>
        <w:t>CO</w:t>
      </w:r>
      <w:r w:rsidR="0084302D" w:rsidRPr="005B275F">
        <w:rPr>
          <w:rFonts w:cstheme="minorHAnsi"/>
          <w:sz w:val="24"/>
          <w:vertAlign w:val="subscript"/>
        </w:rPr>
        <w:t>2</w:t>
      </w:r>
      <w:r w:rsidR="0084302D" w:rsidRPr="005B275F">
        <w:rPr>
          <w:rFonts w:cstheme="minorHAnsi"/>
        </w:rPr>
        <w:t xml:space="preserve"> concentrations (Figure S2).</w:t>
      </w:r>
    </w:p>
    <w:p w14:paraId="62E23416" w14:textId="65703800" w:rsidR="00CB63F7" w:rsidRDefault="00D76557" w:rsidP="00D76557">
      <w:pPr>
        <w:jc w:val="center"/>
        <w:rPr>
          <w:rFonts w:cstheme="minorHAnsi"/>
        </w:rPr>
      </w:pPr>
      <w:r>
        <w:rPr>
          <w:noProof/>
        </w:rPr>
        <w:drawing>
          <wp:inline distT="0" distB="0" distL="0" distR="0" wp14:anchorId="015862A4" wp14:editId="172C1EC5">
            <wp:extent cx="3109454" cy="2398143"/>
            <wp:effectExtent l="0" t="0" r="0" b="2540"/>
            <wp:docPr id="1012198561" name="Picture 2" descr="A graph of a 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198561" name="Picture 2" descr="A graph of a ph&#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26287" cy="2411125"/>
                    </a:xfrm>
                    <a:prstGeom prst="rect">
                      <a:avLst/>
                    </a:prstGeom>
                    <a:noFill/>
                    <a:ln>
                      <a:noFill/>
                    </a:ln>
                  </pic:spPr>
                </pic:pic>
              </a:graphicData>
            </a:graphic>
          </wp:inline>
        </w:drawing>
      </w:r>
    </w:p>
    <w:p w14:paraId="566C9E59" w14:textId="566C1785" w:rsidR="002A72C4" w:rsidRPr="00B32C87" w:rsidRDefault="002A72C4" w:rsidP="002A72C4">
      <w:pPr>
        <w:rPr>
          <w:rFonts w:cstheme="minorHAnsi"/>
          <w:b/>
          <w:bCs/>
          <w:sz w:val="20"/>
          <w:szCs w:val="20"/>
        </w:rPr>
      </w:pPr>
      <w:r w:rsidRPr="00B32C87">
        <w:rPr>
          <w:rFonts w:cstheme="minorHAnsi"/>
          <w:b/>
          <w:bCs/>
          <w:sz w:val="20"/>
          <w:szCs w:val="20"/>
        </w:rPr>
        <w:lastRenderedPageBreak/>
        <w:t>Figure S2: R</w:t>
      </w:r>
      <w:r w:rsidR="00EC1181" w:rsidRPr="00B32C87">
        <w:rPr>
          <w:rFonts w:cstheme="minorHAnsi"/>
          <w:b/>
          <w:bCs/>
          <w:sz w:val="20"/>
          <w:szCs w:val="20"/>
        </w:rPr>
        <w:t>elationship between spring CO</w:t>
      </w:r>
      <w:r w:rsidR="00EC1181" w:rsidRPr="00B32C87">
        <w:rPr>
          <w:rFonts w:cstheme="minorHAnsi"/>
          <w:b/>
          <w:bCs/>
          <w:sz w:val="20"/>
          <w:szCs w:val="20"/>
          <w:vertAlign w:val="subscript"/>
        </w:rPr>
        <w:t>2</w:t>
      </w:r>
      <w:r w:rsidR="00EC1181" w:rsidRPr="00B32C87">
        <w:rPr>
          <w:rFonts w:cstheme="minorHAnsi"/>
          <w:b/>
          <w:bCs/>
          <w:sz w:val="20"/>
          <w:szCs w:val="20"/>
        </w:rPr>
        <w:t xml:space="preserve"> concentrations and surface water pH</w:t>
      </w:r>
      <w:r w:rsidR="00D170AB" w:rsidRPr="00B32C87">
        <w:rPr>
          <w:rFonts w:cstheme="minorHAnsi"/>
          <w:b/>
          <w:bCs/>
          <w:sz w:val="20"/>
          <w:szCs w:val="20"/>
        </w:rPr>
        <w:t>. Blue line and equation represents an exponential decay</w:t>
      </w:r>
      <w:r w:rsidR="00B32C87" w:rsidRPr="00B32C87">
        <w:rPr>
          <w:rFonts w:cstheme="minorHAnsi"/>
          <w:b/>
          <w:bCs/>
          <w:sz w:val="20"/>
          <w:szCs w:val="20"/>
        </w:rPr>
        <w:t xml:space="preserve"> regression.</w:t>
      </w:r>
      <w:r w:rsidR="00EC1181" w:rsidRPr="00B32C87">
        <w:rPr>
          <w:rFonts w:cstheme="minorHAnsi"/>
          <w:b/>
          <w:bCs/>
          <w:sz w:val="20"/>
          <w:szCs w:val="20"/>
        </w:rPr>
        <w:t xml:space="preserve"> </w:t>
      </w:r>
    </w:p>
    <w:p w14:paraId="53CB1245" w14:textId="006304F1" w:rsidR="00DB1363" w:rsidRDefault="00494309">
      <w:pPr>
        <w:rPr>
          <w:rFonts w:cstheme="minorHAnsi"/>
          <w:b/>
          <w:bCs/>
        </w:rPr>
      </w:pPr>
      <w:r w:rsidRPr="004F2E54">
        <w:rPr>
          <w:rFonts w:cstheme="minorHAnsi"/>
          <w:b/>
          <w:bCs/>
        </w:rPr>
        <w:t>Dam-specific gas transfer velocity</w:t>
      </w:r>
    </w:p>
    <w:p w14:paraId="283448EE" w14:textId="20D7900E" w:rsidR="00BB67C9" w:rsidRPr="00BB67C9" w:rsidRDefault="00BB67C9">
      <w:pPr>
        <w:rPr>
          <w:rFonts w:cstheme="minorHAnsi"/>
        </w:rPr>
      </w:pPr>
      <w:r>
        <w:rPr>
          <w:rFonts w:cstheme="minorHAnsi"/>
        </w:rPr>
        <w:t xml:space="preserve">The </w:t>
      </w:r>
      <w:r w:rsidR="00567C77">
        <w:rPr>
          <w:rFonts w:cstheme="minorHAnsi"/>
        </w:rPr>
        <w:t>gas transfer velocity</w:t>
      </w:r>
      <w:r w:rsidR="00AE7785">
        <w:rPr>
          <w:rFonts w:cstheme="minorHAnsi"/>
        </w:rPr>
        <w:t xml:space="preserve"> (</w:t>
      </w:r>
      <w:r w:rsidR="00AE7785" w:rsidRPr="00AE7785">
        <w:rPr>
          <w:rFonts w:cstheme="minorHAnsi"/>
          <w:i/>
          <w:iCs/>
        </w:rPr>
        <w:t>k</w:t>
      </w:r>
      <w:r w:rsidR="00AE7785">
        <w:rPr>
          <w:rFonts w:cstheme="minorHAnsi"/>
        </w:rPr>
        <w:t>)</w:t>
      </w:r>
      <w:r w:rsidR="00567C77">
        <w:rPr>
          <w:rFonts w:cstheme="minorHAnsi"/>
        </w:rPr>
        <w:t xml:space="preserve"> specific to this study’s irrigation farm dam sites </w:t>
      </w:r>
      <w:r w:rsidR="00C86B8B">
        <w:rPr>
          <w:rFonts w:cstheme="minorHAnsi"/>
        </w:rPr>
        <w:t xml:space="preserve">were estimated using </w:t>
      </w:r>
      <w:r w:rsidR="00024C10">
        <w:rPr>
          <w:rFonts w:cstheme="minorHAnsi"/>
        </w:rPr>
        <w:t xml:space="preserve">direct measurement of </w:t>
      </w:r>
      <w:r w:rsidR="00C86B8B">
        <w:rPr>
          <w:rFonts w:cstheme="minorHAnsi"/>
        </w:rPr>
        <w:t xml:space="preserve">floating chamber </w:t>
      </w:r>
      <w:r w:rsidR="00024C10">
        <w:rPr>
          <w:rFonts w:cstheme="minorHAnsi"/>
        </w:rPr>
        <w:t>fluxes</w:t>
      </w:r>
      <w:r w:rsidR="00C86B8B">
        <w:rPr>
          <w:rFonts w:cstheme="minorHAnsi"/>
        </w:rPr>
        <w:t xml:space="preserve"> and dissolved concentrations of GHGs</w:t>
      </w:r>
      <w:r w:rsidR="00970F53">
        <w:rPr>
          <w:rFonts w:cstheme="minorHAnsi"/>
        </w:rPr>
        <w:t xml:space="preserve"> in a subset of 18 sites (Table S</w:t>
      </w:r>
      <w:r w:rsidR="004615DA">
        <w:rPr>
          <w:rFonts w:cstheme="minorHAnsi"/>
        </w:rPr>
        <w:t>3</w:t>
      </w:r>
      <w:r w:rsidR="00970F53">
        <w:rPr>
          <w:rFonts w:cstheme="minorHAnsi"/>
        </w:rPr>
        <w:t xml:space="preserve">). </w:t>
      </w:r>
      <w:r w:rsidR="00AE7785">
        <w:rPr>
          <w:rFonts w:cstheme="minorHAnsi"/>
        </w:rPr>
        <w:t>First</w:t>
      </w:r>
      <w:r w:rsidR="00024C10">
        <w:rPr>
          <w:rFonts w:cstheme="minorHAnsi"/>
        </w:rPr>
        <w:t xml:space="preserve">, </w:t>
      </w:r>
      <w:r w:rsidR="00024C10" w:rsidRPr="00647679">
        <w:rPr>
          <w:rFonts w:cstheme="minorHAnsi"/>
          <w:i/>
          <w:iCs/>
        </w:rPr>
        <w:t>k</w:t>
      </w:r>
      <w:r w:rsidR="00647679">
        <w:rPr>
          <w:rFonts w:cstheme="minorHAnsi"/>
          <w:i/>
          <w:iCs/>
        </w:rPr>
        <w:t xml:space="preserve"> </w:t>
      </w:r>
      <w:r w:rsidR="00647679">
        <w:rPr>
          <w:rFonts w:cstheme="minorHAnsi"/>
        </w:rPr>
        <w:t xml:space="preserve">was calculated </w:t>
      </w:r>
      <w:r w:rsidR="00182FCB">
        <w:rPr>
          <w:rFonts w:cstheme="minorHAnsi"/>
        </w:rPr>
        <w:t>by rearranging the flux equation:</w:t>
      </w:r>
      <w:r w:rsidR="00024C10">
        <w:rPr>
          <w:rFonts w:cstheme="minorHAnsi"/>
        </w:rPr>
        <w:t xml:space="preserve"> </w:t>
      </w:r>
    </w:p>
    <w:p w14:paraId="72A6616E" w14:textId="45D02E71" w:rsidR="00494309" w:rsidRPr="004F2E54" w:rsidRDefault="00000000" w:rsidP="003E070D">
      <w:pPr>
        <w:rPr>
          <w:rFonts w:cstheme="minorHAnsi"/>
        </w:rPr>
      </w:pPr>
      <m:oMathPara>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GHG</m:t>
              </m:r>
            </m:sub>
          </m:sSub>
          <m:r>
            <w:rPr>
              <w:rFonts w:ascii="Cambria Math" w:hAnsi="Cambria Math" w:cstheme="minorHAnsi"/>
            </w:rPr>
            <m:t xml:space="preserve"> = </m:t>
          </m:r>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GHG</m:t>
              </m:r>
            </m:sub>
          </m:sSub>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GHG</m:t>
                  </m:r>
                </m:sub>
              </m:sSub>
            </m:num>
            <m:den>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H</m:t>
                  </m:r>
                </m:sub>
              </m:sSub>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GHG water</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p</m:t>
                      </m:r>
                    </m:e>
                    <m:sub>
                      <m:r>
                        <w:rPr>
                          <w:rFonts w:ascii="Cambria Math" w:hAnsi="Cambria Math" w:cstheme="minorHAnsi"/>
                        </w:rPr>
                        <m:t>GHG air</m:t>
                      </m:r>
                    </m:sub>
                  </m:sSub>
                </m:e>
              </m:d>
            </m:den>
          </m:f>
          <m:r>
            <w:rPr>
              <w:rFonts w:ascii="Cambria Math" w:hAnsi="Cambria Math" w:cstheme="minorHAnsi"/>
            </w:rPr>
            <m:t xml:space="preserve"> </m:t>
          </m:r>
        </m:oMath>
      </m:oMathPara>
    </w:p>
    <w:p w14:paraId="4DC7FD59" w14:textId="7F07083C" w:rsidR="009A7026" w:rsidRDefault="009A7026" w:rsidP="009A7026">
      <w:pPr>
        <w:rPr>
          <w:rFonts w:cstheme="minorHAnsi"/>
        </w:rPr>
      </w:pPr>
      <w:r w:rsidRPr="004363C7">
        <w:rPr>
          <w:rFonts w:cstheme="minorHAnsi"/>
        </w:rPr>
        <w:t xml:space="preserve">where </w:t>
      </w:r>
      <w:r w:rsidR="00C6482C" w:rsidRPr="004363C7">
        <w:rPr>
          <w:rFonts w:cstheme="minorHAnsi"/>
          <w:i/>
          <w:iCs/>
        </w:rPr>
        <w:t>F</w:t>
      </w:r>
      <w:r w:rsidR="007A6D6C" w:rsidRPr="004363C7">
        <w:rPr>
          <w:rFonts w:cstheme="minorHAnsi"/>
          <w:i/>
          <w:iCs/>
          <w:vertAlign w:val="subscript"/>
        </w:rPr>
        <w:t>GHG</w:t>
      </w:r>
      <w:r w:rsidRPr="004363C7">
        <w:rPr>
          <w:rFonts w:cstheme="minorHAnsi"/>
        </w:rPr>
        <w:t xml:space="preserve"> is the measured </w:t>
      </w:r>
      <w:r w:rsidR="007A6D6C" w:rsidRPr="004363C7">
        <w:rPr>
          <w:rFonts w:cstheme="minorHAnsi"/>
        </w:rPr>
        <w:t>CO</w:t>
      </w:r>
      <w:r w:rsidR="007A6D6C" w:rsidRPr="004363C7">
        <w:rPr>
          <w:rFonts w:cstheme="minorHAnsi"/>
          <w:vertAlign w:val="subscript"/>
        </w:rPr>
        <w:t>2</w:t>
      </w:r>
      <w:r w:rsidR="007A6D6C" w:rsidRPr="004363C7">
        <w:rPr>
          <w:rFonts w:cstheme="minorHAnsi"/>
        </w:rPr>
        <w:t>, (mmol m</w:t>
      </w:r>
      <w:r w:rsidR="007A6D6C" w:rsidRPr="004363C7">
        <w:rPr>
          <w:rFonts w:cstheme="minorHAnsi"/>
          <w:vertAlign w:val="superscript"/>
        </w:rPr>
        <w:t>-2</w:t>
      </w:r>
      <w:r w:rsidR="007A6D6C" w:rsidRPr="004363C7">
        <w:rPr>
          <w:rFonts w:cstheme="minorHAnsi"/>
        </w:rPr>
        <w:t xml:space="preserve"> d</w:t>
      </w:r>
      <w:r w:rsidR="007A6D6C" w:rsidRPr="004363C7">
        <w:rPr>
          <w:rFonts w:cstheme="minorHAnsi"/>
          <w:vertAlign w:val="superscript"/>
        </w:rPr>
        <w:t>-1</w:t>
      </w:r>
      <w:r w:rsidR="007A6D6C" w:rsidRPr="004363C7">
        <w:rPr>
          <w:rFonts w:cstheme="minorHAnsi"/>
        </w:rPr>
        <w:t>), CH</w:t>
      </w:r>
      <w:r w:rsidR="007A6D6C" w:rsidRPr="004363C7">
        <w:rPr>
          <w:rFonts w:cstheme="minorHAnsi"/>
          <w:vertAlign w:val="subscript"/>
        </w:rPr>
        <w:t>4</w:t>
      </w:r>
      <w:r w:rsidR="007A6D6C" w:rsidRPr="004363C7">
        <w:rPr>
          <w:rFonts w:cstheme="minorHAnsi"/>
        </w:rPr>
        <w:t xml:space="preserve"> (mmol m</w:t>
      </w:r>
      <w:r w:rsidR="007A6D6C" w:rsidRPr="004363C7">
        <w:rPr>
          <w:rFonts w:cstheme="minorHAnsi"/>
          <w:vertAlign w:val="superscript"/>
        </w:rPr>
        <w:t>-2</w:t>
      </w:r>
      <w:r w:rsidR="007A6D6C" w:rsidRPr="004363C7">
        <w:rPr>
          <w:rFonts w:cstheme="minorHAnsi"/>
        </w:rPr>
        <w:t xml:space="preserve"> d</w:t>
      </w:r>
      <w:r w:rsidR="007A6D6C" w:rsidRPr="004363C7">
        <w:rPr>
          <w:rFonts w:cstheme="minorHAnsi"/>
          <w:vertAlign w:val="superscript"/>
        </w:rPr>
        <w:t>-1</w:t>
      </w:r>
      <w:r w:rsidR="007A6D6C" w:rsidRPr="004363C7">
        <w:rPr>
          <w:rFonts w:cstheme="minorHAnsi"/>
        </w:rPr>
        <w:t>) or N</w:t>
      </w:r>
      <w:r w:rsidR="007A6D6C" w:rsidRPr="00182FCB">
        <w:rPr>
          <w:rFonts w:cstheme="minorHAnsi"/>
          <w:vertAlign w:val="subscript"/>
        </w:rPr>
        <w:t>2</w:t>
      </w:r>
      <w:r w:rsidR="007A6D6C" w:rsidRPr="004363C7">
        <w:rPr>
          <w:rFonts w:cstheme="minorHAnsi"/>
        </w:rPr>
        <w:t>O</w:t>
      </w:r>
      <w:r w:rsidRPr="004363C7">
        <w:rPr>
          <w:rFonts w:cstheme="minorHAnsi"/>
        </w:rPr>
        <w:t xml:space="preserve"> flux (</w:t>
      </w:r>
      <w:r w:rsidR="007A6D6C" w:rsidRPr="004363C7">
        <w:rPr>
          <w:rFonts w:cstheme="minorHAnsi"/>
        </w:rPr>
        <w:t>µ</w:t>
      </w:r>
      <w:r w:rsidRPr="004363C7">
        <w:rPr>
          <w:rFonts w:cstheme="minorHAnsi"/>
        </w:rPr>
        <w:t>mol</w:t>
      </w:r>
      <w:r w:rsidR="00253343" w:rsidRPr="004363C7">
        <w:rPr>
          <w:rFonts w:cstheme="minorHAnsi"/>
        </w:rPr>
        <w:t xml:space="preserve"> m</w:t>
      </w:r>
      <w:r w:rsidR="00253343" w:rsidRPr="004363C7">
        <w:rPr>
          <w:rFonts w:cstheme="minorHAnsi"/>
          <w:vertAlign w:val="superscript"/>
        </w:rPr>
        <w:t>-2</w:t>
      </w:r>
      <w:r w:rsidR="00253343" w:rsidRPr="004363C7">
        <w:rPr>
          <w:rFonts w:cstheme="minorHAnsi"/>
        </w:rPr>
        <w:t xml:space="preserve"> d</w:t>
      </w:r>
      <w:r w:rsidR="00253343" w:rsidRPr="004363C7">
        <w:rPr>
          <w:rFonts w:cstheme="minorHAnsi"/>
          <w:vertAlign w:val="superscript"/>
        </w:rPr>
        <w:t>-1</w:t>
      </w:r>
      <w:r w:rsidRPr="004363C7">
        <w:rPr>
          <w:rFonts w:cstheme="minorHAnsi"/>
        </w:rPr>
        <w:t>),</w:t>
      </w:r>
      <w:r w:rsidRPr="004363C7">
        <w:rPr>
          <w:rFonts w:cstheme="minorHAnsi"/>
          <w:i/>
          <w:iCs/>
        </w:rPr>
        <w:t xml:space="preserve"> k</w:t>
      </w:r>
      <w:r w:rsidRPr="004363C7">
        <w:rPr>
          <w:rFonts w:cstheme="minorHAnsi"/>
          <w:i/>
          <w:iCs/>
          <w:vertAlign w:val="subscript"/>
        </w:rPr>
        <w:t>H</w:t>
      </w:r>
      <w:r w:rsidRPr="004363C7">
        <w:rPr>
          <w:rFonts w:cstheme="minorHAnsi"/>
        </w:rPr>
        <w:t xml:space="preserve"> is Henry’s constant,</w:t>
      </w:r>
      <w:r w:rsidR="009B2275" w:rsidRPr="004363C7">
        <w:rPr>
          <w:rFonts w:cstheme="minorHAnsi"/>
        </w:rPr>
        <w:t xml:space="preserve"> </w:t>
      </w:r>
      <w:r w:rsidRPr="004363C7">
        <w:rPr>
          <w:rFonts w:cstheme="minorHAnsi"/>
        </w:rPr>
        <w:t xml:space="preserve">and </w:t>
      </w:r>
      <w:r w:rsidRPr="004363C7">
        <w:rPr>
          <w:rFonts w:cstheme="minorHAnsi"/>
          <w:i/>
          <w:iCs/>
        </w:rPr>
        <w:t>p</w:t>
      </w:r>
      <w:r w:rsidR="00F10BC7" w:rsidRPr="004363C7">
        <w:rPr>
          <w:rFonts w:cstheme="minorHAnsi"/>
          <w:i/>
          <w:iCs/>
          <w:vertAlign w:val="subscript"/>
        </w:rPr>
        <w:t>GHG</w:t>
      </w:r>
      <w:r w:rsidR="00F10BC7" w:rsidRPr="004363C7">
        <w:rPr>
          <w:rFonts w:cstheme="minorHAnsi"/>
        </w:rPr>
        <w:t>-</w:t>
      </w:r>
      <w:r w:rsidRPr="004363C7">
        <w:rPr>
          <w:rFonts w:cstheme="minorHAnsi"/>
        </w:rPr>
        <w:t xml:space="preserve">water and </w:t>
      </w:r>
      <w:r w:rsidRPr="004363C7">
        <w:rPr>
          <w:rFonts w:cstheme="minorHAnsi"/>
          <w:i/>
          <w:iCs/>
        </w:rPr>
        <w:t>p</w:t>
      </w:r>
      <w:r w:rsidR="00F10BC7" w:rsidRPr="004363C7">
        <w:rPr>
          <w:rFonts w:cstheme="minorHAnsi"/>
          <w:i/>
          <w:iCs/>
          <w:vertAlign w:val="subscript"/>
        </w:rPr>
        <w:t>GHG-</w:t>
      </w:r>
      <w:r w:rsidRPr="004363C7">
        <w:rPr>
          <w:rFonts w:cstheme="minorHAnsi"/>
          <w:i/>
          <w:iCs/>
          <w:vertAlign w:val="subscript"/>
        </w:rPr>
        <w:t>air</w:t>
      </w:r>
      <w:r w:rsidRPr="004363C7">
        <w:rPr>
          <w:rFonts w:cstheme="minorHAnsi"/>
          <w:i/>
          <w:iCs/>
        </w:rPr>
        <w:t xml:space="preserve"> </w:t>
      </w:r>
      <w:r w:rsidRPr="004363C7">
        <w:rPr>
          <w:rFonts w:cstheme="minorHAnsi"/>
        </w:rPr>
        <w:t xml:space="preserve">are the </w:t>
      </w:r>
      <w:r w:rsidR="00043B18" w:rsidRPr="004363C7">
        <w:rPr>
          <w:rFonts w:cstheme="minorHAnsi"/>
        </w:rPr>
        <w:t>CO</w:t>
      </w:r>
      <w:r w:rsidR="00043B18" w:rsidRPr="004363C7">
        <w:rPr>
          <w:rFonts w:cstheme="minorHAnsi"/>
          <w:vertAlign w:val="subscript"/>
        </w:rPr>
        <w:t>2</w:t>
      </w:r>
      <w:r w:rsidR="00043B18" w:rsidRPr="004363C7">
        <w:rPr>
          <w:rFonts w:cstheme="minorHAnsi"/>
        </w:rPr>
        <w:t xml:space="preserve">, </w:t>
      </w:r>
      <w:r w:rsidR="006931DE" w:rsidRPr="004363C7">
        <w:rPr>
          <w:rFonts w:cstheme="minorHAnsi"/>
        </w:rPr>
        <w:t>CH</w:t>
      </w:r>
      <w:r w:rsidR="006931DE" w:rsidRPr="004363C7">
        <w:rPr>
          <w:rFonts w:cstheme="minorHAnsi"/>
          <w:vertAlign w:val="subscript"/>
        </w:rPr>
        <w:t>4</w:t>
      </w:r>
      <w:r w:rsidR="00043B18" w:rsidRPr="004363C7">
        <w:rPr>
          <w:rFonts w:cstheme="minorHAnsi"/>
        </w:rPr>
        <w:t xml:space="preserve">, or </w:t>
      </w:r>
      <w:r w:rsidR="006931DE" w:rsidRPr="004363C7">
        <w:rPr>
          <w:rFonts w:cstheme="minorHAnsi"/>
        </w:rPr>
        <w:t>N</w:t>
      </w:r>
      <w:r w:rsidR="006931DE" w:rsidRPr="004363C7">
        <w:rPr>
          <w:rFonts w:cstheme="minorHAnsi"/>
          <w:vertAlign w:val="subscript"/>
        </w:rPr>
        <w:t>2</w:t>
      </w:r>
      <w:r w:rsidR="006931DE" w:rsidRPr="004363C7">
        <w:rPr>
          <w:rFonts w:cstheme="minorHAnsi"/>
        </w:rPr>
        <w:t>O</w:t>
      </w:r>
      <w:r w:rsidRPr="004363C7">
        <w:rPr>
          <w:rFonts w:cstheme="minorHAnsi"/>
        </w:rPr>
        <w:t xml:space="preserve"> </w:t>
      </w:r>
      <w:r w:rsidR="00043B18" w:rsidRPr="004363C7">
        <w:rPr>
          <w:rFonts w:cstheme="minorHAnsi"/>
        </w:rPr>
        <w:t>concentrations in the water and at atmospheric equilibrium,</w:t>
      </w:r>
      <w:r w:rsidRPr="004363C7">
        <w:rPr>
          <w:rFonts w:cstheme="minorHAnsi"/>
        </w:rPr>
        <w:t xml:space="preserve"> respectively. The average global mixing ratio</w:t>
      </w:r>
      <w:r w:rsidR="00043B18" w:rsidRPr="004363C7">
        <w:rPr>
          <w:rFonts w:cstheme="minorHAnsi"/>
        </w:rPr>
        <w:t>s</w:t>
      </w:r>
      <w:r w:rsidRPr="004363C7">
        <w:rPr>
          <w:rFonts w:cstheme="minorHAnsi"/>
        </w:rPr>
        <w:t xml:space="preserve"> for the sampling period of </w:t>
      </w:r>
      <w:r w:rsidR="004363C7" w:rsidRPr="004363C7">
        <w:rPr>
          <w:rFonts w:cstheme="minorHAnsi"/>
        </w:rPr>
        <w:t>416, 1.91, and 0.335 μatm were used for CO</w:t>
      </w:r>
      <w:r w:rsidR="004363C7" w:rsidRPr="004363C7">
        <w:rPr>
          <w:rFonts w:cstheme="minorHAnsi"/>
          <w:vertAlign w:val="subscript"/>
        </w:rPr>
        <w:t>2</w:t>
      </w:r>
      <w:r w:rsidR="004363C7" w:rsidRPr="004363C7">
        <w:rPr>
          <w:rFonts w:cstheme="minorHAnsi"/>
        </w:rPr>
        <w:t>, CH</w:t>
      </w:r>
      <w:r w:rsidR="004363C7" w:rsidRPr="004363C7">
        <w:rPr>
          <w:rFonts w:cstheme="minorHAnsi"/>
          <w:vertAlign w:val="subscript"/>
        </w:rPr>
        <w:t>4</w:t>
      </w:r>
      <w:r w:rsidR="004363C7" w:rsidRPr="004363C7">
        <w:rPr>
          <w:rFonts w:cstheme="minorHAnsi"/>
        </w:rPr>
        <w:t>, and N</w:t>
      </w:r>
      <w:r w:rsidR="004363C7" w:rsidRPr="004363C7">
        <w:rPr>
          <w:rFonts w:cstheme="minorHAnsi"/>
          <w:vertAlign w:val="subscript"/>
        </w:rPr>
        <w:t>2</w:t>
      </w:r>
      <w:r w:rsidR="004363C7" w:rsidRPr="004363C7">
        <w:rPr>
          <w:rFonts w:cstheme="minorHAnsi"/>
        </w:rPr>
        <w:t>O, respectively (Mauna Loa NOAA station, September 2021–March 2022).</w:t>
      </w:r>
      <w:r w:rsidRPr="004363C7">
        <w:rPr>
          <w:rFonts w:cstheme="minorHAnsi"/>
        </w:rPr>
        <w:t xml:space="preserve"> </w:t>
      </w:r>
      <w:r w:rsidR="00D97297">
        <w:rPr>
          <w:rFonts w:cstheme="minorHAnsi"/>
        </w:rPr>
        <w:t xml:space="preserve">Individual measurements that showed evidence of ebullition were removed from diffusive methane flux calculations. </w:t>
      </w:r>
      <w:r w:rsidR="0008269E">
        <w:rPr>
          <w:rFonts w:cstheme="minorHAnsi"/>
        </w:rPr>
        <w:t>We normalised k</w:t>
      </w:r>
      <w:r w:rsidR="004F140B">
        <w:rPr>
          <w:rFonts w:cstheme="minorHAnsi"/>
        </w:rPr>
        <w:t xml:space="preserve"> </w:t>
      </w:r>
      <w:r w:rsidR="0008269E">
        <w:rPr>
          <w:rFonts w:cstheme="minorHAnsi"/>
        </w:rPr>
        <w:t>values</w:t>
      </w:r>
      <w:r w:rsidR="004F140B">
        <w:rPr>
          <w:rFonts w:cstheme="minorHAnsi"/>
        </w:rPr>
        <w:t xml:space="preserve"> to a </w:t>
      </w:r>
      <w:r w:rsidR="004F140B" w:rsidRPr="00494AE4">
        <w:rPr>
          <w:rFonts w:cstheme="minorHAnsi"/>
          <w:i/>
          <w:iCs/>
        </w:rPr>
        <w:t>k600</w:t>
      </w:r>
      <w:r w:rsidR="004F140B">
        <w:rPr>
          <w:rFonts w:cstheme="minorHAnsi"/>
        </w:rPr>
        <w:t xml:space="preserve"> for each gas using the following equation</w:t>
      </w:r>
      <w:r w:rsidR="006568A1">
        <w:rPr>
          <w:rFonts w:cstheme="minorHAnsi"/>
        </w:rPr>
        <w:t xml:space="preserve"> (</w:t>
      </w:r>
      <w:r w:rsidR="006568A1" w:rsidRPr="006568A1">
        <w:rPr>
          <w:rFonts w:cstheme="minorHAnsi"/>
        </w:rPr>
        <w:t>Jähne et al., 1987</w:t>
      </w:r>
      <w:r w:rsidR="006568A1">
        <w:rPr>
          <w:rFonts w:cstheme="minorHAnsi"/>
        </w:rPr>
        <w:t>):</w:t>
      </w:r>
    </w:p>
    <w:p w14:paraId="7848C35E" w14:textId="243DA059" w:rsidR="006568A1" w:rsidRPr="004F2E54" w:rsidRDefault="00000000" w:rsidP="006568A1">
      <w:pPr>
        <w:rPr>
          <w:rFonts w:cstheme="minorHAnsi"/>
        </w:rPr>
      </w:pPr>
      <m:oMathPara>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600</m:t>
              </m:r>
            </m:sub>
          </m:sSub>
          <m:r>
            <w:rPr>
              <w:rFonts w:ascii="Cambria Math" w:hAnsi="Cambria Math" w:cstheme="minorHAnsi"/>
            </w:rPr>
            <m:t xml:space="preserve"> = </m:t>
          </m:r>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GHG*</m:t>
              </m:r>
            </m:sub>
          </m:sSub>
          <m:r>
            <w:rPr>
              <w:rFonts w:ascii="Cambria Math" w:hAnsi="Cambria Math" w:cstheme="minorHAnsi"/>
            </w:rPr>
            <m:t>*</m:t>
          </m:r>
          <m:d>
            <m:dPr>
              <m:ctrlPr>
                <w:rPr>
                  <w:rFonts w:ascii="Cambria Math" w:hAnsi="Cambria Math" w:cstheme="minorHAnsi"/>
                  <w:i/>
                </w:rPr>
              </m:ctrlPr>
            </m:dPr>
            <m:e>
              <m:f>
                <m:fPr>
                  <m:ctrlPr>
                    <w:rPr>
                      <w:rFonts w:ascii="Cambria Math" w:hAnsi="Cambria Math" w:cstheme="minorHAnsi"/>
                      <w:i/>
                    </w:rPr>
                  </m:ctrlPr>
                </m:fPr>
                <m:num>
                  <m:r>
                    <w:rPr>
                      <w:rFonts w:ascii="Cambria Math" w:hAnsi="Cambria Math" w:cstheme="minorHAnsi"/>
                    </w:rPr>
                    <m:t>600</m:t>
                  </m:r>
                </m:num>
                <m:den>
                  <m:sSub>
                    <m:sSubPr>
                      <m:ctrlPr>
                        <w:rPr>
                          <w:rFonts w:ascii="Cambria Math" w:hAnsi="Cambria Math" w:cstheme="minorHAnsi"/>
                          <w:i/>
                        </w:rPr>
                      </m:ctrlPr>
                    </m:sSubPr>
                    <m:e>
                      <m:r>
                        <w:rPr>
                          <w:rFonts w:ascii="Cambria Math" w:hAnsi="Cambria Math" w:cstheme="minorHAnsi"/>
                        </w:rPr>
                        <m:t>Sc</m:t>
                      </m:r>
                    </m:e>
                    <m:sub>
                      <m:r>
                        <w:rPr>
                          <w:rFonts w:ascii="Cambria Math" w:hAnsi="Cambria Math" w:cstheme="minorHAnsi"/>
                        </w:rPr>
                        <m:t>GHG</m:t>
                      </m:r>
                    </m:sub>
                  </m:sSub>
                </m:den>
              </m:f>
            </m:e>
          </m:d>
          <m:sSup>
            <m:sSupPr>
              <m:ctrlPr>
                <w:rPr>
                  <w:rFonts w:ascii="Cambria Math" w:hAnsi="Cambria Math" w:cstheme="minorHAnsi"/>
                  <w:i/>
                </w:rPr>
              </m:ctrlPr>
            </m:sSupPr>
            <m:e>
              <m:r>
                <w:rPr>
                  <w:rFonts w:ascii="Cambria Math" w:hAnsi="Cambria Math" w:cstheme="minorHAnsi"/>
                </w:rPr>
                <m:t>^</m:t>
              </m:r>
            </m:e>
            <m:sup>
              <m:r>
                <w:rPr>
                  <w:rFonts w:ascii="Cambria Math" w:hAnsi="Cambria Math" w:cstheme="minorHAnsi"/>
                </w:rPr>
                <m:t>0.67</m:t>
              </m:r>
            </m:sup>
          </m:sSup>
          <m:r>
            <w:rPr>
              <w:rFonts w:ascii="Cambria Math" w:hAnsi="Cambria Math" w:cstheme="minorHAnsi"/>
            </w:rPr>
            <m:t xml:space="preserve"> </m:t>
          </m:r>
        </m:oMath>
      </m:oMathPara>
    </w:p>
    <w:p w14:paraId="4B58057B" w14:textId="54DD7042" w:rsidR="006568A1" w:rsidRPr="006F0EF7" w:rsidRDefault="0064463D" w:rsidP="009A7026">
      <w:pPr>
        <w:rPr>
          <w:rFonts w:cstheme="minorHAnsi"/>
        </w:rPr>
      </w:pPr>
      <w:r>
        <w:rPr>
          <w:rFonts w:cstheme="minorHAnsi"/>
        </w:rPr>
        <w:t xml:space="preserve">Where </w:t>
      </w:r>
      <w:r w:rsidRPr="00EB015A">
        <w:rPr>
          <w:rFonts w:cstheme="minorHAnsi"/>
          <w:i/>
          <w:iCs/>
        </w:rPr>
        <w:t>k</w:t>
      </w:r>
      <w:r w:rsidRPr="00EB015A">
        <w:rPr>
          <w:rFonts w:cstheme="minorHAnsi"/>
          <w:i/>
          <w:iCs/>
          <w:vertAlign w:val="subscript"/>
        </w:rPr>
        <w:t>600</w:t>
      </w:r>
      <w:r>
        <w:rPr>
          <w:rFonts w:cstheme="minorHAnsi"/>
        </w:rPr>
        <w:t xml:space="preserve"> is the </w:t>
      </w:r>
      <w:r w:rsidR="006F0EF7">
        <w:rPr>
          <w:rFonts w:cstheme="minorHAnsi"/>
          <w:i/>
          <w:iCs/>
        </w:rPr>
        <w:t>k</w:t>
      </w:r>
      <w:r w:rsidR="006F0EF7">
        <w:rPr>
          <w:rFonts w:cstheme="minorHAnsi"/>
        </w:rPr>
        <w:t xml:space="preserve"> value for each greenhouse gas </w:t>
      </w:r>
      <w:r w:rsidR="00A3050E">
        <w:rPr>
          <w:rFonts w:cstheme="minorHAnsi"/>
        </w:rPr>
        <w:t xml:space="preserve">at </w:t>
      </w:r>
      <w:r w:rsidR="006F0EF7">
        <w:rPr>
          <w:rFonts w:cstheme="minorHAnsi"/>
        </w:rPr>
        <w:t>the measured temperature</w:t>
      </w:r>
      <w:r w:rsidR="00A3050E">
        <w:rPr>
          <w:rFonts w:cstheme="minorHAnsi"/>
        </w:rPr>
        <w:t xml:space="preserve"> in-field</w:t>
      </w:r>
      <w:r w:rsidR="00A939FA">
        <w:rPr>
          <w:rFonts w:cstheme="minorHAnsi"/>
        </w:rPr>
        <w:t xml:space="preserve"> which corresponds to a Schmidt number</w:t>
      </w:r>
      <w:r w:rsidR="0030522C">
        <w:rPr>
          <w:rFonts w:cstheme="minorHAnsi"/>
        </w:rPr>
        <w:t xml:space="preserve"> of 600</w:t>
      </w:r>
      <w:r w:rsidR="002F0EEE">
        <w:rPr>
          <w:rFonts w:cstheme="minorHAnsi"/>
        </w:rPr>
        <w:t xml:space="preserve"> (Raymond et al., 2012), Sc is the Schmidt number of </w:t>
      </w:r>
      <w:r w:rsidR="00977B84">
        <w:rPr>
          <w:rFonts w:cstheme="minorHAnsi"/>
        </w:rPr>
        <w:t>the gas of interest, and 0.67</w:t>
      </w:r>
      <w:r w:rsidR="00121370">
        <w:rPr>
          <w:rFonts w:cstheme="minorHAnsi"/>
        </w:rPr>
        <w:t xml:space="preserve"> </w:t>
      </w:r>
      <w:r w:rsidR="00977B84">
        <w:rPr>
          <w:rFonts w:cstheme="minorHAnsi"/>
        </w:rPr>
        <w:t xml:space="preserve">is the Schmidt exponent </w:t>
      </w:r>
      <w:r w:rsidR="00121370">
        <w:rPr>
          <w:rFonts w:cstheme="minorHAnsi"/>
        </w:rPr>
        <w:t>assuming low-wind conditions (</w:t>
      </w:r>
      <w:r w:rsidR="00121370" w:rsidRPr="006568A1">
        <w:rPr>
          <w:rFonts w:cstheme="minorHAnsi"/>
        </w:rPr>
        <w:t>Jähne et al., 1987</w:t>
      </w:r>
      <w:r w:rsidR="00121370">
        <w:rPr>
          <w:rFonts w:cstheme="minorHAnsi"/>
        </w:rPr>
        <w:t>).</w:t>
      </w:r>
      <w:r w:rsidR="002F0EEE">
        <w:rPr>
          <w:rFonts w:cstheme="minorHAnsi"/>
        </w:rPr>
        <w:t xml:space="preserve"> </w:t>
      </w:r>
    </w:p>
    <w:p w14:paraId="6078E69E" w14:textId="4881643E" w:rsidR="00E327B9" w:rsidRPr="00DD32D4" w:rsidRDefault="00E327B9">
      <w:pPr>
        <w:rPr>
          <w:rFonts w:cstheme="minorHAnsi"/>
          <w:b/>
          <w:bCs/>
        </w:rPr>
      </w:pPr>
      <w:r w:rsidRPr="00DD32D4">
        <w:rPr>
          <w:rFonts w:cstheme="minorHAnsi"/>
          <w:b/>
          <w:bCs/>
        </w:rPr>
        <w:t>Table S</w:t>
      </w:r>
      <w:r w:rsidR="004615DA">
        <w:rPr>
          <w:rFonts w:cstheme="minorHAnsi"/>
          <w:b/>
          <w:bCs/>
        </w:rPr>
        <w:t>3</w:t>
      </w:r>
      <w:r w:rsidRPr="00DD32D4">
        <w:rPr>
          <w:rFonts w:cstheme="minorHAnsi"/>
          <w:b/>
          <w:bCs/>
        </w:rPr>
        <w:t xml:space="preserve">: Environmental characteristics and gas transfer velocity of the </w:t>
      </w:r>
      <w:r w:rsidR="003D084F" w:rsidRPr="00DD32D4">
        <w:rPr>
          <w:rFonts w:cstheme="minorHAnsi"/>
          <w:b/>
          <w:bCs/>
        </w:rPr>
        <w:t>1</w:t>
      </w:r>
      <w:r w:rsidR="005200D8">
        <w:rPr>
          <w:rFonts w:cstheme="minorHAnsi"/>
          <w:b/>
          <w:bCs/>
        </w:rPr>
        <w:t>7</w:t>
      </w:r>
      <w:r w:rsidRPr="00DD32D4">
        <w:rPr>
          <w:rFonts w:cstheme="minorHAnsi"/>
          <w:b/>
          <w:bCs/>
        </w:rPr>
        <w:t xml:space="preserve"> irrigation dams calculated during floating chamber incubations in </w:t>
      </w:r>
      <w:r w:rsidR="00DD32D4" w:rsidRPr="00DD32D4">
        <w:rPr>
          <w:rFonts w:cstheme="minorHAnsi"/>
          <w:b/>
          <w:bCs/>
        </w:rPr>
        <w:t>May</w:t>
      </w:r>
      <w:r w:rsidRPr="00DD32D4">
        <w:rPr>
          <w:rFonts w:cstheme="minorHAnsi"/>
          <w:b/>
          <w:bCs/>
        </w:rPr>
        <w:t xml:space="preserve"> 2021</w:t>
      </w:r>
      <w:r w:rsidR="00DD32D4" w:rsidRPr="00DD32D4">
        <w:rPr>
          <w:rFonts w:cstheme="minorHAnsi"/>
          <w:b/>
          <w:bCs/>
        </w:rPr>
        <w:t>.</w:t>
      </w: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941"/>
        <w:gridCol w:w="1274"/>
        <w:gridCol w:w="1275"/>
        <w:gridCol w:w="1275"/>
        <w:gridCol w:w="1275"/>
        <w:gridCol w:w="1275"/>
      </w:tblGrid>
      <w:tr w:rsidR="00E327B9" w:rsidRPr="004F2E54" w14:paraId="0AE070C1" w14:textId="7379D35A" w:rsidTr="0B4213D0">
        <w:tc>
          <w:tcPr>
            <w:tcW w:w="1701" w:type="dxa"/>
            <w:tcBorders>
              <w:top w:val="single" w:sz="12" w:space="0" w:color="auto"/>
              <w:bottom w:val="single" w:sz="12" w:space="0" w:color="auto"/>
            </w:tcBorders>
          </w:tcPr>
          <w:p w14:paraId="7ACE4B83" w14:textId="7F4A7823" w:rsidR="00E327B9" w:rsidRPr="00EC42D3" w:rsidRDefault="00E327B9">
            <w:pPr>
              <w:rPr>
                <w:rFonts w:cstheme="minorHAnsi"/>
                <w:sz w:val="20"/>
                <w:szCs w:val="20"/>
              </w:rPr>
            </w:pPr>
          </w:p>
        </w:tc>
        <w:tc>
          <w:tcPr>
            <w:tcW w:w="941" w:type="dxa"/>
            <w:tcBorders>
              <w:top w:val="single" w:sz="12" w:space="0" w:color="auto"/>
              <w:bottom w:val="single" w:sz="12" w:space="0" w:color="auto"/>
            </w:tcBorders>
          </w:tcPr>
          <w:p w14:paraId="5733DCD2" w14:textId="6D0257DF" w:rsidR="00E327B9" w:rsidRPr="00EC42D3" w:rsidRDefault="00ED2131">
            <w:pPr>
              <w:rPr>
                <w:rFonts w:cstheme="minorHAnsi"/>
                <w:sz w:val="20"/>
                <w:szCs w:val="20"/>
              </w:rPr>
            </w:pPr>
            <w:r w:rsidRPr="00EC42D3">
              <w:rPr>
                <w:rFonts w:cstheme="minorHAnsi"/>
                <w:sz w:val="20"/>
                <w:szCs w:val="20"/>
              </w:rPr>
              <w:t>Units</w:t>
            </w:r>
          </w:p>
        </w:tc>
        <w:tc>
          <w:tcPr>
            <w:tcW w:w="1274" w:type="dxa"/>
            <w:tcBorders>
              <w:top w:val="single" w:sz="12" w:space="0" w:color="auto"/>
              <w:bottom w:val="single" w:sz="12" w:space="0" w:color="auto"/>
            </w:tcBorders>
          </w:tcPr>
          <w:p w14:paraId="7BAB446B" w14:textId="41445E5D" w:rsidR="00E327B9" w:rsidRPr="00EC42D3" w:rsidRDefault="00ED2131">
            <w:pPr>
              <w:rPr>
                <w:rFonts w:cstheme="minorHAnsi"/>
                <w:i/>
                <w:iCs/>
                <w:sz w:val="20"/>
                <w:szCs w:val="20"/>
              </w:rPr>
            </w:pPr>
            <w:r w:rsidRPr="00EC42D3">
              <w:rPr>
                <w:rFonts w:cstheme="minorHAnsi"/>
                <w:i/>
                <w:iCs/>
                <w:sz w:val="20"/>
                <w:szCs w:val="20"/>
              </w:rPr>
              <w:t>N</w:t>
            </w:r>
          </w:p>
        </w:tc>
        <w:tc>
          <w:tcPr>
            <w:tcW w:w="1275" w:type="dxa"/>
            <w:tcBorders>
              <w:top w:val="single" w:sz="12" w:space="0" w:color="auto"/>
              <w:bottom w:val="single" w:sz="12" w:space="0" w:color="auto"/>
            </w:tcBorders>
          </w:tcPr>
          <w:p w14:paraId="746CBECB" w14:textId="020ED16F" w:rsidR="00E327B9" w:rsidRPr="00EC42D3" w:rsidRDefault="00ED2131">
            <w:pPr>
              <w:rPr>
                <w:rFonts w:cstheme="minorHAnsi"/>
                <w:sz w:val="20"/>
                <w:szCs w:val="20"/>
              </w:rPr>
            </w:pPr>
            <w:r w:rsidRPr="00EC42D3">
              <w:rPr>
                <w:rFonts w:cstheme="minorHAnsi"/>
                <w:sz w:val="20"/>
                <w:szCs w:val="20"/>
              </w:rPr>
              <w:t>Mean</w:t>
            </w:r>
          </w:p>
        </w:tc>
        <w:tc>
          <w:tcPr>
            <w:tcW w:w="1275" w:type="dxa"/>
            <w:tcBorders>
              <w:top w:val="single" w:sz="12" w:space="0" w:color="auto"/>
              <w:bottom w:val="single" w:sz="12" w:space="0" w:color="auto"/>
            </w:tcBorders>
          </w:tcPr>
          <w:p w14:paraId="12DEBAAB" w14:textId="51E48DB8" w:rsidR="00E327B9" w:rsidRPr="00EC42D3" w:rsidRDefault="009C7CBD">
            <w:pPr>
              <w:rPr>
                <w:rFonts w:cstheme="minorHAnsi"/>
                <w:sz w:val="20"/>
                <w:szCs w:val="20"/>
              </w:rPr>
            </w:pPr>
            <w:r w:rsidRPr="00EC42D3">
              <w:rPr>
                <w:rFonts w:cstheme="minorHAnsi"/>
                <w:sz w:val="20"/>
                <w:szCs w:val="20"/>
              </w:rPr>
              <w:t>SD</w:t>
            </w:r>
          </w:p>
        </w:tc>
        <w:tc>
          <w:tcPr>
            <w:tcW w:w="1275" w:type="dxa"/>
            <w:tcBorders>
              <w:top w:val="single" w:sz="12" w:space="0" w:color="auto"/>
              <w:bottom w:val="single" w:sz="12" w:space="0" w:color="auto"/>
            </w:tcBorders>
          </w:tcPr>
          <w:p w14:paraId="238ADE91" w14:textId="7C1BC398" w:rsidR="00E327B9" w:rsidRPr="00EC42D3" w:rsidRDefault="009C7CBD">
            <w:pPr>
              <w:rPr>
                <w:rFonts w:cstheme="minorHAnsi"/>
                <w:sz w:val="20"/>
                <w:szCs w:val="20"/>
              </w:rPr>
            </w:pPr>
            <w:r w:rsidRPr="00EC42D3">
              <w:rPr>
                <w:rFonts w:cstheme="minorHAnsi"/>
                <w:sz w:val="20"/>
                <w:szCs w:val="20"/>
              </w:rPr>
              <w:t>Min</w:t>
            </w:r>
          </w:p>
        </w:tc>
        <w:tc>
          <w:tcPr>
            <w:tcW w:w="1275" w:type="dxa"/>
            <w:tcBorders>
              <w:top w:val="single" w:sz="12" w:space="0" w:color="auto"/>
              <w:bottom w:val="single" w:sz="12" w:space="0" w:color="auto"/>
            </w:tcBorders>
          </w:tcPr>
          <w:p w14:paraId="23AE13F1" w14:textId="53F09713" w:rsidR="00E327B9" w:rsidRPr="00EC42D3" w:rsidRDefault="009C7CBD">
            <w:pPr>
              <w:rPr>
                <w:rFonts w:cstheme="minorHAnsi"/>
                <w:sz w:val="20"/>
                <w:szCs w:val="20"/>
              </w:rPr>
            </w:pPr>
            <w:r w:rsidRPr="00EC42D3">
              <w:rPr>
                <w:rFonts w:cstheme="minorHAnsi"/>
                <w:sz w:val="20"/>
                <w:szCs w:val="20"/>
              </w:rPr>
              <w:t>Max</w:t>
            </w:r>
          </w:p>
        </w:tc>
      </w:tr>
      <w:tr w:rsidR="00E327B9" w:rsidRPr="004F2E54" w14:paraId="693D6FC7" w14:textId="683FBBEC" w:rsidTr="0B4213D0">
        <w:tc>
          <w:tcPr>
            <w:tcW w:w="1701" w:type="dxa"/>
            <w:tcBorders>
              <w:top w:val="single" w:sz="12" w:space="0" w:color="auto"/>
            </w:tcBorders>
          </w:tcPr>
          <w:p w14:paraId="5F524B17" w14:textId="749036E4" w:rsidR="00E327B9" w:rsidRPr="00EC42D3" w:rsidRDefault="00945426">
            <w:pPr>
              <w:rPr>
                <w:rFonts w:cstheme="minorHAnsi"/>
                <w:sz w:val="20"/>
                <w:szCs w:val="20"/>
              </w:rPr>
            </w:pPr>
            <w:r w:rsidRPr="00EC42D3">
              <w:rPr>
                <w:rFonts w:cstheme="minorHAnsi"/>
                <w:sz w:val="20"/>
                <w:szCs w:val="20"/>
              </w:rPr>
              <w:t xml:space="preserve">Surface area </w:t>
            </w:r>
          </w:p>
        </w:tc>
        <w:tc>
          <w:tcPr>
            <w:tcW w:w="941" w:type="dxa"/>
            <w:tcBorders>
              <w:top w:val="single" w:sz="12" w:space="0" w:color="auto"/>
            </w:tcBorders>
          </w:tcPr>
          <w:p w14:paraId="7317AD49" w14:textId="3FD4EA4A" w:rsidR="00E327B9" w:rsidRPr="00EC42D3" w:rsidRDefault="000534AA">
            <w:pPr>
              <w:rPr>
                <w:rFonts w:cstheme="minorHAnsi"/>
                <w:sz w:val="20"/>
                <w:szCs w:val="20"/>
              </w:rPr>
            </w:pPr>
            <w:r w:rsidRPr="00EC42D3">
              <w:rPr>
                <w:rFonts w:cstheme="minorHAnsi"/>
                <w:sz w:val="20"/>
                <w:szCs w:val="20"/>
              </w:rPr>
              <w:t>m</w:t>
            </w:r>
            <w:r w:rsidRPr="00EC42D3">
              <w:rPr>
                <w:rFonts w:cstheme="minorHAnsi"/>
                <w:sz w:val="20"/>
                <w:szCs w:val="20"/>
                <w:vertAlign w:val="superscript"/>
              </w:rPr>
              <w:t>2</w:t>
            </w:r>
          </w:p>
        </w:tc>
        <w:tc>
          <w:tcPr>
            <w:tcW w:w="1274" w:type="dxa"/>
            <w:tcBorders>
              <w:top w:val="single" w:sz="12" w:space="0" w:color="auto"/>
            </w:tcBorders>
          </w:tcPr>
          <w:p w14:paraId="6E5FB3FD" w14:textId="63941AAA" w:rsidR="00E327B9" w:rsidRPr="00EC42D3" w:rsidRDefault="002674C6" w:rsidP="0B4213D0">
            <w:pPr>
              <w:rPr>
                <w:sz w:val="20"/>
                <w:szCs w:val="20"/>
              </w:rPr>
            </w:pPr>
            <w:r w:rsidRPr="0B4213D0">
              <w:rPr>
                <w:sz w:val="20"/>
                <w:szCs w:val="20"/>
              </w:rPr>
              <w:t>1</w:t>
            </w:r>
            <w:r w:rsidR="4BFDDEE0" w:rsidRPr="0B4213D0">
              <w:rPr>
                <w:sz w:val="20"/>
                <w:szCs w:val="20"/>
              </w:rPr>
              <w:t>7</w:t>
            </w:r>
          </w:p>
        </w:tc>
        <w:tc>
          <w:tcPr>
            <w:tcW w:w="1275" w:type="dxa"/>
            <w:tcBorders>
              <w:top w:val="single" w:sz="12" w:space="0" w:color="auto"/>
            </w:tcBorders>
          </w:tcPr>
          <w:p w14:paraId="6888F575" w14:textId="012CA817" w:rsidR="00E327B9" w:rsidRPr="00EC42D3" w:rsidRDefault="002674C6">
            <w:pPr>
              <w:rPr>
                <w:rFonts w:cstheme="minorHAnsi"/>
                <w:sz w:val="20"/>
                <w:szCs w:val="20"/>
              </w:rPr>
            </w:pPr>
            <w:r w:rsidRPr="00EC42D3">
              <w:rPr>
                <w:rFonts w:cstheme="minorHAnsi"/>
                <w:sz w:val="20"/>
                <w:szCs w:val="20"/>
              </w:rPr>
              <w:t>7,313</w:t>
            </w:r>
          </w:p>
        </w:tc>
        <w:tc>
          <w:tcPr>
            <w:tcW w:w="1275" w:type="dxa"/>
            <w:tcBorders>
              <w:top w:val="single" w:sz="12" w:space="0" w:color="auto"/>
            </w:tcBorders>
          </w:tcPr>
          <w:p w14:paraId="3256E4EE" w14:textId="31FCAC99" w:rsidR="00E327B9" w:rsidRPr="00EC42D3" w:rsidRDefault="002674C6">
            <w:pPr>
              <w:rPr>
                <w:rFonts w:cstheme="minorHAnsi"/>
                <w:sz w:val="20"/>
                <w:szCs w:val="20"/>
              </w:rPr>
            </w:pPr>
            <w:r w:rsidRPr="00EC42D3">
              <w:rPr>
                <w:rFonts w:cstheme="minorHAnsi"/>
                <w:sz w:val="20"/>
                <w:szCs w:val="20"/>
              </w:rPr>
              <w:t>7,</w:t>
            </w:r>
            <w:r w:rsidR="005460C5" w:rsidRPr="00EC42D3">
              <w:rPr>
                <w:rFonts w:cstheme="minorHAnsi"/>
                <w:sz w:val="20"/>
                <w:szCs w:val="20"/>
              </w:rPr>
              <w:t>456</w:t>
            </w:r>
          </w:p>
        </w:tc>
        <w:tc>
          <w:tcPr>
            <w:tcW w:w="1275" w:type="dxa"/>
            <w:tcBorders>
              <w:top w:val="single" w:sz="12" w:space="0" w:color="auto"/>
            </w:tcBorders>
          </w:tcPr>
          <w:p w14:paraId="266624D8" w14:textId="41217633" w:rsidR="00E327B9" w:rsidRPr="00EC42D3" w:rsidRDefault="00B674C5">
            <w:pPr>
              <w:rPr>
                <w:rFonts w:cstheme="minorHAnsi"/>
                <w:sz w:val="20"/>
                <w:szCs w:val="20"/>
              </w:rPr>
            </w:pPr>
            <w:r w:rsidRPr="00EC42D3">
              <w:rPr>
                <w:rFonts w:cstheme="minorHAnsi"/>
                <w:sz w:val="20"/>
                <w:szCs w:val="20"/>
              </w:rPr>
              <w:t>850</w:t>
            </w:r>
          </w:p>
        </w:tc>
        <w:tc>
          <w:tcPr>
            <w:tcW w:w="1275" w:type="dxa"/>
            <w:tcBorders>
              <w:top w:val="single" w:sz="12" w:space="0" w:color="auto"/>
            </w:tcBorders>
          </w:tcPr>
          <w:p w14:paraId="70192F7D" w14:textId="66390F00" w:rsidR="00E327B9" w:rsidRPr="00EC42D3" w:rsidRDefault="00B674C5">
            <w:pPr>
              <w:rPr>
                <w:rFonts w:cstheme="minorHAnsi"/>
                <w:sz w:val="20"/>
                <w:szCs w:val="20"/>
              </w:rPr>
            </w:pPr>
            <w:r w:rsidRPr="00EC42D3">
              <w:rPr>
                <w:rFonts w:cstheme="minorHAnsi"/>
                <w:sz w:val="20"/>
                <w:szCs w:val="20"/>
              </w:rPr>
              <w:t>28,560</w:t>
            </w:r>
          </w:p>
        </w:tc>
      </w:tr>
      <w:tr w:rsidR="00E327B9" w:rsidRPr="004F2E54" w14:paraId="1E8B59FC" w14:textId="113FB7B0" w:rsidTr="0B4213D0">
        <w:tc>
          <w:tcPr>
            <w:tcW w:w="1701" w:type="dxa"/>
          </w:tcPr>
          <w:p w14:paraId="74F6232B" w14:textId="408D1A07" w:rsidR="00E327B9" w:rsidRPr="00EC42D3" w:rsidRDefault="00945426">
            <w:pPr>
              <w:rPr>
                <w:rFonts w:cstheme="minorHAnsi"/>
                <w:sz w:val="20"/>
                <w:szCs w:val="20"/>
              </w:rPr>
            </w:pPr>
            <w:r w:rsidRPr="00EC42D3">
              <w:rPr>
                <w:rFonts w:cstheme="minorHAnsi"/>
                <w:sz w:val="20"/>
                <w:szCs w:val="20"/>
              </w:rPr>
              <w:t xml:space="preserve">Average Depth </w:t>
            </w:r>
          </w:p>
        </w:tc>
        <w:tc>
          <w:tcPr>
            <w:tcW w:w="941" w:type="dxa"/>
          </w:tcPr>
          <w:p w14:paraId="21B02ED2" w14:textId="6041F9CD" w:rsidR="00E327B9" w:rsidRPr="00EC42D3" w:rsidRDefault="00895F22">
            <w:pPr>
              <w:rPr>
                <w:rFonts w:cstheme="minorHAnsi"/>
                <w:sz w:val="20"/>
                <w:szCs w:val="20"/>
              </w:rPr>
            </w:pPr>
            <w:r w:rsidRPr="00EC42D3">
              <w:rPr>
                <w:rFonts w:cstheme="minorHAnsi"/>
                <w:sz w:val="20"/>
                <w:szCs w:val="20"/>
              </w:rPr>
              <w:t>m</w:t>
            </w:r>
            <w:r w:rsidRPr="00EC42D3">
              <w:rPr>
                <w:rFonts w:cstheme="minorHAnsi"/>
                <w:sz w:val="20"/>
                <w:szCs w:val="20"/>
                <w:vertAlign w:val="superscript"/>
              </w:rPr>
              <w:t>2</w:t>
            </w:r>
          </w:p>
        </w:tc>
        <w:tc>
          <w:tcPr>
            <w:tcW w:w="1274" w:type="dxa"/>
          </w:tcPr>
          <w:p w14:paraId="7F00EE0D" w14:textId="5B86BEFD" w:rsidR="00E327B9" w:rsidRPr="00EC42D3" w:rsidRDefault="002B4195" w:rsidP="0B4213D0">
            <w:pPr>
              <w:rPr>
                <w:sz w:val="20"/>
                <w:szCs w:val="20"/>
              </w:rPr>
            </w:pPr>
            <w:r w:rsidRPr="0B4213D0">
              <w:rPr>
                <w:sz w:val="20"/>
                <w:szCs w:val="20"/>
              </w:rPr>
              <w:t>1</w:t>
            </w:r>
            <w:r w:rsidR="606BC135" w:rsidRPr="0B4213D0">
              <w:rPr>
                <w:sz w:val="20"/>
                <w:szCs w:val="20"/>
              </w:rPr>
              <w:t>7</w:t>
            </w:r>
          </w:p>
        </w:tc>
        <w:tc>
          <w:tcPr>
            <w:tcW w:w="1275" w:type="dxa"/>
          </w:tcPr>
          <w:p w14:paraId="61B958AA" w14:textId="363FA1F7" w:rsidR="00E327B9" w:rsidRPr="00EC42D3" w:rsidRDefault="00877CC2">
            <w:pPr>
              <w:rPr>
                <w:rFonts w:cstheme="minorHAnsi"/>
                <w:sz w:val="20"/>
                <w:szCs w:val="20"/>
              </w:rPr>
            </w:pPr>
            <w:r w:rsidRPr="00EC42D3">
              <w:rPr>
                <w:rFonts w:cstheme="minorHAnsi"/>
                <w:sz w:val="20"/>
                <w:szCs w:val="20"/>
              </w:rPr>
              <w:t>1.1</w:t>
            </w:r>
            <w:r w:rsidR="002B4195" w:rsidRPr="00EC42D3">
              <w:rPr>
                <w:rFonts w:cstheme="minorHAnsi"/>
                <w:sz w:val="20"/>
                <w:szCs w:val="20"/>
              </w:rPr>
              <w:t>1</w:t>
            </w:r>
          </w:p>
        </w:tc>
        <w:tc>
          <w:tcPr>
            <w:tcW w:w="1275" w:type="dxa"/>
          </w:tcPr>
          <w:p w14:paraId="77E03383" w14:textId="3181B502" w:rsidR="00E327B9" w:rsidRPr="00EC42D3" w:rsidRDefault="00895F22">
            <w:pPr>
              <w:rPr>
                <w:rFonts w:cstheme="minorHAnsi"/>
                <w:sz w:val="20"/>
                <w:szCs w:val="20"/>
              </w:rPr>
            </w:pPr>
            <w:r w:rsidRPr="00EC42D3">
              <w:rPr>
                <w:rFonts w:cstheme="minorHAnsi"/>
                <w:sz w:val="20"/>
                <w:szCs w:val="20"/>
              </w:rPr>
              <w:t>0.63</w:t>
            </w:r>
          </w:p>
        </w:tc>
        <w:tc>
          <w:tcPr>
            <w:tcW w:w="1275" w:type="dxa"/>
          </w:tcPr>
          <w:p w14:paraId="1B3D68A4" w14:textId="71824B87" w:rsidR="00E327B9" w:rsidRPr="00EC42D3" w:rsidRDefault="002B4195">
            <w:pPr>
              <w:rPr>
                <w:rFonts w:cstheme="minorHAnsi"/>
                <w:sz w:val="20"/>
                <w:szCs w:val="20"/>
              </w:rPr>
            </w:pPr>
            <w:r w:rsidRPr="00EC42D3">
              <w:rPr>
                <w:rFonts w:cstheme="minorHAnsi"/>
                <w:sz w:val="20"/>
                <w:szCs w:val="20"/>
              </w:rPr>
              <w:t>0.15</w:t>
            </w:r>
          </w:p>
        </w:tc>
        <w:tc>
          <w:tcPr>
            <w:tcW w:w="1275" w:type="dxa"/>
          </w:tcPr>
          <w:p w14:paraId="5476965B" w14:textId="665757EE" w:rsidR="00E327B9" w:rsidRPr="00EC42D3" w:rsidRDefault="002B4195">
            <w:pPr>
              <w:rPr>
                <w:rFonts w:cstheme="minorHAnsi"/>
                <w:sz w:val="20"/>
                <w:szCs w:val="20"/>
              </w:rPr>
            </w:pPr>
            <w:r w:rsidRPr="00EC42D3">
              <w:rPr>
                <w:rFonts w:cstheme="minorHAnsi"/>
                <w:sz w:val="20"/>
                <w:szCs w:val="20"/>
              </w:rPr>
              <w:t>2.5</w:t>
            </w:r>
          </w:p>
        </w:tc>
      </w:tr>
      <w:tr w:rsidR="00E327B9" w:rsidRPr="004F2E54" w14:paraId="77857BAF" w14:textId="6472FC78" w:rsidTr="0B4213D0">
        <w:tc>
          <w:tcPr>
            <w:tcW w:w="1701" w:type="dxa"/>
          </w:tcPr>
          <w:p w14:paraId="6307E56C" w14:textId="7A7745C0" w:rsidR="00E327B9" w:rsidRPr="00EC42D3" w:rsidRDefault="00945426">
            <w:pPr>
              <w:rPr>
                <w:rFonts w:cstheme="minorHAnsi"/>
                <w:sz w:val="20"/>
                <w:szCs w:val="20"/>
              </w:rPr>
            </w:pPr>
            <w:r w:rsidRPr="00EC42D3">
              <w:rPr>
                <w:rFonts w:cstheme="minorHAnsi"/>
                <w:sz w:val="20"/>
                <w:szCs w:val="20"/>
              </w:rPr>
              <w:t>Average water temperature</w:t>
            </w:r>
          </w:p>
        </w:tc>
        <w:tc>
          <w:tcPr>
            <w:tcW w:w="941" w:type="dxa"/>
          </w:tcPr>
          <w:p w14:paraId="40F94803" w14:textId="341C442E" w:rsidR="00E327B9" w:rsidRPr="00EC42D3" w:rsidRDefault="00603ED0">
            <w:pPr>
              <w:rPr>
                <w:rFonts w:cstheme="minorHAnsi"/>
                <w:sz w:val="20"/>
                <w:szCs w:val="20"/>
              </w:rPr>
            </w:pPr>
            <w:r w:rsidRPr="00EC42D3">
              <w:rPr>
                <w:rFonts w:cstheme="minorHAnsi"/>
                <w:sz w:val="20"/>
                <w:szCs w:val="20"/>
              </w:rPr>
              <w:t>°C</w:t>
            </w:r>
          </w:p>
        </w:tc>
        <w:tc>
          <w:tcPr>
            <w:tcW w:w="1274" w:type="dxa"/>
          </w:tcPr>
          <w:p w14:paraId="364C6485" w14:textId="115CFD88" w:rsidR="00E327B9" w:rsidRPr="00EC42D3" w:rsidRDefault="0018461F" w:rsidP="0B4213D0">
            <w:pPr>
              <w:rPr>
                <w:sz w:val="20"/>
                <w:szCs w:val="20"/>
              </w:rPr>
            </w:pPr>
            <w:r w:rsidRPr="0B4213D0">
              <w:rPr>
                <w:sz w:val="20"/>
                <w:szCs w:val="20"/>
              </w:rPr>
              <w:t>1</w:t>
            </w:r>
            <w:r w:rsidR="5369DD76" w:rsidRPr="0B4213D0">
              <w:rPr>
                <w:sz w:val="20"/>
                <w:szCs w:val="20"/>
              </w:rPr>
              <w:t>7</w:t>
            </w:r>
          </w:p>
        </w:tc>
        <w:tc>
          <w:tcPr>
            <w:tcW w:w="1275" w:type="dxa"/>
          </w:tcPr>
          <w:p w14:paraId="2BB91C75" w14:textId="7526917B" w:rsidR="00E327B9" w:rsidRPr="00EC42D3" w:rsidRDefault="0018461F">
            <w:pPr>
              <w:rPr>
                <w:rFonts w:cstheme="minorHAnsi"/>
                <w:sz w:val="20"/>
                <w:szCs w:val="20"/>
              </w:rPr>
            </w:pPr>
            <w:r w:rsidRPr="00EC42D3">
              <w:rPr>
                <w:rFonts w:cstheme="minorHAnsi"/>
                <w:sz w:val="20"/>
                <w:szCs w:val="20"/>
              </w:rPr>
              <w:t>15.</w:t>
            </w:r>
            <w:r w:rsidR="00603ED0" w:rsidRPr="00EC42D3">
              <w:rPr>
                <w:rFonts w:cstheme="minorHAnsi"/>
                <w:sz w:val="20"/>
                <w:szCs w:val="20"/>
              </w:rPr>
              <w:t>17</w:t>
            </w:r>
          </w:p>
        </w:tc>
        <w:tc>
          <w:tcPr>
            <w:tcW w:w="1275" w:type="dxa"/>
          </w:tcPr>
          <w:p w14:paraId="7EEB6D74" w14:textId="759957E4" w:rsidR="00E327B9" w:rsidRPr="00EC42D3" w:rsidRDefault="00603ED0">
            <w:pPr>
              <w:rPr>
                <w:rFonts w:cstheme="minorHAnsi"/>
                <w:sz w:val="20"/>
                <w:szCs w:val="20"/>
              </w:rPr>
            </w:pPr>
            <w:r w:rsidRPr="00EC42D3">
              <w:rPr>
                <w:rFonts w:cstheme="minorHAnsi"/>
                <w:sz w:val="20"/>
                <w:szCs w:val="20"/>
              </w:rPr>
              <w:t>3.13</w:t>
            </w:r>
          </w:p>
        </w:tc>
        <w:tc>
          <w:tcPr>
            <w:tcW w:w="1275" w:type="dxa"/>
          </w:tcPr>
          <w:p w14:paraId="54331A73" w14:textId="1DDE62BD" w:rsidR="00E327B9" w:rsidRPr="00EC42D3" w:rsidRDefault="00603ED0">
            <w:pPr>
              <w:rPr>
                <w:rFonts w:cstheme="minorHAnsi"/>
                <w:sz w:val="20"/>
                <w:szCs w:val="20"/>
              </w:rPr>
            </w:pPr>
            <w:r w:rsidRPr="00EC42D3">
              <w:rPr>
                <w:rFonts w:cstheme="minorHAnsi"/>
                <w:sz w:val="20"/>
                <w:szCs w:val="20"/>
              </w:rPr>
              <w:t>9.45</w:t>
            </w:r>
          </w:p>
        </w:tc>
        <w:tc>
          <w:tcPr>
            <w:tcW w:w="1275" w:type="dxa"/>
          </w:tcPr>
          <w:p w14:paraId="2A4C7883" w14:textId="4D06EC1F" w:rsidR="00E327B9" w:rsidRPr="00EC42D3" w:rsidRDefault="00603ED0">
            <w:pPr>
              <w:rPr>
                <w:rFonts w:cstheme="minorHAnsi"/>
                <w:sz w:val="20"/>
                <w:szCs w:val="20"/>
              </w:rPr>
            </w:pPr>
            <w:r w:rsidRPr="00EC42D3">
              <w:rPr>
                <w:rFonts w:cstheme="minorHAnsi"/>
                <w:sz w:val="20"/>
                <w:szCs w:val="20"/>
              </w:rPr>
              <w:t>20.83</w:t>
            </w:r>
          </w:p>
        </w:tc>
      </w:tr>
      <w:tr w:rsidR="00945426" w:rsidRPr="004F2E54" w14:paraId="482E98F9" w14:textId="52B8092A" w:rsidTr="0B4213D0">
        <w:tc>
          <w:tcPr>
            <w:tcW w:w="1701" w:type="dxa"/>
          </w:tcPr>
          <w:p w14:paraId="56E6D7D7" w14:textId="1771FA56" w:rsidR="00945426" w:rsidRPr="003D084F" w:rsidRDefault="00EC42D3" w:rsidP="00945426">
            <w:pPr>
              <w:rPr>
                <w:rFonts w:cstheme="minorHAnsi"/>
                <w:sz w:val="20"/>
                <w:szCs w:val="20"/>
              </w:rPr>
            </w:pPr>
            <w:r w:rsidRPr="003D084F">
              <w:rPr>
                <w:rFonts w:cstheme="minorHAnsi"/>
                <w:sz w:val="20"/>
                <w:szCs w:val="20"/>
              </w:rPr>
              <w:t>k</w:t>
            </w:r>
            <w:r w:rsidR="00945426" w:rsidRPr="003D084F">
              <w:rPr>
                <w:rFonts w:cstheme="minorHAnsi"/>
                <w:sz w:val="20"/>
                <w:szCs w:val="20"/>
                <w:vertAlign w:val="subscript"/>
              </w:rPr>
              <w:t>600</w:t>
            </w:r>
            <w:r w:rsidR="00945426" w:rsidRPr="003D084F">
              <w:rPr>
                <w:rFonts w:cstheme="minorHAnsi"/>
                <w:sz w:val="20"/>
                <w:szCs w:val="20"/>
              </w:rPr>
              <w:t>-</w:t>
            </w:r>
            <w:r w:rsidR="003D084F" w:rsidRPr="003D084F">
              <w:rPr>
                <w:rFonts w:cstheme="minorHAnsi"/>
                <w:sz w:val="20"/>
                <w:szCs w:val="20"/>
              </w:rPr>
              <w:t>CO</w:t>
            </w:r>
            <w:r w:rsidR="003D084F" w:rsidRPr="003D084F">
              <w:rPr>
                <w:rFonts w:cstheme="minorHAnsi"/>
                <w:sz w:val="20"/>
                <w:szCs w:val="20"/>
                <w:vertAlign w:val="subscript"/>
              </w:rPr>
              <w:t>2</w:t>
            </w:r>
          </w:p>
        </w:tc>
        <w:tc>
          <w:tcPr>
            <w:tcW w:w="941" w:type="dxa"/>
          </w:tcPr>
          <w:p w14:paraId="70F34944" w14:textId="730A48B7" w:rsidR="00945426" w:rsidRPr="00EC42D3" w:rsidRDefault="00931A37" w:rsidP="00945426">
            <w:pPr>
              <w:rPr>
                <w:rFonts w:cstheme="minorHAnsi"/>
                <w:sz w:val="20"/>
                <w:szCs w:val="20"/>
              </w:rPr>
            </w:pPr>
            <w:r w:rsidRPr="00EC42D3">
              <w:rPr>
                <w:rFonts w:cstheme="minorHAnsi"/>
                <w:sz w:val="20"/>
                <w:szCs w:val="20"/>
              </w:rPr>
              <w:t>m s</w:t>
            </w:r>
            <w:r w:rsidRPr="00EC42D3">
              <w:rPr>
                <w:rFonts w:cstheme="minorHAnsi"/>
                <w:sz w:val="20"/>
                <w:szCs w:val="20"/>
                <w:vertAlign w:val="superscript"/>
              </w:rPr>
              <w:t>-1</w:t>
            </w:r>
            <w:r w:rsidRPr="00EC42D3">
              <w:rPr>
                <w:rFonts w:cstheme="minorHAnsi"/>
                <w:sz w:val="20"/>
                <w:szCs w:val="20"/>
              </w:rPr>
              <w:t xml:space="preserve"> </w:t>
            </w:r>
          </w:p>
        </w:tc>
        <w:tc>
          <w:tcPr>
            <w:tcW w:w="1274" w:type="dxa"/>
          </w:tcPr>
          <w:p w14:paraId="404EA0B3" w14:textId="346D86A3" w:rsidR="00945426" w:rsidRPr="00EC42D3" w:rsidRDefault="00726EF1" w:rsidP="0B4213D0">
            <w:pPr>
              <w:rPr>
                <w:sz w:val="20"/>
                <w:szCs w:val="20"/>
              </w:rPr>
            </w:pPr>
            <w:r w:rsidRPr="0B4213D0">
              <w:rPr>
                <w:sz w:val="20"/>
                <w:szCs w:val="20"/>
              </w:rPr>
              <w:t>1</w:t>
            </w:r>
            <w:r w:rsidR="3063EB41" w:rsidRPr="0B4213D0">
              <w:rPr>
                <w:sz w:val="20"/>
                <w:szCs w:val="20"/>
              </w:rPr>
              <w:t>4</w:t>
            </w:r>
          </w:p>
        </w:tc>
        <w:tc>
          <w:tcPr>
            <w:tcW w:w="1275" w:type="dxa"/>
          </w:tcPr>
          <w:p w14:paraId="2377DB8E" w14:textId="23E2A332" w:rsidR="00945426" w:rsidRPr="00EC42D3" w:rsidRDefault="00CB3960" w:rsidP="0B4213D0">
            <w:pPr>
              <w:rPr>
                <w:sz w:val="20"/>
                <w:szCs w:val="20"/>
              </w:rPr>
            </w:pPr>
            <w:r w:rsidRPr="0B4213D0">
              <w:rPr>
                <w:sz w:val="20"/>
                <w:szCs w:val="20"/>
              </w:rPr>
              <w:t>0.</w:t>
            </w:r>
            <w:r w:rsidR="380814C9" w:rsidRPr="0B4213D0">
              <w:rPr>
                <w:sz w:val="20"/>
                <w:szCs w:val="20"/>
              </w:rPr>
              <w:t>78</w:t>
            </w:r>
          </w:p>
        </w:tc>
        <w:tc>
          <w:tcPr>
            <w:tcW w:w="1275" w:type="dxa"/>
          </w:tcPr>
          <w:p w14:paraId="407736EC" w14:textId="7738A09E" w:rsidR="00945426" w:rsidRPr="00EC42D3" w:rsidRDefault="00CB3960" w:rsidP="0B4213D0">
            <w:pPr>
              <w:rPr>
                <w:sz w:val="20"/>
                <w:szCs w:val="20"/>
              </w:rPr>
            </w:pPr>
            <w:r w:rsidRPr="0B4213D0">
              <w:rPr>
                <w:sz w:val="20"/>
                <w:szCs w:val="20"/>
              </w:rPr>
              <w:t>0.</w:t>
            </w:r>
            <w:r w:rsidR="70466396" w:rsidRPr="0B4213D0">
              <w:rPr>
                <w:sz w:val="20"/>
                <w:szCs w:val="20"/>
              </w:rPr>
              <w:t>43</w:t>
            </w:r>
          </w:p>
        </w:tc>
        <w:tc>
          <w:tcPr>
            <w:tcW w:w="1275" w:type="dxa"/>
          </w:tcPr>
          <w:p w14:paraId="2C4FFE3B" w14:textId="4A6495A9" w:rsidR="00945426" w:rsidRPr="00EC42D3" w:rsidRDefault="00CB3960" w:rsidP="0B4213D0">
            <w:pPr>
              <w:rPr>
                <w:sz w:val="20"/>
                <w:szCs w:val="20"/>
              </w:rPr>
            </w:pPr>
            <w:r w:rsidRPr="0B4213D0">
              <w:rPr>
                <w:sz w:val="20"/>
                <w:szCs w:val="20"/>
              </w:rPr>
              <w:t>0.</w:t>
            </w:r>
            <w:r w:rsidR="1F190646" w:rsidRPr="0B4213D0">
              <w:rPr>
                <w:sz w:val="20"/>
                <w:szCs w:val="20"/>
              </w:rPr>
              <w:t>16</w:t>
            </w:r>
          </w:p>
        </w:tc>
        <w:tc>
          <w:tcPr>
            <w:tcW w:w="1275" w:type="dxa"/>
          </w:tcPr>
          <w:p w14:paraId="79446659" w14:textId="1175F236" w:rsidR="00945426" w:rsidRPr="00EC42D3" w:rsidRDefault="00CB3960" w:rsidP="0B4213D0">
            <w:pPr>
              <w:rPr>
                <w:sz w:val="20"/>
                <w:szCs w:val="20"/>
              </w:rPr>
            </w:pPr>
            <w:r w:rsidRPr="0B4213D0">
              <w:rPr>
                <w:sz w:val="20"/>
                <w:szCs w:val="20"/>
              </w:rPr>
              <w:t>1.</w:t>
            </w:r>
            <w:r w:rsidR="4A21D9BA" w:rsidRPr="0B4213D0">
              <w:rPr>
                <w:sz w:val="20"/>
                <w:szCs w:val="20"/>
              </w:rPr>
              <w:t>80</w:t>
            </w:r>
          </w:p>
        </w:tc>
      </w:tr>
      <w:tr w:rsidR="00945426" w:rsidRPr="004F2E54" w14:paraId="0C338834" w14:textId="50175938" w:rsidTr="0B4213D0">
        <w:tc>
          <w:tcPr>
            <w:tcW w:w="1701" w:type="dxa"/>
          </w:tcPr>
          <w:p w14:paraId="3EAF5FC0" w14:textId="2D491BA3" w:rsidR="00945426" w:rsidRPr="003D084F" w:rsidRDefault="003D084F" w:rsidP="00945426">
            <w:pPr>
              <w:rPr>
                <w:rFonts w:cstheme="minorHAnsi"/>
                <w:sz w:val="20"/>
                <w:szCs w:val="20"/>
              </w:rPr>
            </w:pPr>
            <w:r w:rsidRPr="003D084F">
              <w:rPr>
                <w:rFonts w:cstheme="minorHAnsi"/>
                <w:sz w:val="20"/>
                <w:szCs w:val="20"/>
              </w:rPr>
              <w:t>k</w:t>
            </w:r>
            <w:r w:rsidRPr="003D084F">
              <w:rPr>
                <w:rFonts w:cstheme="minorHAnsi"/>
                <w:sz w:val="20"/>
                <w:szCs w:val="20"/>
                <w:vertAlign w:val="subscript"/>
              </w:rPr>
              <w:t>600</w:t>
            </w:r>
            <w:r w:rsidR="00945426" w:rsidRPr="003D084F">
              <w:rPr>
                <w:rFonts w:cstheme="minorHAnsi"/>
                <w:sz w:val="20"/>
                <w:szCs w:val="20"/>
              </w:rPr>
              <w:t>-</w:t>
            </w:r>
            <w:r w:rsidRPr="003D084F">
              <w:rPr>
                <w:rFonts w:cstheme="minorHAnsi"/>
                <w:sz w:val="20"/>
                <w:szCs w:val="20"/>
              </w:rPr>
              <w:t>CH</w:t>
            </w:r>
            <w:r w:rsidRPr="003D084F">
              <w:rPr>
                <w:rFonts w:cstheme="minorHAnsi"/>
                <w:sz w:val="20"/>
                <w:szCs w:val="20"/>
                <w:vertAlign w:val="subscript"/>
              </w:rPr>
              <w:t>4</w:t>
            </w:r>
          </w:p>
        </w:tc>
        <w:tc>
          <w:tcPr>
            <w:tcW w:w="941" w:type="dxa"/>
          </w:tcPr>
          <w:p w14:paraId="68F913AD" w14:textId="1969A2B9" w:rsidR="00945426" w:rsidRPr="00EC42D3" w:rsidRDefault="00931A37" w:rsidP="00945426">
            <w:pPr>
              <w:rPr>
                <w:rFonts w:cstheme="minorHAnsi"/>
                <w:sz w:val="20"/>
                <w:szCs w:val="20"/>
              </w:rPr>
            </w:pPr>
            <w:r w:rsidRPr="00EC42D3">
              <w:rPr>
                <w:rFonts w:cstheme="minorHAnsi"/>
                <w:sz w:val="20"/>
                <w:szCs w:val="20"/>
              </w:rPr>
              <w:t>m s</w:t>
            </w:r>
            <w:r w:rsidRPr="00EC42D3">
              <w:rPr>
                <w:rFonts w:cstheme="minorHAnsi"/>
                <w:sz w:val="20"/>
                <w:szCs w:val="20"/>
                <w:vertAlign w:val="superscript"/>
              </w:rPr>
              <w:t>-1</w:t>
            </w:r>
          </w:p>
        </w:tc>
        <w:tc>
          <w:tcPr>
            <w:tcW w:w="1274" w:type="dxa"/>
          </w:tcPr>
          <w:p w14:paraId="3674C644" w14:textId="49419285" w:rsidR="00945426" w:rsidRPr="00EC42D3" w:rsidRDefault="002554CE" w:rsidP="0B4213D0">
            <w:pPr>
              <w:rPr>
                <w:sz w:val="20"/>
                <w:szCs w:val="20"/>
              </w:rPr>
            </w:pPr>
            <w:r w:rsidRPr="0B4213D0">
              <w:rPr>
                <w:sz w:val="20"/>
                <w:szCs w:val="20"/>
              </w:rPr>
              <w:t>1</w:t>
            </w:r>
            <w:r w:rsidR="050ADF9D" w:rsidRPr="0B4213D0">
              <w:rPr>
                <w:sz w:val="20"/>
                <w:szCs w:val="20"/>
              </w:rPr>
              <w:t>5</w:t>
            </w:r>
          </w:p>
        </w:tc>
        <w:tc>
          <w:tcPr>
            <w:tcW w:w="1275" w:type="dxa"/>
          </w:tcPr>
          <w:p w14:paraId="38E6E031" w14:textId="13E18530" w:rsidR="00945426" w:rsidRPr="00EC42D3" w:rsidRDefault="004146F1" w:rsidP="0B4213D0">
            <w:pPr>
              <w:rPr>
                <w:sz w:val="20"/>
                <w:szCs w:val="20"/>
              </w:rPr>
            </w:pPr>
            <w:r w:rsidRPr="0B4213D0">
              <w:rPr>
                <w:sz w:val="20"/>
                <w:szCs w:val="20"/>
              </w:rPr>
              <w:t>0.</w:t>
            </w:r>
            <w:r w:rsidR="618A2179" w:rsidRPr="0B4213D0">
              <w:rPr>
                <w:sz w:val="20"/>
                <w:szCs w:val="20"/>
              </w:rPr>
              <w:t>48</w:t>
            </w:r>
          </w:p>
        </w:tc>
        <w:tc>
          <w:tcPr>
            <w:tcW w:w="1275" w:type="dxa"/>
          </w:tcPr>
          <w:p w14:paraId="1028447B" w14:textId="2ED26C1C" w:rsidR="00945426" w:rsidRPr="00EC42D3" w:rsidRDefault="004146F1" w:rsidP="0B4213D0">
            <w:pPr>
              <w:rPr>
                <w:sz w:val="20"/>
                <w:szCs w:val="20"/>
              </w:rPr>
            </w:pPr>
            <w:r w:rsidRPr="0B4213D0">
              <w:rPr>
                <w:sz w:val="20"/>
                <w:szCs w:val="20"/>
              </w:rPr>
              <w:t>0.</w:t>
            </w:r>
            <w:r w:rsidR="1DD35D33" w:rsidRPr="0B4213D0">
              <w:rPr>
                <w:sz w:val="20"/>
                <w:szCs w:val="20"/>
              </w:rPr>
              <w:t>42</w:t>
            </w:r>
          </w:p>
        </w:tc>
        <w:tc>
          <w:tcPr>
            <w:tcW w:w="1275" w:type="dxa"/>
          </w:tcPr>
          <w:p w14:paraId="031D866E" w14:textId="3B256A2C" w:rsidR="00945426" w:rsidRPr="00EC42D3" w:rsidRDefault="004146F1" w:rsidP="0B4213D0">
            <w:pPr>
              <w:rPr>
                <w:sz w:val="20"/>
                <w:szCs w:val="20"/>
              </w:rPr>
            </w:pPr>
            <w:r w:rsidRPr="0B4213D0">
              <w:rPr>
                <w:sz w:val="20"/>
                <w:szCs w:val="20"/>
              </w:rPr>
              <w:t>0.</w:t>
            </w:r>
            <w:r w:rsidR="4F98D62F" w:rsidRPr="0B4213D0">
              <w:rPr>
                <w:sz w:val="20"/>
                <w:szCs w:val="20"/>
              </w:rPr>
              <w:t>11</w:t>
            </w:r>
          </w:p>
        </w:tc>
        <w:tc>
          <w:tcPr>
            <w:tcW w:w="1275" w:type="dxa"/>
          </w:tcPr>
          <w:p w14:paraId="2AC6A0F9" w14:textId="64F02B94" w:rsidR="00945426" w:rsidRPr="00EC42D3" w:rsidRDefault="4F98D62F" w:rsidP="0B4213D0">
            <w:pPr>
              <w:rPr>
                <w:sz w:val="20"/>
                <w:szCs w:val="20"/>
              </w:rPr>
            </w:pPr>
            <w:r w:rsidRPr="0B4213D0">
              <w:rPr>
                <w:sz w:val="20"/>
                <w:szCs w:val="20"/>
              </w:rPr>
              <w:t>1.70</w:t>
            </w:r>
          </w:p>
        </w:tc>
      </w:tr>
      <w:tr w:rsidR="00945426" w:rsidRPr="004F2E54" w14:paraId="07314BB3" w14:textId="211A2BF4" w:rsidTr="0B4213D0">
        <w:tc>
          <w:tcPr>
            <w:tcW w:w="1701" w:type="dxa"/>
          </w:tcPr>
          <w:p w14:paraId="2FFCE28C" w14:textId="67572887" w:rsidR="00945426" w:rsidRPr="003D084F" w:rsidRDefault="003D084F" w:rsidP="00945426">
            <w:pPr>
              <w:rPr>
                <w:rFonts w:cstheme="minorHAnsi"/>
                <w:sz w:val="20"/>
                <w:szCs w:val="20"/>
              </w:rPr>
            </w:pPr>
            <w:r w:rsidRPr="003D084F">
              <w:rPr>
                <w:rFonts w:cstheme="minorHAnsi"/>
                <w:sz w:val="20"/>
                <w:szCs w:val="20"/>
              </w:rPr>
              <w:t>k</w:t>
            </w:r>
            <w:r w:rsidRPr="003D084F">
              <w:rPr>
                <w:rFonts w:cstheme="minorHAnsi"/>
                <w:sz w:val="20"/>
                <w:szCs w:val="20"/>
                <w:vertAlign w:val="subscript"/>
              </w:rPr>
              <w:t>600</w:t>
            </w:r>
            <w:r w:rsidR="00945426" w:rsidRPr="003D084F">
              <w:rPr>
                <w:rFonts w:cstheme="minorHAnsi"/>
                <w:sz w:val="20"/>
                <w:szCs w:val="20"/>
              </w:rPr>
              <w:t>-</w:t>
            </w:r>
            <w:r w:rsidRPr="003D084F">
              <w:rPr>
                <w:rFonts w:cstheme="minorHAnsi"/>
                <w:sz w:val="20"/>
                <w:szCs w:val="20"/>
              </w:rPr>
              <w:t>N</w:t>
            </w:r>
            <w:r w:rsidRPr="003D084F">
              <w:rPr>
                <w:rFonts w:cstheme="minorHAnsi"/>
                <w:sz w:val="20"/>
                <w:szCs w:val="20"/>
                <w:vertAlign w:val="subscript"/>
              </w:rPr>
              <w:t>2</w:t>
            </w:r>
            <w:r w:rsidRPr="003D084F">
              <w:rPr>
                <w:rFonts w:cstheme="minorHAnsi"/>
                <w:sz w:val="20"/>
                <w:szCs w:val="20"/>
              </w:rPr>
              <w:t>O</w:t>
            </w:r>
          </w:p>
        </w:tc>
        <w:tc>
          <w:tcPr>
            <w:tcW w:w="941" w:type="dxa"/>
          </w:tcPr>
          <w:p w14:paraId="138BDC6B" w14:textId="049451A0" w:rsidR="00945426" w:rsidRPr="00EC42D3" w:rsidRDefault="00931A37" w:rsidP="00945426">
            <w:pPr>
              <w:rPr>
                <w:rFonts w:cstheme="minorHAnsi"/>
                <w:sz w:val="20"/>
                <w:szCs w:val="20"/>
              </w:rPr>
            </w:pPr>
            <w:r w:rsidRPr="00EC42D3">
              <w:rPr>
                <w:rFonts w:cstheme="minorHAnsi"/>
                <w:sz w:val="20"/>
                <w:szCs w:val="20"/>
              </w:rPr>
              <w:t>m s</w:t>
            </w:r>
            <w:r w:rsidRPr="00EC42D3">
              <w:rPr>
                <w:rFonts w:cstheme="minorHAnsi"/>
                <w:sz w:val="20"/>
                <w:szCs w:val="20"/>
                <w:vertAlign w:val="superscript"/>
              </w:rPr>
              <w:t>-1</w:t>
            </w:r>
          </w:p>
        </w:tc>
        <w:tc>
          <w:tcPr>
            <w:tcW w:w="1274" w:type="dxa"/>
          </w:tcPr>
          <w:p w14:paraId="7793BA40" w14:textId="0005F294" w:rsidR="00945426" w:rsidRPr="00EC42D3" w:rsidRDefault="002554CE" w:rsidP="0B4213D0">
            <w:pPr>
              <w:rPr>
                <w:sz w:val="20"/>
                <w:szCs w:val="20"/>
              </w:rPr>
            </w:pPr>
            <w:r w:rsidRPr="0B4213D0">
              <w:rPr>
                <w:sz w:val="20"/>
                <w:szCs w:val="20"/>
              </w:rPr>
              <w:t>1</w:t>
            </w:r>
            <w:r w:rsidR="16D65540" w:rsidRPr="0B4213D0">
              <w:rPr>
                <w:sz w:val="20"/>
                <w:szCs w:val="20"/>
              </w:rPr>
              <w:t>4</w:t>
            </w:r>
          </w:p>
        </w:tc>
        <w:tc>
          <w:tcPr>
            <w:tcW w:w="1275" w:type="dxa"/>
          </w:tcPr>
          <w:p w14:paraId="795D3118" w14:textId="2457F734" w:rsidR="00945426" w:rsidRPr="00EC42D3" w:rsidRDefault="004146F1" w:rsidP="0B4213D0">
            <w:pPr>
              <w:rPr>
                <w:sz w:val="20"/>
                <w:szCs w:val="20"/>
              </w:rPr>
            </w:pPr>
            <w:r w:rsidRPr="0B4213D0">
              <w:rPr>
                <w:sz w:val="20"/>
                <w:szCs w:val="20"/>
              </w:rPr>
              <w:t>0.</w:t>
            </w:r>
            <w:r w:rsidR="072FE009" w:rsidRPr="0B4213D0">
              <w:rPr>
                <w:sz w:val="20"/>
                <w:szCs w:val="20"/>
              </w:rPr>
              <w:t>76</w:t>
            </w:r>
          </w:p>
        </w:tc>
        <w:tc>
          <w:tcPr>
            <w:tcW w:w="1275" w:type="dxa"/>
          </w:tcPr>
          <w:p w14:paraId="3A879155" w14:textId="0B624915" w:rsidR="00945426" w:rsidRPr="00EC42D3" w:rsidRDefault="004146F1" w:rsidP="0B4213D0">
            <w:pPr>
              <w:rPr>
                <w:sz w:val="20"/>
                <w:szCs w:val="20"/>
              </w:rPr>
            </w:pPr>
            <w:r w:rsidRPr="0B4213D0">
              <w:rPr>
                <w:sz w:val="20"/>
                <w:szCs w:val="20"/>
              </w:rPr>
              <w:t>0.</w:t>
            </w:r>
            <w:r w:rsidR="1698800E" w:rsidRPr="0B4213D0">
              <w:rPr>
                <w:sz w:val="20"/>
                <w:szCs w:val="20"/>
              </w:rPr>
              <w:t>41</w:t>
            </w:r>
          </w:p>
        </w:tc>
        <w:tc>
          <w:tcPr>
            <w:tcW w:w="1275" w:type="dxa"/>
          </w:tcPr>
          <w:p w14:paraId="7F02238F" w14:textId="05E69A01" w:rsidR="00945426" w:rsidRPr="00EC42D3" w:rsidRDefault="00A26ECD" w:rsidP="0B4213D0">
            <w:pPr>
              <w:rPr>
                <w:sz w:val="20"/>
                <w:szCs w:val="20"/>
              </w:rPr>
            </w:pPr>
            <w:r w:rsidRPr="0B4213D0">
              <w:rPr>
                <w:sz w:val="20"/>
                <w:szCs w:val="20"/>
              </w:rPr>
              <w:t>0.0</w:t>
            </w:r>
            <w:r w:rsidR="0FB3DCA5" w:rsidRPr="0B4213D0">
              <w:rPr>
                <w:sz w:val="20"/>
                <w:szCs w:val="20"/>
              </w:rPr>
              <w:t>6</w:t>
            </w:r>
          </w:p>
        </w:tc>
        <w:tc>
          <w:tcPr>
            <w:tcW w:w="1275" w:type="dxa"/>
          </w:tcPr>
          <w:p w14:paraId="0414EBAA" w14:textId="05C9479C" w:rsidR="00945426" w:rsidRPr="00EC42D3" w:rsidRDefault="0FB3DCA5" w:rsidP="0B4213D0">
            <w:pPr>
              <w:spacing w:line="259" w:lineRule="auto"/>
            </w:pPr>
            <w:r w:rsidRPr="0B4213D0">
              <w:rPr>
                <w:sz w:val="20"/>
                <w:szCs w:val="20"/>
              </w:rPr>
              <w:t>1.51</w:t>
            </w:r>
          </w:p>
        </w:tc>
      </w:tr>
    </w:tbl>
    <w:p w14:paraId="7F5608DC" w14:textId="77777777" w:rsidR="00E327B9" w:rsidRDefault="00E327B9">
      <w:pPr>
        <w:rPr>
          <w:rFonts w:cstheme="minorHAnsi"/>
        </w:rPr>
      </w:pPr>
    </w:p>
    <w:p w14:paraId="3427D553" w14:textId="52A25D9B" w:rsidR="006A240B" w:rsidRDefault="00F9401F" w:rsidP="7F1D64B3">
      <w:pPr>
        <w:rPr>
          <w:noProof/>
        </w:rPr>
      </w:pPr>
      <w:r>
        <w:rPr>
          <w:noProof/>
        </w:rPr>
        <w:lastRenderedPageBreak/>
        <w:drawing>
          <wp:inline distT="0" distB="0" distL="0" distR="0" wp14:anchorId="2AD77593" wp14:editId="154D9EC3">
            <wp:extent cx="5731510" cy="5392420"/>
            <wp:effectExtent l="0" t="0" r="2540" b="0"/>
            <wp:docPr id="1598880905" name="Picture 3" descr="A graph of different seas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880905" name="Picture 3" descr="A graph of different seasons&#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5392420"/>
                    </a:xfrm>
                    <a:prstGeom prst="rect">
                      <a:avLst/>
                    </a:prstGeom>
                    <a:noFill/>
                    <a:ln>
                      <a:noFill/>
                    </a:ln>
                  </pic:spPr>
                </pic:pic>
              </a:graphicData>
            </a:graphic>
          </wp:inline>
        </w:drawing>
      </w:r>
    </w:p>
    <w:p w14:paraId="7022DF9E" w14:textId="2D314DD6" w:rsidR="0051111B" w:rsidRPr="00C31FA8" w:rsidRDefault="006A240B" w:rsidP="00C31FA8">
      <w:pPr>
        <w:pStyle w:val="Caption"/>
      </w:pPr>
      <w:bookmarkStart w:id="2" w:name="_Toc129183106"/>
      <w:r>
        <w:t>Figure S</w:t>
      </w:r>
      <w:r w:rsidR="004707B2">
        <w:t>3</w:t>
      </w:r>
      <w:r>
        <w:t xml:space="preserve">: </w:t>
      </w:r>
      <w:r w:rsidRPr="002E6388">
        <w:t>Bar plots of mean daily CO</w:t>
      </w:r>
      <w:r w:rsidRPr="00B97B34">
        <w:rPr>
          <w:vertAlign w:val="subscript"/>
        </w:rPr>
        <w:t>2</w:t>
      </w:r>
      <w:r w:rsidRPr="002E6388">
        <w:t xml:space="preserve"> (A, B), CH</w:t>
      </w:r>
      <w:r w:rsidRPr="00B97B34">
        <w:rPr>
          <w:vertAlign w:val="subscript"/>
        </w:rPr>
        <w:t>4</w:t>
      </w:r>
      <w:r w:rsidRPr="002E6388">
        <w:t xml:space="preserve"> (C, D), and N</w:t>
      </w:r>
      <w:r w:rsidRPr="00B97B34">
        <w:rPr>
          <w:vertAlign w:val="subscript"/>
        </w:rPr>
        <w:t>2</w:t>
      </w:r>
      <w:r w:rsidRPr="002E6388">
        <w:t>O (E, F) fluxes of all irrigation farm dams in the spring and summer surveys.</w:t>
      </w:r>
      <w:bookmarkEnd w:id="2"/>
      <w:r>
        <w:t xml:space="preserve"> </w:t>
      </w:r>
    </w:p>
    <w:p w14:paraId="10169C41" w14:textId="31746730" w:rsidR="00396A10" w:rsidRPr="002A6B49" w:rsidRDefault="00AD490C">
      <w:pPr>
        <w:rPr>
          <w:rFonts w:cstheme="minorHAnsi"/>
        </w:rPr>
      </w:pPr>
      <w:r w:rsidRPr="002A6B49">
        <w:rPr>
          <w:rFonts w:cstheme="minorHAnsi"/>
          <w:b/>
          <w:bCs/>
        </w:rPr>
        <w:t>Table S</w:t>
      </w:r>
      <w:r w:rsidR="004615DA">
        <w:rPr>
          <w:rFonts w:cstheme="minorHAnsi"/>
          <w:b/>
          <w:bCs/>
        </w:rPr>
        <w:t>4</w:t>
      </w:r>
      <w:r w:rsidRPr="002A6B49">
        <w:rPr>
          <w:rFonts w:cstheme="minorHAnsi"/>
        </w:rPr>
        <w:t>: Summary of the best-fitting linear mixed ef</w:t>
      </w:r>
      <w:r w:rsidR="00A81260" w:rsidRPr="002A6B49">
        <w:rPr>
          <w:rFonts w:cstheme="minorHAnsi"/>
        </w:rPr>
        <w:t>fects models</w:t>
      </w:r>
      <w:r w:rsidR="00E03A3D" w:rsidRPr="002A6B49">
        <w:rPr>
          <w:rFonts w:cstheme="minorHAnsi"/>
        </w:rPr>
        <w:t xml:space="preserve"> used to explain variation in dissolved CO</w:t>
      </w:r>
      <w:r w:rsidR="00E03A3D" w:rsidRPr="002A6B49">
        <w:rPr>
          <w:rFonts w:cstheme="minorHAnsi"/>
          <w:vertAlign w:val="subscript"/>
        </w:rPr>
        <w:t>2</w:t>
      </w:r>
      <w:r w:rsidR="00E03A3D" w:rsidRPr="002A6B49">
        <w:rPr>
          <w:rFonts w:cstheme="minorHAnsi"/>
        </w:rPr>
        <w:t>, CH</w:t>
      </w:r>
      <w:r w:rsidR="00E03A3D" w:rsidRPr="002A6B49">
        <w:rPr>
          <w:rFonts w:cstheme="minorHAnsi"/>
          <w:vertAlign w:val="subscript"/>
        </w:rPr>
        <w:t>4</w:t>
      </w:r>
      <w:r w:rsidR="00E03A3D" w:rsidRPr="002A6B49">
        <w:rPr>
          <w:rFonts w:cstheme="minorHAnsi"/>
        </w:rPr>
        <w:t>, N</w:t>
      </w:r>
      <w:r w:rsidR="00E03A3D" w:rsidRPr="002A6B49">
        <w:rPr>
          <w:rFonts w:cstheme="minorHAnsi"/>
          <w:vertAlign w:val="subscript"/>
        </w:rPr>
        <w:t>2</w:t>
      </w:r>
      <w:r w:rsidR="00E03A3D" w:rsidRPr="002A6B49">
        <w:rPr>
          <w:rFonts w:cstheme="minorHAnsi"/>
        </w:rPr>
        <w:t>O concentrations</w:t>
      </w:r>
      <w:r w:rsidR="00B46313" w:rsidRPr="002A6B49">
        <w:rPr>
          <w:rFonts w:cstheme="minorHAnsi"/>
        </w:rPr>
        <w:t xml:space="preserve"> and CO</w:t>
      </w:r>
      <w:r w:rsidR="00B46313" w:rsidRPr="002A6B49">
        <w:rPr>
          <w:rFonts w:cstheme="minorHAnsi"/>
          <w:vertAlign w:val="subscript"/>
        </w:rPr>
        <w:t>2</w:t>
      </w:r>
      <w:r w:rsidR="00B46313" w:rsidRPr="002A6B49">
        <w:rPr>
          <w:rFonts w:cstheme="minorHAnsi"/>
        </w:rPr>
        <w:t>-equivalent emissions</w:t>
      </w:r>
      <w:r w:rsidR="00A1327A" w:rsidRPr="002A6B49">
        <w:rPr>
          <w:rFonts w:cstheme="minorHAnsi"/>
        </w:rPr>
        <w:t>.</w:t>
      </w:r>
      <w:r w:rsidR="005B3ED5" w:rsidRPr="002A6B49">
        <w:rPr>
          <w:rFonts w:cstheme="minorHAnsi"/>
        </w:rPr>
        <w:t xml:space="preserve"> </w:t>
      </w:r>
      <w:r w:rsidR="00501B80">
        <w:rPr>
          <w:rFonts w:cstheme="minorHAnsi"/>
        </w:rPr>
        <w:t xml:space="preserve">Only models with significant predictor variables are shown. </w:t>
      </w:r>
      <w:r w:rsidR="009F1ADC" w:rsidRPr="002A6B49">
        <w:rPr>
          <w:rFonts w:cstheme="minorHAnsi"/>
        </w:rPr>
        <w:t>Candidate predictor variables that had a</w:t>
      </w:r>
      <w:r w:rsidR="00A53A5F" w:rsidRPr="002A6B49">
        <w:rPr>
          <w:rFonts w:cstheme="minorHAnsi"/>
        </w:rPr>
        <w:t xml:space="preserve"> statistically</w:t>
      </w:r>
      <w:r w:rsidR="009F1ADC" w:rsidRPr="002A6B49">
        <w:rPr>
          <w:rFonts w:cstheme="minorHAnsi"/>
        </w:rPr>
        <w:t xml:space="preserve"> significant </w:t>
      </w:r>
      <w:r w:rsidR="00AE3218" w:rsidRPr="002A6B49">
        <w:rPr>
          <w:rFonts w:cstheme="minorHAnsi"/>
        </w:rPr>
        <w:t>effect (</w:t>
      </w:r>
      <w:r w:rsidR="00A53A5F" w:rsidRPr="00276412">
        <w:rPr>
          <w:rFonts w:cstheme="minorHAnsi"/>
          <w:i/>
          <w:iCs/>
        </w:rPr>
        <w:t>p</w:t>
      </w:r>
      <w:r w:rsidR="00A53A5F" w:rsidRPr="002A6B49">
        <w:rPr>
          <w:rFonts w:cstheme="minorHAnsi"/>
        </w:rPr>
        <w:t xml:space="preserve">&lt;0.05) </w:t>
      </w:r>
      <w:r w:rsidR="00BC4C84" w:rsidRPr="002A6B49">
        <w:rPr>
          <w:rFonts w:cstheme="minorHAnsi"/>
        </w:rPr>
        <w:t xml:space="preserve">are highlighted in bold. </w:t>
      </w:r>
      <w:r w:rsidR="005B3ED5" w:rsidRPr="002A6B49">
        <w:rPr>
          <w:rFonts w:cstheme="minorHAnsi"/>
        </w:rPr>
        <w:t>Coefficient of determination (r</w:t>
      </w:r>
      <w:r w:rsidR="005B3ED5" w:rsidRPr="00276412">
        <w:rPr>
          <w:rFonts w:cstheme="minorHAnsi"/>
          <w:vertAlign w:val="superscript"/>
        </w:rPr>
        <w:t>2</w:t>
      </w:r>
      <w:r w:rsidR="005B3ED5" w:rsidRPr="002A6B49">
        <w:rPr>
          <w:rFonts w:cstheme="minorHAnsi"/>
        </w:rPr>
        <w:t>), p-value (p), root mean squared error (rmse), and number of observations (n) are reported for each model.</w:t>
      </w:r>
    </w:p>
    <w:tbl>
      <w:tblPr>
        <w:tblStyle w:val="TableGrid"/>
        <w:tblW w:w="9301" w:type="dxa"/>
        <w:tblLook w:val="04A0" w:firstRow="1" w:lastRow="0" w:firstColumn="1" w:lastColumn="0" w:noHBand="0" w:noVBand="1"/>
      </w:tblPr>
      <w:tblGrid>
        <w:gridCol w:w="1431"/>
        <w:gridCol w:w="2622"/>
        <w:gridCol w:w="1312"/>
        <w:gridCol w:w="1312"/>
        <w:gridCol w:w="1312"/>
        <w:gridCol w:w="1312"/>
      </w:tblGrid>
      <w:tr w:rsidR="00BF4EC2" w:rsidRPr="002A6B49" w14:paraId="723A58B3" w14:textId="29E75413" w:rsidTr="000703D6">
        <w:trPr>
          <w:trHeight w:val="263"/>
        </w:trPr>
        <w:tc>
          <w:tcPr>
            <w:tcW w:w="1431" w:type="dxa"/>
            <w:vMerge w:val="restart"/>
            <w:tcBorders>
              <w:top w:val="single" w:sz="12" w:space="0" w:color="auto"/>
              <w:left w:val="nil"/>
              <w:bottom w:val="nil"/>
              <w:right w:val="nil"/>
            </w:tcBorders>
            <w:shd w:val="clear" w:color="auto" w:fill="auto"/>
          </w:tcPr>
          <w:p w14:paraId="4E06F76C" w14:textId="6459DF27" w:rsidR="00BF4EC2" w:rsidRPr="002A6B49" w:rsidRDefault="00BF4EC2">
            <w:pPr>
              <w:rPr>
                <w:rFonts w:cstheme="minorHAnsi"/>
              </w:rPr>
            </w:pPr>
            <w:r w:rsidRPr="002A6B49">
              <w:rPr>
                <w:rFonts w:cstheme="minorHAnsi"/>
              </w:rPr>
              <w:t>Dependent variable</w:t>
            </w:r>
          </w:p>
        </w:tc>
        <w:tc>
          <w:tcPr>
            <w:tcW w:w="2622" w:type="dxa"/>
            <w:vMerge w:val="restart"/>
            <w:tcBorders>
              <w:top w:val="single" w:sz="12" w:space="0" w:color="auto"/>
              <w:left w:val="nil"/>
              <w:right w:val="nil"/>
            </w:tcBorders>
            <w:shd w:val="clear" w:color="auto" w:fill="auto"/>
          </w:tcPr>
          <w:p w14:paraId="20A431A4" w14:textId="5BDF7A05" w:rsidR="00BF4EC2" w:rsidRPr="002A6B49" w:rsidRDefault="00BF4EC2" w:rsidP="000703D6">
            <w:pPr>
              <w:rPr>
                <w:rFonts w:cstheme="minorHAnsi"/>
              </w:rPr>
            </w:pPr>
            <w:r w:rsidRPr="002A6B49">
              <w:rPr>
                <w:rFonts w:cstheme="minorHAnsi"/>
              </w:rPr>
              <w:t>Predictor variables</w:t>
            </w:r>
          </w:p>
        </w:tc>
        <w:tc>
          <w:tcPr>
            <w:tcW w:w="5248" w:type="dxa"/>
            <w:gridSpan w:val="4"/>
            <w:tcBorders>
              <w:top w:val="single" w:sz="12" w:space="0" w:color="auto"/>
              <w:left w:val="nil"/>
              <w:bottom w:val="single" w:sz="4" w:space="0" w:color="auto"/>
              <w:right w:val="nil"/>
            </w:tcBorders>
            <w:shd w:val="clear" w:color="auto" w:fill="auto"/>
            <w:vAlign w:val="center"/>
          </w:tcPr>
          <w:p w14:paraId="2A912EA7" w14:textId="05B58B0D" w:rsidR="00BF4EC2" w:rsidRPr="002A6B49" w:rsidRDefault="00BF4EC2" w:rsidP="00594EB9">
            <w:pPr>
              <w:jc w:val="center"/>
              <w:rPr>
                <w:rFonts w:cstheme="minorHAnsi"/>
              </w:rPr>
            </w:pPr>
            <w:r w:rsidRPr="002A6B49">
              <w:rPr>
                <w:rFonts w:cstheme="minorHAnsi"/>
              </w:rPr>
              <w:t>Final model</w:t>
            </w:r>
          </w:p>
        </w:tc>
      </w:tr>
      <w:tr w:rsidR="00BF4EC2" w:rsidRPr="002A6B49" w14:paraId="4E14B8AF" w14:textId="402FE76A" w:rsidTr="00E00E05">
        <w:trPr>
          <w:trHeight w:val="263"/>
        </w:trPr>
        <w:tc>
          <w:tcPr>
            <w:tcW w:w="1431" w:type="dxa"/>
            <w:vMerge/>
            <w:tcBorders>
              <w:top w:val="nil"/>
              <w:left w:val="nil"/>
              <w:bottom w:val="single" w:sz="12" w:space="0" w:color="auto"/>
              <w:right w:val="nil"/>
            </w:tcBorders>
            <w:shd w:val="clear" w:color="auto" w:fill="auto"/>
          </w:tcPr>
          <w:p w14:paraId="1AA91772" w14:textId="77777777" w:rsidR="00BF4EC2" w:rsidRPr="002A6B49" w:rsidRDefault="00BF4EC2">
            <w:pPr>
              <w:rPr>
                <w:rFonts w:cstheme="minorHAnsi"/>
              </w:rPr>
            </w:pPr>
          </w:p>
        </w:tc>
        <w:tc>
          <w:tcPr>
            <w:tcW w:w="2622" w:type="dxa"/>
            <w:vMerge/>
            <w:tcBorders>
              <w:left w:val="nil"/>
              <w:bottom w:val="single" w:sz="12" w:space="0" w:color="auto"/>
              <w:right w:val="nil"/>
            </w:tcBorders>
            <w:shd w:val="clear" w:color="auto" w:fill="auto"/>
          </w:tcPr>
          <w:p w14:paraId="2579D997" w14:textId="3D956DA2" w:rsidR="00BF4EC2" w:rsidRPr="00362871" w:rsidRDefault="00BF4EC2" w:rsidP="00594EB9">
            <w:pPr>
              <w:jc w:val="center"/>
              <w:rPr>
                <w:rFonts w:cstheme="minorHAnsi"/>
                <w:i/>
                <w:iCs/>
              </w:rPr>
            </w:pPr>
          </w:p>
        </w:tc>
        <w:tc>
          <w:tcPr>
            <w:tcW w:w="1312" w:type="dxa"/>
            <w:tcBorders>
              <w:top w:val="single" w:sz="4" w:space="0" w:color="auto"/>
              <w:left w:val="nil"/>
              <w:bottom w:val="single" w:sz="12" w:space="0" w:color="auto"/>
              <w:right w:val="nil"/>
            </w:tcBorders>
            <w:shd w:val="clear" w:color="auto" w:fill="auto"/>
            <w:vAlign w:val="center"/>
          </w:tcPr>
          <w:p w14:paraId="417D2EAF" w14:textId="66F6CF41" w:rsidR="00BF4EC2" w:rsidRPr="002A6B49" w:rsidRDefault="00BF4EC2" w:rsidP="00594EB9">
            <w:pPr>
              <w:jc w:val="center"/>
              <w:rPr>
                <w:rFonts w:cstheme="minorHAnsi"/>
              </w:rPr>
            </w:pPr>
            <w:r w:rsidRPr="002A6B49">
              <w:rPr>
                <w:rFonts w:cstheme="minorHAnsi"/>
              </w:rPr>
              <w:t>r</w:t>
            </w:r>
            <w:r w:rsidRPr="002A6B49">
              <w:rPr>
                <w:rFonts w:cstheme="minorHAnsi"/>
                <w:vertAlign w:val="superscript"/>
              </w:rPr>
              <w:t>2</w:t>
            </w:r>
          </w:p>
        </w:tc>
        <w:tc>
          <w:tcPr>
            <w:tcW w:w="1312" w:type="dxa"/>
            <w:tcBorders>
              <w:top w:val="single" w:sz="4" w:space="0" w:color="auto"/>
              <w:left w:val="nil"/>
              <w:bottom w:val="single" w:sz="12" w:space="0" w:color="auto"/>
              <w:right w:val="nil"/>
            </w:tcBorders>
            <w:shd w:val="clear" w:color="auto" w:fill="auto"/>
            <w:vAlign w:val="center"/>
          </w:tcPr>
          <w:p w14:paraId="7A74C1C4" w14:textId="0B75B792" w:rsidR="00BF4EC2" w:rsidRPr="002A6B49" w:rsidRDefault="00BF4EC2" w:rsidP="00594EB9">
            <w:pPr>
              <w:jc w:val="center"/>
              <w:rPr>
                <w:rFonts w:cstheme="minorHAnsi"/>
                <w:i/>
                <w:iCs/>
              </w:rPr>
            </w:pPr>
            <w:r w:rsidRPr="002A6B49">
              <w:rPr>
                <w:rFonts w:cstheme="minorHAnsi"/>
                <w:i/>
                <w:iCs/>
              </w:rPr>
              <w:t>p</w:t>
            </w:r>
          </w:p>
        </w:tc>
        <w:tc>
          <w:tcPr>
            <w:tcW w:w="1312" w:type="dxa"/>
            <w:tcBorders>
              <w:top w:val="single" w:sz="4" w:space="0" w:color="auto"/>
              <w:left w:val="nil"/>
              <w:bottom w:val="single" w:sz="12" w:space="0" w:color="auto"/>
              <w:right w:val="nil"/>
            </w:tcBorders>
            <w:shd w:val="clear" w:color="auto" w:fill="auto"/>
            <w:vAlign w:val="center"/>
          </w:tcPr>
          <w:p w14:paraId="52C44194" w14:textId="16B260DE" w:rsidR="00BF4EC2" w:rsidRPr="002A6B49" w:rsidRDefault="00BF4EC2" w:rsidP="00594EB9">
            <w:pPr>
              <w:jc w:val="center"/>
              <w:rPr>
                <w:rFonts w:cstheme="minorHAnsi"/>
              </w:rPr>
            </w:pPr>
            <w:r w:rsidRPr="002A6B49">
              <w:rPr>
                <w:rFonts w:cstheme="minorHAnsi"/>
              </w:rPr>
              <w:t>rmse</w:t>
            </w:r>
          </w:p>
        </w:tc>
        <w:tc>
          <w:tcPr>
            <w:tcW w:w="1312" w:type="dxa"/>
            <w:tcBorders>
              <w:top w:val="single" w:sz="4" w:space="0" w:color="auto"/>
              <w:left w:val="nil"/>
              <w:bottom w:val="single" w:sz="12" w:space="0" w:color="auto"/>
              <w:right w:val="nil"/>
            </w:tcBorders>
            <w:shd w:val="clear" w:color="auto" w:fill="auto"/>
            <w:vAlign w:val="center"/>
          </w:tcPr>
          <w:p w14:paraId="08CD95F8" w14:textId="67E40CBF" w:rsidR="00BF4EC2" w:rsidRPr="002A6B49" w:rsidRDefault="00BF4EC2" w:rsidP="00594EB9">
            <w:pPr>
              <w:jc w:val="center"/>
              <w:rPr>
                <w:rFonts w:cstheme="minorHAnsi"/>
              </w:rPr>
            </w:pPr>
            <w:r w:rsidRPr="002A6B49">
              <w:rPr>
                <w:rFonts w:cstheme="minorHAnsi"/>
              </w:rPr>
              <w:t>n</w:t>
            </w:r>
          </w:p>
        </w:tc>
      </w:tr>
      <w:tr w:rsidR="00BF4EC2" w:rsidRPr="002A6B49" w14:paraId="41C36AA0" w14:textId="4A21594C" w:rsidTr="00BF4EC2">
        <w:trPr>
          <w:trHeight w:val="827"/>
        </w:trPr>
        <w:tc>
          <w:tcPr>
            <w:tcW w:w="1431" w:type="dxa"/>
            <w:tcBorders>
              <w:top w:val="single" w:sz="12" w:space="0" w:color="auto"/>
              <w:left w:val="nil"/>
              <w:bottom w:val="single" w:sz="4" w:space="0" w:color="auto"/>
              <w:right w:val="nil"/>
            </w:tcBorders>
            <w:vAlign w:val="center"/>
          </w:tcPr>
          <w:p w14:paraId="31A301E4" w14:textId="648B3F96" w:rsidR="00BF4EC2" w:rsidRPr="002A6B49" w:rsidRDefault="00BF4EC2" w:rsidP="002A473F">
            <w:pPr>
              <w:rPr>
                <w:rFonts w:cstheme="minorHAnsi"/>
              </w:rPr>
            </w:pPr>
            <w:r w:rsidRPr="002A6B49">
              <w:rPr>
                <w:rFonts w:cstheme="minorHAnsi"/>
              </w:rPr>
              <w:t>log(CO</w:t>
            </w:r>
            <w:r w:rsidRPr="002A6B49">
              <w:rPr>
                <w:rFonts w:cstheme="minorHAnsi"/>
                <w:vertAlign w:val="subscript"/>
              </w:rPr>
              <w:t>2</w:t>
            </w:r>
            <w:r w:rsidRPr="002A6B49">
              <w:rPr>
                <w:rFonts w:cstheme="minorHAnsi"/>
              </w:rPr>
              <w:t>)</w:t>
            </w:r>
          </w:p>
        </w:tc>
        <w:tc>
          <w:tcPr>
            <w:tcW w:w="2622" w:type="dxa"/>
            <w:tcBorders>
              <w:top w:val="single" w:sz="12" w:space="0" w:color="auto"/>
              <w:left w:val="nil"/>
              <w:bottom w:val="single" w:sz="4" w:space="0" w:color="auto"/>
              <w:right w:val="nil"/>
            </w:tcBorders>
            <w:vAlign w:val="center"/>
          </w:tcPr>
          <w:p w14:paraId="2594A348" w14:textId="77777777" w:rsidR="00BF4EC2" w:rsidRDefault="00BF4EC2" w:rsidP="00BF4EC2">
            <w:pPr>
              <w:rPr>
                <w:rFonts w:cstheme="minorHAnsi"/>
              </w:rPr>
            </w:pPr>
            <w:r w:rsidRPr="002A6B49">
              <w:rPr>
                <w:rFonts w:cstheme="minorHAnsi"/>
                <w:b/>
                <w:bCs/>
              </w:rPr>
              <w:t>DO</w:t>
            </w:r>
            <w:r w:rsidRPr="002A6B49">
              <w:rPr>
                <w:rFonts w:cstheme="minorHAnsi"/>
              </w:rPr>
              <w:t xml:space="preserve"> +</w:t>
            </w:r>
          </w:p>
          <w:p w14:paraId="5248C63D" w14:textId="77777777" w:rsidR="00BF4EC2" w:rsidRDefault="00BF4EC2" w:rsidP="00BF4EC2">
            <w:pPr>
              <w:rPr>
                <w:rFonts w:cstheme="minorHAnsi"/>
              </w:rPr>
            </w:pPr>
            <w:r w:rsidRPr="002A6B49">
              <w:rPr>
                <w:rFonts w:cstheme="minorHAnsi"/>
                <w:b/>
                <w:bCs/>
              </w:rPr>
              <w:t>log(NH</w:t>
            </w:r>
            <w:r w:rsidRPr="002A6B49">
              <w:rPr>
                <w:rFonts w:cstheme="minorHAnsi"/>
                <w:b/>
                <w:bCs/>
                <w:vertAlign w:val="subscript"/>
              </w:rPr>
              <w:t>4</w:t>
            </w:r>
            <w:r w:rsidRPr="002A6B49">
              <w:rPr>
                <w:rFonts w:cstheme="minorHAnsi"/>
                <w:b/>
                <w:bCs/>
              </w:rPr>
              <w:t>-N)</w:t>
            </w:r>
            <w:r w:rsidRPr="002A6B49">
              <w:rPr>
                <w:rFonts w:cstheme="minorHAnsi"/>
              </w:rPr>
              <w:t xml:space="preserve"> + </w:t>
            </w:r>
            <w:r w:rsidRPr="002A6B49">
              <w:rPr>
                <w:rFonts w:cstheme="minorHAnsi"/>
                <w:b/>
                <w:bCs/>
              </w:rPr>
              <w:t>log(Sediment C)</w:t>
            </w:r>
            <w:r w:rsidRPr="002A6B49">
              <w:rPr>
                <w:rFonts w:cstheme="minorHAnsi"/>
              </w:rPr>
              <w:t xml:space="preserve"> + Size class +  </w:t>
            </w:r>
          </w:p>
          <w:p w14:paraId="5CA133F0" w14:textId="3F4AF26A" w:rsidR="00BF4EC2" w:rsidRPr="002A6B49" w:rsidRDefault="00BF4EC2" w:rsidP="00BF4EC2">
            <w:pPr>
              <w:rPr>
                <w:rFonts w:cstheme="minorHAnsi"/>
              </w:rPr>
            </w:pPr>
            <w:r w:rsidRPr="002A6B49">
              <w:rPr>
                <w:rFonts w:cstheme="minorHAnsi"/>
                <w:b/>
                <w:bCs/>
              </w:rPr>
              <w:t>Season</w:t>
            </w:r>
          </w:p>
        </w:tc>
        <w:tc>
          <w:tcPr>
            <w:tcW w:w="1312" w:type="dxa"/>
            <w:tcBorders>
              <w:top w:val="single" w:sz="12" w:space="0" w:color="auto"/>
              <w:left w:val="nil"/>
              <w:bottom w:val="single" w:sz="4" w:space="0" w:color="auto"/>
              <w:right w:val="nil"/>
            </w:tcBorders>
            <w:vAlign w:val="center"/>
          </w:tcPr>
          <w:p w14:paraId="05A58DA2" w14:textId="1F8C18D4" w:rsidR="00BF4EC2" w:rsidRPr="002A6B49" w:rsidRDefault="00BF4EC2" w:rsidP="002A473F">
            <w:pPr>
              <w:jc w:val="center"/>
              <w:rPr>
                <w:rFonts w:cstheme="minorHAnsi"/>
              </w:rPr>
            </w:pPr>
            <w:r w:rsidRPr="002A6B49">
              <w:rPr>
                <w:rFonts w:cstheme="minorHAnsi"/>
              </w:rPr>
              <w:t>0.54</w:t>
            </w:r>
          </w:p>
        </w:tc>
        <w:tc>
          <w:tcPr>
            <w:tcW w:w="1312" w:type="dxa"/>
            <w:tcBorders>
              <w:top w:val="single" w:sz="12" w:space="0" w:color="auto"/>
              <w:left w:val="nil"/>
              <w:bottom w:val="single" w:sz="4" w:space="0" w:color="auto"/>
              <w:right w:val="nil"/>
            </w:tcBorders>
            <w:vAlign w:val="center"/>
          </w:tcPr>
          <w:p w14:paraId="3B373427" w14:textId="5B72C554" w:rsidR="00BF4EC2" w:rsidRPr="002A6B49" w:rsidRDefault="00BF4EC2" w:rsidP="002A473F">
            <w:pPr>
              <w:jc w:val="center"/>
              <w:rPr>
                <w:rFonts w:cstheme="minorHAnsi"/>
              </w:rPr>
            </w:pPr>
            <w:r w:rsidRPr="002A6B49">
              <w:rPr>
                <w:rFonts w:cstheme="minorHAnsi"/>
              </w:rPr>
              <w:t>&lt;0.001</w:t>
            </w:r>
          </w:p>
        </w:tc>
        <w:tc>
          <w:tcPr>
            <w:tcW w:w="1312" w:type="dxa"/>
            <w:tcBorders>
              <w:top w:val="single" w:sz="12" w:space="0" w:color="auto"/>
              <w:left w:val="nil"/>
              <w:bottom w:val="single" w:sz="4" w:space="0" w:color="auto"/>
              <w:right w:val="nil"/>
            </w:tcBorders>
            <w:vAlign w:val="center"/>
          </w:tcPr>
          <w:p w14:paraId="4FD88DC4" w14:textId="697ECD2D" w:rsidR="00BF4EC2" w:rsidRPr="002A6B49" w:rsidRDefault="00BF4EC2" w:rsidP="002A473F">
            <w:pPr>
              <w:jc w:val="center"/>
              <w:rPr>
                <w:rFonts w:cstheme="minorHAnsi"/>
              </w:rPr>
            </w:pPr>
            <w:r w:rsidRPr="002A6B49">
              <w:rPr>
                <w:rFonts w:cstheme="minorHAnsi"/>
              </w:rPr>
              <w:t>1.25</w:t>
            </w:r>
          </w:p>
        </w:tc>
        <w:tc>
          <w:tcPr>
            <w:tcW w:w="1312" w:type="dxa"/>
            <w:tcBorders>
              <w:top w:val="single" w:sz="12" w:space="0" w:color="auto"/>
              <w:left w:val="nil"/>
              <w:bottom w:val="single" w:sz="4" w:space="0" w:color="auto"/>
              <w:right w:val="nil"/>
            </w:tcBorders>
            <w:vAlign w:val="center"/>
          </w:tcPr>
          <w:p w14:paraId="7C6B8FBF" w14:textId="3F743B7D" w:rsidR="00BF4EC2" w:rsidRPr="002A6B49" w:rsidRDefault="00BF4EC2" w:rsidP="002A473F">
            <w:pPr>
              <w:jc w:val="center"/>
              <w:rPr>
                <w:rFonts w:cstheme="minorHAnsi"/>
              </w:rPr>
            </w:pPr>
            <w:r w:rsidRPr="002A6B49">
              <w:rPr>
                <w:rFonts w:cstheme="minorHAnsi"/>
              </w:rPr>
              <w:t>67</w:t>
            </w:r>
          </w:p>
        </w:tc>
      </w:tr>
      <w:tr w:rsidR="00BF4EC2" w:rsidRPr="002A6B49" w14:paraId="10230C1A" w14:textId="70C46849" w:rsidTr="00BF4EC2">
        <w:trPr>
          <w:trHeight w:val="558"/>
        </w:trPr>
        <w:tc>
          <w:tcPr>
            <w:tcW w:w="1431" w:type="dxa"/>
            <w:tcBorders>
              <w:top w:val="single" w:sz="4" w:space="0" w:color="auto"/>
              <w:left w:val="nil"/>
              <w:bottom w:val="single" w:sz="4" w:space="0" w:color="auto"/>
              <w:right w:val="nil"/>
            </w:tcBorders>
          </w:tcPr>
          <w:p w14:paraId="4369C323" w14:textId="3CE9E883" w:rsidR="00BF4EC2" w:rsidRPr="002A6B49" w:rsidRDefault="00BF4EC2">
            <w:pPr>
              <w:rPr>
                <w:rFonts w:cstheme="minorHAnsi"/>
              </w:rPr>
            </w:pPr>
            <w:r w:rsidRPr="002A6B49">
              <w:rPr>
                <w:rFonts w:cstheme="minorHAnsi"/>
              </w:rPr>
              <w:t>log(CH</w:t>
            </w:r>
            <w:r w:rsidRPr="002A6B49">
              <w:rPr>
                <w:rFonts w:cstheme="minorHAnsi"/>
                <w:vertAlign w:val="subscript"/>
              </w:rPr>
              <w:t>4</w:t>
            </w:r>
            <w:r w:rsidRPr="002A6B49">
              <w:rPr>
                <w:rFonts w:cstheme="minorHAnsi"/>
              </w:rPr>
              <w:t>)</w:t>
            </w:r>
          </w:p>
        </w:tc>
        <w:tc>
          <w:tcPr>
            <w:tcW w:w="2622" w:type="dxa"/>
            <w:tcBorders>
              <w:top w:val="single" w:sz="4" w:space="0" w:color="auto"/>
              <w:left w:val="nil"/>
              <w:bottom w:val="single" w:sz="4" w:space="0" w:color="auto"/>
              <w:right w:val="nil"/>
            </w:tcBorders>
            <w:vAlign w:val="center"/>
          </w:tcPr>
          <w:p w14:paraId="2A3DDBBA" w14:textId="77777777" w:rsidR="00BF4EC2" w:rsidRDefault="00BF4EC2" w:rsidP="00BF4EC2">
            <w:pPr>
              <w:rPr>
                <w:rFonts w:cstheme="minorHAnsi"/>
              </w:rPr>
            </w:pPr>
            <w:r>
              <w:rPr>
                <w:rFonts w:cstheme="minorHAnsi"/>
                <w:b/>
                <w:bCs/>
              </w:rPr>
              <w:t>s</w:t>
            </w:r>
            <w:r w:rsidRPr="002A6B49">
              <w:rPr>
                <w:rFonts w:cstheme="minorHAnsi"/>
                <w:b/>
                <w:bCs/>
              </w:rPr>
              <w:t>qrt(Soil EC)*Trophic class</w:t>
            </w:r>
            <w:r w:rsidRPr="002A6B49">
              <w:rPr>
                <w:rFonts w:cstheme="minorHAnsi"/>
              </w:rPr>
              <w:t xml:space="preserve"> + </w:t>
            </w:r>
            <w:r w:rsidRPr="002A6B49">
              <w:rPr>
                <w:rFonts w:cstheme="minorHAnsi"/>
                <w:b/>
                <w:bCs/>
              </w:rPr>
              <w:t>Size class</w:t>
            </w:r>
            <w:r w:rsidRPr="002A6B49">
              <w:rPr>
                <w:rFonts w:cstheme="minorHAnsi"/>
              </w:rPr>
              <w:t xml:space="preserve"> + </w:t>
            </w:r>
          </w:p>
          <w:p w14:paraId="6D352CB7" w14:textId="479F28DF" w:rsidR="00BF4EC2" w:rsidRPr="002A6B49" w:rsidRDefault="00BF4EC2" w:rsidP="00BF4EC2">
            <w:pPr>
              <w:rPr>
                <w:rFonts w:cstheme="minorHAnsi"/>
              </w:rPr>
            </w:pPr>
            <w:r w:rsidRPr="002A6B49">
              <w:rPr>
                <w:rFonts w:cstheme="minorHAnsi"/>
              </w:rPr>
              <w:t>Season</w:t>
            </w:r>
          </w:p>
        </w:tc>
        <w:tc>
          <w:tcPr>
            <w:tcW w:w="1312" w:type="dxa"/>
            <w:tcBorders>
              <w:top w:val="single" w:sz="4" w:space="0" w:color="auto"/>
              <w:left w:val="nil"/>
              <w:bottom w:val="single" w:sz="4" w:space="0" w:color="auto"/>
              <w:right w:val="nil"/>
            </w:tcBorders>
          </w:tcPr>
          <w:p w14:paraId="2142E0E1" w14:textId="29FD15AC" w:rsidR="00BF4EC2" w:rsidRPr="002A6B49" w:rsidRDefault="00BF4EC2" w:rsidP="009D176C">
            <w:pPr>
              <w:jc w:val="center"/>
              <w:rPr>
                <w:rFonts w:cstheme="minorHAnsi"/>
              </w:rPr>
            </w:pPr>
            <w:r w:rsidRPr="002A6B49">
              <w:rPr>
                <w:rFonts w:cstheme="minorHAnsi"/>
              </w:rPr>
              <w:t>0.</w:t>
            </w:r>
            <w:r>
              <w:rPr>
                <w:rFonts w:cstheme="minorHAnsi"/>
              </w:rPr>
              <w:t>81</w:t>
            </w:r>
          </w:p>
        </w:tc>
        <w:tc>
          <w:tcPr>
            <w:tcW w:w="1312" w:type="dxa"/>
            <w:tcBorders>
              <w:top w:val="single" w:sz="4" w:space="0" w:color="auto"/>
              <w:left w:val="nil"/>
              <w:bottom w:val="single" w:sz="4" w:space="0" w:color="auto"/>
              <w:right w:val="nil"/>
            </w:tcBorders>
          </w:tcPr>
          <w:p w14:paraId="1DB9DFBF" w14:textId="61FA3615" w:rsidR="00BF4EC2" w:rsidRPr="002A6B49" w:rsidRDefault="00BF4EC2" w:rsidP="009D176C">
            <w:pPr>
              <w:jc w:val="center"/>
              <w:rPr>
                <w:rFonts w:cstheme="minorHAnsi"/>
              </w:rPr>
            </w:pPr>
            <w:r w:rsidRPr="002A6B49">
              <w:rPr>
                <w:rFonts w:cstheme="minorHAnsi"/>
              </w:rPr>
              <w:t>0.016</w:t>
            </w:r>
          </w:p>
        </w:tc>
        <w:tc>
          <w:tcPr>
            <w:tcW w:w="1312" w:type="dxa"/>
            <w:tcBorders>
              <w:top w:val="single" w:sz="4" w:space="0" w:color="auto"/>
              <w:left w:val="nil"/>
              <w:bottom w:val="single" w:sz="4" w:space="0" w:color="auto"/>
              <w:right w:val="nil"/>
            </w:tcBorders>
          </w:tcPr>
          <w:p w14:paraId="7EC96B37" w14:textId="51484495" w:rsidR="00BF4EC2" w:rsidRPr="002A6B49" w:rsidRDefault="00BF4EC2" w:rsidP="009D176C">
            <w:pPr>
              <w:jc w:val="center"/>
              <w:rPr>
                <w:rFonts w:cstheme="minorHAnsi"/>
              </w:rPr>
            </w:pPr>
            <w:r w:rsidRPr="002A6B49">
              <w:rPr>
                <w:rFonts w:cstheme="minorHAnsi"/>
              </w:rPr>
              <w:t>0.</w:t>
            </w:r>
            <w:r>
              <w:rPr>
                <w:rFonts w:cstheme="minorHAnsi"/>
              </w:rPr>
              <w:t>49</w:t>
            </w:r>
          </w:p>
        </w:tc>
        <w:tc>
          <w:tcPr>
            <w:tcW w:w="1312" w:type="dxa"/>
            <w:tcBorders>
              <w:top w:val="single" w:sz="4" w:space="0" w:color="auto"/>
              <w:left w:val="nil"/>
              <w:bottom w:val="single" w:sz="4" w:space="0" w:color="auto"/>
              <w:right w:val="nil"/>
            </w:tcBorders>
          </w:tcPr>
          <w:p w14:paraId="39E1AE3C" w14:textId="15811912" w:rsidR="00BF4EC2" w:rsidRPr="002A6B49" w:rsidRDefault="00BF4EC2" w:rsidP="009D176C">
            <w:pPr>
              <w:jc w:val="center"/>
              <w:rPr>
                <w:rFonts w:cstheme="minorHAnsi"/>
              </w:rPr>
            </w:pPr>
            <w:r w:rsidRPr="002A6B49">
              <w:rPr>
                <w:rFonts w:cstheme="minorHAnsi"/>
              </w:rPr>
              <w:t>67</w:t>
            </w:r>
          </w:p>
        </w:tc>
      </w:tr>
      <w:tr w:rsidR="00BF4EC2" w:rsidRPr="002A6B49" w14:paraId="0E4D3187" w14:textId="5CEBECB7" w:rsidTr="00BF4EC2">
        <w:trPr>
          <w:trHeight w:val="558"/>
        </w:trPr>
        <w:tc>
          <w:tcPr>
            <w:tcW w:w="1431" w:type="dxa"/>
            <w:tcBorders>
              <w:top w:val="single" w:sz="4" w:space="0" w:color="auto"/>
              <w:left w:val="nil"/>
              <w:bottom w:val="single" w:sz="4" w:space="0" w:color="auto"/>
              <w:right w:val="nil"/>
            </w:tcBorders>
          </w:tcPr>
          <w:p w14:paraId="2B94034F" w14:textId="12DFC8CF" w:rsidR="00BF4EC2" w:rsidRPr="002A6B49" w:rsidRDefault="00BF4EC2">
            <w:pPr>
              <w:rPr>
                <w:rFonts w:cstheme="minorHAnsi"/>
              </w:rPr>
            </w:pPr>
            <w:r w:rsidRPr="002A6B49">
              <w:rPr>
                <w:rFonts w:cstheme="minorHAnsi"/>
              </w:rPr>
              <w:lastRenderedPageBreak/>
              <w:t>log10(N</w:t>
            </w:r>
            <w:r w:rsidRPr="002A6B49">
              <w:rPr>
                <w:rFonts w:cstheme="minorHAnsi"/>
                <w:vertAlign w:val="subscript"/>
              </w:rPr>
              <w:t>2</w:t>
            </w:r>
            <w:r w:rsidRPr="002A6B49">
              <w:rPr>
                <w:rFonts w:cstheme="minorHAnsi"/>
              </w:rPr>
              <w:t>O)</w:t>
            </w:r>
          </w:p>
        </w:tc>
        <w:tc>
          <w:tcPr>
            <w:tcW w:w="2622" w:type="dxa"/>
            <w:tcBorders>
              <w:top w:val="single" w:sz="4" w:space="0" w:color="auto"/>
              <w:left w:val="nil"/>
              <w:bottom w:val="single" w:sz="4" w:space="0" w:color="auto"/>
              <w:right w:val="nil"/>
            </w:tcBorders>
            <w:vAlign w:val="center"/>
          </w:tcPr>
          <w:p w14:paraId="49C87F0C" w14:textId="77777777" w:rsidR="00BF4EC2" w:rsidRPr="002A6B49" w:rsidRDefault="00BF4EC2" w:rsidP="00BF4EC2">
            <w:pPr>
              <w:rPr>
                <w:rFonts w:cstheme="minorHAnsi"/>
              </w:rPr>
            </w:pPr>
            <w:r w:rsidRPr="002A6B49">
              <w:rPr>
                <w:rFonts w:cstheme="minorHAnsi"/>
                <w:b/>
                <w:bCs/>
              </w:rPr>
              <w:t>log(NH</w:t>
            </w:r>
            <w:r w:rsidRPr="002A6B49">
              <w:rPr>
                <w:rFonts w:cstheme="minorHAnsi"/>
                <w:b/>
                <w:bCs/>
                <w:vertAlign w:val="subscript"/>
              </w:rPr>
              <w:t>4</w:t>
            </w:r>
            <w:r w:rsidRPr="002A6B49">
              <w:rPr>
                <w:rFonts w:cstheme="minorHAnsi"/>
                <w:b/>
                <w:bCs/>
              </w:rPr>
              <w:t>-N)*DO</w:t>
            </w:r>
            <w:r w:rsidRPr="002A6B49">
              <w:rPr>
                <w:rFonts w:cstheme="minorHAnsi"/>
              </w:rPr>
              <w:t xml:space="preserve"> + </w:t>
            </w:r>
          </w:p>
          <w:p w14:paraId="217617E1" w14:textId="4A34E5E1" w:rsidR="00BF4EC2" w:rsidRPr="002A6B49" w:rsidRDefault="00BF4EC2" w:rsidP="00BF4EC2">
            <w:pPr>
              <w:rPr>
                <w:rFonts w:cstheme="minorHAnsi"/>
              </w:rPr>
            </w:pPr>
            <w:r w:rsidRPr="002A6B49">
              <w:rPr>
                <w:rFonts w:cstheme="minorHAnsi"/>
                <w:b/>
                <w:bCs/>
              </w:rPr>
              <w:t>Size class*Season</w:t>
            </w:r>
          </w:p>
        </w:tc>
        <w:tc>
          <w:tcPr>
            <w:tcW w:w="1312" w:type="dxa"/>
            <w:tcBorders>
              <w:top w:val="single" w:sz="4" w:space="0" w:color="auto"/>
              <w:left w:val="nil"/>
              <w:bottom w:val="single" w:sz="4" w:space="0" w:color="auto"/>
              <w:right w:val="nil"/>
            </w:tcBorders>
          </w:tcPr>
          <w:p w14:paraId="55B5812D" w14:textId="43B21255" w:rsidR="00BF4EC2" w:rsidRPr="002A6B49" w:rsidRDefault="00BF4EC2" w:rsidP="009D176C">
            <w:pPr>
              <w:jc w:val="center"/>
              <w:rPr>
                <w:rFonts w:cstheme="minorHAnsi"/>
              </w:rPr>
            </w:pPr>
            <w:r w:rsidRPr="002A6B49">
              <w:rPr>
                <w:rFonts w:cstheme="minorHAnsi"/>
              </w:rPr>
              <w:t>0.44</w:t>
            </w:r>
          </w:p>
        </w:tc>
        <w:tc>
          <w:tcPr>
            <w:tcW w:w="1312" w:type="dxa"/>
            <w:tcBorders>
              <w:top w:val="single" w:sz="4" w:space="0" w:color="auto"/>
              <w:left w:val="nil"/>
              <w:bottom w:val="single" w:sz="4" w:space="0" w:color="auto"/>
              <w:right w:val="nil"/>
            </w:tcBorders>
          </w:tcPr>
          <w:p w14:paraId="2F298B24" w14:textId="7518DCBC" w:rsidR="00BF4EC2" w:rsidRPr="002A6B49" w:rsidRDefault="00BF4EC2" w:rsidP="009D176C">
            <w:pPr>
              <w:jc w:val="center"/>
              <w:rPr>
                <w:rFonts w:cstheme="minorHAnsi"/>
              </w:rPr>
            </w:pPr>
            <w:r w:rsidRPr="002A6B49">
              <w:rPr>
                <w:rFonts w:cstheme="minorHAnsi"/>
              </w:rPr>
              <w:t>&lt;0.001</w:t>
            </w:r>
          </w:p>
        </w:tc>
        <w:tc>
          <w:tcPr>
            <w:tcW w:w="1312" w:type="dxa"/>
            <w:tcBorders>
              <w:top w:val="single" w:sz="4" w:space="0" w:color="auto"/>
              <w:left w:val="nil"/>
              <w:bottom w:val="single" w:sz="4" w:space="0" w:color="auto"/>
              <w:right w:val="nil"/>
            </w:tcBorders>
          </w:tcPr>
          <w:p w14:paraId="67CBBE37" w14:textId="53C44A83" w:rsidR="00BF4EC2" w:rsidRPr="002A6B49" w:rsidRDefault="00BF4EC2" w:rsidP="009D176C">
            <w:pPr>
              <w:jc w:val="center"/>
              <w:rPr>
                <w:rFonts w:cstheme="minorHAnsi"/>
              </w:rPr>
            </w:pPr>
            <w:r w:rsidRPr="002A6B49">
              <w:rPr>
                <w:rFonts w:cstheme="minorHAnsi"/>
              </w:rPr>
              <w:t>0.18</w:t>
            </w:r>
          </w:p>
        </w:tc>
        <w:tc>
          <w:tcPr>
            <w:tcW w:w="1312" w:type="dxa"/>
            <w:tcBorders>
              <w:top w:val="single" w:sz="4" w:space="0" w:color="auto"/>
              <w:left w:val="nil"/>
              <w:bottom w:val="single" w:sz="4" w:space="0" w:color="auto"/>
              <w:right w:val="nil"/>
            </w:tcBorders>
          </w:tcPr>
          <w:p w14:paraId="61E51546" w14:textId="60871BCF" w:rsidR="00BF4EC2" w:rsidRPr="002A6B49" w:rsidRDefault="00BF4EC2" w:rsidP="009D176C">
            <w:pPr>
              <w:jc w:val="center"/>
              <w:rPr>
                <w:rFonts w:cstheme="minorHAnsi"/>
              </w:rPr>
            </w:pPr>
            <w:r w:rsidRPr="002A6B49">
              <w:rPr>
                <w:rFonts w:cstheme="minorHAnsi"/>
              </w:rPr>
              <w:t>68</w:t>
            </w:r>
          </w:p>
        </w:tc>
      </w:tr>
      <w:tr w:rsidR="00BF4EC2" w:rsidRPr="002A6B49" w14:paraId="0200FA74" w14:textId="2D779A81" w:rsidTr="00BF4EC2">
        <w:trPr>
          <w:trHeight w:val="279"/>
        </w:trPr>
        <w:tc>
          <w:tcPr>
            <w:tcW w:w="1431" w:type="dxa"/>
            <w:tcBorders>
              <w:top w:val="single" w:sz="4" w:space="0" w:color="auto"/>
              <w:left w:val="nil"/>
              <w:bottom w:val="single" w:sz="4" w:space="0" w:color="auto"/>
              <w:right w:val="nil"/>
            </w:tcBorders>
          </w:tcPr>
          <w:p w14:paraId="4271D0F3" w14:textId="5919B684" w:rsidR="00BF4EC2" w:rsidRPr="002A6B49" w:rsidRDefault="00BF4EC2">
            <w:pPr>
              <w:rPr>
                <w:rFonts w:cstheme="minorHAnsi"/>
              </w:rPr>
            </w:pPr>
            <w:r w:rsidRPr="002A6B49">
              <w:rPr>
                <w:rFonts w:cstheme="minorHAnsi"/>
              </w:rPr>
              <w:t>Log(CO</w:t>
            </w:r>
            <w:r w:rsidRPr="002A6B49">
              <w:rPr>
                <w:rFonts w:cstheme="minorHAnsi"/>
                <w:vertAlign w:val="subscript"/>
              </w:rPr>
              <w:t>2</w:t>
            </w:r>
            <w:r w:rsidRPr="002A6B49">
              <w:rPr>
                <w:rFonts w:cstheme="minorHAnsi"/>
              </w:rPr>
              <w:t>-eq + 1</w:t>
            </w:r>
            <w:r>
              <w:rPr>
                <w:rFonts w:cstheme="minorHAnsi"/>
              </w:rPr>
              <w:t>30</w:t>
            </w:r>
            <w:r w:rsidRPr="002A6B49">
              <w:rPr>
                <w:rFonts w:cstheme="minorHAnsi"/>
              </w:rPr>
              <w:t xml:space="preserve">) </w:t>
            </w:r>
          </w:p>
        </w:tc>
        <w:tc>
          <w:tcPr>
            <w:tcW w:w="2622" w:type="dxa"/>
            <w:tcBorders>
              <w:top w:val="single" w:sz="4" w:space="0" w:color="auto"/>
              <w:left w:val="nil"/>
              <w:bottom w:val="single" w:sz="4" w:space="0" w:color="auto"/>
              <w:right w:val="nil"/>
            </w:tcBorders>
            <w:vAlign w:val="center"/>
          </w:tcPr>
          <w:p w14:paraId="2858973B" w14:textId="77777777" w:rsidR="00BF4EC2" w:rsidRDefault="00BF4EC2" w:rsidP="00BF4EC2">
            <w:pPr>
              <w:rPr>
                <w:rFonts w:cstheme="minorHAnsi"/>
                <w:b/>
                <w:bCs/>
              </w:rPr>
            </w:pPr>
            <w:r w:rsidRPr="002A6B49">
              <w:rPr>
                <w:rFonts w:cstheme="minorHAnsi"/>
                <w:b/>
                <w:bCs/>
              </w:rPr>
              <w:t xml:space="preserve">Size class + </w:t>
            </w:r>
          </w:p>
          <w:p w14:paraId="1DCBC787" w14:textId="69539497" w:rsidR="00BF4EC2" w:rsidRPr="002A6B49" w:rsidRDefault="00BF4EC2" w:rsidP="00BF4EC2">
            <w:pPr>
              <w:rPr>
                <w:rFonts w:cstheme="minorHAnsi"/>
              </w:rPr>
            </w:pPr>
            <w:r w:rsidRPr="002A6B49">
              <w:rPr>
                <w:rFonts w:cstheme="minorHAnsi"/>
                <w:b/>
                <w:bCs/>
              </w:rPr>
              <w:t>Season</w:t>
            </w:r>
          </w:p>
        </w:tc>
        <w:tc>
          <w:tcPr>
            <w:tcW w:w="1312" w:type="dxa"/>
            <w:tcBorders>
              <w:top w:val="single" w:sz="4" w:space="0" w:color="auto"/>
              <w:left w:val="nil"/>
              <w:bottom w:val="single" w:sz="4" w:space="0" w:color="auto"/>
              <w:right w:val="nil"/>
            </w:tcBorders>
          </w:tcPr>
          <w:p w14:paraId="2C774608" w14:textId="5986A744" w:rsidR="00BF4EC2" w:rsidRPr="002A6B49" w:rsidRDefault="00BF4EC2" w:rsidP="009D176C">
            <w:pPr>
              <w:jc w:val="center"/>
              <w:rPr>
                <w:rFonts w:cstheme="minorHAnsi"/>
              </w:rPr>
            </w:pPr>
            <w:r w:rsidRPr="002A6B49">
              <w:rPr>
                <w:rFonts w:cstheme="minorHAnsi"/>
              </w:rPr>
              <w:t>0.3</w:t>
            </w:r>
            <w:r>
              <w:rPr>
                <w:rFonts w:cstheme="minorHAnsi"/>
              </w:rPr>
              <w:t>6</w:t>
            </w:r>
          </w:p>
        </w:tc>
        <w:tc>
          <w:tcPr>
            <w:tcW w:w="1312" w:type="dxa"/>
            <w:tcBorders>
              <w:top w:val="single" w:sz="4" w:space="0" w:color="auto"/>
              <w:left w:val="nil"/>
              <w:bottom w:val="single" w:sz="4" w:space="0" w:color="auto"/>
              <w:right w:val="nil"/>
            </w:tcBorders>
          </w:tcPr>
          <w:p w14:paraId="76C66730" w14:textId="3D54E783" w:rsidR="00BF4EC2" w:rsidRPr="002A6B49" w:rsidRDefault="00BF4EC2" w:rsidP="009D176C">
            <w:pPr>
              <w:jc w:val="center"/>
              <w:rPr>
                <w:rFonts w:cstheme="minorHAnsi"/>
              </w:rPr>
            </w:pPr>
            <w:r w:rsidRPr="002A6B49">
              <w:rPr>
                <w:rFonts w:cstheme="minorHAnsi"/>
              </w:rPr>
              <w:t>&lt;0.001</w:t>
            </w:r>
          </w:p>
        </w:tc>
        <w:tc>
          <w:tcPr>
            <w:tcW w:w="1312" w:type="dxa"/>
            <w:tcBorders>
              <w:top w:val="single" w:sz="4" w:space="0" w:color="auto"/>
              <w:left w:val="nil"/>
              <w:bottom w:val="single" w:sz="4" w:space="0" w:color="auto"/>
              <w:right w:val="nil"/>
            </w:tcBorders>
          </w:tcPr>
          <w:p w14:paraId="347184D0" w14:textId="1C272CBF" w:rsidR="00BF4EC2" w:rsidRPr="002A6B49" w:rsidRDefault="00BF4EC2" w:rsidP="009D176C">
            <w:pPr>
              <w:jc w:val="center"/>
              <w:rPr>
                <w:rFonts w:cstheme="minorHAnsi"/>
              </w:rPr>
            </w:pPr>
            <w:r w:rsidRPr="002A6B49">
              <w:rPr>
                <w:rFonts w:cstheme="minorHAnsi"/>
              </w:rPr>
              <w:t>0.</w:t>
            </w:r>
            <w:r>
              <w:rPr>
                <w:rFonts w:cstheme="minorHAnsi"/>
              </w:rPr>
              <w:t>65</w:t>
            </w:r>
          </w:p>
        </w:tc>
        <w:tc>
          <w:tcPr>
            <w:tcW w:w="1312" w:type="dxa"/>
            <w:tcBorders>
              <w:top w:val="single" w:sz="4" w:space="0" w:color="auto"/>
              <w:left w:val="nil"/>
              <w:bottom w:val="single" w:sz="4" w:space="0" w:color="auto"/>
              <w:right w:val="nil"/>
            </w:tcBorders>
          </w:tcPr>
          <w:p w14:paraId="606F09FF" w14:textId="5BB40283" w:rsidR="00BF4EC2" w:rsidRPr="002A6B49" w:rsidRDefault="00BF4EC2" w:rsidP="009D176C">
            <w:pPr>
              <w:jc w:val="center"/>
              <w:rPr>
                <w:rFonts w:cstheme="minorHAnsi"/>
              </w:rPr>
            </w:pPr>
            <w:r w:rsidRPr="002A6B49">
              <w:rPr>
                <w:rFonts w:cstheme="minorHAnsi"/>
              </w:rPr>
              <w:t>6</w:t>
            </w:r>
            <w:r>
              <w:rPr>
                <w:rFonts w:cstheme="minorHAnsi"/>
              </w:rPr>
              <w:t>8</w:t>
            </w:r>
          </w:p>
        </w:tc>
      </w:tr>
      <w:tr w:rsidR="00BF4EC2" w:rsidRPr="002A6B49" w14:paraId="433FB324" w14:textId="77777777" w:rsidTr="00BF4EC2">
        <w:trPr>
          <w:trHeight w:val="269"/>
        </w:trPr>
        <w:tc>
          <w:tcPr>
            <w:tcW w:w="1431" w:type="dxa"/>
            <w:tcBorders>
              <w:top w:val="single" w:sz="4" w:space="0" w:color="auto"/>
              <w:left w:val="nil"/>
              <w:bottom w:val="single" w:sz="12" w:space="0" w:color="auto"/>
              <w:right w:val="nil"/>
            </w:tcBorders>
          </w:tcPr>
          <w:p w14:paraId="5D44D397" w14:textId="64489EC9" w:rsidR="00BF4EC2" w:rsidRPr="002A6B49" w:rsidRDefault="00BF4EC2" w:rsidP="00C32A2C">
            <w:pPr>
              <w:rPr>
                <w:rFonts w:cstheme="minorHAnsi"/>
              </w:rPr>
            </w:pPr>
            <w:r w:rsidRPr="002A6B49">
              <w:rPr>
                <w:rFonts w:cstheme="minorHAnsi"/>
              </w:rPr>
              <w:t>Log(CO</w:t>
            </w:r>
            <w:r w:rsidRPr="002A6B49">
              <w:rPr>
                <w:rFonts w:cstheme="minorHAnsi"/>
                <w:vertAlign w:val="subscript"/>
              </w:rPr>
              <w:t>2</w:t>
            </w:r>
            <w:r w:rsidRPr="002A6B49">
              <w:rPr>
                <w:rFonts w:cstheme="minorHAnsi"/>
              </w:rPr>
              <w:t>-eq + 1</w:t>
            </w:r>
            <w:r>
              <w:rPr>
                <w:rFonts w:cstheme="minorHAnsi"/>
              </w:rPr>
              <w:t>30</w:t>
            </w:r>
            <w:r w:rsidRPr="002A6B49">
              <w:rPr>
                <w:rFonts w:cstheme="minorHAnsi"/>
              </w:rPr>
              <w:t>)</w:t>
            </w:r>
          </w:p>
        </w:tc>
        <w:tc>
          <w:tcPr>
            <w:tcW w:w="2622" w:type="dxa"/>
            <w:tcBorders>
              <w:top w:val="single" w:sz="4" w:space="0" w:color="auto"/>
              <w:left w:val="nil"/>
              <w:bottom w:val="single" w:sz="12" w:space="0" w:color="auto"/>
              <w:right w:val="nil"/>
            </w:tcBorders>
            <w:vAlign w:val="center"/>
          </w:tcPr>
          <w:p w14:paraId="665551D2" w14:textId="77777777" w:rsidR="00BF4EC2" w:rsidRDefault="00BF4EC2" w:rsidP="00BF4EC2">
            <w:pPr>
              <w:rPr>
                <w:rFonts w:cstheme="minorHAnsi"/>
                <w:b/>
                <w:bCs/>
              </w:rPr>
            </w:pPr>
            <w:r w:rsidRPr="002A6B49">
              <w:rPr>
                <w:rFonts w:cstheme="minorHAnsi"/>
                <w:b/>
                <w:bCs/>
              </w:rPr>
              <w:t xml:space="preserve">Dam type + </w:t>
            </w:r>
          </w:p>
          <w:p w14:paraId="1F585ABD" w14:textId="13DF590B" w:rsidR="00BF4EC2" w:rsidRPr="002A6B49" w:rsidRDefault="00BF4EC2" w:rsidP="00BF4EC2">
            <w:pPr>
              <w:rPr>
                <w:rFonts w:cstheme="minorHAnsi"/>
              </w:rPr>
            </w:pPr>
            <w:r w:rsidRPr="00FB1525">
              <w:rPr>
                <w:rFonts w:cstheme="minorHAnsi"/>
                <w:b/>
                <w:bCs/>
              </w:rPr>
              <w:t>Season</w:t>
            </w:r>
          </w:p>
        </w:tc>
        <w:tc>
          <w:tcPr>
            <w:tcW w:w="1312" w:type="dxa"/>
            <w:tcBorders>
              <w:top w:val="single" w:sz="4" w:space="0" w:color="auto"/>
              <w:left w:val="nil"/>
              <w:bottom w:val="single" w:sz="12" w:space="0" w:color="auto"/>
              <w:right w:val="nil"/>
            </w:tcBorders>
          </w:tcPr>
          <w:p w14:paraId="330B9A6F" w14:textId="4E188FFA" w:rsidR="00BF4EC2" w:rsidRPr="002A6B49" w:rsidRDefault="00BF4EC2" w:rsidP="00C32A2C">
            <w:pPr>
              <w:jc w:val="center"/>
              <w:rPr>
                <w:rFonts w:cstheme="minorHAnsi"/>
              </w:rPr>
            </w:pPr>
            <w:r w:rsidRPr="002A6B49">
              <w:rPr>
                <w:rFonts w:cstheme="minorHAnsi"/>
              </w:rPr>
              <w:t>0.2</w:t>
            </w:r>
            <w:r>
              <w:rPr>
                <w:rFonts w:cstheme="minorHAnsi"/>
              </w:rPr>
              <w:t>7</w:t>
            </w:r>
          </w:p>
        </w:tc>
        <w:tc>
          <w:tcPr>
            <w:tcW w:w="1312" w:type="dxa"/>
            <w:tcBorders>
              <w:top w:val="single" w:sz="4" w:space="0" w:color="auto"/>
              <w:left w:val="nil"/>
              <w:bottom w:val="single" w:sz="12" w:space="0" w:color="auto"/>
              <w:right w:val="nil"/>
            </w:tcBorders>
          </w:tcPr>
          <w:p w14:paraId="5F3050DD" w14:textId="248B3DD7" w:rsidR="00BF4EC2" w:rsidRPr="002A6B49" w:rsidRDefault="00BF4EC2" w:rsidP="00C32A2C">
            <w:pPr>
              <w:jc w:val="center"/>
              <w:rPr>
                <w:rFonts w:cstheme="minorHAnsi"/>
              </w:rPr>
            </w:pPr>
            <w:r w:rsidRPr="002A6B49">
              <w:rPr>
                <w:rFonts w:cstheme="minorHAnsi"/>
              </w:rPr>
              <w:t>&lt;0.001</w:t>
            </w:r>
          </w:p>
        </w:tc>
        <w:tc>
          <w:tcPr>
            <w:tcW w:w="1312" w:type="dxa"/>
            <w:tcBorders>
              <w:top w:val="single" w:sz="4" w:space="0" w:color="auto"/>
              <w:left w:val="nil"/>
              <w:bottom w:val="single" w:sz="12" w:space="0" w:color="auto"/>
              <w:right w:val="nil"/>
            </w:tcBorders>
          </w:tcPr>
          <w:p w14:paraId="5B9B257F" w14:textId="6AA83E7D" w:rsidR="00BF4EC2" w:rsidRPr="002A6B49" w:rsidRDefault="00BF4EC2" w:rsidP="00C32A2C">
            <w:pPr>
              <w:jc w:val="center"/>
              <w:rPr>
                <w:rFonts w:cstheme="minorHAnsi"/>
              </w:rPr>
            </w:pPr>
            <w:r w:rsidRPr="002A6B49">
              <w:rPr>
                <w:rFonts w:cstheme="minorHAnsi"/>
              </w:rPr>
              <w:t>0.</w:t>
            </w:r>
            <w:r>
              <w:rPr>
                <w:rFonts w:cstheme="minorHAnsi"/>
              </w:rPr>
              <w:t>72</w:t>
            </w:r>
          </w:p>
        </w:tc>
        <w:tc>
          <w:tcPr>
            <w:tcW w:w="1312" w:type="dxa"/>
            <w:tcBorders>
              <w:top w:val="single" w:sz="4" w:space="0" w:color="auto"/>
              <w:left w:val="nil"/>
              <w:bottom w:val="single" w:sz="12" w:space="0" w:color="auto"/>
              <w:right w:val="nil"/>
            </w:tcBorders>
          </w:tcPr>
          <w:p w14:paraId="69FA5299" w14:textId="2C26ACB2" w:rsidR="00BF4EC2" w:rsidRPr="002A6B49" w:rsidRDefault="00BF4EC2" w:rsidP="00C32A2C">
            <w:pPr>
              <w:jc w:val="center"/>
              <w:rPr>
                <w:rFonts w:cstheme="minorHAnsi"/>
              </w:rPr>
            </w:pPr>
            <w:r w:rsidRPr="002A6B49">
              <w:rPr>
                <w:rFonts w:cstheme="minorHAnsi"/>
              </w:rPr>
              <w:t>6</w:t>
            </w:r>
            <w:r>
              <w:rPr>
                <w:rFonts w:cstheme="minorHAnsi"/>
              </w:rPr>
              <w:t>8</w:t>
            </w:r>
          </w:p>
        </w:tc>
      </w:tr>
    </w:tbl>
    <w:p w14:paraId="39F9382F" w14:textId="77777777" w:rsidR="00396A10" w:rsidRDefault="00396A10">
      <w:pPr>
        <w:rPr>
          <w:rFonts w:ascii="Times New Roman" w:hAnsi="Times New Roman" w:cs="Times New Roman"/>
        </w:rPr>
      </w:pPr>
    </w:p>
    <w:p w14:paraId="325D1DF0" w14:textId="4EB849DE" w:rsidR="00CB7B3F" w:rsidRDefault="004F0552">
      <w:pPr>
        <w:rPr>
          <w:rFonts w:cstheme="minorHAnsi"/>
          <w:b/>
          <w:bCs/>
          <w:sz w:val="24"/>
          <w:szCs w:val="24"/>
        </w:rPr>
      </w:pPr>
      <w:r w:rsidRPr="00963E80">
        <w:rPr>
          <w:rFonts w:cstheme="minorHAnsi"/>
          <w:b/>
          <w:bCs/>
          <w:sz w:val="24"/>
          <w:szCs w:val="24"/>
        </w:rPr>
        <w:t>Detailed model output</w:t>
      </w:r>
      <w:r w:rsidR="00963E80">
        <w:rPr>
          <w:rFonts w:cstheme="minorHAnsi"/>
          <w:b/>
          <w:bCs/>
          <w:sz w:val="24"/>
          <w:szCs w:val="24"/>
        </w:rPr>
        <w:t>s</w:t>
      </w:r>
      <w:r w:rsidRPr="00963E80">
        <w:rPr>
          <w:rFonts w:cstheme="minorHAnsi"/>
          <w:b/>
          <w:bCs/>
          <w:sz w:val="24"/>
          <w:szCs w:val="24"/>
        </w:rPr>
        <w:t xml:space="preserve"> of fixed effects</w:t>
      </w:r>
      <w:r w:rsidR="00BF4EC2" w:rsidRPr="00963E80">
        <w:rPr>
          <w:rFonts w:cstheme="minorHAnsi"/>
          <w:b/>
          <w:bCs/>
          <w:sz w:val="24"/>
          <w:szCs w:val="24"/>
        </w:rPr>
        <w:t xml:space="preserve"> for Figures 1-3 in the main article</w:t>
      </w:r>
    </w:p>
    <w:p w14:paraId="23217E4D" w14:textId="031BB37C" w:rsidR="008E6113" w:rsidRPr="00472A17" w:rsidRDefault="00C76447" w:rsidP="00C7644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Style w:val="gnd-iwgdh3b"/>
          <w:rFonts w:eastAsia="Times New Roman" w:cstheme="minorHAnsi"/>
          <w:b/>
          <w:bCs/>
          <w:color w:val="000000"/>
          <w:kern w:val="0"/>
          <w:bdr w:val="none" w:sz="0" w:space="0" w:color="auto" w:frame="1"/>
          <w:lang w:eastAsia="en-AU"/>
          <w14:ligatures w14:val="none"/>
        </w:rPr>
      </w:pPr>
      <w:r w:rsidRPr="00472A17">
        <w:rPr>
          <w:rFonts w:eastAsia="Times New Roman" w:cstheme="minorHAnsi"/>
          <w:b/>
          <w:bCs/>
          <w:color w:val="000000"/>
          <w:kern w:val="0"/>
          <w:bdr w:val="none" w:sz="0" w:space="0" w:color="auto" w:frame="1"/>
          <w:lang w:eastAsia="en-AU"/>
          <w14:ligatures w14:val="none"/>
        </w:rPr>
        <w:t xml:space="preserve">Table S5: </w:t>
      </w:r>
      <w:r w:rsidR="008E6113" w:rsidRPr="00472A17">
        <w:rPr>
          <w:rFonts w:eastAsia="Times New Roman" w:cstheme="minorHAnsi"/>
          <w:b/>
          <w:bCs/>
          <w:color w:val="000000"/>
          <w:kern w:val="0"/>
          <w:bdr w:val="none" w:sz="0" w:space="0" w:color="auto" w:frame="1"/>
          <w:lang w:eastAsia="en-AU"/>
          <w14:ligatures w14:val="none"/>
        </w:rPr>
        <w:t>CO</w:t>
      </w:r>
      <w:r w:rsidR="008E6113" w:rsidRPr="00472A17">
        <w:rPr>
          <w:rFonts w:eastAsia="Times New Roman" w:cstheme="minorHAnsi"/>
          <w:b/>
          <w:bCs/>
          <w:color w:val="000000"/>
          <w:kern w:val="0"/>
          <w:bdr w:val="none" w:sz="0" w:space="0" w:color="auto" w:frame="1"/>
          <w:vertAlign w:val="subscript"/>
          <w:lang w:eastAsia="en-AU"/>
          <w14:ligatures w14:val="none"/>
        </w:rPr>
        <w:t>2</w:t>
      </w:r>
      <w:r w:rsidR="008E6113" w:rsidRPr="00472A17">
        <w:rPr>
          <w:rFonts w:eastAsia="Times New Roman" w:cstheme="minorHAnsi"/>
          <w:b/>
          <w:bCs/>
          <w:color w:val="000000"/>
          <w:kern w:val="0"/>
          <w:bdr w:val="none" w:sz="0" w:space="0" w:color="auto" w:frame="1"/>
          <w:lang w:eastAsia="en-AU"/>
          <w14:ligatures w14:val="none"/>
        </w:rPr>
        <w:t xml:space="preserve"> LMEM model (Figure 1)</w:t>
      </w:r>
      <w:r w:rsidRPr="00472A17">
        <w:rPr>
          <w:rFonts w:eastAsia="Times New Roman" w:cstheme="minorHAnsi"/>
          <w:b/>
          <w:bCs/>
          <w:color w:val="000000"/>
          <w:kern w:val="0"/>
          <w:bdr w:val="none" w:sz="0" w:space="0" w:color="auto" w:frame="1"/>
          <w:lang w:eastAsia="en-AU"/>
          <w14:ligatures w14:val="none"/>
        </w:rPr>
        <w:t xml:space="preserve"> fixed effects:</w:t>
      </w:r>
    </w:p>
    <w:p w14:paraId="56F7076B" w14:textId="5A9CA5C2" w:rsidR="008E6113" w:rsidRPr="00027768" w:rsidRDefault="008E6113" w:rsidP="00366502">
      <w:pPr>
        <w:pStyle w:val="HTMLPreformatted"/>
        <w:pBdr>
          <w:top w:val="single" w:sz="4" w:space="1" w:color="auto"/>
          <w:bottom w:val="single" w:sz="4" w:space="1" w:color="auto"/>
        </w:pBdr>
        <w:shd w:val="clear" w:color="auto" w:fill="FFFFFF"/>
        <w:wordWrap w:val="0"/>
        <w:rPr>
          <w:rStyle w:val="gnd-iwgdh3b"/>
          <w:rFonts w:asciiTheme="minorHAnsi" w:hAnsiTheme="minorHAnsi" w:cstheme="minorHAnsi"/>
          <w:color w:val="000000"/>
          <w:sz w:val="22"/>
          <w:szCs w:val="22"/>
          <w:bdr w:val="none" w:sz="0" w:space="0" w:color="auto" w:frame="1"/>
        </w:rPr>
      </w:pPr>
      <w:r w:rsidRPr="00027768">
        <w:rPr>
          <w:rStyle w:val="gnd-iwgdh3b"/>
          <w:rFonts w:asciiTheme="minorHAnsi" w:hAnsiTheme="minorHAnsi" w:cstheme="minorHAnsi"/>
          <w:color w:val="000000"/>
          <w:sz w:val="22"/>
          <w:szCs w:val="22"/>
          <w:bdr w:val="none" w:sz="0" w:space="0" w:color="auto" w:frame="1"/>
        </w:rPr>
        <w:t xml:space="preserve">                      </w:t>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Pr="00027768">
        <w:rPr>
          <w:rStyle w:val="gnd-iwgdh3b"/>
          <w:rFonts w:asciiTheme="minorHAnsi" w:hAnsiTheme="minorHAnsi" w:cstheme="minorHAnsi"/>
          <w:color w:val="000000"/>
          <w:sz w:val="22"/>
          <w:szCs w:val="22"/>
          <w:bdr w:val="none" w:sz="0" w:space="0" w:color="auto" w:frame="1"/>
        </w:rPr>
        <w:t xml:space="preserve">Estimate Std. Error        df </w:t>
      </w:r>
      <w:r w:rsidR="00FE0B2C">
        <w:rPr>
          <w:rStyle w:val="gnd-iwgdh3b"/>
          <w:rFonts w:asciiTheme="minorHAnsi" w:hAnsiTheme="minorHAnsi" w:cstheme="minorHAnsi"/>
          <w:color w:val="000000"/>
          <w:sz w:val="22"/>
          <w:szCs w:val="22"/>
          <w:bdr w:val="none" w:sz="0" w:space="0" w:color="auto" w:frame="1"/>
        </w:rPr>
        <w:t xml:space="preserve"> </w:t>
      </w:r>
      <w:r w:rsidR="00FE0B2C">
        <w:rPr>
          <w:rStyle w:val="gnd-iwgdh3b"/>
          <w:rFonts w:asciiTheme="minorHAnsi" w:hAnsiTheme="minorHAnsi" w:cstheme="minorHAnsi"/>
          <w:color w:val="000000"/>
          <w:sz w:val="22"/>
          <w:szCs w:val="22"/>
          <w:bdr w:val="none" w:sz="0" w:space="0" w:color="auto" w:frame="1"/>
        </w:rPr>
        <w:tab/>
        <w:t xml:space="preserve">      </w:t>
      </w:r>
      <w:r w:rsidRPr="00027768">
        <w:rPr>
          <w:rStyle w:val="gnd-iwgdh3b"/>
          <w:rFonts w:asciiTheme="minorHAnsi" w:hAnsiTheme="minorHAnsi" w:cstheme="minorHAnsi"/>
          <w:color w:val="000000"/>
          <w:sz w:val="22"/>
          <w:szCs w:val="22"/>
          <w:bdr w:val="none" w:sz="0" w:space="0" w:color="auto" w:frame="1"/>
        </w:rPr>
        <w:t xml:space="preserve">t value Pr(&gt;|t|)    </w:t>
      </w:r>
    </w:p>
    <w:p w14:paraId="5DE47D98" w14:textId="25777D10" w:rsidR="008E6113" w:rsidRPr="00027768" w:rsidRDefault="008E6113" w:rsidP="008E6113">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027768">
        <w:rPr>
          <w:rStyle w:val="gnd-iwgdh3b"/>
          <w:rFonts w:asciiTheme="minorHAnsi" w:hAnsiTheme="minorHAnsi" w:cstheme="minorHAnsi"/>
          <w:color w:val="000000"/>
          <w:sz w:val="22"/>
          <w:szCs w:val="22"/>
          <w:bdr w:val="none" w:sz="0" w:space="0" w:color="auto" w:frame="1"/>
        </w:rPr>
        <w:t xml:space="preserve">(Intercept)           </w:t>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Pr="00027768">
        <w:rPr>
          <w:rStyle w:val="gnd-iwgdh3b"/>
          <w:rFonts w:asciiTheme="minorHAnsi" w:hAnsiTheme="minorHAnsi" w:cstheme="minorHAnsi"/>
          <w:color w:val="000000"/>
          <w:sz w:val="22"/>
          <w:szCs w:val="22"/>
          <w:bdr w:val="none" w:sz="0" w:space="0" w:color="auto" w:frame="1"/>
        </w:rPr>
        <w:t>5.765707   0.795486 58.878922   7.248 1.04e-09 ***</w:t>
      </w:r>
    </w:p>
    <w:p w14:paraId="21B31560" w14:textId="748C29F4" w:rsidR="008E6113" w:rsidRPr="00027768" w:rsidRDefault="008E6113" w:rsidP="008E6113">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027768">
        <w:rPr>
          <w:rStyle w:val="gnd-iwgdh3b"/>
          <w:rFonts w:asciiTheme="minorHAnsi" w:hAnsiTheme="minorHAnsi" w:cstheme="minorHAnsi"/>
          <w:color w:val="000000"/>
          <w:sz w:val="22"/>
          <w:szCs w:val="22"/>
          <w:bdr w:val="none" w:sz="0" w:space="0" w:color="auto" w:frame="1"/>
        </w:rPr>
        <w:t xml:space="preserve">DO.                  </w:t>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Pr="00027768">
        <w:rPr>
          <w:rStyle w:val="gnd-iwgdh3b"/>
          <w:rFonts w:asciiTheme="minorHAnsi" w:hAnsiTheme="minorHAnsi" w:cstheme="minorHAnsi"/>
          <w:color w:val="000000"/>
          <w:sz w:val="22"/>
          <w:szCs w:val="22"/>
          <w:bdr w:val="none" w:sz="0" w:space="0" w:color="auto" w:frame="1"/>
        </w:rPr>
        <w:t>-0.023045   0.005396 56.997897  -4.271 7.47e-05 ***</w:t>
      </w:r>
    </w:p>
    <w:p w14:paraId="6E47BF97" w14:textId="2D308245" w:rsidR="008E6113" w:rsidRPr="00027768" w:rsidRDefault="008E6113" w:rsidP="008E6113">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027768">
        <w:rPr>
          <w:rStyle w:val="gnd-iwgdh3b"/>
          <w:rFonts w:asciiTheme="minorHAnsi" w:hAnsiTheme="minorHAnsi" w:cstheme="minorHAnsi"/>
          <w:color w:val="000000"/>
          <w:sz w:val="22"/>
          <w:szCs w:val="22"/>
          <w:bdr w:val="none" w:sz="0" w:space="0" w:color="auto" w:frame="1"/>
        </w:rPr>
        <w:t xml:space="preserve">log(NH4_N)           </w:t>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Pr="00027768">
        <w:rPr>
          <w:rStyle w:val="gnd-iwgdh3b"/>
          <w:rFonts w:asciiTheme="minorHAnsi" w:hAnsiTheme="minorHAnsi" w:cstheme="minorHAnsi"/>
          <w:color w:val="000000"/>
          <w:sz w:val="22"/>
          <w:szCs w:val="22"/>
          <w:bdr w:val="none" w:sz="0" w:space="0" w:color="auto" w:frame="1"/>
        </w:rPr>
        <w:t xml:space="preserve">0.871055   0.288353 51.099963   3.021  0.00393 ** </w:t>
      </w:r>
    </w:p>
    <w:p w14:paraId="518DFB24" w14:textId="22DFF964" w:rsidR="008E6113" w:rsidRPr="00027768" w:rsidRDefault="008E6113" w:rsidP="008E6113">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027768">
        <w:rPr>
          <w:rStyle w:val="gnd-iwgdh3b"/>
          <w:rFonts w:asciiTheme="minorHAnsi" w:hAnsiTheme="minorHAnsi" w:cstheme="minorHAnsi"/>
          <w:color w:val="000000"/>
          <w:sz w:val="22"/>
          <w:szCs w:val="22"/>
          <w:bdr w:val="none" w:sz="0" w:space="0" w:color="auto" w:frame="1"/>
        </w:rPr>
        <w:t xml:space="preserve">log(Sediment_C)       </w:t>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Pr="00027768">
        <w:rPr>
          <w:rStyle w:val="gnd-iwgdh3b"/>
          <w:rFonts w:asciiTheme="minorHAnsi" w:hAnsiTheme="minorHAnsi" w:cstheme="minorHAnsi"/>
          <w:color w:val="000000"/>
          <w:sz w:val="22"/>
          <w:szCs w:val="22"/>
          <w:bdr w:val="none" w:sz="0" w:space="0" w:color="auto" w:frame="1"/>
        </w:rPr>
        <w:t xml:space="preserve">0.587910   0.288989 35.421459   2.034  0.04945 *  </w:t>
      </w:r>
    </w:p>
    <w:p w14:paraId="4EE87483" w14:textId="18BD8CA4" w:rsidR="008E6113" w:rsidRPr="00027768" w:rsidRDefault="008E6113" w:rsidP="008E6113">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027768">
        <w:rPr>
          <w:rStyle w:val="gnd-iwgdh3b"/>
          <w:rFonts w:asciiTheme="minorHAnsi" w:hAnsiTheme="minorHAnsi" w:cstheme="minorHAnsi"/>
          <w:color w:val="000000"/>
          <w:sz w:val="22"/>
          <w:szCs w:val="22"/>
          <w:bdr w:val="none" w:sz="0" w:space="0" w:color="auto" w:frame="1"/>
        </w:rPr>
        <w:t xml:space="preserve">Size_class0.001-0.01 </w:t>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Pr="00027768">
        <w:rPr>
          <w:rStyle w:val="gnd-iwgdh3b"/>
          <w:rFonts w:asciiTheme="minorHAnsi" w:hAnsiTheme="minorHAnsi" w:cstheme="minorHAnsi"/>
          <w:color w:val="000000"/>
          <w:sz w:val="22"/>
          <w:szCs w:val="22"/>
          <w:bdr w:val="none" w:sz="0" w:space="0" w:color="auto" w:frame="1"/>
        </w:rPr>
        <w:t xml:space="preserve">-0.814865   0.510803 33.345805  -1.595  0.12009    </w:t>
      </w:r>
    </w:p>
    <w:p w14:paraId="46CA96AA" w14:textId="480BAC49" w:rsidR="008E6113" w:rsidRPr="00027768" w:rsidRDefault="008E6113" w:rsidP="008E6113">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027768">
        <w:rPr>
          <w:rStyle w:val="gnd-iwgdh3b"/>
          <w:rFonts w:asciiTheme="minorHAnsi" w:hAnsiTheme="minorHAnsi" w:cstheme="minorHAnsi"/>
          <w:color w:val="000000"/>
          <w:sz w:val="22"/>
          <w:szCs w:val="22"/>
          <w:bdr w:val="none" w:sz="0" w:space="0" w:color="auto" w:frame="1"/>
        </w:rPr>
        <w:t xml:space="preserve">Size_class0.01-0.1   </w:t>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Pr="00027768">
        <w:rPr>
          <w:rStyle w:val="gnd-iwgdh3b"/>
          <w:rFonts w:asciiTheme="minorHAnsi" w:hAnsiTheme="minorHAnsi" w:cstheme="minorHAnsi"/>
          <w:color w:val="000000"/>
          <w:sz w:val="22"/>
          <w:szCs w:val="22"/>
          <w:bdr w:val="none" w:sz="0" w:space="0" w:color="auto" w:frame="1"/>
        </w:rPr>
        <w:t xml:space="preserve">-0.739436   0.578951 30.463833  -1.277  0.21118    </w:t>
      </w:r>
    </w:p>
    <w:p w14:paraId="6502BFC3" w14:textId="27DD9317" w:rsidR="008E6113" w:rsidRPr="00027768" w:rsidRDefault="008E6113" w:rsidP="008E6113">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027768">
        <w:rPr>
          <w:rStyle w:val="gnd-iwgdh3b"/>
          <w:rFonts w:asciiTheme="minorHAnsi" w:hAnsiTheme="minorHAnsi" w:cstheme="minorHAnsi"/>
          <w:color w:val="000000"/>
          <w:sz w:val="22"/>
          <w:szCs w:val="22"/>
          <w:bdr w:val="none" w:sz="0" w:space="0" w:color="auto" w:frame="1"/>
        </w:rPr>
        <w:t xml:space="preserve">Size_class0.1-1       </w:t>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Pr="00027768">
        <w:rPr>
          <w:rStyle w:val="gnd-iwgdh3b"/>
          <w:rFonts w:asciiTheme="minorHAnsi" w:hAnsiTheme="minorHAnsi" w:cstheme="minorHAnsi"/>
          <w:color w:val="000000"/>
          <w:sz w:val="22"/>
          <w:szCs w:val="22"/>
          <w:bdr w:val="none" w:sz="0" w:space="0" w:color="auto" w:frame="1"/>
        </w:rPr>
        <w:t xml:space="preserve">0.741592   1.016561 38.557824   0.730  0.47010    </w:t>
      </w:r>
    </w:p>
    <w:p w14:paraId="35838B09" w14:textId="66F602CE" w:rsidR="008E6113" w:rsidRPr="00027768" w:rsidRDefault="008E6113" w:rsidP="00495BD9">
      <w:pPr>
        <w:pStyle w:val="HTMLPreformatted"/>
        <w:pBdr>
          <w:bottom w:val="single" w:sz="4" w:space="1" w:color="auto"/>
        </w:pBdr>
        <w:shd w:val="clear" w:color="auto" w:fill="FFFFFF"/>
        <w:wordWrap w:val="0"/>
        <w:rPr>
          <w:rStyle w:val="gnd-iwgdh3b"/>
          <w:rFonts w:asciiTheme="minorHAnsi" w:hAnsiTheme="minorHAnsi" w:cstheme="minorHAnsi"/>
          <w:color w:val="000000"/>
          <w:sz w:val="22"/>
          <w:szCs w:val="22"/>
          <w:bdr w:val="none" w:sz="0" w:space="0" w:color="auto" w:frame="1"/>
        </w:rPr>
      </w:pPr>
      <w:r w:rsidRPr="00027768">
        <w:rPr>
          <w:rStyle w:val="gnd-iwgdh3b"/>
          <w:rFonts w:asciiTheme="minorHAnsi" w:hAnsiTheme="minorHAnsi" w:cstheme="minorHAnsi"/>
          <w:color w:val="000000"/>
          <w:sz w:val="22"/>
          <w:szCs w:val="22"/>
          <w:bdr w:val="none" w:sz="0" w:space="0" w:color="auto" w:frame="1"/>
        </w:rPr>
        <w:t xml:space="preserve">SeasonSummer          </w:t>
      </w:r>
      <w:r w:rsidR="00495BD9">
        <w:rPr>
          <w:rStyle w:val="gnd-iwgdh3b"/>
          <w:rFonts w:asciiTheme="minorHAnsi" w:hAnsiTheme="minorHAnsi" w:cstheme="minorHAnsi"/>
          <w:color w:val="000000"/>
          <w:sz w:val="22"/>
          <w:szCs w:val="22"/>
          <w:bdr w:val="none" w:sz="0" w:space="0" w:color="auto" w:frame="1"/>
        </w:rPr>
        <w:tab/>
      </w:r>
      <w:r w:rsidR="00495BD9">
        <w:rPr>
          <w:rStyle w:val="gnd-iwgdh3b"/>
          <w:rFonts w:asciiTheme="minorHAnsi" w:hAnsiTheme="minorHAnsi" w:cstheme="minorHAnsi"/>
          <w:color w:val="000000"/>
          <w:sz w:val="22"/>
          <w:szCs w:val="22"/>
          <w:bdr w:val="none" w:sz="0" w:space="0" w:color="auto" w:frame="1"/>
        </w:rPr>
        <w:tab/>
      </w:r>
      <w:r w:rsidRPr="00027768">
        <w:rPr>
          <w:rStyle w:val="gnd-iwgdh3b"/>
          <w:rFonts w:asciiTheme="minorHAnsi" w:hAnsiTheme="minorHAnsi" w:cstheme="minorHAnsi"/>
          <w:color w:val="000000"/>
          <w:sz w:val="22"/>
          <w:szCs w:val="22"/>
          <w:bdr w:val="none" w:sz="0" w:space="0" w:color="auto" w:frame="1"/>
        </w:rPr>
        <w:t xml:space="preserve">1.583313   0.498286 53.204240   3.178  0.00247 ** </w:t>
      </w:r>
    </w:p>
    <w:p w14:paraId="5F234B54" w14:textId="77777777" w:rsidR="008E6113" w:rsidRPr="00027768" w:rsidRDefault="008E6113" w:rsidP="008E6113">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027768">
        <w:rPr>
          <w:rStyle w:val="gnd-iwgdh3b"/>
          <w:rFonts w:asciiTheme="minorHAnsi" w:hAnsiTheme="minorHAnsi" w:cstheme="minorHAnsi"/>
          <w:color w:val="000000"/>
          <w:sz w:val="22"/>
          <w:szCs w:val="22"/>
          <w:bdr w:val="none" w:sz="0" w:space="0" w:color="auto" w:frame="1"/>
        </w:rPr>
        <w:t>Signif. codes:  0 ‘***’ 0.001 ‘**’ 0.01 ‘*’ 0.05 ‘.’ 0.1 ‘ ’ 1</w:t>
      </w:r>
    </w:p>
    <w:p w14:paraId="68E0EF5B" w14:textId="77777777" w:rsidR="008E6113" w:rsidRPr="00027768" w:rsidRDefault="008E6113" w:rsidP="000F40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eastAsia="Times New Roman" w:cstheme="minorHAnsi"/>
          <w:color w:val="000000"/>
          <w:kern w:val="0"/>
          <w:sz w:val="24"/>
          <w:szCs w:val="24"/>
          <w:bdr w:val="none" w:sz="0" w:space="0" w:color="auto" w:frame="1"/>
          <w:lang w:eastAsia="en-AU"/>
          <w14:ligatures w14:val="none"/>
        </w:rPr>
      </w:pPr>
    </w:p>
    <w:p w14:paraId="756AEB91" w14:textId="26AB86EE" w:rsidR="00472A17" w:rsidRPr="00472A17" w:rsidRDefault="00472A17" w:rsidP="00472A1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Style w:val="gnd-iwgdh3b"/>
          <w:rFonts w:eastAsia="Times New Roman" w:cstheme="minorHAnsi"/>
          <w:b/>
          <w:bCs/>
          <w:color w:val="000000"/>
          <w:kern w:val="0"/>
          <w:bdr w:val="none" w:sz="0" w:space="0" w:color="auto" w:frame="1"/>
          <w:lang w:eastAsia="en-AU"/>
          <w14:ligatures w14:val="none"/>
        </w:rPr>
      </w:pPr>
      <w:r w:rsidRPr="00472A17">
        <w:rPr>
          <w:rFonts w:eastAsia="Times New Roman" w:cstheme="minorHAnsi"/>
          <w:b/>
          <w:bCs/>
          <w:color w:val="000000"/>
          <w:kern w:val="0"/>
          <w:bdr w:val="none" w:sz="0" w:space="0" w:color="auto" w:frame="1"/>
          <w:lang w:eastAsia="en-AU"/>
          <w14:ligatures w14:val="none"/>
        </w:rPr>
        <w:t>Table S</w:t>
      </w:r>
      <w:r>
        <w:rPr>
          <w:rFonts w:eastAsia="Times New Roman" w:cstheme="minorHAnsi"/>
          <w:b/>
          <w:bCs/>
          <w:color w:val="000000"/>
          <w:kern w:val="0"/>
          <w:bdr w:val="none" w:sz="0" w:space="0" w:color="auto" w:frame="1"/>
          <w:lang w:eastAsia="en-AU"/>
          <w14:ligatures w14:val="none"/>
        </w:rPr>
        <w:t>6</w:t>
      </w:r>
      <w:r w:rsidRPr="00472A17">
        <w:rPr>
          <w:rFonts w:eastAsia="Times New Roman" w:cstheme="minorHAnsi"/>
          <w:b/>
          <w:bCs/>
          <w:color w:val="000000"/>
          <w:kern w:val="0"/>
          <w:bdr w:val="none" w:sz="0" w:space="0" w:color="auto" w:frame="1"/>
          <w:lang w:eastAsia="en-AU"/>
          <w14:ligatures w14:val="none"/>
        </w:rPr>
        <w:t>: C</w:t>
      </w:r>
      <w:r>
        <w:rPr>
          <w:rFonts w:eastAsia="Times New Roman" w:cstheme="minorHAnsi"/>
          <w:b/>
          <w:bCs/>
          <w:color w:val="000000"/>
          <w:kern w:val="0"/>
          <w:bdr w:val="none" w:sz="0" w:space="0" w:color="auto" w:frame="1"/>
          <w:lang w:eastAsia="en-AU"/>
          <w14:ligatures w14:val="none"/>
        </w:rPr>
        <w:t>H</w:t>
      </w:r>
      <w:r>
        <w:rPr>
          <w:rFonts w:eastAsia="Times New Roman" w:cstheme="minorHAnsi"/>
          <w:b/>
          <w:bCs/>
          <w:color w:val="000000"/>
          <w:kern w:val="0"/>
          <w:bdr w:val="none" w:sz="0" w:space="0" w:color="auto" w:frame="1"/>
          <w:vertAlign w:val="subscript"/>
          <w:lang w:eastAsia="en-AU"/>
          <w14:ligatures w14:val="none"/>
        </w:rPr>
        <w:t>4</w:t>
      </w:r>
      <w:r w:rsidRPr="00472A17">
        <w:rPr>
          <w:rFonts w:eastAsia="Times New Roman" w:cstheme="minorHAnsi"/>
          <w:b/>
          <w:bCs/>
          <w:color w:val="000000"/>
          <w:kern w:val="0"/>
          <w:bdr w:val="none" w:sz="0" w:space="0" w:color="auto" w:frame="1"/>
          <w:lang w:eastAsia="en-AU"/>
          <w14:ligatures w14:val="none"/>
        </w:rPr>
        <w:t xml:space="preserve"> LMEM model (Figure </w:t>
      </w:r>
      <w:r w:rsidR="00963E80">
        <w:rPr>
          <w:rFonts w:eastAsia="Times New Roman" w:cstheme="minorHAnsi"/>
          <w:b/>
          <w:bCs/>
          <w:color w:val="000000"/>
          <w:kern w:val="0"/>
          <w:bdr w:val="none" w:sz="0" w:space="0" w:color="auto" w:frame="1"/>
          <w:lang w:eastAsia="en-AU"/>
          <w14:ligatures w14:val="none"/>
        </w:rPr>
        <w:t>2</w:t>
      </w:r>
      <w:r w:rsidRPr="00472A17">
        <w:rPr>
          <w:rFonts w:eastAsia="Times New Roman" w:cstheme="minorHAnsi"/>
          <w:b/>
          <w:bCs/>
          <w:color w:val="000000"/>
          <w:kern w:val="0"/>
          <w:bdr w:val="none" w:sz="0" w:space="0" w:color="auto" w:frame="1"/>
          <w:lang w:eastAsia="en-AU"/>
          <w14:ligatures w14:val="none"/>
        </w:rPr>
        <w:t>) fixed effects:</w:t>
      </w:r>
    </w:p>
    <w:p w14:paraId="540E3148" w14:textId="129586A3" w:rsidR="000F40CF" w:rsidRPr="000F40CF" w:rsidRDefault="000F40CF" w:rsidP="00027768">
      <w:pPr>
        <w:pBdr>
          <w:top w:val="single" w:sz="4" w:space="1" w:color="auto"/>
          <w:bottom w:val="single" w:sz="4" w:space="1"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eastAsia="Times New Roman" w:cstheme="minorHAnsi"/>
          <w:color w:val="000000"/>
          <w:kern w:val="0"/>
          <w:bdr w:val="none" w:sz="0" w:space="0" w:color="auto" w:frame="1"/>
          <w:lang w:eastAsia="en-AU"/>
          <w14:ligatures w14:val="none"/>
        </w:rPr>
      </w:pPr>
      <w:r w:rsidRPr="000F40CF">
        <w:rPr>
          <w:rFonts w:eastAsia="Times New Roman" w:cstheme="minorHAnsi"/>
          <w:color w:val="000000"/>
          <w:kern w:val="0"/>
          <w:bdr w:val="none" w:sz="0" w:space="0" w:color="auto" w:frame="1"/>
          <w:lang w:eastAsia="en-AU"/>
          <w14:ligatures w14:val="none"/>
        </w:rPr>
        <w:t xml:space="preserve">                            </w:t>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Pr="000F40CF">
        <w:rPr>
          <w:rFonts w:eastAsia="Times New Roman" w:cstheme="minorHAnsi"/>
          <w:color w:val="000000"/>
          <w:kern w:val="0"/>
          <w:bdr w:val="none" w:sz="0" w:space="0" w:color="auto" w:frame="1"/>
          <w:lang w:eastAsia="en-AU"/>
          <w14:ligatures w14:val="none"/>
        </w:rPr>
        <w:t xml:space="preserve">Estimate Std. Error      df </w:t>
      </w:r>
      <w:r w:rsidR="00FE0B2C">
        <w:rPr>
          <w:rFonts w:eastAsia="Times New Roman" w:cstheme="minorHAnsi"/>
          <w:color w:val="000000"/>
          <w:kern w:val="0"/>
          <w:bdr w:val="none" w:sz="0" w:space="0" w:color="auto" w:frame="1"/>
          <w:lang w:eastAsia="en-AU"/>
          <w14:ligatures w14:val="none"/>
        </w:rPr>
        <w:t xml:space="preserve">    </w:t>
      </w:r>
      <w:r w:rsidRPr="000F40CF">
        <w:rPr>
          <w:rFonts w:eastAsia="Times New Roman" w:cstheme="minorHAnsi"/>
          <w:color w:val="000000"/>
          <w:kern w:val="0"/>
          <w:bdr w:val="none" w:sz="0" w:space="0" w:color="auto" w:frame="1"/>
          <w:lang w:eastAsia="en-AU"/>
          <w14:ligatures w14:val="none"/>
        </w:rPr>
        <w:t xml:space="preserve">t value Pr(&gt;|t|)  </w:t>
      </w:r>
    </w:p>
    <w:p w14:paraId="3F8576B1" w14:textId="5A1598EF" w:rsidR="000F40CF" w:rsidRPr="000F40CF" w:rsidRDefault="000F40CF" w:rsidP="00E2671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eastAsia="Times New Roman" w:cstheme="minorHAnsi"/>
          <w:color w:val="000000"/>
          <w:kern w:val="0"/>
          <w:bdr w:val="none" w:sz="0" w:space="0" w:color="auto" w:frame="1"/>
          <w:lang w:eastAsia="en-AU"/>
          <w14:ligatures w14:val="none"/>
        </w:rPr>
      </w:pPr>
      <w:r w:rsidRPr="000F40CF">
        <w:rPr>
          <w:rFonts w:eastAsia="Times New Roman" w:cstheme="minorHAnsi"/>
          <w:color w:val="000000"/>
          <w:kern w:val="0"/>
          <w:bdr w:val="none" w:sz="0" w:space="0" w:color="auto" w:frame="1"/>
          <w:lang w:eastAsia="en-AU"/>
          <w14:ligatures w14:val="none"/>
        </w:rPr>
        <w:t xml:space="preserve">(Intercept)                   </w:t>
      </w:r>
      <w:r w:rsidR="00E26719">
        <w:rPr>
          <w:rFonts w:eastAsia="Times New Roman" w:cstheme="minorHAnsi"/>
          <w:color w:val="000000"/>
          <w:kern w:val="0"/>
          <w:bdr w:val="none" w:sz="0" w:space="0" w:color="auto" w:frame="1"/>
          <w:lang w:eastAsia="en-AU"/>
          <w14:ligatures w14:val="none"/>
        </w:rPr>
        <w:tab/>
      </w:r>
      <w:r w:rsidR="00E26719">
        <w:rPr>
          <w:rFonts w:eastAsia="Times New Roman" w:cstheme="minorHAnsi"/>
          <w:color w:val="000000"/>
          <w:kern w:val="0"/>
          <w:bdr w:val="none" w:sz="0" w:space="0" w:color="auto" w:frame="1"/>
          <w:lang w:eastAsia="en-AU"/>
          <w14:ligatures w14:val="none"/>
        </w:rPr>
        <w:tab/>
      </w:r>
      <w:r w:rsidR="00E26719">
        <w:rPr>
          <w:rFonts w:eastAsia="Times New Roman" w:cstheme="minorHAnsi"/>
          <w:color w:val="000000"/>
          <w:kern w:val="0"/>
          <w:bdr w:val="none" w:sz="0" w:space="0" w:color="auto" w:frame="1"/>
          <w:lang w:eastAsia="en-AU"/>
          <w14:ligatures w14:val="none"/>
        </w:rPr>
        <w:tab/>
      </w:r>
      <w:r w:rsidRPr="000F40CF">
        <w:rPr>
          <w:rFonts w:eastAsia="Times New Roman" w:cstheme="minorHAnsi"/>
          <w:color w:val="000000"/>
          <w:kern w:val="0"/>
          <w:bdr w:val="none" w:sz="0" w:space="0" w:color="auto" w:frame="1"/>
          <w:lang w:eastAsia="en-AU"/>
          <w14:ligatures w14:val="none"/>
        </w:rPr>
        <w:t>4.1807     1.6789 53.3455   2.490   0.0159 *</w:t>
      </w:r>
    </w:p>
    <w:p w14:paraId="7E272E7A" w14:textId="68500372" w:rsidR="000F40CF" w:rsidRPr="000F40CF" w:rsidRDefault="000F40CF" w:rsidP="000F40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eastAsia="Times New Roman" w:cstheme="minorHAnsi"/>
          <w:color w:val="000000"/>
          <w:kern w:val="0"/>
          <w:bdr w:val="none" w:sz="0" w:space="0" w:color="auto" w:frame="1"/>
          <w:lang w:eastAsia="en-AU"/>
          <w14:ligatures w14:val="none"/>
        </w:rPr>
      </w:pPr>
      <w:r w:rsidRPr="000F40CF">
        <w:rPr>
          <w:rFonts w:eastAsia="Times New Roman" w:cstheme="minorHAnsi"/>
          <w:color w:val="000000"/>
          <w:kern w:val="0"/>
          <w:bdr w:val="none" w:sz="0" w:space="0" w:color="auto" w:frame="1"/>
          <w:lang w:eastAsia="en-AU"/>
          <w14:ligatures w14:val="none"/>
        </w:rPr>
        <w:t xml:space="preserve">sqrt(Soil_EC)               </w:t>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Pr="000F40CF">
        <w:rPr>
          <w:rFonts w:eastAsia="Times New Roman" w:cstheme="minorHAnsi"/>
          <w:color w:val="000000"/>
          <w:kern w:val="0"/>
          <w:bdr w:val="none" w:sz="0" w:space="0" w:color="auto" w:frame="1"/>
          <w:lang w:eastAsia="en-AU"/>
          <w14:ligatures w14:val="none"/>
        </w:rPr>
        <w:t>-3.4034     1.5785 54.7818  -2.156   0.0355 *</w:t>
      </w:r>
    </w:p>
    <w:p w14:paraId="402EF7C8" w14:textId="130D06AE" w:rsidR="000F40CF" w:rsidRPr="000F40CF" w:rsidRDefault="000F40CF" w:rsidP="000F40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eastAsia="Times New Roman" w:cstheme="minorHAnsi"/>
          <w:color w:val="000000"/>
          <w:kern w:val="0"/>
          <w:bdr w:val="none" w:sz="0" w:space="0" w:color="auto" w:frame="1"/>
          <w:lang w:eastAsia="en-AU"/>
          <w14:ligatures w14:val="none"/>
        </w:rPr>
      </w:pPr>
      <w:r w:rsidRPr="000F40CF">
        <w:rPr>
          <w:rFonts w:eastAsia="Times New Roman" w:cstheme="minorHAnsi"/>
          <w:color w:val="000000"/>
          <w:kern w:val="0"/>
          <w:bdr w:val="none" w:sz="0" w:space="0" w:color="auto" w:frame="1"/>
          <w:lang w:eastAsia="en-AU"/>
          <w14:ligatures w14:val="none"/>
        </w:rPr>
        <w:t xml:space="preserve">Trophic.classMesotrophic     </w:t>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Pr="000F40CF">
        <w:rPr>
          <w:rFonts w:eastAsia="Times New Roman" w:cstheme="minorHAnsi"/>
          <w:color w:val="000000"/>
          <w:kern w:val="0"/>
          <w:bdr w:val="none" w:sz="0" w:space="0" w:color="auto" w:frame="1"/>
          <w:lang w:eastAsia="en-AU"/>
          <w14:ligatures w14:val="none"/>
        </w:rPr>
        <w:t xml:space="preserve">-2.3230     1.7103 46.2460  -1.358   0.1810  </w:t>
      </w:r>
    </w:p>
    <w:p w14:paraId="64E47810" w14:textId="72F960D8" w:rsidR="000F40CF" w:rsidRPr="000F40CF" w:rsidRDefault="000F40CF" w:rsidP="000F40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eastAsia="Times New Roman" w:cstheme="minorHAnsi"/>
          <w:color w:val="000000"/>
          <w:kern w:val="0"/>
          <w:bdr w:val="none" w:sz="0" w:space="0" w:color="auto" w:frame="1"/>
          <w:lang w:eastAsia="en-AU"/>
          <w14:ligatures w14:val="none"/>
        </w:rPr>
      </w:pPr>
      <w:r w:rsidRPr="000F40CF">
        <w:rPr>
          <w:rFonts w:eastAsia="Times New Roman" w:cstheme="minorHAnsi"/>
          <w:color w:val="000000"/>
          <w:kern w:val="0"/>
          <w:bdr w:val="none" w:sz="0" w:space="0" w:color="auto" w:frame="1"/>
          <w:lang w:eastAsia="en-AU"/>
          <w14:ligatures w14:val="none"/>
        </w:rPr>
        <w:t xml:space="preserve">Trophic.classEutrophic       </w:t>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Pr="000F40CF">
        <w:rPr>
          <w:rFonts w:eastAsia="Times New Roman" w:cstheme="minorHAnsi"/>
          <w:color w:val="000000"/>
          <w:kern w:val="0"/>
          <w:bdr w:val="none" w:sz="0" w:space="0" w:color="auto" w:frame="1"/>
          <w:lang w:eastAsia="en-AU"/>
          <w14:ligatures w14:val="none"/>
        </w:rPr>
        <w:t>-4.3170     1.7893 43.4406  -2.413   0.0201 *</w:t>
      </w:r>
    </w:p>
    <w:p w14:paraId="2BDEF7CC" w14:textId="3F7D554B" w:rsidR="000F40CF" w:rsidRPr="000F40CF" w:rsidRDefault="000F40CF" w:rsidP="000F40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eastAsia="Times New Roman" w:cstheme="minorHAnsi"/>
          <w:color w:val="000000"/>
          <w:kern w:val="0"/>
          <w:bdr w:val="none" w:sz="0" w:space="0" w:color="auto" w:frame="1"/>
          <w:lang w:eastAsia="en-AU"/>
          <w14:ligatures w14:val="none"/>
        </w:rPr>
      </w:pPr>
      <w:r w:rsidRPr="000F40CF">
        <w:rPr>
          <w:rFonts w:eastAsia="Times New Roman" w:cstheme="minorHAnsi"/>
          <w:color w:val="000000"/>
          <w:kern w:val="0"/>
          <w:bdr w:val="none" w:sz="0" w:space="0" w:color="auto" w:frame="1"/>
          <w:lang w:eastAsia="en-AU"/>
          <w14:ligatures w14:val="none"/>
        </w:rPr>
        <w:t xml:space="preserve">Trophic.classHypereutrophic </w:t>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Pr="000F40CF">
        <w:rPr>
          <w:rFonts w:eastAsia="Times New Roman" w:cstheme="minorHAnsi"/>
          <w:color w:val="000000"/>
          <w:kern w:val="0"/>
          <w:bdr w:val="none" w:sz="0" w:space="0" w:color="auto" w:frame="1"/>
          <w:lang w:eastAsia="en-AU"/>
          <w14:ligatures w14:val="none"/>
        </w:rPr>
        <w:t xml:space="preserve">-1.8603     1.9085 52.3434  -0.975   0.3342  </w:t>
      </w:r>
    </w:p>
    <w:p w14:paraId="23D51BDC" w14:textId="57F865E1" w:rsidR="000F40CF" w:rsidRPr="000F40CF" w:rsidRDefault="000F40CF" w:rsidP="000F40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eastAsia="Times New Roman" w:cstheme="minorHAnsi"/>
          <w:color w:val="000000"/>
          <w:kern w:val="0"/>
          <w:bdr w:val="none" w:sz="0" w:space="0" w:color="auto" w:frame="1"/>
          <w:lang w:eastAsia="en-AU"/>
          <w14:ligatures w14:val="none"/>
        </w:rPr>
      </w:pPr>
      <w:r w:rsidRPr="000F40CF">
        <w:rPr>
          <w:rFonts w:eastAsia="Times New Roman" w:cstheme="minorHAnsi"/>
          <w:color w:val="000000"/>
          <w:kern w:val="0"/>
          <w:bdr w:val="none" w:sz="0" w:space="0" w:color="auto" w:frame="1"/>
          <w:lang w:eastAsia="en-AU"/>
          <w14:ligatures w14:val="none"/>
        </w:rPr>
        <w:t xml:space="preserve">Size_class0.001-0.01         </w:t>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Pr="000F40CF">
        <w:rPr>
          <w:rFonts w:eastAsia="Times New Roman" w:cstheme="minorHAnsi"/>
          <w:color w:val="000000"/>
          <w:kern w:val="0"/>
          <w:bdr w:val="none" w:sz="0" w:space="0" w:color="auto" w:frame="1"/>
          <w:lang w:eastAsia="en-AU"/>
          <w14:ligatures w14:val="none"/>
        </w:rPr>
        <w:t>-1.5253     0.6238 30.8195  -2.445   0.0204 *</w:t>
      </w:r>
    </w:p>
    <w:p w14:paraId="419A9D17" w14:textId="4340F1FB" w:rsidR="000F40CF" w:rsidRPr="000F40CF" w:rsidRDefault="000F40CF" w:rsidP="000F40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eastAsia="Times New Roman" w:cstheme="minorHAnsi"/>
          <w:color w:val="000000"/>
          <w:kern w:val="0"/>
          <w:bdr w:val="none" w:sz="0" w:space="0" w:color="auto" w:frame="1"/>
          <w:lang w:eastAsia="en-AU"/>
          <w14:ligatures w14:val="none"/>
        </w:rPr>
      </w:pPr>
      <w:r w:rsidRPr="000F40CF">
        <w:rPr>
          <w:rFonts w:eastAsia="Times New Roman" w:cstheme="minorHAnsi"/>
          <w:color w:val="000000"/>
          <w:kern w:val="0"/>
          <w:bdr w:val="none" w:sz="0" w:space="0" w:color="auto" w:frame="1"/>
          <w:lang w:eastAsia="en-AU"/>
          <w14:ligatures w14:val="none"/>
        </w:rPr>
        <w:t xml:space="preserve">Size_class0.01-0.1           </w:t>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Pr="000F40CF">
        <w:rPr>
          <w:rFonts w:eastAsia="Times New Roman" w:cstheme="minorHAnsi"/>
          <w:color w:val="000000"/>
          <w:kern w:val="0"/>
          <w:bdr w:val="none" w:sz="0" w:space="0" w:color="auto" w:frame="1"/>
          <w:lang w:eastAsia="en-AU"/>
          <w14:ligatures w14:val="none"/>
        </w:rPr>
        <w:t>-1.6519     0.7209 32.0658  -2.291   0.0287 *</w:t>
      </w:r>
    </w:p>
    <w:p w14:paraId="638950D9" w14:textId="3D1073EF" w:rsidR="000F40CF" w:rsidRPr="000F40CF" w:rsidRDefault="000F40CF" w:rsidP="000F40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eastAsia="Times New Roman" w:cstheme="minorHAnsi"/>
          <w:color w:val="000000"/>
          <w:kern w:val="0"/>
          <w:bdr w:val="none" w:sz="0" w:space="0" w:color="auto" w:frame="1"/>
          <w:lang w:eastAsia="en-AU"/>
          <w14:ligatures w14:val="none"/>
        </w:rPr>
      </w:pPr>
      <w:r w:rsidRPr="000F40CF">
        <w:rPr>
          <w:rFonts w:eastAsia="Times New Roman" w:cstheme="minorHAnsi"/>
          <w:color w:val="000000"/>
          <w:kern w:val="0"/>
          <w:bdr w:val="none" w:sz="0" w:space="0" w:color="auto" w:frame="1"/>
          <w:lang w:eastAsia="en-AU"/>
          <w14:ligatures w14:val="none"/>
        </w:rPr>
        <w:t xml:space="preserve">Size_class0.1-1              </w:t>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Pr="000F40CF">
        <w:rPr>
          <w:rFonts w:eastAsia="Times New Roman" w:cstheme="minorHAnsi"/>
          <w:color w:val="000000"/>
          <w:kern w:val="0"/>
          <w:bdr w:val="none" w:sz="0" w:space="0" w:color="auto" w:frame="1"/>
          <w:lang w:eastAsia="en-AU"/>
          <w14:ligatures w14:val="none"/>
        </w:rPr>
        <w:t xml:space="preserve">-1.1919     1.2374 32.4219  -0.963   0.3426  </w:t>
      </w:r>
    </w:p>
    <w:p w14:paraId="25EF7857" w14:textId="06BFD8D2" w:rsidR="000F40CF" w:rsidRPr="000F40CF" w:rsidRDefault="000F40CF" w:rsidP="000F40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eastAsia="Times New Roman" w:cstheme="minorHAnsi"/>
          <w:color w:val="000000"/>
          <w:kern w:val="0"/>
          <w:bdr w:val="none" w:sz="0" w:space="0" w:color="auto" w:frame="1"/>
          <w:lang w:eastAsia="en-AU"/>
          <w14:ligatures w14:val="none"/>
        </w:rPr>
      </w:pPr>
      <w:r w:rsidRPr="000F40CF">
        <w:rPr>
          <w:rFonts w:eastAsia="Times New Roman" w:cstheme="minorHAnsi"/>
          <w:color w:val="000000"/>
          <w:kern w:val="0"/>
          <w:bdr w:val="none" w:sz="0" w:space="0" w:color="auto" w:frame="1"/>
          <w:lang w:eastAsia="en-AU"/>
          <w14:ligatures w14:val="none"/>
        </w:rPr>
        <w:t xml:space="preserve">SeasonSummer                 </w:t>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Pr="000F40CF">
        <w:rPr>
          <w:rFonts w:eastAsia="Times New Roman" w:cstheme="minorHAnsi"/>
          <w:color w:val="000000"/>
          <w:kern w:val="0"/>
          <w:bdr w:val="none" w:sz="0" w:space="0" w:color="auto" w:frame="1"/>
          <w:lang w:eastAsia="en-AU"/>
          <w14:ligatures w14:val="none"/>
        </w:rPr>
        <w:t xml:space="preserve">0.3509     0.2241 25.9781   1.566   0.1294  </w:t>
      </w:r>
    </w:p>
    <w:p w14:paraId="6EE85D78" w14:textId="22BD679C" w:rsidR="000F40CF" w:rsidRPr="000F40CF" w:rsidRDefault="000F40CF" w:rsidP="000F40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eastAsia="Times New Roman" w:cstheme="minorHAnsi"/>
          <w:color w:val="000000"/>
          <w:kern w:val="0"/>
          <w:bdr w:val="none" w:sz="0" w:space="0" w:color="auto" w:frame="1"/>
          <w:lang w:eastAsia="en-AU"/>
          <w14:ligatures w14:val="none"/>
        </w:rPr>
      </w:pPr>
      <w:r w:rsidRPr="000F40CF">
        <w:rPr>
          <w:rFonts w:eastAsia="Times New Roman" w:cstheme="minorHAnsi"/>
          <w:color w:val="000000"/>
          <w:kern w:val="0"/>
          <w:bdr w:val="none" w:sz="0" w:space="0" w:color="auto" w:frame="1"/>
          <w:lang w:eastAsia="en-AU"/>
          <w14:ligatures w14:val="none"/>
        </w:rPr>
        <w:t xml:space="preserve">sqrt(Soil_EC):Trophic.classMesotrophic      </w:t>
      </w:r>
      <w:r w:rsidR="00CE6F1C">
        <w:rPr>
          <w:rFonts w:eastAsia="Times New Roman" w:cstheme="minorHAnsi"/>
          <w:color w:val="000000"/>
          <w:kern w:val="0"/>
          <w:bdr w:val="none" w:sz="0" w:space="0" w:color="auto" w:frame="1"/>
          <w:lang w:eastAsia="en-AU"/>
          <w14:ligatures w14:val="none"/>
        </w:rPr>
        <w:tab/>
      </w:r>
      <w:r w:rsidRPr="000F40CF">
        <w:rPr>
          <w:rFonts w:eastAsia="Times New Roman" w:cstheme="minorHAnsi"/>
          <w:color w:val="000000"/>
          <w:kern w:val="0"/>
          <w:bdr w:val="none" w:sz="0" w:space="0" w:color="auto" w:frame="1"/>
          <w:lang w:eastAsia="en-AU"/>
          <w14:ligatures w14:val="none"/>
        </w:rPr>
        <w:t xml:space="preserve">2.3329     1.5860 40.8279   1.471   0.1490  </w:t>
      </w:r>
    </w:p>
    <w:p w14:paraId="6356C9D0" w14:textId="49A406EC" w:rsidR="000F40CF" w:rsidRPr="000F40CF" w:rsidRDefault="000F40CF" w:rsidP="000F40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eastAsia="Times New Roman" w:cstheme="minorHAnsi"/>
          <w:color w:val="000000"/>
          <w:kern w:val="0"/>
          <w:bdr w:val="none" w:sz="0" w:space="0" w:color="auto" w:frame="1"/>
          <w:lang w:eastAsia="en-AU"/>
          <w14:ligatures w14:val="none"/>
        </w:rPr>
      </w:pPr>
      <w:r w:rsidRPr="000F40CF">
        <w:rPr>
          <w:rFonts w:eastAsia="Times New Roman" w:cstheme="minorHAnsi"/>
          <w:color w:val="000000"/>
          <w:kern w:val="0"/>
          <w:bdr w:val="none" w:sz="0" w:space="0" w:color="auto" w:frame="1"/>
          <w:lang w:eastAsia="en-AU"/>
          <w14:ligatures w14:val="none"/>
        </w:rPr>
        <w:t xml:space="preserve">sqrt(Soil_EC):Trophic.classEutrophic        </w:t>
      </w:r>
      <w:r w:rsidR="00CE6F1C">
        <w:rPr>
          <w:rFonts w:eastAsia="Times New Roman" w:cstheme="minorHAnsi"/>
          <w:color w:val="000000"/>
          <w:kern w:val="0"/>
          <w:bdr w:val="none" w:sz="0" w:space="0" w:color="auto" w:frame="1"/>
          <w:lang w:eastAsia="en-AU"/>
          <w14:ligatures w14:val="none"/>
        </w:rPr>
        <w:tab/>
      </w:r>
      <w:r w:rsidR="00CE6F1C">
        <w:rPr>
          <w:rFonts w:eastAsia="Times New Roman" w:cstheme="minorHAnsi"/>
          <w:color w:val="000000"/>
          <w:kern w:val="0"/>
          <w:bdr w:val="none" w:sz="0" w:space="0" w:color="auto" w:frame="1"/>
          <w:lang w:eastAsia="en-AU"/>
          <w14:ligatures w14:val="none"/>
        </w:rPr>
        <w:tab/>
      </w:r>
      <w:r w:rsidRPr="000F40CF">
        <w:rPr>
          <w:rFonts w:eastAsia="Times New Roman" w:cstheme="minorHAnsi"/>
          <w:color w:val="000000"/>
          <w:kern w:val="0"/>
          <w:bdr w:val="none" w:sz="0" w:space="0" w:color="auto" w:frame="1"/>
          <w:lang w:eastAsia="en-AU"/>
          <w14:ligatures w14:val="none"/>
        </w:rPr>
        <w:t>3.9429     1.7804 43.2983   2.215   0.0321 *</w:t>
      </w:r>
    </w:p>
    <w:p w14:paraId="10E72377" w14:textId="48FC5F9D" w:rsidR="000F40CF" w:rsidRPr="000F40CF" w:rsidRDefault="000F40CF" w:rsidP="00027768">
      <w:pPr>
        <w:pBdr>
          <w:bottom w:val="single" w:sz="4" w:space="1" w:color="auto"/>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eastAsia="Times New Roman" w:cstheme="minorHAnsi"/>
          <w:color w:val="000000"/>
          <w:kern w:val="0"/>
          <w:bdr w:val="none" w:sz="0" w:space="0" w:color="auto" w:frame="1"/>
          <w:lang w:eastAsia="en-AU"/>
          <w14:ligatures w14:val="none"/>
        </w:rPr>
      </w:pPr>
      <w:r w:rsidRPr="000F40CF">
        <w:rPr>
          <w:rFonts w:eastAsia="Times New Roman" w:cstheme="minorHAnsi"/>
          <w:color w:val="000000"/>
          <w:kern w:val="0"/>
          <w:bdr w:val="none" w:sz="0" w:space="0" w:color="auto" w:frame="1"/>
          <w:lang w:eastAsia="en-AU"/>
          <w14:ligatures w14:val="none"/>
        </w:rPr>
        <w:t xml:space="preserve">sqrt(Soil_EC):Trophic.classHypereutrophic   </w:t>
      </w:r>
      <w:r w:rsidR="00CE6F1C">
        <w:rPr>
          <w:rFonts w:eastAsia="Times New Roman" w:cstheme="minorHAnsi"/>
          <w:color w:val="000000"/>
          <w:kern w:val="0"/>
          <w:bdr w:val="none" w:sz="0" w:space="0" w:color="auto" w:frame="1"/>
          <w:lang w:eastAsia="en-AU"/>
          <w14:ligatures w14:val="none"/>
        </w:rPr>
        <w:tab/>
      </w:r>
      <w:r w:rsidRPr="000F40CF">
        <w:rPr>
          <w:rFonts w:eastAsia="Times New Roman" w:cstheme="minorHAnsi"/>
          <w:color w:val="000000"/>
          <w:kern w:val="0"/>
          <w:bdr w:val="none" w:sz="0" w:space="0" w:color="auto" w:frame="1"/>
          <w:lang w:eastAsia="en-AU"/>
          <w14:ligatures w14:val="none"/>
        </w:rPr>
        <w:t xml:space="preserve">1.8651     1.9302 52.1036   0.966   0.3384  </w:t>
      </w:r>
    </w:p>
    <w:p w14:paraId="7AB770FC" w14:textId="77777777" w:rsidR="004707B2" w:rsidRDefault="004707B2" w:rsidP="00963E8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Fonts w:eastAsia="Times New Roman" w:cstheme="minorHAnsi"/>
          <w:b/>
          <w:bCs/>
          <w:color w:val="000000"/>
          <w:kern w:val="0"/>
          <w:bdr w:val="none" w:sz="0" w:space="0" w:color="auto" w:frame="1"/>
          <w:lang w:eastAsia="en-AU"/>
          <w14:ligatures w14:val="none"/>
        </w:rPr>
      </w:pPr>
    </w:p>
    <w:p w14:paraId="40231804" w14:textId="3C51449C" w:rsidR="00963E80" w:rsidRPr="00472A17" w:rsidRDefault="00963E80" w:rsidP="00963E8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rPr>
          <w:rStyle w:val="gnd-iwgdh3b"/>
          <w:rFonts w:eastAsia="Times New Roman" w:cstheme="minorHAnsi"/>
          <w:b/>
          <w:bCs/>
          <w:color w:val="000000"/>
          <w:kern w:val="0"/>
          <w:bdr w:val="none" w:sz="0" w:space="0" w:color="auto" w:frame="1"/>
          <w:lang w:eastAsia="en-AU"/>
          <w14:ligatures w14:val="none"/>
        </w:rPr>
      </w:pPr>
      <w:r w:rsidRPr="00472A17">
        <w:rPr>
          <w:rFonts w:eastAsia="Times New Roman" w:cstheme="minorHAnsi"/>
          <w:b/>
          <w:bCs/>
          <w:color w:val="000000"/>
          <w:kern w:val="0"/>
          <w:bdr w:val="none" w:sz="0" w:space="0" w:color="auto" w:frame="1"/>
          <w:lang w:eastAsia="en-AU"/>
          <w14:ligatures w14:val="none"/>
        </w:rPr>
        <w:t>Table S</w:t>
      </w:r>
      <w:r>
        <w:rPr>
          <w:rFonts w:eastAsia="Times New Roman" w:cstheme="minorHAnsi"/>
          <w:b/>
          <w:bCs/>
          <w:color w:val="000000"/>
          <w:kern w:val="0"/>
          <w:bdr w:val="none" w:sz="0" w:space="0" w:color="auto" w:frame="1"/>
          <w:lang w:eastAsia="en-AU"/>
          <w14:ligatures w14:val="none"/>
        </w:rPr>
        <w:t>6</w:t>
      </w:r>
      <w:r w:rsidRPr="00472A17">
        <w:rPr>
          <w:rFonts w:eastAsia="Times New Roman" w:cstheme="minorHAnsi"/>
          <w:b/>
          <w:bCs/>
          <w:color w:val="000000"/>
          <w:kern w:val="0"/>
          <w:bdr w:val="none" w:sz="0" w:space="0" w:color="auto" w:frame="1"/>
          <w:lang w:eastAsia="en-AU"/>
          <w14:ligatures w14:val="none"/>
        </w:rPr>
        <w:t xml:space="preserve">: </w:t>
      </w:r>
      <w:r w:rsidR="00C31FA8">
        <w:rPr>
          <w:rFonts w:eastAsia="Times New Roman" w:cstheme="minorHAnsi"/>
          <w:b/>
          <w:bCs/>
          <w:color w:val="000000"/>
          <w:kern w:val="0"/>
          <w:bdr w:val="none" w:sz="0" w:space="0" w:color="auto" w:frame="1"/>
          <w:lang w:eastAsia="en-AU"/>
          <w14:ligatures w14:val="none"/>
        </w:rPr>
        <w:t>N</w:t>
      </w:r>
      <w:r w:rsidR="00C31FA8">
        <w:rPr>
          <w:rFonts w:eastAsia="Times New Roman" w:cstheme="minorHAnsi"/>
          <w:b/>
          <w:bCs/>
          <w:color w:val="000000"/>
          <w:kern w:val="0"/>
          <w:bdr w:val="none" w:sz="0" w:space="0" w:color="auto" w:frame="1"/>
          <w:vertAlign w:val="subscript"/>
          <w:lang w:eastAsia="en-AU"/>
          <w14:ligatures w14:val="none"/>
        </w:rPr>
        <w:t>2</w:t>
      </w:r>
      <w:r w:rsidR="00C31FA8">
        <w:rPr>
          <w:rFonts w:eastAsia="Times New Roman" w:cstheme="minorHAnsi"/>
          <w:b/>
          <w:bCs/>
          <w:color w:val="000000"/>
          <w:kern w:val="0"/>
          <w:bdr w:val="none" w:sz="0" w:space="0" w:color="auto" w:frame="1"/>
          <w:lang w:eastAsia="en-AU"/>
          <w14:ligatures w14:val="none"/>
        </w:rPr>
        <w:t xml:space="preserve">O </w:t>
      </w:r>
      <w:r w:rsidRPr="00472A17">
        <w:rPr>
          <w:rFonts w:eastAsia="Times New Roman" w:cstheme="minorHAnsi"/>
          <w:b/>
          <w:bCs/>
          <w:color w:val="000000"/>
          <w:kern w:val="0"/>
          <w:bdr w:val="none" w:sz="0" w:space="0" w:color="auto" w:frame="1"/>
          <w:lang w:eastAsia="en-AU"/>
          <w14:ligatures w14:val="none"/>
        </w:rPr>
        <w:t xml:space="preserve">LMEM model (Figure </w:t>
      </w:r>
      <w:r w:rsidR="00691A24">
        <w:rPr>
          <w:rFonts w:eastAsia="Times New Roman" w:cstheme="minorHAnsi"/>
          <w:b/>
          <w:bCs/>
          <w:color w:val="000000"/>
          <w:kern w:val="0"/>
          <w:bdr w:val="none" w:sz="0" w:space="0" w:color="auto" w:frame="1"/>
          <w:lang w:eastAsia="en-AU"/>
          <w14:ligatures w14:val="none"/>
        </w:rPr>
        <w:t>3</w:t>
      </w:r>
      <w:r w:rsidRPr="00472A17">
        <w:rPr>
          <w:rFonts w:eastAsia="Times New Roman" w:cstheme="minorHAnsi"/>
          <w:b/>
          <w:bCs/>
          <w:color w:val="000000"/>
          <w:kern w:val="0"/>
          <w:bdr w:val="none" w:sz="0" w:space="0" w:color="auto" w:frame="1"/>
          <w:lang w:eastAsia="en-AU"/>
          <w14:ligatures w14:val="none"/>
        </w:rPr>
        <w:t>) fixed effects:</w:t>
      </w:r>
    </w:p>
    <w:p w14:paraId="2945B61B" w14:textId="4AB28888" w:rsidR="00375CE2" w:rsidRPr="001B1617" w:rsidRDefault="00375CE2" w:rsidP="00963E80">
      <w:pPr>
        <w:pStyle w:val="HTMLPreformatted"/>
        <w:pBdr>
          <w:top w:val="single" w:sz="4" w:space="1" w:color="auto"/>
          <w:bottom w:val="single" w:sz="4" w:space="1" w:color="auto"/>
        </w:pBdr>
        <w:shd w:val="clear" w:color="auto" w:fill="FFFFFF"/>
        <w:wordWrap w:val="0"/>
        <w:rPr>
          <w:rStyle w:val="gnd-iwgdh3b"/>
          <w:rFonts w:asciiTheme="minorHAnsi" w:hAnsiTheme="minorHAnsi" w:cstheme="minorHAnsi"/>
          <w:color w:val="000000"/>
          <w:sz w:val="22"/>
          <w:szCs w:val="22"/>
          <w:bdr w:val="none" w:sz="0" w:space="0" w:color="auto" w:frame="1"/>
        </w:rPr>
      </w:pPr>
      <w:r w:rsidRPr="001B1617">
        <w:rPr>
          <w:rStyle w:val="gnd-iwgdh3b"/>
          <w:rFonts w:asciiTheme="minorHAnsi" w:hAnsiTheme="minorHAnsi" w:cstheme="minorHAnsi"/>
          <w:color w:val="000000"/>
          <w:sz w:val="22"/>
          <w:szCs w:val="22"/>
          <w:bdr w:val="none" w:sz="0" w:space="0" w:color="auto" w:frame="1"/>
        </w:rPr>
        <w:t xml:space="preserve">                            </w:t>
      </w:r>
      <w:r w:rsidR="001B1617">
        <w:rPr>
          <w:rStyle w:val="gnd-iwgdh3b"/>
          <w:rFonts w:asciiTheme="minorHAnsi" w:hAnsiTheme="minorHAnsi" w:cstheme="minorHAnsi"/>
          <w:color w:val="000000"/>
          <w:sz w:val="22"/>
          <w:szCs w:val="22"/>
          <w:bdr w:val="none" w:sz="0" w:space="0" w:color="auto" w:frame="1"/>
        </w:rPr>
        <w:tab/>
      </w:r>
      <w:r w:rsidR="001B1617">
        <w:rPr>
          <w:rStyle w:val="gnd-iwgdh3b"/>
          <w:rFonts w:asciiTheme="minorHAnsi" w:hAnsiTheme="minorHAnsi" w:cstheme="minorHAnsi"/>
          <w:color w:val="000000"/>
          <w:sz w:val="22"/>
          <w:szCs w:val="22"/>
          <w:bdr w:val="none" w:sz="0" w:space="0" w:color="auto" w:frame="1"/>
        </w:rPr>
        <w:tab/>
      </w:r>
      <w:r w:rsidR="001B1617">
        <w:rPr>
          <w:rStyle w:val="gnd-iwgdh3b"/>
          <w:rFonts w:asciiTheme="minorHAnsi" w:hAnsiTheme="minorHAnsi" w:cstheme="minorHAnsi"/>
          <w:color w:val="000000"/>
          <w:sz w:val="22"/>
          <w:szCs w:val="22"/>
          <w:bdr w:val="none" w:sz="0" w:space="0" w:color="auto" w:frame="1"/>
        </w:rPr>
        <w:tab/>
      </w:r>
      <w:r w:rsidRPr="001B1617">
        <w:rPr>
          <w:rStyle w:val="gnd-iwgdh3b"/>
          <w:rFonts w:asciiTheme="minorHAnsi" w:hAnsiTheme="minorHAnsi" w:cstheme="minorHAnsi"/>
          <w:color w:val="000000"/>
          <w:sz w:val="22"/>
          <w:szCs w:val="22"/>
          <w:bdr w:val="none" w:sz="0" w:space="0" w:color="auto" w:frame="1"/>
        </w:rPr>
        <w:t xml:space="preserve">Estimate Std. Error        df </w:t>
      </w:r>
      <w:r w:rsidR="00FE0B2C">
        <w:rPr>
          <w:rStyle w:val="gnd-iwgdh3b"/>
          <w:rFonts w:asciiTheme="minorHAnsi" w:hAnsiTheme="minorHAnsi" w:cstheme="minorHAnsi"/>
          <w:color w:val="000000"/>
          <w:sz w:val="22"/>
          <w:szCs w:val="22"/>
          <w:bdr w:val="none" w:sz="0" w:space="0" w:color="auto" w:frame="1"/>
        </w:rPr>
        <w:t xml:space="preserve">             </w:t>
      </w:r>
      <w:r w:rsidRPr="001B1617">
        <w:rPr>
          <w:rStyle w:val="gnd-iwgdh3b"/>
          <w:rFonts w:asciiTheme="minorHAnsi" w:hAnsiTheme="minorHAnsi" w:cstheme="minorHAnsi"/>
          <w:color w:val="000000"/>
          <w:sz w:val="22"/>
          <w:szCs w:val="22"/>
          <w:bdr w:val="none" w:sz="0" w:space="0" w:color="auto" w:frame="1"/>
        </w:rPr>
        <w:t xml:space="preserve">t value </w:t>
      </w:r>
      <w:r w:rsidR="00963E80">
        <w:rPr>
          <w:rStyle w:val="gnd-iwgdh3b"/>
          <w:rFonts w:asciiTheme="minorHAnsi" w:hAnsiTheme="minorHAnsi" w:cstheme="minorHAnsi"/>
          <w:color w:val="000000"/>
          <w:sz w:val="22"/>
          <w:szCs w:val="22"/>
          <w:bdr w:val="none" w:sz="0" w:space="0" w:color="auto" w:frame="1"/>
        </w:rPr>
        <w:t xml:space="preserve"> </w:t>
      </w:r>
      <w:r w:rsidRPr="001B1617">
        <w:rPr>
          <w:rStyle w:val="gnd-iwgdh3b"/>
          <w:rFonts w:asciiTheme="minorHAnsi" w:hAnsiTheme="minorHAnsi" w:cstheme="minorHAnsi"/>
          <w:color w:val="000000"/>
          <w:sz w:val="22"/>
          <w:szCs w:val="22"/>
          <w:bdr w:val="none" w:sz="0" w:space="0" w:color="auto" w:frame="1"/>
        </w:rPr>
        <w:t xml:space="preserve">Pr(&gt;|t|)    </w:t>
      </w:r>
    </w:p>
    <w:p w14:paraId="7267F4CF" w14:textId="68315CFA" w:rsidR="00375CE2" w:rsidRPr="001B1617" w:rsidRDefault="00375CE2" w:rsidP="001B1617">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1B1617">
        <w:rPr>
          <w:rStyle w:val="gnd-iwgdh3b"/>
          <w:rFonts w:asciiTheme="minorHAnsi" w:hAnsiTheme="minorHAnsi" w:cstheme="minorHAnsi"/>
          <w:color w:val="000000"/>
          <w:sz w:val="22"/>
          <w:szCs w:val="22"/>
          <w:bdr w:val="none" w:sz="0" w:space="0" w:color="auto" w:frame="1"/>
        </w:rPr>
        <w:t xml:space="preserve">(Intercept)                </w:t>
      </w:r>
      <w:r w:rsidR="001B1617">
        <w:rPr>
          <w:rStyle w:val="gnd-iwgdh3b"/>
          <w:rFonts w:asciiTheme="minorHAnsi" w:hAnsiTheme="minorHAnsi" w:cstheme="minorHAnsi"/>
          <w:color w:val="000000"/>
          <w:sz w:val="22"/>
          <w:szCs w:val="22"/>
          <w:bdr w:val="none" w:sz="0" w:space="0" w:color="auto" w:frame="1"/>
        </w:rPr>
        <w:tab/>
      </w:r>
      <w:r w:rsidR="001B1617">
        <w:rPr>
          <w:rStyle w:val="gnd-iwgdh3b"/>
          <w:rFonts w:asciiTheme="minorHAnsi" w:hAnsiTheme="minorHAnsi" w:cstheme="minorHAnsi"/>
          <w:color w:val="000000"/>
          <w:sz w:val="22"/>
          <w:szCs w:val="22"/>
          <w:bdr w:val="none" w:sz="0" w:space="0" w:color="auto" w:frame="1"/>
        </w:rPr>
        <w:tab/>
      </w:r>
      <w:r w:rsidR="001B1617">
        <w:rPr>
          <w:rStyle w:val="gnd-iwgdh3b"/>
          <w:rFonts w:asciiTheme="minorHAnsi" w:hAnsiTheme="minorHAnsi" w:cstheme="minorHAnsi"/>
          <w:color w:val="000000"/>
          <w:sz w:val="22"/>
          <w:szCs w:val="22"/>
          <w:bdr w:val="none" w:sz="0" w:space="0" w:color="auto" w:frame="1"/>
        </w:rPr>
        <w:tab/>
      </w:r>
      <w:r w:rsidRPr="001B1617">
        <w:rPr>
          <w:rStyle w:val="gnd-iwgdh3b"/>
          <w:rFonts w:asciiTheme="minorHAnsi" w:hAnsiTheme="minorHAnsi" w:cstheme="minorHAnsi"/>
          <w:color w:val="000000"/>
          <w:sz w:val="22"/>
          <w:szCs w:val="22"/>
          <w:bdr w:val="none" w:sz="0" w:space="0" w:color="auto" w:frame="1"/>
        </w:rPr>
        <w:t>1.033469   0.198697 56.929185   5.201  2.8e-06 ***</w:t>
      </w:r>
    </w:p>
    <w:p w14:paraId="1927A296" w14:textId="0C333E28" w:rsidR="00375CE2" w:rsidRPr="001B1617" w:rsidRDefault="00375CE2" w:rsidP="001B1617">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1B1617">
        <w:rPr>
          <w:rStyle w:val="gnd-iwgdh3b"/>
          <w:rFonts w:asciiTheme="minorHAnsi" w:hAnsiTheme="minorHAnsi" w:cstheme="minorHAnsi"/>
          <w:color w:val="000000"/>
          <w:sz w:val="22"/>
          <w:szCs w:val="22"/>
          <w:bdr w:val="none" w:sz="0" w:space="0" w:color="auto" w:frame="1"/>
        </w:rPr>
        <w:t xml:space="preserve">log(NH4_N)                        </w:t>
      </w:r>
      <w:r w:rsidR="001B1617">
        <w:rPr>
          <w:rStyle w:val="gnd-iwgdh3b"/>
          <w:rFonts w:asciiTheme="minorHAnsi" w:hAnsiTheme="minorHAnsi" w:cstheme="minorHAnsi"/>
          <w:color w:val="000000"/>
          <w:sz w:val="22"/>
          <w:szCs w:val="22"/>
          <w:bdr w:val="none" w:sz="0" w:space="0" w:color="auto" w:frame="1"/>
        </w:rPr>
        <w:tab/>
      </w:r>
      <w:r w:rsidR="001B1617">
        <w:rPr>
          <w:rStyle w:val="gnd-iwgdh3b"/>
          <w:rFonts w:asciiTheme="minorHAnsi" w:hAnsiTheme="minorHAnsi" w:cstheme="minorHAnsi"/>
          <w:color w:val="000000"/>
          <w:sz w:val="22"/>
          <w:szCs w:val="22"/>
          <w:bdr w:val="none" w:sz="0" w:space="0" w:color="auto" w:frame="1"/>
        </w:rPr>
        <w:tab/>
      </w:r>
      <w:r w:rsidRPr="001B1617">
        <w:rPr>
          <w:rStyle w:val="gnd-iwgdh3b"/>
          <w:rFonts w:asciiTheme="minorHAnsi" w:hAnsiTheme="minorHAnsi" w:cstheme="minorHAnsi"/>
          <w:color w:val="000000"/>
          <w:sz w:val="22"/>
          <w:szCs w:val="22"/>
          <w:bdr w:val="none" w:sz="0" w:space="0" w:color="auto" w:frame="1"/>
        </w:rPr>
        <w:t xml:space="preserve">0.475830   0.141771 55.812759   3.356  0.00143 ** </w:t>
      </w:r>
    </w:p>
    <w:p w14:paraId="209511DC" w14:textId="608ACA50" w:rsidR="00375CE2" w:rsidRPr="001B1617" w:rsidRDefault="00375CE2" w:rsidP="001B1617">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1B1617">
        <w:rPr>
          <w:rStyle w:val="gnd-iwgdh3b"/>
          <w:rFonts w:asciiTheme="minorHAnsi" w:hAnsiTheme="minorHAnsi" w:cstheme="minorHAnsi"/>
          <w:color w:val="000000"/>
          <w:sz w:val="22"/>
          <w:szCs w:val="22"/>
          <w:bdr w:val="none" w:sz="0" w:space="0" w:color="auto" w:frame="1"/>
        </w:rPr>
        <w:t xml:space="preserve">DO.                               </w:t>
      </w:r>
      <w:r w:rsidR="001B1617">
        <w:rPr>
          <w:rStyle w:val="gnd-iwgdh3b"/>
          <w:rFonts w:asciiTheme="minorHAnsi" w:hAnsiTheme="minorHAnsi" w:cstheme="minorHAnsi"/>
          <w:color w:val="000000"/>
          <w:sz w:val="22"/>
          <w:szCs w:val="22"/>
          <w:bdr w:val="none" w:sz="0" w:space="0" w:color="auto" w:frame="1"/>
        </w:rPr>
        <w:tab/>
      </w:r>
      <w:r w:rsidR="001B1617">
        <w:rPr>
          <w:rStyle w:val="gnd-iwgdh3b"/>
          <w:rFonts w:asciiTheme="minorHAnsi" w:hAnsiTheme="minorHAnsi" w:cstheme="minorHAnsi"/>
          <w:color w:val="000000"/>
          <w:sz w:val="22"/>
          <w:szCs w:val="22"/>
          <w:bdr w:val="none" w:sz="0" w:space="0" w:color="auto" w:frame="1"/>
        </w:rPr>
        <w:tab/>
      </w:r>
      <w:r w:rsidRPr="001B1617">
        <w:rPr>
          <w:rStyle w:val="gnd-iwgdh3b"/>
          <w:rFonts w:asciiTheme="minorHAnsi" w:hAnsiTheme="minorHAnsi" w:cstheme="minorHAnsi"/>
          <w:color w:val="000000"/>
          <w:sz w:val="22"/>
          <w:szCs w:val="22"/>
          <w:bdr w:val="none" w:sz="0" w:space="0" w:color="auto" w:frame="1"/>
        </w:rPr>
        <w:t xml:space="preserve">-0.001790   0.001603 56.823263  -1.117  0.26890    </w:t>
      </w:r>
    </w:p>
    <w:p w14:paraId="11DAF5B3" w14:textId="45AD4781" w:rsidR="00375CE2" w:rsidRPr="001B1617" w:rsidRDefault="00375CE2" w:rsidP="001B1617">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1B1617">
        <w:rPr>
          <w:rStyle w:val="gnd-iwgdh3b"/>
          <w:rFonts w:asciiTheme="minorHAnsi" w:hAnsiTheme="minorHAnsi" w:cstheme="minorHAnsi"/>
          <w:color w:val="000000"/>
          <w:sz w:val="22"/>
          <w:szCs w:val="22"/>
          <w:bdr w:val="none" w:sz="0" w:space="0" w:color="auto" w:frame="1"/>
        </w:rPr>
        <w:t xml:space="preserve">Size_class0.001-0.01              </w:t>
      </w:r>
      <w:r w:rsidR="001B1617">
        <w:rPr>
          <w:rStyle w:val="gnd-iwgdh3b"/>
          <w:rFonts w:asciiTheme="minorHAnsi" w:hAnsiTheme="minorHAnsi" w:cstheme="minorHAnsi"/>
          <w:color w:val="000000"/>
          <w:sz w:val="22"/>
          <w:szCs w:val="22"/>
          <w:bdr w:val="none" w:sz="0" w:space="0" w:color="auto" w:frame="1"/>
        </w:rPr>
        <w:tab/>
      </w:r>
      <w:r w:rsidR="001B1617">
        <w:rPr>
          <w:rStyle w:val="gnd-iwgdh3b"/>
          <w:rFonts w:asciiTheme="minorHAnsi" w:hAnsiTheme="minorHAnsi" w:cstheme="minorHAnsi"/>
          <w:color w:val="000000"/>
          <w:sz w:val="22"/>
          <w:szCs w:val="22"/>
          <w:bdr w:val="none" w:sz="0" w:space="0" w:color="auto" w:frame="1"/>
        </w:rPr>
        <w:tab/>
      </w:r>
      <w:r w:rsidRPr="001B1617">
        <w:rPr>
          <w:rStyle w:val="gnd-iwgdh3b"/>
          <w:rFonts w:asciiTheme="minorHAnsi" w:hAnsiTheme="minorHAnsi" w:cstheme="minorHAnsi"/>
          <w:color w:val="000000"/>
          <w:sz w:val="22"/>
          <w:szCs w:val="22"/>
          <w:bdr w:val="none" w:sz="0" w:space="0" w:color="auto" w:frame="1"/>
        </w:rPr>
        <w:t xml:space="preserve">0.250693   0.104111 54.682902   2.408  0.01944 *  </w:t>
      </w:r>
    </w:p>
    <w:p w14:paraId="1810802A" w14:textId="5A2C88A7" w:rsidR="00375CE2" w:rsidRPr="001B1617" w:rsidRDefault="00375CE2" w:rsidP="001B1617">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1B1617">
        <w:rPr>
          <w:rStyle w:val="gnd-iwgdh3b"/>
          <w:rFonts w:asciiTheme="minorHAnsi" w:hAnsiTheme="minorHAnsi" w:cstheme="minorHAnsi"/>
          <w:color w:val="000000"/>
          <w:sz w:val="22"/>
          <w:szCs w:val="22"/>
          <w:bdr w:val="none" w:sz="0" w:space="0" w:color="auto" w:frame="1"/>
        </w:rPr>
        <w:t xml:space="preserve">Size_class0.01-0.1                 </w:t>
      </w:r>
      <w:r w:rsidR="001B1617">
        <w:rPr>
          <w:rStyle w:val="gnd-iwgdh3b"/>
          <w:rFonts w:asciiTheme="minorHAnsi" w:hAnsiTheme="minorHAnsi" w:cstheme="minorHAnsi"/>
          <w:color w:val="000000"/>
          <w:sz w:val="22"/>
          <w:szCs w:val="22"/>
          <w:bdr w:val="none" w:sz="0" w:space="0" w:color="auto" w:frame="1"/>
        </w:rPr>
        <w:tab/>
      </w:r>
      <w:r w:rsidR="001B1617">
        <w:rPr>
          <w:rStyle w:val="gnd-iwgdh3b"/>
          <w:rFonts w:asciiTheme="minorHAnsi" w:hAnsiTheme="minorHAnsi" w:cstheme="minorHAnsi"/>
          <w:color w:val="000000"/>
          <w:sz w:val="22"/>
          <w:szCs w:val="22"/>
          <w:bdr w:val="none" w:sz="0" w:space="0" w:color="auto" w:frame="1"/>
        </w:rPr>
        <w:tab/>
      </w:r>
      <w:r w:rsidRPr="001B1617">
        <w:rPr>
          <w:rStyle w:val="gnd-iwgdh3b"/>
          <w:rFonts w:asciiTheme="minorHAnsi" w:hAnsiTheme="minorHAnsi" w:cstheme="minorHAnsi"/>
          <w:color w:val="000000"/>
          <w:sz w:val="22"/>
          <w:szCs w:val="22"/>
          <w:bdr w:val="none" w:sz="0" w:space="0" w:color="auto" w:frame="1"/>
        </w:rPr>
        <w:t xml:space="preserve">0.353704   0.120182 54.519931   2.943  0.00477 ** </w:t>
      </w:r>
    </w:p>
    <w:p w14:paraId="4C117E35" w14:textId="3FA370D1" w:rsidR="00375CE2" w:rsidRPr="001B1617" w:rsidRDefault="00375CE2" w:rsidP="001B1617">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1B1617">
        <w:rPr>
          <w:rStyle w:val="gnd-iwgdh3b"/>
          <w:rFonts w:asciiTheme="minorHAnsi" w:hAnsiTheme="minorHAnsi" w:cstheme="minorHAnsi"/>
          <w:color w:val="000000"/>
          <w:sz w:val="22"/>
          <w:szCs w:val="22"/>
          <w:bdr w:val="none" w:sz="0" w:space="0" w:color="auto" w:frame="1"/>
        </w:rPr>
        <w:t xml:space="preserve">Size_class0.1-1                    </w:t>
      </w:r>
      <w:r w:rsidR="001B1617">
        <w:rPr>
          <w:rStyle w:val="gnd-iwgdh3b"/>
          <w:rFonts w:asciiTheme="minorHAnsi" w:hAnsiTheme="minorHAnsi" w:cstheme="minorHAnsi"/>
          <w:color w:val="000000"/>
          <w:sz w:val="22"/>
          <w:szCs w:val="22"/>
          <w:bdr w:val="none" w:sz="0" w:space="0" w:color="auto" w:frame="1"/>
        </w:rPr>
        <w:tab/>
      </w:r>
      <w:r w:rsidR="001B1617">
        <w:rPr>
          <w:rStyle w:val="gnd-iwgdh3b"/>
          <w:rFonts w:asciiTheme="minorHAnsi" w:hAnsiTheme="minorHAnsi" w:cstheme="minorHAnsi"/>
          <w:color w:val="000000"/>
          <w:sz w:val="22"/>
          <w:szCs w:val="22"/>
          <w:bdr w:val="none" w:sz="0" w:space="0" w:color="auto" w:frame="1"/>
        </w:rPr>
        <w:tab/>
      </w:r>
      <w:r w:rsidRPr="001B1617">
        <w:rPr>
          <w:rStyle w:val="gnd-iwgdh3b"/>
          <w:rFonts w:asciiTheme="minorHAnsi" w:hAnsiTheme="minorHAnsi" w:cstheme="minorHAnsi"/>
          <w:color w:val="000000"/>
          <w:sz w:val="22"/>
          <w:szCs w:val="22"/>
          <w:bdr w:val="none" w:sz="0" w:space="0" w:color="auto" w:frame="1"/>
        </w:rPr>
        <w:t xml:space="preserve">0.297986   0.194019 54.270964   1.536  0.13038    </w:t>
      </w:r>
    </w:p>
    <w:p w14:paraId="5623A4DF" w14:textId="39B77E95" w:rsidR="00375CE2" w:rsidRPr="001B1617" w:rsidRDefault="00375CE2" w:rsidP="001B1617">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1B1617">
        <w:rPr>
          <w:rStyle w:val="gnd-iwgdh3b"/>
          <w:rFonts w:asciiTheme="minorHAnsi" w:hAnsiTheme="minorHAnsi" w:cstheme="minorHAnsi"/>
          <w:color w:val="000000"/>
          <w:sz w:val="22"/>
          <w:szCs w:val="22"/>
          <w:bdr w:val="none" w:sz="0" w:space="0" w:color="auto" w:frame="1"/>
        </w:rPr>
        <w:t xml:space="preserve">SeasonSummer                       </w:t>
      </w:r>
      <w:r w:rsidR="001B1617">
        <w:rPr>
          <w:rStyle w:val="gnd-iwgdh3b"/>
          <w:rFonts w:asciiTheme="minorHAnsi" w:hAnsiTheme="minorHAnsi" w:cstheme="minorHAnsi"/>
          <w:color w:val="000000"/>
          <w:sz w:val="22"/>
          <w:szCs w:val="22"/>
          <w:bdr w:val="none" w:sz="0" w:space="0" w:color="auto" w:frame="1"/>
        </w:rPr>
        <w:tab/>
      </w:r>
      <w:r w:rsidR="001B1617">
        <w:rPr>
          <w:rStyle w:val="gnd-iwgdh3b"/>
          <w:rFonts w:asciiTheme="minorHAnsi" w:hAnsiTheme="minorHAnsi" w:cstheme="minorHAnsi"/>
          <w:color w:val="000000"/>
          <w:sz w:val="22"/>
          <w:szCs w:val="22"/>
          <w:bdr w:val="none" w:sz="0" w:space="0" w:color="auto" w:frame="1"/>
        </w:rPr>
        <w:tab/>
      </w:r>
      <w:r w:rsidRPr="001B1617">
        <w:rPr>
          <w:rStyle w:val="gnd-iwgdh3b"/>
          <w:rFonts w:asciiTheme="minorHAnsi" w:hAnsiTheme="minorHAnsi" w:cstheme="minorHAnsi"/>
          <w:color w:val="000000"/>
          <w:sz w:val="22"/>
          <w:szCs w:val="22"/>
          <w:bdr w:val="none" w:sz="0" w:space="0" w:color="auto" w:frame="1"/>
        </w:rPr>
        <w:t xml:space="preserve">0.420151   0.152423 35.113497   2.756  0.00920 ** </w:t>
      </w:r>
    </w:p>
    <w:p w14:paraId="3078F540" w14:textId="7A40C874" w:rsidR="00375CE2" w:rsidRPr="001B1617" w:rsidRDefault="00375CE2" w:rsidP="001B1617">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1B1617">
        <w:rPr>
          <w:rStyle w:val="gnd-iwgdh3b"/>
          <w:rFonts w:asciiTheme="minorHAnsi" w:hAnsiTheme="minorHAnsi" w:cstheme="minorHAnsi"/>
          <w:color w:val="000000"/>
          <w:sz w:val="22"/>
          <w:szCs w:val="22"/>
          <w:bdr w:val="none" w:sz="0" w:space="0" w:color="auto" w:frame="1"/>
        </w:rPr>
        <w:t xml:space="preserve">log(NH4_N):DO.                    </w:t>
      </w:r>
      <w:r w:rsidR="001B1617">
        <w:rPr>
          <w:rStyle w:val="gnd-iwgdh3b"/>
          <w:rFonts w:asciiTheme="minorHAnsi" w:hAnsiTheme="minorHAnsi" w:cstheme="minorHAnsi"/>
          <w:color w:val="000000"/>
          <w:sz w:val="22"/>
          <w:szCs w:val="22"/>
          <w:bdr w:val="none" w:sz="0" w:space="0" w:color="auto" w:frame="1"/>
        </w:rPr>
        <w:tab/>
      </w:r>
      <w:r w:rsidR="001B1617">
        <w:rPr>
          <w:rStyle w:val="gnd-iwgdh3b"/>
          <w:rFonts w:asciiTheme="minorHAnsi" w:hAnsiTheme="minorHAnsi" w:cstheme="minorHAnsi"/>
          <w:color w:val="000000"/>
          <w:sz w:val="22"/>
          <w:szCs w:val="22"/>
          <w:bdr w:val="none" w:sz="0" w:space="0" w:color="auto" w:frame="1"/>
        </w:rPr>
        <w:tab/>
      </w:r>
      <w:r w:rsidRPr="001B1617">
        <w:rPr>
          <w:rStyle w:val="gnd-iwgdh3b"/>
          <w:rFonts w:asciiTheme="minorHAnsi" w:hAnsiTheme="minorHAnsi" w:cstheme="minorHAnsi"/>
          <w:color w:val="000000"/>
          <w:sz w:val="22"/>
          <w:szCs w:val="22"/>
          <w:bdr w:val="none" w:sz="0" w:space="0" w:color="auto" w:frame="1"/>
        </w:rPr>
        <w:t xml:space="preserve">-0.002549   0.001137 55.487750  -2.241  0.02902 *  </w:t>
      </w:r>
    </w:p>
    <w:p w14:paraId="2B6563DB" w14:textId="2256FF68" w:rsidR="00375CE2" w:rsidRPr="001B1617" w:rsidRDefault="00375CE2" w:rsidP="001B1617">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1B1617">
        <w:rPr>
          <w:rStyle w:val="gnd-iwgdh3b"/>
          <w:rFonts w:asciiTheme="minorHAnsi" w:hAnsiTheme="minorHAnsi" w:cstheme="minorHAnsi"/>
          <w:color w:val="000000"/>
          <w:sz w:val="22"/>
          <w:szCs w:val="22"/>
          <w:bdr w:val="none" w:sz="0" w:space="0" w:color="auto" w:frame="1"/>
        </w:rPr>
        <w:t xml:space="preserve">Size_class0.001-0.01:SeasonSummer </w:t>
      </w:r>
      <w:r w:rsidR="001B1617">
        <w:rPr>
          <w:rStyle w:val="gnd-iwgdh3b"/>
          <w:rFonts w:asciiTheme="minorHAnsi" w:hAnsiTheme="minorHAnsi" w:cstheme="minorHAnsi"/>
          <w:color w:val="000000"/>
          <w:sz w:val="22"/>
          <w:szCs w:val="22"/>
          <w:bdr w:val="none" w:sz="0" w:space="0" w:color="auto" w:frame="1"/>
        </w:rPr>
        <w:tab/>
      </w:r>
      <w:r w:rsidRPr="001B1617">
        <w:rPr>
          <w:rStyle w:val="gnd-iwgdh3b"/>
          <w:rFonts w:asciiTheme="minorHAnsi" w:hAnsiTheme="minorHAnsi" w:cstheme="minorHAnsi"/>
          <w:color w:val="000000"/>
          <w:sz w:val="22"/>
          <w:szCs w:val="22"/>
          <w:bdr w:val="none" w:sz="0" w:space="0" w:color="auto" w:frame="1"/>
        </w:rPr>
        <w:t xml:space="preserve">-0.252519   0.160562 26.553257  -1.573  0.12762    </w:t>
      </w:r>
    </w:p>
    <w:p w14:paraId="6BB48699" w14:textId="1A511FCE" w:rsidR="00375CE2" w:rsidRPr="001B1617" w:rsidRDefault="00375CE2" w:rsidP="001B1617">
      <w:pPr>
        <w:pStyle w:val="HTMLPreformatted"/>
        <w:shd w:val="clear" w:color="auto" w:fill="FFFFFF"/>
        <w:wordWrap w:val="0"/>
        <w:rPr>
          <w:rStyle w:val="gnd-iwgdh3b"/>
          <w:rFonts w:asciiTheme="minorHAnsi" w:hAnsiTheme="minorHAnsi" w:cstheme="minorHAnsi"/>
          <w:color w:val="000000"/>
          <w:sz w:val="22"/>
          <w:szCs w:val="22"/>
          <w:bdr w:val="none" w:sz="0" w:space="0" w:color="auto" w:frame="1"/>
        </w:rPr>
      </w:pPr>
      <w:r w:rsidRPr="001B1617">
        <w:rPr>
          <w:rStyle w:val="gnd-iwgdh3b"/>
          <w:rFonts w:asciiTheme="minorHAnsi" w:hAnsiTheme="minorHAnsi" w:cstheme="minorHAnsi"/>
          <w:color w:val="000000"/>
          <w:sz w:val="22"/>
          <w:szCs w:val="22"/>
          <w:bdr w:val="none" w:sz="0" w:space="0" w:color="auto" w:frame="1"/>
        </w:rPr>
        <w:t xml:space="preserve">Size_class0.01-0.1:SeasonSummer  </w:t>
      </w:r>
      <w:r w:rsidR="001B1617">
        <w:rPr>
          <w:rStyle w:val="gnd-iwgdh3b"/>
          <w:rFonts w:asciiTheme="minorHAnsi" w:hAnsiTheme="minorHAnsi" w:cstheme="minorHAnsi"/>
          <w:color w:val="000000"/>
          <w:sz w:val="22"/>
          <w:szCs w:val="22"/>
          <w:bdr w:val="none" w:sz="0" w:space="0" w:color="auto" w:frame="1"/>
        </w:rPr>
        <w:tab/>
      </w:r>
      <w:r w:rsidRPr="001B1617">
        <w:rPr>
          <w:rStyle w:val="gnd-iwgdh3b"/>
          <w:rFonts w:asciiTheme="minorHAnsi" w:hAnsiTheme="minorHAnsi" w:cstheme="minorHAnsi"/>
          <w:color w:val="000000"/>
          <w:sz w:val="22"/>
          <w:szCs w:val="22"/>
          <w:bdr w:val="none" w:sz="0" w:space="0" w:color="auto" w:frame="1"/>
        </w:rPr>
        <w:t xml:space="preserve">-0.466528   0.174942 24.599510  -2.667  0.01334 *  </w:t>
      </w:r>
    </w:p>
    <w:p w14:paraId="1A9BE79A" w14:textId="70CE82CC" w:rsidR="00375CE2" w:rsidRPr="001B1617" w:rsidRDefault="00375CE2" w:rsidP="00963E80">
      <w:pPr>
        <w:pStyle w:val="HTMLPreformatted"/>
        <w:pBdr>
          <w:bottom w:val="single" w:sz="4" w:space="1" w:color="auto"/>
        </w:pBdr>
        <w:shd w:val="clear" w:color="auto" w:fill="FFFFFF"/>
        <w:wordWrap w:val="0"/>
        <w:rPr>
          <w:rStyle w:val="gnd-iwgdh3b"/>
          <w:rFonts w:asciiTheme="minorHAnsi" w:hAnsiTheme="minorHAnsi" w:cstheme="minorHAnsi"/>
          <w:color w:val="000000"/>
          <w:sz w:val="22"/>
          <w:szCs w:val="22"/>
          <w:bdr w:val="none" w:sz="0" w:space="0" w:color="auto" w:frame="1"/>
        </w:rPr>
      </w:pPr>
      <w:r w:rsidRPr="001B1617">
        <w:rPr>
          <w:rStyle w:val="gnd-iwgdh3b"/>
          <w:rFonts w:asciiTheme="minorHAnsi" w:hAnsiTheme="minorHAnsi" w:cstheme="minorHAnsi"/>
          <w:color w:val="000000"/>
          <w:sz w:val="22"/>
          <w:szCs w:val="22"/>
          <w:bdr w:val="none" w:sz="0" w:space="0" w:color="auto" w:frame="1"/>
        </w:rPr>
        <w:t xml:space="preserve">Size_class0.1-1:SeasonSummer      </w:t>
      </w:r>
      <w:r w:rsidR="001B1617">
        <w:rPr>
          <w:rStyle w:val="gnd-iwgdh3b"/>
          <w:rFonts w:asciiTheme="minorHAnsi" w:hAnsiTheme="minorHAnsi" w:cstheme="minorHAnsi"/>
          <w:color w:val="000000"/>
          <w:sz w:val="22"/>
          <w:szCs w:val="22"/>
          <w:bdr w:val="none" w:sz="0" w:space="0" w:color="auto" w:frame="1"/>
        </w:rPr>
        <w:tab/>
      </w:r>
      <w:r w:rsidRPr="001B1617">
        <w:rPr>
          <w:rStyle w:val="gnd-iwgdh3b"/>
          <w:rFonts w:asciiTheme="minorHAnsi" w:hAnsiTheme="minorHAnsi" w:cstheme="minorHAnsi"/>
          <w:color w:val="000000"/>
          <w:sz w:val="22"/>
          <w:szCs w:val="22"/>
          <w:bdr w:val="none" w:sz="0" w:space="0" w:color="auto" w:frame="1"/>
        </w:rPr>
        <w:t xml:space="preserve">-0.685889   0.320620 31.735205  -2.139  0.04021 *  </w:t>
      </w:r>
    </w:p>
    <w:p w14:paraId="6A10BC3C" w14:textId="77777777" w:rsidR="00375CE2" w:rsidRPr="001B1617" w:rsidRDefault="00375CE2" w:rsidP="001B1617">
      <w:pPr>
        <w:pStyle w:val="HTMLPreformatted"/>
        <w:shd w:val="clear" w:color="auto" w:fill="FFFFFF"/>
        <w:wordWrap w:val="0"/>
        <w:rPr>
          <w:rFonts w:asciiTheme="minorHAnsi" w:hAnsiTheme="minorHAnsi" w:cstheme="minorHAnsi"/>
          <w:color w:val="000000"/>
          <w:sz w:val="22"/>
          <w:szCs w:val="22"/>
        </w:rPr>
      </w:pPr>
      <w:r w:rsidRPr="001B1617">
        <w:rPr>
          <w:rStyle w:val="gnd-iwgdh3b"/>
          <w:rFonts w:asciiTheme="minorHAnsi" w:hAnsiTheme="minorHAnsi" w:cstheme="minorHAnsi"/>
          <w:color w:val="000000"/>
          <w:sz w:val="22"/>
          <w:szCs w:val="22"/>
          <w:bdr w:val="none" w:sz="0" w:space="0" w:color="auto" w:frame="1"/>
        </w:rPr>
        <w:t>Signif. codes:  0 ‘***’ 0.001 ‘**’ 0.01 ‘*’ 0.05 ‘.’ 0.1 ‘ ’ 1</w:t>
      </w:r>
    </w:p>
    <w:p w14:paraId="1A66A88A" w14:textId="77777777" w:rsidR="00375CE2" w:rsidRPr="001B1617" w:rsidRDefault="00375CE2" w:rsidP="001B1617">
      <w:pPr>
        <w:spacing w:line="240" w:lineRule="auto"/>
        <w:rPr>
          <w:rFonts w:cstheme="minorHAnsi"/>
          <w:b/>
          <w:bCs/>
          <w:sz w:val="28"/>
          <w:szCs w:val="28"/>
        </w:rPr>
      </w:pPr>
    </w:p>
    <w:p w14:paraId="42B48C48" w14:textId="27B6FEE3" w:rsidR="00AE0BFA" w:rsidRPr="00DD4BE8" w:rsidRDefault="00AE0BFA">
      <w:pPr>
        <w:rPr>
          <w:rFonts w:cstheme="minorHAnsi"/>
          <w:b/>
          <w:bCs/>
          <w:sz w:val="24"/>
          <w:szCs w:val="24"/>
        </w:rPr>
      </w:pPr>
      <w:r w:rsidRPr="00DD4BE8">
        <w:rPr>
          <w:rFonts w:cstheme="minorHAnsi"/>
          <w:b/>
          <w:bCs/>
          <w:sz w:val="24"/>
          <w:szCs w:val="24"/>
        </w:rPr>
        <w:t>References</w:t>
      </w:r>
    </w:p>
    <w:p w14:paraId="32C156B1" w14:textId="3E279440" w:rsidR="00AE0BFA" w:rsidRPr="00DD4BE8" w:rsidRDefault="00AE0BFA">
      <w:pPr>
        <w:rPr>
          <w:rFonts w:cstheme="minorHAnsi"/>
          <w:kern w:val="0"/>
          <w:sz w:val="24"/>
          <w:szCs w:val="24"/>
        </w:rPr>
      </w:pPr>
      <w:r w:rsidRPr="00DD4BE8">
        <w:rPr>
          <w:rFonts w:cstheme="minorHAnsi"/>
          <w:kern w:val="0"/>
          <w:sz w:val="24"/>
          <w:szCs w:val="24"/>
        </w:rPr>
        <w:t>Jähne, B., Heinz, G., Dietrich, W., 1987. Measurement of the diffusion coefficients of sparingly soluble gases in water. Journal of Geophysical Research: Oceans 92, 10767-10776.</w:t>
      </w:r>
    </w:p>
    <w:p w14:paraId="4EE81882" w14:textId="2272D129" w:rsidR="00DD4BE8" w:rsidRPr="00DD4BE8" w:rsidRDefault="00DD4BE8" w:rsidP="0B4213D0">
      <w:pPr>
        <w:rPr>
          <w:sz w:val="24"/>
          <w:szCs w:val="24"/>
        </w:rPr>
      </w:pPr>
      <w:r w:rsidRPr="0B4213D0">
        <w:rPr>
          <w:sz w:val="24"/>
          <w:szCs w:val="24"/>
        </w:rPr>
        <w:t>Raymond, P. A., C. J. Zappa, D. Butman, T. L. Bott, J. Potter, P. Mulholland, A. E. Laursen, W. H. McDowell, and D. Newbold (2012), Scaling the gas transfer velocity and hydraulic geometry in streams and small rivers, Limnol. Oceanogr. Fluids Environ., 2(1), 41–53, doi:10.1215/ 21573689‐1597669.</w:t>
      </w:r>
    </w:p>
    <w:p w14:paraId="6870C3C6" w14:textId="7DFAEFD3" w:rsidR="0B4213D0" w:rsidRDefault="0B4213D0" w:rsidP="0B4213D0">
      <w:pPr>
        <w:rPr>
          <w:sz w:val="24"/>
          <w:szCs w:val="24"/>
        </w:rPr>
      </w:pPr>
    </w:p>
    <w:sectPr w:rsidR="0B4213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7B9"/>
    <w:rsid w:val="00006A27"/>
    <w:rsid w:val="00023966"/>
    <w:rsid w:val="00024C10"/>
    <w:rsid w:val="00027768"/>
    <w:rsid w:val="00035D67"/>
    <w:rsid w:val="00040F04"/>
    <w:rsid w:val="00043B18"/>
    <w:rsid w:val="000534AA"/>
    <w:rsid w:val="000621D9"/>
    <w:rsid w:val="000703D6"/>
    <w:rsid w:val="00072453"/>
    <w:rsid w:val="00081507"/>
    <w:rsid w:val="0008269E"/>
    <w:rsid w:val="00084523"/>
    <w:rsid w:val="00087C93"/>
    <w:rsid w:val="000A7A5E"/>
    <w:rsid w:val="000E015B"/>
    <w:rsid w:val="000E5288"/>
    <w:rsid w:val="000E7302"/>
    <w:rsid w:val="000F37EF"/>
    <w:rsid w:val="000F40CF"/>
    <w:rsid w:val="000F6D6C"/>
    <w:rsid w:val="00121370"/>
    <w:rsid w:val="00134BDC"/>
    <w:rsid w:val="0015073F"/>
    <w:rsid w:val="001538CE"/>
    <w:rsid w:val="00182FCB"/>
    <w:rsid w:val="0018461F"/>
    <w:rsid w:val="00185EA2"/>
    <w:rsid w:val="00186AC8"/>
    <w:rsid w:val="001A69C7"/>
    <w:rsid w:val="001B1617"/>
    <w:rsid w:val="001B2A3C"/>
    <w:rsid w:val="001D2BB9"/>
    <w:rsid w:val="001D2F1E"/>
    <w:rsid w:val="001D5F57"/>
    <w:rsid w:val="001E543B"/>
    <w:rsid w:val="00213D40"/>
    <w:rsid w:val="002210D9"/>
    <w:rsid w:val="002274CD"/>
    <w:rsid w:val="00227D1A"/>
    <w:rsid w:val="00253343"/>
    <w:rsid w:val="002554CE"/>
    <w:rsid w:val="002674C6"/>
    <w:rsid w:val="00276412"/>
    <w:rsid w:val="00295FD0"/>
    <w:rsid w:val="002A473F"/>
    <w:rsid w:val="002A6B49"/>
    <w:rsid w:val="002A72C4"/>
    <w:rsid w:val="002B4195"/>
    <w:rsid w:val="002D478F"/>
    <w:rsid w:val="002D7F41"/>
    <w:rsid w:val="002F0EEE"/>
    <w:rsid w:val="002F7977"/>
    <w:rsid w:val="00301AD7"/>
    <w:rsid w:val="003044F9"/>
    <w:rsid w:val="0030522C"/>
    <w:rsid w:val="00305C20"/>
    <w:rsid w:val="00307AC4"/>
    <w:rsid w:val="00336334"/>
    <w:rsid w:val="003422BD"/>
    <w:rsid w:val="00345EAE"/>
    <w:rsid w:val="00353C31"/>
    <w:rsid w:val="00362871"/>
    <w:rsid w:val="00364456"/>
    <w:rsid w:val="00364AC2"/>
    <w:rsid w:val="00365268"/>
    <w:rsid w:val="00366502"/>
    <w:rsid w:val="0037244A"/>
    <w:rsid w:val="0037325B"/>
    <w:rsid w:val="00375CE2"/>
    <w:rsid w:val="003870FA"/>
    <w:rsid w:val="00396A10"/>
    <w:rsid w:val="003D084F"/>
    <w:rsid w:val="003D6AA7"/>
    <w:rsid w:val="003E070D"/>
    <w:rsid w:val="003E18A9"/>
    <w:rsid w:val="003E74DF"/>
    <w:rsid w:val="004146F1"/>
    <w:rsid w:val="00415AA9"/>
    <w:rsid w:val="00416892"/>
    <w:rsid w:val="00417EEE"/>
    <w:rsid w:val="00432F6B"/>
    <w:rsid w:val="004363C7"/>
    <w:rsid w:val="00447B72"/>
    <w:rsid w:val="00454C08"/>
    <w:rsid w:val="004615DA"/>
    <w:rsid w:val="004707B2"/>
    <w:rsid w:val="004723F5"/>
    <w:rsid w:val="00472A17"/>
    <w:rsid w:val="00494309"/>
    <w:rsid w:val="00494AE4"/>
    <w:rsid w:val="00495BD9"/>
    <w:rsid w:val="004B122F"/>
    <w:rsid w:val="004B7B2D"/>
    <w:rsid w:val="004D465D"/>
    <w:rsid w:val="004D505F"/>
    <w:rsid w:val="004F0552"/>
    <w:rsid w:val="004F140B"/>
    <w:rsid w:val="004F2E54"/>
    <w:rsid w:val="00501B80"/>
    <w:rsid w:val="0051111B"/>
    <w:rsid w:val="005200D8"/>
    <w:rsid w:val="00522610"/>
    <w:rsid w:val="0053088E"/>
    <w:rsid w:val="005460C5"/>
    <w:rsid w:val="00567C77"/>
    <w:rsid w:val="0057186F"/>
    <w:rsid w:val="00594EB9"/>
    <w:rsid w:val="0059747B"/>
    <w:rsid w:val="005B0668"/>
    <w:rsid w:val="005B275F"/>
    <w:rsid w:val="005B3ED5"/>
    <w:rsid w:val="005B6C44"/>
    <w:rsid w:val="005E79BF"/>
    <w:rsid w:val="005F09C2"/>
    <w:rsid w:val="00603ED0"/>
    <w:rsid w:val="00603F38"/>
    <w:rsid w:val="00612158"/>
    <w:rsid w:val="0064463D"/>
    <w:rsid w:val="00644DCF"/>
    <w:rsid w:val="00647679"/>
    <w:rsid w:val="006568A1"/>
    <w:rsid w:val="00680EAA"/>
    <w:rsid w:val="006850E6"/>
    <w:rsid w:val="00691A24"/>
    <w:rsid w:val="006931DE"/>
    <w:rsid w:val="006A240B"/>
    <w:rsid w:val="006D0AAE"/>
    <w:rsid w:val="006E4C2F"/>
    <w:rsid w:val="006E673B"/>
    <w:rsid w:val="006F0EF7"/>
    <w:rsid w:val="00701BBD"/>
    <w:rsid w:val="00724BF9"/>
    <w:rsid w:val="00726EF1"/>
    <w:rsid w:val="00742D61"/>
    <w:rsid w:val="0075260A"/>
    <w:rsid w:val="007611C6"/>
    <w:rsid w:val="00784258"/>
    <w:rsid w:val="007A11F1"/>
    <w:rsid w:val="007A5B73"/>
    <w:rsid w:val="007A6D6C"/>
    <w:rsid w:val="007B2A76"/>
    <w:rsid w:val="007B508B"/>
    <w:rsid w:val="007D7F4E"/>
    <w:rsid w:val="00827EF1"/>
    <w:rsid w:val="00831654"/>
    <w:rsid w:val="0083173F"/>
    <w:rsid w:val="00831A8A"/>
    <w:rsid w:val="008376B4"/>
    <w:rsid w:val="008406CE"/>
    <w:rsid w:val="0084302D"/>
    <w:rsid w:val="00856ECE"/>
    <w:rsid w:val="008753A6"/>
    <w:rsid w:val="0087677F"/>
    <w:rsid w:val="008776D0"/>
    <w:rsid w:val="00877CC2"/>
    <w:rsid w:val="008813C7"/>
    <w:rsid w:val="00895F22"/>
    <w:rsid w:val="008A50B6"/>
    <w:rsid w:val="008C1B0E"/>
    <w:rsid w:val="008E6113"/>
    <w:rsid w:val="008F130A"/>
    <w:rsid w:val="0091744E"/>
    <w:rsid w:val="00920F7A"/>
    <w:rsid w:val="0092651E"/>
    <w:rsid w:val="00931A37"/>
    <w:rsid w:val="00945426"/>
    <w:rsid w:val="00963E80"/>
    <w:rsid w:val="00965BEC"/>
    <w:rsid w:val="00970F53"/>
    <w:rsid w:val="00971454"/>
    <w:rsid w:val="009736F5"/>
    <w:rsid w:val="009753E7"/>
    <w:rsid w:val="00977B84"/>
    <w:rsid w:val="00983B51"/>
    <w:rsid w:val="009A35B6"/>
    <w:rsid w:val="009A7026"/>
    <w:rsid w:val="009B2275"/>
    <w:rsid w:val="009B7542"/>
    <w:rsid w:val="009C3198"/>
    <w:rsid w:val="009C7CBD"/>
    <w:rsid w:val="009D176C"/>
    <w:rsid w:val="009E2CB3"/>
    <w:rsid w:val="009F1ADC"/>
    <w:rsid w:val="00A043CB"/>
    <w:rsid w:val="00A11747"/>
    <w:rsid w:val="00A1327A"/>
    <w:rsid w:val="00A25750"/>
    <w:rsid w:val="00A26ECD"/>
    <w:rsid w:val="00A3038E"/>
    <w:rsid w:val="00A3050E"/>
    <w:rsid w:val="00A36A01"/>
    <w:rsid w:val="00A43273"/>
    <w:rsid w:val="00A47AF4"/>
    <w:rsid w:val="00A53A5F"/>
    <w:rsid w:val="00A61487"/>
    <w:rsid w:val="00A67D8F"/>
    <w:rsid w:val="00A70419"/>
    <w:rsid w:val="00A7512D"/>
    <w:rsid w:val="00A81260"/>
    <w:rsid w:val="00A8599D"/>
    <w:rsid w:val="00A939FA"/>
    <w:rsid w:val="00AD490C"/>
    <w:rsid w:val="00AD7B0D"/>
    <w:rsid w:val="00AE0BFA"/>
    <w:rsid w:val="00AE3218"/>
    <w:rsid w:val="00AE4095"/>
    <w:rsid w:val="00AE4F0B"/>
    <w:rsid w:val="00AE7785"/>
    <w:rsid w:val="00B25B15"/>
    <w:rsid w:val="00B32C87"/>
    <w:rsid w:val="00B46313"/>
    <w:rsid w:val="00B55175"/>
    <w:rsid w:val="00B674C5"/>
    <w:rsid w:val="00B73EF4"/>
    <w:rsid w:val="00B813EB"/>
    <w:rsid w:val="00BB67C9"/>
    <w:rsid w:val="00BC4C84"/>
    <w:rsid w:val="00BE220F"/>
    <w:rsid w:val="00BF4EC2"/>
    <w:rsid w:val="00C04F2C"/>
    <w:rsid w:val="00C128EA"/>
    <w:rsid w:val="00C2500D"/>
    <w:rsid w:val="00C27BBE"/>
    <w:rsid w:val="00C31FA8"/>
    <w:rsid w:val="00C32A2C"/>
    <w:rsid w:val="00C42F34"/>
    <w:rsid w:val="00C4350D"/>
    <w:rsid w:val="00C46D59"/>
    <w:rsid w:val="00C502E8"/>
    <w:rsid w:val="00C6482C"/>
    <w:rsid w:val="00C75457"/>
    <w:rsid w:val="00C76447"/>
    <w:rsid w:val="00C86890"/>
    <w:rsid w:val="00C86B8B"/>
    <w:rsid w:val="00CB0A43"/>
    <w:rsid w:val="00CB31C1"/>
    <w:rsid w:val="00CB3960"/>
    <w:rsid w:val="00CB63F7"/>
    <w:rsid w:val="00CB7B3F"/>
    <w:rsid w:val="00CC1F49"/>
    <w:rsid w:val="00CC2608"/>
    <w:rsid w:val="00CD5DD4"/>
    <w:rsid w:val="00CE3A43"/>
    <w:rsid w:val="00CE6F1C"/>
    <w:rsid w:val="00D170AB"/>
    <w:rsid w:val="00D20316"/>
    <w:rsid w:val="00D22986"/>
    <w:rsid w:val="00D5453E"/>
    <w:rsid w:val="00D57AE6"/>
    <w:rsid w:val="00D6195E"/>
    <w:rsid w:val="00D76557"/>
    <w:rsid w:val="00D852EE"/>
    <w:rsid w:val="00D9611F"/>
    <w:rsid w:val="00D97297"/>
    <w:rsid w:val="00DB1363"/>
    <w:rsid w:val="00DB4CE8"/>
    <w:rsid w:val="00DB4DF9"/>
    <w:rsid w:val="00DB7F49"/>
    <w:rsid w:val="00DD099C"/>
    <w:rsid w:val="00DD32D4"/>
    <w:rsid w:val="00DD4BE8"/>
    <w:rsid w:val="00DE0AE8"/>
    <w:rsid w:val="00DF405B"/>
    <w:rsid w:val="00E02734"/>
    <w:rsid w:val="00E03A3D"/>
    <w:rsid w:val="00E15DE3"/>
    <w:rsid w:val="00E26719"/>
    <w:rsid w:val="00E327B9"/>
    <w:rsid w:val="00E54E6E"/>
    <w:rsid w:val="00E56576"/>
    <w:rsid w:val="00E84C60"/>
    <w:rsid w:val="00E90E28"/>
    <w:rsid w:val="00EB015A"/>
    <w:rsid w:val="00EC1181"/>
    <w:rsid w:val="00EC42D3"/>
    <w:rsid w:val="00ED2131"/>
    <w:rsid w:val="00EF2915"/>
    <w:rsid w:val="00F10BC7"/>
    <w:rsid w:val="00F14C79"/>
    <w:rsid w:val="00F24C31"/>
    <w:rsid w:val="00F4339A"/>
    <w:rsid w:val="00F6127F"/>
    <w:rsid w:val="00F68573"/>
    <w:rsid w:val="00F775A2"/>
    <w:rsid w:val="00F85DB6"/>
    <w:rsid w:val="00F9229D"/>
    <w:rsid w:val="00F9401F"/>
    <w:rsid w:val="00FB1525"/>
    <w:rsid w:val="00FD3672"/>
    <w:rsid w:val="00FD46D8"/>
    <w:rsid w:val="00FD5B8F"/>
    <w:rsid w:val="00FE0B2C"/>
    <w:rsid w:val="00FF6322"/>
    <w:rsid w:val="02AF4052"/>
    <w:rsid w:val="02BE5A77"/>
    <w:rsid w:val="0357BCC4"/>
    <w:rsid w:val="0420AD44"/>
    <w:rsid w:val="04A148E0"/>
    <w:rsid w:val="050ADF9D"/>
    <w:rsid w:val="0614B80D"/>
    <w:rsid w:val="063B9233"/>
    <w:rsid w:val="072FE009"/>
    <w:rsid w:val="07C4B2D1"/>
    <w:rsid w:val="0B4213D0"/>
    <w:rsid w:val="0C5C4B8D"/>
    <w:rsid w:val="0CA904BC"/>
    <w:rsid w:val="0FB3DCA5"/>
    <w:rsid w:val="11306637"/>
    <w:rsid w:val="12C2E1F1"/>
    <w:rsid w:val="1300ECDE"/>
    <w:rsid w:val="145C94DC"/>
    <w:rsid w:val="1698800E"/>
    <w:rsid w:val="16D65540"/>
    <w:rsid w:val="176ED366"/>
    <w:rsid w:val="1919B215"/>
    <w:rsid w:val="1A56F856"/>
    <w:rsid w:val="1D0387FD"/>
    <w:rsid w:val="1DD35D33"/>
    <w:rsid w:val="1E367F68"/>
    <w:rsid w:val="1F190646"/>
    <w:rsid w:val="25731EA8"/>
    <w:rsid w:val="2594F8F8"/>
    <w:rsid w:val="275EDF9B"/>
    <w:rsid w:val="2842A33C"/>
    <w:rsid w:val="28DC75C3"/>
    <w:rsid w:val="2CC660F3"/>
    <w:rsid w:val="2DA55F12"/>
    <w:rsid w:val="2FB91831"/>
    <w:rsid w:val="3063EB41"/>
    <w:rsid w:val="30917D20"/>
    <w:rsid w:val="379B28A3"/>
    <w:rsid w:val="380814C9"/>
    <w:rsid w:val="3AD2C965"/>
    <w:rsid w:val="3B374E2B"/>
    <w:rsid w:val="3CB5BBC4"/>
    <w:rsid w:val="3E5CDD47"/>
    <w:rsid w:val="3FFC6446"/>
    <w:rsid w:val="422D1F9B"/>
    <w:rsid w:val="428A0FF7"/>
    <w:rsid w:val="429CD381"/>
    <w:rsid w:val="42B9CA41"/>
    <w:rsid w:val="43A6FDA0"/>
    <w:rsid w:val="4425E058"/>
    <w:rsid w:val="467B87E3"/>
    <w:rsid w:val="496EB504"/>
    <w:rsid w:val="4A21D9BA"/>
    <w:rsid w:val="4A9C0180"/>
    <w:rsid w:val="4B526420"/>
    <w:rsid w:val="4BE4448C"/>
    <w:rsid w:val="4BFDDEE0"/>
    <w:rsid w:val="4E7AEE97"/>
    <w:rsid w:val="4F5496D1"/>
    <w:rsid w:val="4F98D62F"/>
    <w:rsid w:val="4FD54B68"/>
    <w:rsid w:val="500941CC"/>
    <w:rsid w:val="51B28F59"/>
    <w:rsid w:val="51C6C98C"/>
    <w:rsid w:val="5369DD76"/>
    <w:rsid w:val="56FCAFB2"/>
    <w:rsid w:val="582EA470"/>
    <w:rsid w:val="5CC2F25D"/>
    <w:rsid w:val="5CEE2B49"/>
    <w:rsid w:val="5D7EA0F9"/>
    <w:rsid w:val="601AA039"/>
    <w:rsid w:val="606BC135"/>
    <w:rsid w:val="618A2179"/>
    <w:rsid w:val="620427DB"/>
    <w:rsid w:val="65A170E7"/>
    <w:rsid w:val="67244BBC"/>
    <w:rsid w:val="687863ED"/>
    <w:rsid w:val="69073E1B"/>
    <w:rsid w:val="6DE60060"/>
    <w:rsid w:val="6E392560"/>
    <w:rsid w:val="70466396"/>
    <w:rsid w:val="71655405"/>
    <w:rsid w:val="795521A4"/>
    <w:rsid w:val="7A0EF8CE"/>
    <w:rsid w:val="7D062525"/>
    <w:rsid w:val="7D3AEE5F"/>
    <w:rsid w:val="7F1D64B3"/>
    <w:rsid w:val="7FDC2131"/>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C8498"/>
  <w15:chartTrackingRefBased/>
  <w15:docId w15:val="{6A3D9187-20FF-45B2-BEB7-1B6E003A8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27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B1363"/>
    <w:pPr>
      <w:suppressAutoHyphens/>
      <w:spacing w:before="120" w:after="220" w:line="240" w:lineRule="auto"/>
    </w:pPr>
    <w:rPr>
      <w:rFonts w:ascii="Arial" w:eastAsia="Times New Roman" w:hAnsi="Arial" w:cs="Times New Roman"/>
      <w:b/>
      <w:iCs/>
      <w:kern w:val="0"/>
      <w:sz w:val="20"/>
      <w:szCs w:val="18"/>
      <w14:ligatures w14:val="none"/>
    </w:rPr>
  </w:style>
  <w:style w:type="table" w:styleId="PlainTable1">
    <w:name w:val="Plain Table 1"/>
    <w:basedOn w:val="TableNormal"/>
    <w:uiPriority w:val="41"/>
    <w:rsid w:val="00DB1363"/>
    <w:pPr>
      <w:spacing w:after="0" w:line="240" w:lineRule="auto"/>
    </w:pPr>
    <w:rPr>
      <w:rFonts w:ascii="Times New Roman" w:eastAsia="Times New Roman" w:hAnsi="Times New Roman" w:cs="Times New Roman"/>
      <w:kern w:val="0"/>
      <w:sz w:val="20"/>
      <w:szCs w:val="20"/>
      <w:lang w:eastAsia="en-AU"/>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1D2F1E"/>
    <w:rPr>
      <w:color w:val="0563C1" w:themeColor="hyperlink"/>
      <w:u w:val="single"/>
    </w:rPr>
  </w:style>
  <w:style w:type="character" w:styleId="CommentReference">
    <w:name w:val="annotation reference"/>
    <w:basedOn w:val="DefaultParagraphFont"/>
    <w:uiPriority w:val="99"/>
    <w:semiHidden/>
    <w:unhideWhenUsed/>
    <w:rsid w:val="00D57AE6"/>
    <w:rPr>
      <w:sz w:val="16"/>
      <w:szCs w:val="16"/>
    </w:rPr>
  </w:style>
  <w:style w:type="paragraph" w:styleId="CommentText">
    <w:name w:val="annotation text"/>
    <w:basedOn w:val="Normal"/>
    <w:link w:val="CommentTextChar"/>
    <w:uiPriority w:val="99"/>
    <w:unhideWhenUsed/>
    <w:rsid w:val="00D57AE6"/>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D57AE6"/>
    <w:rPr>
      <w:kern w:val="0"/>
      <w:sz w:val="20"/>
      <w:szCs w:val="20"/>
      <w14:ligatures w14:val="none"/>
    </w:rPr>
  </w:style>
  <w:style w:type="character" w:customStyle="1" w:styleId="cl-86ba81dc">
    <w:name w:val="cl-86ba81dc"/>
    <w:basedOn w:val="DefaultParagraphFont"/>
    <w:rsid w:val="00DB4CE8"/>
  </w:style>
  <w:style w:type="paragraph" w:styleId="HTMLPreformatted">
    <w:name w:val="HTML Preformatted"/>
    <w:basedOn w:val="Normal"/>
    <w:link w:val="HTMLPreformattedChar"/>
    <w:uiPriority w:val="99"/>
    <w:unhideWhenUsed/>
    <w:rsid w:val="000F40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AU"/>
      <w14:ligatures w14:val="none"/>
    </w:rPr>
  </w:style>
  <w:style w:type="character" w:customStyle="1" w:styleId="HTMLPreformattedChar">
    <w:name w:val="HTML Preformatted Char"/>
    <w:basedOn w:val="DefaultParagraphFont"/>
    <w:link w:val="HTMLPreformatted"/>
    <w:uiPriority w:val="99"/>
    <w:rsid w:val="000F40CF"/>
    <w:rPr>
      <w:rFonts w:ascii="Courier New" w:eastAsia="Times New Roman" w:hAnsi="Courier New" w:cs="Courier New"/>
      <w:kern w:val="0"/>
      <w:sz w:val="20"/>
      <w:szCs w:val="20"/>
      <w:lang w:eastAsia="en-AU"/>
      <w14:ligatures w14:val="none"/>
    </w:rPr>
  </w:style>
  <w:style w:type="character" w:customStyle="1" w:styleId="gnd-iwgdh3b">
    <w:name w:val="gnd-iwgdh3b"/>
    <w:basedOn w:val="DefaultParagraphFont"/>
    <w:rsid w:val="000F40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700022">
      <w:bodyDiv w:val="1"/>
      <w:marLeft w:val="0"/>
      <w:marRight w:val="0"/>
      <w:marTop w:val="0"/>
      <w:marBottom w:val="0"/>
      <w:divBdr>
        <w:top w:val="none" w:sz="0" w:space="0" w:color="auto"/>
        <w:left w:val="none" w:sz="0" w:space="0" w:color="auto"/>
        <w:bottom w:val="none" w:sz="0" w:space="0" w:color="auto"/>
        <w:right w:val="none" w:sz="0" w:space="0" w:color="auto"/>
      </w:divBdr>
    </w:div>
    <w:div w:id="692920195">
      <w:bodyDiv w:val="1"/>
      <w:marLeft w:val="0"/>
      <w:marRight w:val="0"/>
      <w:marTop w:val="0"/>
      <w:marBottom w:val="0"/>
      <w:divBdr>
        <w:top w:val="none" w:sz="0" w:space="0" w:color="auto"/>
        <w:left w:val="none" w:sz="0" w:space="0" w:color="auto"/>
        <w:bottom w:val="none" w:sz="0" w:space="0" w:color="auto"/>
        <w:right w:val="none" w:sz="0" w:space="0" w:color="auto"/>
      </w:divBdr>
    </w:div>
    <w:div w:id="719940166">
      <w:bodyDiv w:val="1"/>
      <w:marLeft w:val="0"/>
      <w:marRight w:val="0"/>
      <w:marTop w:val="0"/>
      <w:marBottom w:val="0"/>
      <w:divBdr>
        <w:top w:val="none" w:sz="0" w:space="0" w:color="auto"/>
        <w:left w:val="none" w:sz="0" w:space="0" w:color="auto"/>
        <w:bottom w:val="none" w:sz="0" w:space="0" w:color="auto"/>
        <w:right w:val="none" w:sz="0" w:space="0" w:color="auto"/>
      </w:divBdr>
    </w:div>
    <w:div w:id="978456796">
      <w:bodyDiv w:val="1"/>
      <w:marLeft w:val="0"/>
      <w:marRight w:val="0"/>
      <w:marTop w:val="0"/>
      <w:marBottom w:val="0"/>
      <w:divBdr>
        <w:top w:val="none" w:sz="0" w:space="0" w:color="auto"/>
        <w:left w:val="none" w:sz="0" w:space="0" w:color="auto"/>
        <w:bottom w:val="none" w:sz="0" w:space="0" w:color="auto"/>
        <w:right w:val="none" w:sz="0" w:space="0" w:color="auto"/>
      </w:divBdr>
    </w:div>
    <w:div w:id="1743016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hyperlink" Target="mailto:j.webb@deakin.edu.au" TargetMode="Externa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2181</TotalTime>
  <Pages>8</Pages>
  <Words>1831</Words>
  <Characters>10441</Characters>
  <Application>Microsoft Office Word</Application>
  <DocSecurity>0</DocSecurity>
  <Lines>87</Lines>
  <Paragraphs>24</Paragraphs>
  <ScaleCrop>false</ScaleCrop>
  <Company>Deakin University</Company>
  <LinksUpToDate>false</LinksUpToDate>
  <CharactersWithSpaces>12248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JackieWebb</dc:creator>
  <cp:keywords/>
  <dc:description/>
  <cp:lastModifiedBy>JackieWebb</cp:lastModifiedBy>
  <cp:revision>273</cp:revision>
  <dcterms:created xsi:type="dcterms:W3CDTF">2023-03-23T23:10:00Z</dcterms:created>
  <dcterms:modified xsi:type="dcterms:W3CDTF">2023-09-12T23:07:00Z</dcterms:modified>
</cp:coreProperties>
</file>