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EA56F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S1 Outcomes of the 25 pregnant women with new-onset AML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1239"/>
        <w:gridCol w:w="1235"/>
        <w:gridCol w:w="2087"/>
        <w:gridCol w:w="1311"/>
        <w:gridCol w:w="1242"/>
      </w:tblGrid>
      <w:tr w:rsidR="00CE67E6" w14:paraId="2D5003AD" w14:textId="77777777" w:rsidTr="006C4A00"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</w:tcPr>
          <w:p w14:paraId="25ED667F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16DB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0D16DB">
              <w:rPr>
                <w:rFonts w:ascii="Times New Roman" w:hAnsi="Times New Roman" w:cs="Times New Roman"/>
                <w:sz w:val="15"/>
                <w:szCs w:val="15"/>
              </w:rPr>
              <w:t>atient No</w:t>
            </w: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</w:tcPr>
          <w:p w14:paraId="1F81E171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16DB">
              <w:rPr>
                <w:rFonts w:ascii="Times New Roman" w:hAnsi="Times New Roman" w:cs="Times New Roman"/>
                <w:sz w:val="15"/>
                <w:szCs w:val="15"/>
              </w:rPr>
              <w:t>Leukemia subtype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54B27495" w14:textId="77777777" w:rsidR="00CE67E6" w:rsidRPr="00971D0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71D0E">
              <w:rPr>
                <w:rFonts w:ascii="Times New Roman" w:hAnsi="Times New Roman" w:cs="Times New Roman"/>
                <w:sz w:val="15"/>
                <w:szCs w:val="15"/>
              </w:rPr>
              <w:t>Genotype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5D2F4B5F" w14:textId="77777777" w:rsidR="00CE67E6" w:rsidRPr="00971D0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71D0E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ary</w:t>
            </w:r>
            <w:r w:rsidRPr="00971D0E">
              <w:rPr>
                <w:rFonts w:ascii="Times New Roman" w:hAnsi="Times New Roman" w:cs="Times New Roman"/>
                <w:sz w:val="15"/>
                <w:szCs w:val="15"/>
              </w:rPr>
              <w:t>otype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7A6B7425" w14:textId="77777777" w:rsidR="00CE67E6" w:rsidRPr="00971D0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71D0E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971D0E">
              <w:rPr>
                <w:rFonts w:ascii="Times New Roman" w:hAnsi="Times New Roman" w:cs="Times New Roman"/>
                <w:sz w:val="15"/>
                <w:szCs w:val="15"/>
              </w:rPr>
              <w:t>reatment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07539A38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16DB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0D16DB">
              <w:rPr>
                <w:rFonts w:ascii="Times New Roman" w:hAnsi="Times New Roman" w:cs="Times New Roman"/>
                <w:sz w:val="15"/>
                <w:szCs w:val="15"/>
              </w:rPr>
              <w:t>utcomes</w:t>
            </w:r>
          </w:p>
        </w:tc>
      </w:tr>
      <w:tr w:rsidR="00CE67E6" w14:paraId="4850C8FB" w14:textId="77777777" w:rsidTr="006C4A00"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71A9D990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16DB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1C0C61BA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220DCC27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AML1-ETO</w:t>
            </w:r>
          </w:p>
          <w:p w14:paraId="065DB4C3" w14:textId="77777777" w:rsidR="00CE67E6" w:rsidRPr="00B85E04" w:rsidRDefault="00CE67E6" w:rsidP="00F57CC1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WT1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53EC3FFB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XX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t(8;17)(q22;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q25),inv(9)(p12q13)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295F614B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4B243D4E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4E2B53B8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E3B1162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1B16D26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5920E7C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F4281D0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B85E04">
              <w:rPr>
                <w:rFonts w:ascii="Times New Roman" w:hAnsi="Times New Roman" w:cs="Times New Roman"/>
                <w:sz w:val="15"/>
                <w:szCs w:val="15"/>
              </w:rPr>
              <w:t>46,XX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57AEF71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8408497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68DB50E1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F37A2E4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470F7FE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CE6AC28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78674F0C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PRAME</w:t>
            </w:r>
          </w:p>
          <w:p w14:paraId="2E507B5E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099904D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85E04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B85E0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,XX,t(15;17)(q22;q21)[1]/</w:t>
            </w:r>
          </w:p>
          <w:p w14:paraId="7E41BAED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46,XX[6]</w:t>
            </w:r>
          </w:p>
          <w:p w14:paraId="3AAD17F3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D7C96E0" w14:textId="77777777" w:rsidR="00CE67E6" w:rsidRPr="002F512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Chemotherapy</w:t>
            </w:r>
          </w:p>
          <w:p w14:paraId="4FB4E1CC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Pr="002F5126">
              <w:rPr>
                <w:rFonts w:ascii="Times New Roman" w:hAnsi="Times New Roman" w:cs="Times New Roman"/>
                <w:sz w:val="15"/>
                <w:szCs w:val="15"/>
              </w:rPr>
              <w:t>efore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947217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6E9B5C31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0BABD9A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7088C12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DF2612E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6872F53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6,XX,t(7;11)(p15;p15)[5]/</w:t>
            </w:r>
          </w:p>
          <w:p w14:paraId="1B2F68AF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46,XX[1]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4CFB9C6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0169D40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6A226B94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92CA9A1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17459A3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79F7505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0B58FA24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FLT3-ITD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F80E8D4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6,XX,t(2;11)(p11:q23)[4]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F70FE3C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CD608F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2CAB7BFA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585FF2E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09B6F90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613B7B6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5D7B9722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FLT3-ITD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961E145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6,XX[20]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B0BFFD0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661B00B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54A53C8D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9BFE177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1395C2F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0925BA0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NPM1</w:t>
            </w:r>
          </w:p>
          <w:p w14:paraId="39D20030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485DFD0A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FLT3-ITD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8C14D09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6,XX[8]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AB53B66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5B46576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65924B82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210E182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CA834D5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5BA7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815BA7"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BFFABD8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3A70367D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7DE73C03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PRAME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AF640CB" w14:textId="035586C5" w:rsidR="00CE67E6" w:rsidRPr="00B85E04" w:rsidRDefault="00712B57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not </w:t>
            </w:r>
            <w:r w:rsidR="00815BA7">
              <w:rPr>
                <w:rFonts w:ascii="Times New Roman" w:hAnsi="Times New Roman" w:cs="Times New Roman"/>
                <w:sz w:val="15"/>
                <w:szCs w:val="15"/>
              </w:rPr>
              <w:t>detected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4206F68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Chemotherapy</w:t>
            </w:r>
          </w:p>
          <w:p w14:paraId="2B5EC372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842F0B">
              <w:rPr>
                <w:rFonts w:ascii="Times New Roman" w:hAnsi="Times New Roman" w:cs="Times New Roman"/>
                <w:sz w:val="15"/>
                <w:szCs w:val="15"/>
              </w:rPr>
              <w:t>before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D7CBE02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0834F1A4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867B2F0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D486C90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E79C62C" w14:textId="77777777" w:rsidR="00CE67E6" w:rsidRPr="00F16724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0B47B8D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5,XX,add(10)(p13),-11,add</w:t>
            </w:r>
          </w:p>
          <w:p w14:paraId="26F4837A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(12)(p13)[9]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D649C17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7C4E93F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017D2EA7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226D0FB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62C140F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40A6C6C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EEE576E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89CFBE4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9782702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77BAEEE1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A73759D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A73E3AC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AF22868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  <w:p w14:paraId="4704FF6A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D13B1">
              <w:rPr>
                <w:rFonts w:ascii="Times New Roman" w:hAnsi="Times New Roman" w:cs="Times New Roman"/>
                <w:sz w:val="15"/>
                <w:szCs w:val="15"/>
              </w:rPr>
              <w:t>EVI1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5C752FC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AC76057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DC7DECA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5A014EBB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96B258C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E8C56C7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8EA1836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MLL-AF6</w:t>
            </w:r>
          </w:p>
          <w:p w14:paraId="77AFBCA3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EVl</w:t>
            </w:r>
            <w:r w:rsidRPr="008D13B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2BE49E12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7C90DEE5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FLT3-ITD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CC3E689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6,XX,t(6;11)(q27;q23)[20]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26FEC9C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1B88C8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Died due to PD</w:t>
            </w:r>
          </w:p>
          <w:p w14:paraId="7AD50A83" w14:textId="3949F5A7" w:rsidR="00997DAD" w:rsidRDefault="00997DAD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(2.3 months after delivery)</w:t>
            </w:r>
          </w:p>
        </w:tc>
      </w:tr>
      <w:tr w:rsidR="00CE67E6" w14:paraId="70A76A92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F36419C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F7FEA2B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9474E0F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4F8A7881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NPM1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E3DCBA7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3BA7086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27BC0FC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29A8C097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1B059E0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574C383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B7D49F7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008B4640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FLT3-ITD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A12BD98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6,XX,t(15;17)(q22;q21)[8]/</w:t>
            </w:r>
          </w:p>
          <w:p w14:paraId="3C0060D6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46,XX[2]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58FD76B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A48105E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412BA765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9F11D8C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20762A5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060252A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737E9233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59BB957A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PRAME</w:t>
            </w:r>
          </w:p>
          <w:p w14:paraId="0C625957" w14:textId="77777777" w:rsidR="00CE67E6" w:rsidRPr="00AB4D33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FLT3-ITD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40A2749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6,XX,t(15;17)(q22;q21)[10]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491FCB5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F984F6B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2226CF53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2C19A58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184AF4D8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5BA7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815BA7"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E9FB1E7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1F789D92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7141BBC8" w14:textId="77777777" w:rsidR="00CE67E6" w:rsidRPr="0080680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PRAME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1CDEE62" w14:textId="02B605BA" w:rsidR="00CE67E6" w:rsidRPr="00B85E04" w:rsidRDefault="00712B57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not </w:t>
            </w:r>
            <w:r w:rsidR="00815BA7">
              <w:rPr>
                <w:rFonts w:ascii="Times New Roman" w:hAnsi="Times New Roman" w:cs="Times New Roman"/>
                <w:sz w:val="15"/>
                <w:szCs w:val="15"/>
              </w:rPr>
              <w:t>detected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43EC97E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7C4C0D8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19C46FF4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5EC671D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193C93B6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3FB6E3B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FC0A15B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BFAE452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315E379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01CD7896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00792B3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D939333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182F1E2" w14:textId="77777777" w:rsidR="00CE67E6" w:rsidRPr="0080680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6809">
              <w:rPr>
                <w:rFonts w:ascii="Times New Roman" w:hAnsi="Times New Roman" w:cs="Times New Roman"/>
                <w:sz w:val="15"/>
                <w:szCs w:val="15"/>
              </w:rPr>
              <w:t>AML1-ETO</w:t>
            </w:r>
          </w:p>
          <w:p w14:paraId="1786233A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6809">
              <w:rPr>
                <w:rFonts w:ascii="Times New Roman" w:hAnsi="Times New Roman" w:cs="Times New Roman"/>
                <w:sz w:val="15"/>
                <w:szCs w:val="15"/>
              </w:rPr>
              <w:t>c-KIT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0021D6C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6,XX,t(8;21)(q22;q22)[20]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C2F83CD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5E01D37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75D444B5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297CF69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4FCBC79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ED749D1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2437CB4B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0B7EB32C" w14:textId="77777777" w:rsidR="00CE67E6" w:rsidRPr="0080680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PRAME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6AC57EF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6,XX,del(6)(q23q25),t(15;17)</w:t>
            </w:r>
          </w:p>
          <w:p w14:paraId="6CB62119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(q24;q21)[20]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2209B8B" w14:textId="77777777" w:rsidR="00CE67E6" w:rsidRPr="00842F0B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Chemotherapy</w:t>
            </w:r>
            <w:r w:rsidRPr="00842F0B">
              <w:rPr>
                <w:rFonts w:ascii="Times New Roman" w:hAnsi="Times New Roman" w:cs="Times New Roman"/>
                <w:sz w:val="15"/>
                <w:szCs w:val="15"/>
              </w:rPr>
              <w:t xml:space="preserve"> before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7FBE6DB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5C0EFD2E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B5CDC32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4786186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PL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9423927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672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F16724">
              <w:rPr>
                <w:rFonts w:ascii="Times New Roman" w:hAnsi="Times New Roman" w:cs="Times New Roman"/>
                <w:sz w:val="15"/>
                <w:szCs w:val="15"/>
              </w:rPr>
              <w:t>ML-RARA</w:t>
            </w:r>
          </w:p>
          <w:p w14:paraId="7C978773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5C343166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PRAME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958022D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6,XX,t(15;17)(q22;q21)[7]/</w:t>
            </w:r>
          </w:p>
          <w:p w14:paraId="2058564F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46,XX[3]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7F3E5FE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Chemotherapy</w:t>
            </w:r>
          </w:p>
          <w:p w14:paraId="62CB448C" w14:textId="77777777" w:rsidR="00CE67E6" w:rsidRPr="00842F0B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42F0B">
              <w:rPr>
                <w:rFonts w:ascii="Times New Roman" w:hAnsi="Times New Roman" w:cs="Times New Roman"/>
                <w:sz w:val="15"/>
                <w:szCs w:val="15"/>
              </w:rPr>
              <w:t>before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B1191B1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619F8ABC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613AB4C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B9F576D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AE9E21E" w14:textId="77777777" w:rsidR="00CE67E6" w:rsidRPr="0080680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LL-AF10</w:t>
            </w:r>
          </w:p>
          <w:p w14:paraId="69945391" w14:textId="77777777" w:rsidR="00CE67E6" w:rsidRPr="0080680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A56C421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7,XX,+8[9]/48, idem, del(1)</w:t>
            </w:r>
          </w:p>
          <w:p w14:paraId="6DAF19C0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(q23),+mar[1]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17BCD03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5EFD716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Died due to PD</w:t>
            </w:r>
          </w:p>
          <w:p w14:paraId="3574EC71" w14:textId="2F8FAF41" w:rsidR="00997DAD" w:rsidRDefault="00997DAD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(3.7 mo</w:t>
            </w:r>
            <w:r w:rsidR="006040DB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ths after delivery)</w:t>
            </w:r>
          </w:p>
        </w:tc>
      </w:tr>
      <w:tr w:rsidR="00CE67E6" w14:paraId="10DE3E91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09A266A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4C07B5C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74963DF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  <w:p w14:paraId="758927C4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9C78E87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7B3A27D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 xml:space="preserve">Chemotherapy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after delivery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5E343B7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Died due to PD</w:t>
            </w:r>
          </w:p>
          <w:p w14:paraId="716D8041" w14:textId="7F057E9C" w:rsidR="00997DAD" w:rsidRDefault="00997DAD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(6 months after delivery)</w:t>
            </w:r>
            <w:bookmarkStart w:id="0" w:name="_GoBack"/>
            <w:bookmarkEnd w:id="0"/>
          </w:p>
        </w:tc>
      </w:tr>
      <w:tr w:rsidR="00CE67E6" w14:paraId="6C047E47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9130B61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AA865C0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954449A" w14:textId="77777777" w:rsidR="00CE67E6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  <w:p w14:paraId="50D89738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NPM1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02E1FEE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48BA61C" w14:textId="77777777" w:rsidR="00CE67E6" w:rsidRPr="0091509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delivery</w:t>
            </w:r>
          </w:p>
          <w:p w14:paraId="1C703FF0" w14:textId="77777777" w:rsidR="00CE67E6" w:rsidRDefault="00CE67E6" w:rsidP="00F57CC1">
            <w:pPr>
              <w:ind w:firstLineChars="200" w:firstLine="300"/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BMT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951A3C5" w14:textId="071A3B39" w:rsidR="00CE67E6" w:rsidRPr="00997DAD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Died due to TRM</w:t>
            </w:r>
            <w:r w:rsidR="00997DAD">
              <w:rPr>
                <w:rFonts w:ascii="Times New Roman" w:hAnsi="Times New Roman" w:cs="Times New Roman"/>
                <w:sz w:val="15"/>
                <w:szCs w:val="15"/>
              </w:rPr>
              <w:t xml:space="preserve"> (18.7 months after delivery</w:t>
            </w:r>
            <w:r w:rsidR="00997DAD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</w:tr>
      <w:tr w:rsidR="00CE67E6" w14:paraId="792410ED" w14:textId="77777777" w:rsidTr="006C4A00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036D4F1A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13803BBD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9808A57" w14:textId="77777777" w:rsidR="00CE67E6" w:rsidRPr="00806809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6809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PM1</w:t>
            </w:r>
          </w:p>
          <w:p w14:paraId="13480CCA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WT1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E1F6B69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66886AB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3031AB3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  <w:tr w:rsidR="00CE67E6" w14:paraId="69AA6B49" w14:textId="77777777" w:rsidTr="006C4A00">
        <w:tc>
          <w:tcPr>
            <w:tcW w:w="1382" w:type="dxa"/>
            <w:tcBorders>
              <w:top w:val="nil"/>
              <w:left w:val="nil"/>
              <w:right w:val="nil"/>
            </w:tcBorders>
          </w:tcPr>
          <w:p w14:paraId="77AA545F" w14:textId="77777777" w:rsidR="00CE67E6" w:rsidRPr="00D12CC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D12CC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D12CC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</w:tcPr>
          <w:p w14:paraId="5C73BF8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ML-M2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5F87004B" w14:textId="77777777" w:rsidR="00CE67E6" w:rsidRPr="00AB4D33" w:rsidRDefault="00CE67E6" w:rsidP="00F57CC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CEBPA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5923392D" w14:textId="77777777" w:rsidR="00CE67E6" w:rsidRPr="00B85E04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6,XX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37555DD2" w14:textId="77777777" w:rsidR="00CE67E6" w:rsidRDefault="00CE67E6" w:rsidP="00F57CC1">
            <w:pPr>
              <w:rPr>
                <w:rFonts w:ascii="Times New Roman" w:hAnsi="Times New Roman" w:cs="Times New Roman"/>
              </w:rPr>
            </w:pPr>
            <w:r w:rsidRPr="00915099">
              <w:rPr>
                <w:rFonts w:ascii="Times New Roman" w:hAnsi="Times New Roman" w:cs="Times New Roman"/>
                <w:sz w:val="15"/>
                <w:szCs w:val="15"/>
              </w:rPr>
              <w:t>Chemotherapy after abortion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60FD1F66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live and in CR</w:t>
            </w:r>
          </w:p>
        </w:tc>
      </w:tr>
    </w:tbl>
    <w:p w14:paraId="49E2CA8D" w14:textId="77777777" w:rsidR="00CE67E6" w:rsidRPr="00842F0B" w:rsidRDefault="00CE67E6" w:rsidP="00CE67E6">
      <w:pPr>
        <w:spacing w:line="360" w:lineRule="auto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BMT: bone marrow transplantation, TRM: transplant-</w:t>
      </w:r>
      <w:r w:rsidRPr="00842F0B">
        <w:rPr>
          <w:rFonts w:ascii="Times New Roman" w:hAnsi="Times New Roman" w:cs="Times New Roman"/>
          <w:sz w:val="15"/>
          <w:szCs w:val="15"/>
        </w:rPr>
        <w:t>rela</w:t>
      </w:r>
      <w:r>
        <w:rPr>
          <w:rFonts w:ascii="Times New Roman" w:hAnsi="Times New Roman" w:cs="Times New Roman"/>
          <w:sz w:val="15"/>
          <w:szCs w:val="15"/>
        </w:rPr>
        <w:t xml:space="preserve">ted mortality, PD: progressive disease, CR: </w:t>
      </w:r>
      <w:r w:rsidRPr="00842F0B">
        <w:rPr>
          <w:rFonts w:ascii="Times New Roman" w:hAnsi="Times New Roman" w:cs="Times New Roman"/>
          <w:sz w:val="15"/>
          <w:szCs w:val="15"/>
        </w:rPr>
        <w:t>complete remission</w:t>
      </w:r>
    </w:p>
    <w:p w14:paraId="1C8166CE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2B51AFAC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77CD3438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4F32C8BC" w14:textId="5BFD8423" w:rsidR="00EF4916" w:rsidRDefault="00EF4916" w:rsidP="00CE67E6">
      <w:pPr>
        <w:spacing w:line="360" w:lineRule="auto"/>
        <w:rPr>
          <w:rFonts w:ascii="Times New Roman" w:hAnsi="Times New Roman" w:cs="Times New Roman" w:hint="eastAsia"/>
        </w:rPr>
      </w:pPr>
    </w:p>
    <w:p w14:paraId="113D4183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  <w:r w:rsidRPr="00833304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S2</w:t>
      </w:r>
      <w:r w:rsidRPr="0083330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Reasons for admission of the 8 newborns to the NICU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E67E6" w14:paraId="13189903" w14:textId="77777777" w:rsidTr="00F57CC1">
        <w:tc>
          <w:tcPr>
            <w:tcW w:w="4148" w:type="dxa"/>
            <w:tcBorders>
              <w:left w:val="nil"/>
              <w:bottom w:val="single" w:sz="4" w:space="0" w:color="auto"/>
              <w:right w:val="nil"/>
            </w:tcBorders>
          </w:tcPr>
          <w:p w14:paraId="7607083E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C6A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F5C6A">
              <w:rPr>
                <w:rFonts w:ascii="Times New Roman" w:hAnsi="Times New Roman" w:cs="Times New Roman"/>
                <w:sz w:val="15"/>
                <w:szCs w:val="15"/>
              </w:rPr>
              <w:t>ewborn No.</w:t>
            </w:r>
          </w:p>
        </w:tc>
        <w:tc>
          <w:tcPr>
            <w:tcW w:w="4148" w:type="dxa"/>
            <w:tcBorders>
              <w:left w:val="nil"/>
              <w:bottom w:val="single" w:sz="4" w:space="0" w:color="auto"/>
              <w:right w:val="nil"/>
            </w:tcBorders>
          </w:tcPr>
          <w:p w14:paraId="06D42192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Reasons for admission to the NICU</w:t>
            </w:r>
          </w:p>
        </w:tc>
      </w:tr>
      <w:tr w:rsidR="00CE67E6" w14:paraId="50F28774" w14:textId="77777777" w:rsidTr="00F57CC1"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14:paraId="31B2B9B2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14:paraId="308A9E95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072C5B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rematurity</w:t>
            </w:r>
          </w:p>
        </w:tc>
      </w:tr>
      <w:tr w:rsidR="00CE67E6" w14:paraId="5D238D95" w14:textId="77777777" w:rsidTr="00F57CC1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343585E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9A1BEDA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prematurity</w:t>
            </w:r>
            <w:r w:rsidRPr="00072C5B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newborn respiratory distress syndrome (NRDS)</w:t>
            </w:r>
          </w:p>
        </w:tc>
      </w:tr>
      <w:tr w:rsidR="00CE67E6" w14:paraId="1F7C9E1B" w14:textId="77777777" w:rsidTr="00F57CC1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7FB7C8C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5E5E485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prematurity</w:t>
            </w:r>
            <w:r w:rsidRPr="00072C5B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72C5B">
              <w:rPr>
                <w:rFonts w:ascii="Times New Roman" w:hAnsi="Times New Roman" w:cs="Times New Roman"/>
                <w:sz w:val="15"/>
                <w:szCs w:val="15"/>
              </w:rPr>
              <w:t>NRDS</w:t>
            </w:r>
          </w:p>
        </w:tc>
      </w:tr>
      <w:tr w:rsidR="00CE67E6" w14:paraId="3853ADA7" w14:textId="77777777" w:rsidTr="00F57CC1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ACA38D8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AF37171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prematurity,</w:t>
            </w:r>
            <w:r w:rsidRPr="00072C5B">
              <w:rPr>
                <w:rFonts w:ascii="Times New Roman" w:hAnsi="Times New Roman" w:cs="Times New Roman"/>
                <w:sz w:val="15"/>
                <w:szCs w:val="15"/>
              </w:rPr>
              <w:t xml:space="preserve"> asphyxia, NRDS</w:t>
            </w:r>
          </w:p>
        </w:tc>
      </w:tr>
      <w:tr w:rsidR="00CE67E6" w14:paraId="7EC24C2A" w14:textId="77777777" w:rsidTr="00F57CC1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D39C2F2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BF8B19B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prematurity</w:t>
            </w:r>
          </w:p>
        </w:tc>
      </w:tr>
      <w:tr w:rsidR="00CE67E6" w14:paraId="6ABED862" w14:textId="77777777" w:rsidTr="00F57CC1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EF0E4AF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A821078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prematurity, </w:t>
            </w:r>
            <w:r w:rsidRPr="00072C5B">
              <w:rPr>
                <w:rFonts w:ascii="Times New Roman" w:hAnsi="Times New Roman" w:cs="Times New Roman"/>
                <w:sz w:val="15"/>
                <w:szCs w:val="15"/>
              </w:rPr>
              <w:t>asphyxia</w:t>
            </w:r>
          </w:p>
        </w:tc>
      </w:tr>
      <w:tr w:rsidR="00CE67E6" w14:paraId="1C9DA28B" w14:textId="77777777" w:rsidTr="00F57CC1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6800D21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5C61BD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984898C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prematurity</w:t>
            </w:r>
          </w:p>
        </w:tc>
      </w:tr>
      <w:tr w:rsidR="00CE67E6" w14:paraId="1D0B0C06" w14:textId="77777777" w:rsidTr="00F57CC1">
        <w:tc>
          <w:tcPr>
            <w:tcW w:w="4148" w:type="dxa"/>
            <w:tcBorders>
              <w:top w:val="nil"/>
              <w:left w:val="nil"/>
              <w:right w:val="nil"/>
            </w:tcBorders>
          </w:tcPr>
          <w:p w14:paraId="66716A70" w14:textId="77777777" w:rsidR="00CE67E6" w:rsidRPr="005C61BD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4148" w:type="dxa"/>
            <w:tcBorders>
              <w:top w:val="nil"/>
              <w:left w:val="nil"/>
              <w:right w:val="nil"/>
            </w:tcBorders>
          </w:tcPr>
          <w:p w14:paraId="280D3084" w14:textId="77777777" w:rsidR="00CE67E6" w:rsidRPr="00072C5B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prematurity</w:t>
            </w:r>
          </w:p>
        </w:tc>
      </w:tr>
    </w:tbl>
    <w:p w14:paraId="4BD91460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61EF8AAE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  <w:r w:rsidRPr="00833304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S3 The</w:t>
      </w:r>
      <w:r w:rsidRPr="00833304">
        <w:rPr>
          <w:rFonts w:ascii="Times New Roman" w:hAnsi="Times New Roman" w:cs="Times New Roman"/>
        </w:rPr>
        <w:t xml:space="preserve"> complete blood count</w:t>
      </w:r>
      <w:r>
        <w:rPr>
          <w:rFonts w:ascii="Times New Roman" w:hAnsi="Times New Roman" w:cs="Times New Roman"/>
        </w:rPr>
        <w:t xml:space="preserve"> of the 8 newborns admitted to the NICU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E67E6" w14:paraId="67EC888C" w14:textId="77777777" w:rsidTr="00F57CC1"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</w:tcPr>
          <w:p w14:paraId="3DA80CF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C6A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F5C6A">
              <w:rPr>
                <w:rFonts w:ascii="Times New Roman" w:hAnsi="Times New Roman" w:cs="Times New Roman"/>
                <w:sz w:val="15"/>
                <w:szCs w:val="15"/>
              </w:rPr>
              <w:t>ewborn No.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</w:tcPr>
          <w:p w14:paraId="7305BB0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4521A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94521A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等线" w:eastAsia="等线" w:hAnsi="等线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10^9/L)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</w:tcPr>
          <w:p w14:paraId="3DE46225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4521A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94521A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(%)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</w:tcPr>
          <w:p w14:paraId="7D95E940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4521A">
              <w:rPr>
                <w:rFonts w:ascii="Times New Roman" w:hAnsi="Times New Roman" w:cs="Times New Roman"/>
                <w:sz w:val="15"/>
                <w:szCs w:val="15"/>
              </w:rPr>
              <w:t>Hb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(g/L)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</w:tcPr>
          <w:p w14:paraId="7B2224D9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4521A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94521A">
              <w:rPr>
                <w:rFonts w:ascii="Times New Roman" w:hAnsi="Times New Roman" w:cs="Times New Roman"/>
                <w:sz w:val="15"/>
                <w:szCs w:val="15"/>
              </w:rPr>
              <w:t>LT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等线" w:eastAsia="等线" w:hAnsi="等线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10^9/L)</w:t>
            </w:r>
          </w:p>
        </w:tc>
      </w:tr>
      <w:tr w:rsidR="00CE67E6" w14:paraId="451C0B88" w14:textId="77777777" w:rsidTr="00F57CC1">
        <w:tc>
          <w:tcPr>
            <w:tcW w:w="1659" w:type="dxa"/>
            <w:tcBorders>
              <w:left w:val="nil"/>
              <w:bottom w:val="nil"/>
              <w:right w:val="nil"/>
            </w:tcBorders>
          </w:tcPr>
          <w:p w14:paraId="783F5C77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4521A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</w:tcPr>
          <w:p w14:paraId="31CB39DE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1.61</w:t>
            </w: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</w:tcPr>
          <w:p w14:paraId="5C77BE35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1.4%</w:t>
            </w: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</w:tcPr>
          <w:p w14:paraId="78C8D8CF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66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</w:tcPr>
          <w:p w14:paraId="4C326A12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</w:t>
            </w:r>
          </w:p>
        </w:tc>
      </w:tr>
      <w:tr w:rsidR="00CE67E6" w14:paraId="368FB9DA" w14:textId="77777777" w:rsidTr="00F57CC1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FF335D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064BC31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39463CB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3.5%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EC51ADD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AA4925D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</w:tr>
      <w:tr w:rsidR="00CE67E6" w14:paraId="6A0E7DBC" w14:textId="77777777" w:rsidTr="00F57CC1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2D99F49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1C08B1D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2A597F9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5C40D6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D427851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78</w:t>
            </w:r>
          </w:p>
        </w:tc>
      </w:tr>
      <w:tr w:rsidR="00CE67E6" w14:paraId="256A0B42" w14:textId="77777777" w:rsidTr="00F57CC1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8FA8BFC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ED91198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884E642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9.3%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D825D5A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D440469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89</w:t>
            </w:r>
          </w:p>
        </w:tc>
      </w:tr>
      <w:tr w:rsidR="00CE67E6" w14:paraId="2E3024E3" w14:textId="77777777" w:rsidTr="00F57CC1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03EB804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12677E0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2.94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BD1A11F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41EE67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07B887E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86</w:t>
            </w:r>
          </w:p>
        </w:tc>
      </w:tr>
      <w:tr w:rsidR="00CE67E6" w14:paraId="1467D535" w14:textId="77777777" w:rsidTr="00F57CC1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803ED8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9BB744A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3.97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768E91D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EC3DA26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A94AAC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60</w:t>
            </w:r>
          </w:p>
        </w:tc>
      </w:tr>
      <w:tr w:rsidR="00CE67E6" w14:paraId="0ABB6E66" w14:textId="77777777" w:rsidTr="00F57CC1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E6B07FA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B1DE4BA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4.76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DC846B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1.6%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AD0D655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8BB7670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90</w:t>
            </w:r>
          </w:p>
        </w:tc>
      </w:tr>
      <w:tr w:rsidR="00CE67E6" w14:paraId="6DA273D4" w14:textId="77777777" w:rsidTr="00F57CC1">
        <w:tc>
          <w:tcPr>
            <w:tcW w:w="1659" w:type="dxa"/>
            <w:tcBorders>
              <w:top w:val="nil"/>
              <w:left w:val="nil"/>
              <w:right w:val="nil"/>
            </w:tcBorders>
          </w:tcPr>
          <w:p w14:paraId="5386EC03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</w:tcPr>
          <w:p w14:paraId="7A190854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9.16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</w:tcPr>
          <w:p w14:paraId="2D61652B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0.8%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</w:tcPr>
          <w:p w14:paraId="0C72F6C5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213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</w:tcPr>
          <w:p w14:paraId="3171965E" w14:textId="77777777" w:rsidR="00CE67E6" w:rsidRPr="0094521A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</w:t>
            </w:r>
          </w:p>
        </w:tc>
      </w:tr>
    </w:tbl>
    <w:p w14:paraId="0C428A80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6FC7F4FD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650E795B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7752842D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33A5B6AC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775DB5EE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6119564F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2410EF70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38BE7441" w14:textId="77777777" w:rsidR="00CE67E6" w:rsidRDefault="00CE67E6" w:rsidP="00CE67E6">
      <w:pPr>
        <w:spacing w:line="360" w:lineRule="auto"/>
        <w:rPr>
          <w:rFonts w:ascii="Times New Roman" w:hAnsi="Times New Roman" w:cs="Times New Roman"/>
        </w:rPr>
      </w:pPr>
      <w:r w:rsidRPr="00833304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S4 Biochemical examination of the 8 newborns admitted to the NICU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3"/>
        <w:gridCol w:w="900"/>
        <w:gridCol w:w="901"/>
        <w:gridCol w:w="912"/>
        <w:gridCol w:w="921"/>
        <w:gridCol w:w="1011"/>
        <w:gridCol w:w="915"/>
        <w:gridCol w:w="918"/>
        <w:gridCol w:w="915"/>
      </w:tblGrid>
      <w:tr w:rsidR="00CE67E6" w14:paraId="34749990" w14:textId="77777777" w:rsidTr="00F57CC1">
        <w:tc>
          <w:tcPr>
            <w:tcW w:w="920" w:type="dxa"/>
            <w:tcBorders>
              <w:left w:val="nil"/>
              <w:bottom w:val="single" w:sz="4" w:space="0" w:color="auto"/>
              <w:right w:val="nil"/>
            </w:tcBorders>
          </w:tcPr>
          <w:p w14:paraId="7D7EAFE9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C6A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8F5C6A">
              <w:rPr>
                <w:rFonts w:ascii="Times New Roman" w:hAnsi="Times New Roman" w:cs="Times New Roman"/>
                <w:sz w:val="15"/>
                <w:szCs w:val="15"/>
              </w:rPr>
              <w:t>ewborn No.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</w:tcPr>
          <w:p w14:paraId="002F76BC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LT</w:t>
            </w:r>
          </w:p>
          <w:p w14:paraId="37EAABCA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(U/L)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nil"/>
            </w:tcBorders>
          </w:tcPr>
          <w:p w14:paraId="40CD45A4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  <w:p w14:paraId="1DF583F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(U/L)</w:t>
            </w:r>
          </w:p>
        </w:tc>
        <w:tc>
          <w:tcPr>
            <w:tcW w:w="919" w:type="dxa"/>
            <w:tcBorders>
              <w:left w:val="nil"/>
              <w:bottom w:val="single" w:sz="4" w:space="0" w:color="auto"/>
              <w:right w:val="nil"/>
            </w:tcBorders>
          </w:tcPr>
          <w:p w14:paraId="6ED456F8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Albumin</w:t>
            </w:r>
          </w:p>
          <w:p w14:paraId="631969CB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(g/L)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14:paraId="60FC7AC5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Cholesterol</w:t>
            </w:r>
          </w:p>
          <w:p w14:paraId="50FEB23B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</w:tcPr>
          <w:p w14:paraId="56085308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Triglyceride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  <w:p w14:paraId="18662C55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</w:p>
        </w:tc>
        <w:tc>
          <w:tcPr>
            <w:tcW w:w="920" w:type="dxa"/>
            <w:tcBorders>
              <w:left w:val="nil"/>
              <w:bottom w:val="single" w:sz="4" w:space="0" w:color="auto"/>
              <w:right w:val="nil"/>
            </w:tcBorders>
          </w:tcPr>
          <w:p w14:paraId="22BF64DD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</w:t>
            </w: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 xml:space="preserve">rea nitrogen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14:paraId="238D3DAA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Creatinine</w:t>
            </w:r>
          </w:p>
          <w:p w14:paraId="7C837241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1A52">
              <w:rPr>
                <w:rFonts w:ascii="Times New Roman" w:eastAsia="等线" w:hAnsi="Times New Roman" w:cs="Times New Roman"/>
                <w:sz w:val="15"/>
                <w:szCs w:val="15"/>
              </w:rPr>
              <w:t>µ</w:t>
            </w:r>
            <w:r w:rsidRPr="00121A52">
              <w:rPr>
                <w:rFonts w:ascii="Times New Roman" w:hAnsi="Times New Roman" w:cs="Times New Roman"/>
                <w:sz w:val="15"/>
                <w:szCs w:val="15"/>
              </w:rPr>
              <w:t>mol/L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9C31D19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0" w:type="dxa"/>
            <w:tcBorders>
              <w:left w:val="nil"/>
              <w:bottom w:val="single" w:sz="4" w:space="0" w:color="auto"/>
              <w:right w:val="nil"/>
            </w:tcBorders>
          </w:tcPr>
          <w:p w14:paraId="2D404118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Blood</w:t>
            </w:r>
          </w:p>
          <w:p w14:paraId="150DF69C" w14:textId="77777777" w:rsidR="00CE67E6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 w:rsidRPr="00463CEE">
              <w:rPr>
                <w:rFonts w:ascii="Times New Roman" w:hAnsi="Times New Roman" w:cs="Times New Roman"/>
                <w:sz w:val="15"/>
                <w:szCs w:val="15"/>
              </w:rPr>
              <w:t>lucose</w:t>
            </w:r>
          </w:p>
          <w:p w14:paraId="53BA7DB0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</w:p>
        </w:tc>
      </w:tr>
      <w:tr w:rsidR="00CE67E6" w14:paraId="39AD49B4" w14:textId="77777777" w:rsidTr="00F57CC1"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7833EDDE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3CEE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915" w:type="dxa"/>
            <w:tcBorders>
              <w:left w:val="nil"/>
              <w:bottom w:val="nil"/>
              <w:right w:val="nil"/>
            </w:tcBorders>
          </w:tcPr>
          <w:p w14:paraId="7B39659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916" w:type="dxa"/>
            <w:tcBorders>
              <w:left w:val="nil"/>
              <w:bottom w:val="nil"/>
              <w:right w:val="nil"/>
            </w:tcBorders>
          </w:tcPr>
          <w:p w14:paraId="63FA58B2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</w:tcPr>
          <w:p w14:paraId="16298998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4.3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14:paraId="52905965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06C254FB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6842DA2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14:paraId="67B6FFA0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72797C95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</w:t>
            </w:r>
          </w:p>
        </w:tc>
      </w:tr>
      <w:tr w:rsidR="00CE67E6" w14:paraId="71F14951" w14:textId="77777777" w:rsidTr="00F57CC1"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7F155AF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070E58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2151EA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575065DB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2607952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0A1B14CF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BFA10C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361A7DC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471846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</w:t>
            </w:r>
          </w:p>
        </w:tc>
      </w:tr>
      <w:tr w:rsidR="00CE67E6" w14:paraId="65DF40E5" w14:textId="77777777" w:rsidTr="00F57CC1"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096A9D4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EFDF82B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0264E68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89ABBE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326873E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281F53EE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4E3956C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9E82069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9301D43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.76</w:t>
            </w:r>
          </w:p>
        </w:tc>
      </w:tr>
      <w:tr w:rsidR="00CE67E6" w14:paraId="5E6562B7" w14:textId="77777777" w:rsidTr="00F57CC1"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0C97BD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C9FC69D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89325A9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7018C02C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0915AE3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6358768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3C7FE7F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A7B313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231B0396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</w:t>
            </w:r>
          </w:p>
        </w:tc>
      </w:tr>
      <w:tr w:rsidR="00CE67E6" w14:paraId="50A46957" w14:textId="77777777" w:rsidTr="00F57CC1"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288DC6C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77D023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C9B51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235226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B75843D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065EE23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011836F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90147F2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131DAD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</w:tr>
      <w:tr w:rsidR="00CE67E6" w14:paraId="13FE1D97" w14:textId="77777777" w:rsidTr="00F57CC1"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E6A15DB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6D557EF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9B62CF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512A8A1F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801A8D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22B646CC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5C6D70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833F5FD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C70F1ED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</w:tr>
      <w:tr w:rsidR="00CE67E6" w14:paraId="52610324" w14:textId="77777777" w:rsidTr="00F57CC1"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6C1F383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9A7B146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488540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762CB247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BC0395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0863A515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1C0C322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B0AEB83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CF9B351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</w:tr>
      <w:tr w:rsidR="00CE67E6" w14:paraId="2BF7B98F" w14:textId="77777777" w:rsidTr="00F57CC1">
        <w:tc>
          <w:tcPr>
            <w:tcW w:w="920" w:type="dxa"/>
            <w:tcBorders>
              <w:top w:val="nil"/>
              <w:left w:val="nil"/>
              <w:right w:val="nil"/>
            </w:tcBorders>
          </w:tcPr>
          <w:p w14:paraId="6EC25850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</w:tcPr>
          <w:p w14:paraId="30C2E5E8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</w:tcPr>
          <w:p w14:paraId="3FFABE09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1159476C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4.8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14:paraId="2915C025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</w:tcPr>
          <w:p w14:paraId="427910FA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 w14:paraId="398D0FE0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3.13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14:paraId="73A6E208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 w14:paraId="643A4F0E" w14:textId="77777777" w:rsidR="00CE67E6" w:rsidRPr="00463CEE" w:rsidRDefault="00CE67E6" w:rsidP="00F57CC1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</w:t>
            </w:r>
          </w:p>
        </w:tc>
      </w:tr>
    </w:tbl>
    <w:p w14:paraId="599664E3" w14:textId="77777777" w:rsidR="00CE67E6" w:rsidRPr="00833304" w:rsidRDefault="00CE67E6" w:rsidP="00CE67E6">
      <w:pPr>
        <w:spacing w:line="360" w:lineRule="auto"/>
        <w:rPr>
          <w:rFonts w:ascii="Times New Roman" w:hAnsi="Times New Roman" w:cs="Times New Roman"/>
        </w:rPr>
      </w:pPr>
    </w:p>
    <w:p w14:paraId="7D54A6A3" w14:textId="77777777" w:rsidR="00E23874" w:rsidRDefault="00E23874" w:rsidP="00E23874">
      <w:pPr>
        <w:spacing w:line="360" w:lineRule="auto"/>
        <w:rPr>
          <w:rFonts w:ascii="Times New Roman" w:hAnsi="Times New Roman" w:cs="Times New Roman"/>
        </w:rPr>
      </w:pPr>
    </w:p>
    <w:sectPr w:rsidR="00E23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6236E" w14:textId="77777777" w:rsidR="00015B83" w:rsidRDefault="00015B83" w:rsidP="00CE67E6">
      <w:r>
        <w:separator/>
      </w:r>
    </w:p>
  </w:endnote>
  <w:endnote w:type="continuationSeparator" w:id="0">
    <w:p w14:paraId="05C788CF" w14:textId="77777777" w:rsidR="00015B83" w:rsidRDefault="00015B83" w:rsidP="00CE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07A14" w14:textId="77777777" w:rsidR="00015B83" w:rsidRDefault="00015B83" w:rsidP="00CE67E6">
      <w:r>
        <w:separator/>
      </w:r>
    </w:p>
  </w:footnote>
  <w:footnote w:type="continuationSeparator" w:id="0">
    <w:p w14:paraId="0202FB24" w14:textId="77777777" w:rsidR="00015B83" w:rsidRDefault="00015B83" w:rsidP="00CE6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74"/>
    <w:rsid w:val="00015B83"/>
    <w:rsid w:val="00344FDE"/>
    <w:rsid w:val="005D4B43"/>
    <w:rsid w:val="006040DB"/>
    <w:rsid w:val="006C4A00"/>
    <w:rsid w:val="00712B57"/>
    <w:rsid w:val="00815BA7"/>
    <w:rsid w:val="00997DAD"/>
    <w:rsid w:val="00BD2598"/>
    <w:rsid w:val="00BF7CC5"/>
    <w:rsid w:val="00C00994"/>
    <w:rsid w:val="00CE67E6"/>
    <w:rsid w:val="00DF71C4"/>
    <w:rsid w:val="00E23874"/>
    <w:rsid w:val="00E8612D"/>
    <w:rsid w:val="00ED3663"/>
    <w:rsid w:val="00E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A6338"/>
  <w15:chartTrackingRefBased/>
  <w15:docId w15:val="{94F3C2B7-9856-4984-8269-10037032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67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6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67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yuqingran20150428@hotmail.com</dc:creator>
  <cp:keywords/>
  <dc:description/>
  <cp:lastModifiedBy>User</cp:lastModifiedBy>
  <cp:revision>9</cp:revision>
  <dcterms:created xsi:type="dcterms:W3CDTF">2022-11-10T15:33:00Z</dcterms:created>
  <dcterms:modified xsi:type="dcterms:W3CDTF">2023-09-12T10:55:00Z</dcterms:modified>
</cp:coreProperties>
</file>