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3C4E6" w14:textId="16F4038F" w:rsidR="000E6686" w:rsidRDefault="000E6686" w:rsidP="006C5ABB">
      <w:pPr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Supplementary material</w:t>
      </w:r>
    </w:p>
    <w:p w14:paraId="68438716" w14:textId="77777777" w:rsidR="000E6686" w:rsidRPr="00131814" w:rsidRDefault="000E6686" w:rsidP="000E6686">
      <w:pPr>
        <w:spacing w:line="480" w:lineRule="auto"/>
        <w:rPr>
          <w:b/>
          <w:lang w:val="en-US"/>
        </w:rPr>
      </w:pPr>
      <w:r>
        <w:rPr>
          <w:b/>
          <w:lang w:val="en-US"/>
        </w:rPr>
        <w:t>Physical and chemical characterization of</w:t>
      </w:r>
      <w:r w:rsidRPr="00131814">
        <w:rPr>
          <w:b/>
          <w:lang w:val="en-US"/>
        </w:rPr>
        <w:t xml:space="preserve"> Pb-rich particles from a Pb-Zn smelting and refining factory on the environment and health under semiarid conditions</w:t>
      </w:r>
    </w:p>
    <w:p w14:paraId="01A23901" w14:textId="77777777" w:rsidR="000E6686" w:rsidRPr="002562F3" w:rsidRDefault="000E6686" w:rsidP="000E6686">
      <w:pPr>
        <w:spacing w:line="480" w:lineRule="auto"/>
        <w:rPr>
          <w:b/>
          <w:bCs/>
          <w:lang w:val="en-US"/>
        </w:rPr>
      </w:pPr>
    </w:p>
    <w:p w14:paraId="47717EF4" w14:textId="77777777" w:rsidR="000E6686" w:rsidRPr="00C921D1" w:rsidRDefault="000E6686" w:rsidP="000E6686">
      <w:pPr>
        <w:spacing w:line="480" w:lineRule="auto"/>
        <w:rPr>
          <w:lang w:val="en-US"/>
        </w:rPr>
      </w:pPr>
      <w:r w:rsidRPr="00C921D1">
        <w:rPr>
          <w:lang w:val="en-US"/>
        </w:rPr>
        <w:t>M.F. Soto-</w:t>
      </w:r>
      <w:proofErr w:type="spellStart"/>
      <w:r w:rsidRPr="00C921D1">
        <w:rPr>
          <w:lang w:val="en-US"/>
        </w:rPr>
        <w:t>Jiménez</w:t>
      </w:r>
      <w:r w:rsidRPr="00C921D1">
        <w:rPr>
          <w:vertAlign w:val="superscript"/>
          <w:lang w:val="en-US"/>
        </w:rPr>
        <w:t>a</w:t>
      </w:r>
      <w:proofErr w:type="spellEnd"/>
      <w:r w:rsidRPr="00C921D1">
        <w:rPr>
          <w:vertAlign w:val="superscript"/>
          <w:lang w:val="en-US"/>
        </w:rPr>
        <w:t>*</w:t>
      </w:r>
      <w:r w:rsidRPr="00C921D1">
        <w:rPr>
          <w:lang w:val="en-US"/>
        </w:rPr>
        <w:t>,</w:t>
      </w:r>
      <w:r w:rsidRPr="00C921D1">
        <w:rPr>
          <w:vertAlign w:val="superscript"/>
          <w:lang w:val="en-US"/>
        </w:rPr>
        <w:t xml:space="preserve"> </w:t>
      </w:r>
      <w:r w:rsidRPr="00C921D1">
        <w:rPr>
          <w:lang w:val="en-US"/>
        </w:rPr>
        <w:t>S. Roos-</w:t>
      </w:r>
      <w:proofErr w:type="spellStart"/>
      <w:proofErr w:type="gramStart"/>
      <w:r w:rsidRPr="00C921D1">
        <w:rPr>
          <w:lang w:val="en-US"/>
        </w:rPr>
        <w:t>Muñoz</w:t>
      </w:r>
      <w:r w:rsidRPr="00C921D1">
        <w:rPr>
          <w:vertAlign w:val="superscript"/>
          <w:lang w:val="en-US"/>
        </w:rPr>
        <w:t>a,b</w:t>
      </w:r>
      <w:proofErr w:type="spellEnd"/>
      <w:proofErr w:type="gramEnd"/>
      <w:r w:rsidRPr="00C921D1">
        <w:rPr>
          <w:lang w:val="en-US"/>
        </w:rPr>
        <w:t>, S. Soto-</w:t>
      </w:r>
      <w:proofErr w:type="spellStart"/>
      <w:r w:rsidRPr="00C921D1">
        <w:rPr>
          <w:lang w:val="en-US"/>
        </w:rPr>
        <w:t>Morales</w:t>
      </w:r>
      <w:r w:rsidRPr="00C921D1">
        <w:rPr>
          <w:vertAlign w:val="superscript"/>
          <w:lang w:val="en-US"/>
        </w:rPr>
        <w:t>c</w:t>
      </w:r>
      <w:proofErr w:type="spellEnd"/>
      <w:r w:rsidRPr="00C921D1">
        <w:rPr>
          <w:lang w:val="en-US"/>
        </w:rPr>
        <w:t>, L.E. Gómez-</w:t>
      </w:r>
      <w:proofErr w:type="spellStart"/>
      <w:r w:rsidRPr="00C921D1">
        <w:rPr>
          <w:lang w:val="en-US"/>
        </w:rPr>
        <w:t>Lizarrága</w:t>
      </w:r>
      <w:r w:rsidRPr="00C921D1">
        <w:rPr>
          <w:vertAlign w:val="superscript"/>
          <w:lang w:val="en-US"/>
        </w:rPr>
        <w:t>d</w:t>
      </w:r>
      <w:proofErr w:type="spellEnd"/>
      <w:r w:rsidRPr="00C921D1">
        <w:rPr>
          <w:lang w:val="en-US"/>
        </w:rPr>
        <w:t xml:space="preserve">, L. </w:t>
      </w:r>
      <w:proofErr w:type="spellStart"/>
      <w:r w:rsidRPr="00C921D1">
        <w:rPr>
          <w:lang w:val="en-US"/>
        </w:rPr>
        <w:t>Bucio-Galindo</w:t>
      </w:r>
      <w:r w:rsidRPr="00C921D1">
        <w:rPr>
          <w:vertAlign w:val="superscript"/>
          <w:lang w:val="en-US"/>
        </w:rPr>
        <w:t>e</w:t>
      </w:r>
      <w:proofErr w:type="spellEnd"/>
      <w:r w:rsidRPr="00C921D1">
        <w:rPr>
          <w:lang w:val="en-US"/>
        </w:rPr>
        <w:t xml:space="preserve"> </w:t>
      </w:r>
    </w:p>
    <w:p w14:paraId="68203B32" w14:textId="77777777" w:rsidR="000E6686" w:rsidRPr="00C921D1" w:rsidRDefault="000E6686" w:rsidP="000E6686">
      <w:pPr>
        <w:suppressAutoHyphens/>
        <w:spacing w:line="480" w:lineRule="auto"/>
        <w:rPr>
          <w:spacing w:val="-3"/>
          <w:vertAlign w:val="superscript"/>
          <w:lang w:val="en-US"/>
        </w:rPr>
      </w:pPr>
    </w:p>
    <w:p w14:paraId="378BC954" w14:textId="77777777" w:rsidR="000E6686" w:rsidRPr="00561C1F" w:rsidRDefault="000E6686" w:rsidP="000E6686">
      <w:pPr>
        <w:spacing w:line="480" w:lineRule="auto"/>
        <w:jc w:val="both"/>
        <w:rPr>
          <w:bCs/>
          <w:iCs/>
          <w:color w:val="222222"/>
          <w:shd w:val="clear" w:color="auto" w:fill="FFFFFF"/>
        </w:rPr>
      </w:pPr>
      <w:proofErr w:type="spellStart"/>
      <w:r>
        <w:rPr>
          <w:spacing w:val="-3"/>
          <w:vertAlign w:val="superscript"/>
          <w:lang w:val="es-ES"/>
        </w:rPr>
        <w:t>a</w:t>
      </w:r>
      <w:r w:rsidRPr="00173234">
        <w:rPr>
          <w:spacing w:val="-3"/>
          <w:lang w:val="es-ES"/>
        </w:rPr>
        <w:t>Unidad</w:t>
      </w:r>
      <w:proofErr w:type="spellEnd"/>
      <w:r w:rsidRPr="00173234">
        <w:rPr>
          <w:spacing w:val="-3"/>
          <w:lang w:val="es-ES"/>
        </w:rPr>
        <w:t xml:space="preserve"> Académica Mazatlán, </w:t>
      </w:r>
      <w:r w:rsidRPr="00390F9B">
        <w:rPr>
          <w:bCs/>
          <w:iCs/>
          <w:color w:val="222222"/>
          <w:shd w:val="clear" w:color="auto" w:fill="FFFFFF"/>
        </w:rPr>
        <w:t xml:space="preserve">Instituto de Ciencias del Mar y Limnología, Universidad Nacional Autónoma de México. </w:t>
      </w:r>
      <w:r w:rsidRPr="00561C1F">
        <w:rPr>
          <w:bCs/>
          <w:iCs/>
          <w:color w:val="222222"/>
          <w:shd w:val="clear" w:color="auto" w:fill="FFFFFF"/>
        </w:rPr>
        <w:t>Mazatlán, Sinaloa, México.</w:t>
      </w:r>
    </w:p>
    <w:p w14:paraId="08B75F08" w14:textId="77777777" w:rsidR="000E6686" w:rsidRDefault="000E6686" w:rsidP="000E6686">
      <w:pPr>
        <w:suppressAutoHyphens/>
        <w:spacing w:line="480" w:lineRule="auto"/>
        <w:rPr>
          <w:bCs/>
          <w:iCs/>
          <w:color w:val="000000"/>
          <w:shd w:val="clear" w:color="auto" w:fill="FFFFFF"/>
        </w:rPr>
      </w:pPr>
      <w:r w:rsidRPr="00B93224">
        <w:rPr>
          <w:bCs/>
          <w:iCs/>
          <w:color w:val="000000"/>
          <w:shd w:val="clear" w:color="auto" w:fill="FFFFFF"/>
          <w:vertAlign w:val="superscript"/>
        </w:rPr>
        <w:t>b</w:t>
      </w:r>
      <w:r w:rsidRPr="00B93224">
        <w:rPr>
          <w:bCs/>
          <w:iCs/>
          <w:color w:val="000000"/>
          <w:shd w:val="clear" w:color="auto" w:fill="FFFFFF"/>
        </w:rPr>
        <w:t>Tecnológico Nacional de México</w:t>
      </w:r>
      <w:r>
        <w:rPr>
          <w:bCs/>
          <w:iCs/>
          <w:color w:val="000000"/>
          <w:shd w:val="clear" w:color="auto" w:fill="FFFFFF"/>
        </w:rPr>
        <w:t>/Instituto Tecnológico de</w:t>
      </w:r>
      <w:r w:rsidRPr="00B93224">
        <w:rPr>
          <w:bCs/>
          <w:iCs/>
          <w:color w:val="000000"/>
          <w:shd w:val="clear" w:color="auto" w:fill="FFFFFF"/>
        </w:rPr>
        <w:t xml:space="preserve"> Mazatl</w:t>
      </w:r>
      <w:r>
        <w:rPr>
          <w:bCs/>
          <w:iCs/>
          <w:color w:val="000000"/>
          <w:shd w:val="clear" w:color="auto" w:fill="FFFFFF"/>
        </w:rPr>
        <w:t>á</w:t>
      </w:r>
      <w:r w:rsidRPr="00B93224">
        <w:rPr>
          <w:bCs/>
          <w:iCs/>
          <w:color w:val="000000"/>
          <w:shd w:val="clear" w:color="auto" w:fill="FFFFFF"/>
        </w:rPr>
        <w:t>n, Mazatlán, Sinaloa, México</w:t>
      </w:r>
      <w:r>
        <w:rPr>
          <w:bCs/>
          <w:iCs/>
          <w:color w:val="000000"/>
          <w:shd w:val="clear" w:color="auto" w:fill="FFFFFF"/>
        </w:rPr>
        <w:t>.</w:t>
      </w:r>
    </w:p>
    <w:p w14:paraId="7DC55C44" w14:textId="77777777" w:rsidR="000E6686" w:rsidRDefault="000E6686" w:rsidP="000E6686">
      <w:pPr>
        <w:spacing w:line="480" w:lineRule="auto"/>
        <w:jc w:val="both"/>
        <w:rPr>
          <w:spacing w:val="-3"/>
          <w:vertAlign w:val="superscript"/>
          <w:lang w:val="es-ES"/>
        </w:rPr>
      </w:pPr>
      <w:r>
        <w:rPr>
          <w:bCs/>
          <w:iCs/>
          <w:color w:val="222222"/>
          <w:shd w:val="clear" w:color="auto" w:fill="FFFFFF"/>
          <w:vertAlign w:val="superscript"/>
          <w:lang w:val="es-ES_tradnl"/>
        </w:rPr>
        <w:t>c</w:t>
      </w:r>
      <w:r>
        <w:rPr>
          <w:bCs/>
          <w:iCs/>
          <w:color w:val="222222"/>
          <w:shd w:val="clear" w:color="auto" w:fill="FFFFFF"/>
        </w:rPr>
        <w:t xml:space="preserve">Instituto Nacional </w:t>
      </w:r>
      <w:r w:rsidRPr="00390F9B">
        <w:rPr>
          <w:bCs/>
          <w:iCs/>
          <w:color w:val="222222"/>
          <w:shd w:val="clear" w:color="auto" w:fill="FFFFFF"/>
        </w:rPr>
        <w:t xml:space="preserve">de </w:t>
      </w:r>
      <w:r>
        <w:rPr>
          <w:bCs/>
          <w:iCs/>
          <w:color w:val="222222"/>
          <w:shd w:val="clear" w:color="auto" w:fill="FFFFFF"/>
        </w:rPr>
        <w:t>de Salud Pública, Cuernavaca, Morelos, México.</w:t>
      </w:r>
      <w:r>
        <w:rPr>
          <w:spacing w:val="-3"/>
          <w:vertAlign w:val="superscript"/>
          <w:lang w:val="es-ES"/>
        </w:rPr>
        <w:t xml:space="preserve"> </w:t>
      </w:r>
    </w:p>
    <w:p w14:paraId="17719CE9" w14:textId="77777777" w:rsidR="000E6686" w:rsidRDefault="000E6686" w:rsidP="000E6686">
      <w:pPr>
        <w:spacing w:line="480" w:lineRule="auto"/>
        <w:jc w:val="both"/>
        <w:rPr>
          <w:bCs/>
          <w:iCs/>
          <w:color w:val="222222"/>
          <w:shd w:val="clear" w:color="auto" w:fill="FFFFFF"/>
        </w:rPr>
      </w:pPr>
      <w:r>
        <w:rPr>
          <w:bCs/>
          <w:iCs/>
          <w:color w:val="222222"/>
          <w:shd w:val="clear" w:color="auto" w:fill="FFFFFF"/>
          <w:vertAlign w:val="superscript"/>
          <w:lang w:val="es-ES_tradnl"/>
        </w:rPr>
        <w:t>d</w:t>
      </w:r>
      <w:r w:rsidRPr="00390F9B">
        <w:rPr>
          <w:bCs/>
          <w:iCs/>
          <w:color w:val="222222"/>
          <w:shd w:val="clear" w:color="auto" w:fill="FFFFFF"/>
        </w:rPr>
        <w:t xml:space="preserve">Instituto de Ciencias del Mar y Limnología, Universidad Nacional Autónoma de México. </w:t>
      </w:r>
      <w:r>
        <w:rPr>
          <w:bCs/>
          <w:iCs/>
          <w:color w:val="222222"/>
          <w:shd w:val="clear" w:color="auto" w:fill="FFFFFF"/>
        </w:rPr>
        <w:t>Ciudad Universitaria, Mexico city</w:t>
      </w:r>
      <w:r w:rsidRPr="00561C1F">
        <w:rPr>
          <w:bCs/>
          <w:iCs/>
          <w:color w:val="222222"/>
          <w:shd w:val="clear" w:color="auto" w:fill="FFFFFF"/>
        </w:rPr>
        <w:t>.</w:t>
      </w:r>
    </w:p>
    <w:p w14:paraId="7C9D4206" w14:textId="77777777" w:rsidR="000E6686" w:rsidRDefault="000E6686" w:rsidP="000E6686">
      <w:pPr>
        <w:suppressAutoHyphens/>
        <w:spacing w:line="480" w:lineRule="auto"/>
        <w:rPr>
          <w:bCs/>
          <w:iCs/>
          <w:color w:val="000000"/>
          <w:shd w:val="clear" w:color="auto" w:fill="FFFFFF"/>
        </w:rPr>
      </w:pPr>
      <w:proofErr w:type="spellStart"/>
      <w:r>
        <w:rPr>
          <w:bCs/>
          <w:iCs/>
          <w:color w:val="222222"/>
          <w:shd w:val="clear" w:color="auto" w:fill="FFFFFF"/>
          <w:vertAlign w:val="superscript"/>
          <w:lang w:val="es-ES_tradnl"/>
        </w:rPr>
        <w:t>e</w:t>
      </w:r>
      <w:r w:rsidRPr="00050484">
        <w:rPr>
          <w:bCs/>
          <w:iCs/>
          <w:color w:val="222222"/>
          <w:shd w:val="clear" w:color="auto" w:fill="FFFFFF"/>
          <w:lang w:val="es-ES_tradnl"/>
        </w:rPr>
        <w:t>Laboratorio</w:t>
      </w:r>
      <w:proofErr w:type="spellEnd"/>
      <w:r w:rsidRPr="00050484">
        <w:rPr>
          <w:bCs/>
          <w:iCs/>
          <w:color w:val="222222"/>
          <w:shd w:val="clear" w:color="auto" w:fill="FFFFFF"/>
          <w:lang w:val="es-ES_tradnl"/>
        </w:rPr>
        <w:t xml:space="preserve"> de Cristalografía y Materiales Naturales, Instituto de Física,</w:t>
      </w:r>
      <w:r>
        <w:rPr>
          <w:bCs/>
          <w:iCs/>
          <w:color w:val="222222"/>
          <w:shd w:val="clear" w:color="auto" w:fill="FFFFFF"/>
          <w:lang w:val="es-ES_tradnl"/>
        </w:rPr>
        <w:t xml:space="preserve"> </w:t>
      </w:r>
      <w:r w:rsidRPr="00390F9B">
        <w:rPr>
          <w:bCs/>
          <w:iCs/>
          <w:color w:val="222222"/>
          <w:shd w:val="clear" w:color="auto" w:fill="FFFFFF"/>
        </w:rPr>
        <w:t xml:space="preserve">Universidad Nacional Autónoma de México. </w:t>
      </w:r>
      <w:r>
        <w:rPr>
          <w:bCs/>
          <w:iCs/>
          <w:color w:val="222222"/>
          <w:shd w:val="clear" w:color="auto" w:fill="FFFFFF"/>
        </w:rPr>
        <w:t>Ciudad Universitaria, Mexico city,</w:t>
      </w:r>
      <w:r w:rsidRPr="00B93224">
        <w:rPr>
          <w:bCs/>
          <w:iCs/>
          <w:color w:val="000000"/>
          <w:shd w:val="clear" w:color="auto" w:fill="FFFFFF"/>
        </w:rPr>
        <w:t xml:space="preserve"> México</w:t>
      </w:r>
      <w:r>
        <w:rPr>
          <w:bCs/>
          <w:iCs/>
          <w:color w:val="000000"/>
          <w:shd w:val="clear" w:color="auto" w:fill="FFFFFF"/>
        </w:rPr>
        <w:t>.</w:t>
      </w:r>
    </w:p>
    <w:p w14:paraId="4E88D00C" w14:textId="77777777" w:rsidR="000E6686" w:rsidRDefault="000E6686" w:rsidP="000E6686">
      <w:pPr>
        <w:suppressAutoHyphens/>
        <w:spacing w:line="480" w:lineRule="auto"/>
        <w:rPr>
          <w:bCs/>
          <w:spacing w:val="-3"/>
        </w:rPr>
      </w:pPr>
    </w:p>
    <w:p w14:paraId="71A242EF" w14:textId="77777777" w:rsidR="000E6686" w:rsidRPr="0035754F" w:rsidRDefault="000E6686" w:rsidP="000E6686">
      <w:pPr>
        <w:suppressAutoHyphens/>
        <w:spacing w:line="480" w:lineRule="auto"/>
        <w:rPr>
          <w:bCs/>
          <w:spacing w:val="-3"/>
        </w:rPr>
      </w:pPr>
      <w:r w:rsidRPr="0035754F">
        <w:rPr>
          <w:bCs/>
          <w:spacing w:val="-3"/>
        </w:rPr>
        <w:t>Correspondent author:</w:t>
      </w:r>
    </w:p>
    <w:p w14:paraId="78EEBE36" w14:textId="77777777" w:rsidR="000E6686" w:rsidRPr="0035754F" w:rsidRDefault="000E6686" w:rsidP="000E6686">
      <w:pPr>
        <w:suppressAutoHyphens/>
        <w:spacing w:line="480" w:lineRule="auto"/>
        <w:rPr>
          <w:bCs/>
          <w:spacing w:val="-3"/>
        </w:rPr>
      </w:pPr>
      <w:r w:rsidRPr="0035754F">
        <w:rPr>
          <w:bCs/>
          <w:spacing w:val="-3"/>
        </w:rPr>
        <w:t>Telephone number: +52 (669) 9852845 to 48.</w:t>
      </w:r>
    </w:p>
    <w:p w14:paraId="7A041354" w14:textId="77777777" w:rsidR="000E6686" w:rsidRPr="0035754F" w:rsidRDefault="000E6686" w:rsidP="000E6686">
      <w:pPr>
        <w:suppressAutoHyphens/>
        <w:spacing w:line="480" w:lineRule="auto"/>
        <w:rPr>
          <w:bCs/>
          <w:spacing w:val="-3"/>
        </w:rPr>
      </w:pPr>
      <w:r w:rsidRPr="0035754F">
        <w:rPr>
          <w:bCs/>
          <w:spacing w:val="-3"/>
        </w:rPr>
        <w:t xml:space="preserve">Fax number: +52 (669) 9826133 </w:t>
      </w:r>
    </w:p>
    <w:p w14:paraId="09666525" w14:textId="77777777" w:rsidR="000E6686" w:rsidRPr="0035754F" w:rsidRDefault="000E6686" w:rsidP="000E6686">
      <w:pPr>
        <w:suppressAutoHyphens/>
        <w:spacing w:line="480" w:lineRule="auto"/>
        <w:rPr>
          <w:bCs/>
          <w:spacing w:val="-3"/>
        </w:rPr>
      </w:pPr>
      <w:r w:rsidRPr="0035754F">
        <w:rPr>
          <w:bCs/>
          <w:spacing w:val="-3"/>
        </w:rPr>
        <w:t xml:space="preserve">E-mail: </w:t>
      </w:r>
      <w:r w:rsidRPr="00454EAF">
        <w:rPr>
          <w:bCs/>
          <w:spacing w:val="-3"/>
        </w:rPr>
        <w:fldChar w:fldCharType="begin"/>
      </w:r>
      <w:r w:rsidRPr="0035754F">
        <w:rPr>
          <w:bCs/>
          <w:spacing w:val="-3"/>
        </w:rPr>
        <w:instrText xml:space="preserve"> </w:instrText>
      </w:r>
      <w:r>
        <w:rPr>
          <w:bCs/>
          <w:spacing w:val="-3"/>
        </w:rPr>
        <w:instrText>HYPERLINK</w:instrText>
      </w:r>
      <w:r w:rsidRPr="0035754F">
        <w:rPr>
          <w:bCs/>
          <w:spacing w:val="-3"/>
        </w:rPr>
        <w:instrText xml:space="preserve"> "mailto:martin@ola.icmyl.unam.mx" </w:instrText>
      </w:r>
      <w:r w:rsidRPr="00454EAF">
        <w:rPr>
          <w:bCs/>
          <w:spacing w:val="-3"/>
        </w:rPr>
      </w:r>
      <w:r w:rsidRPr="00454EAF">
        <w:rPr>
          <w:bCs/>
          <w:spacing w:val="-3"/>
        </w:rPr>
        <w:fldChar w:fldCharType="separate"/>
      </w:r>
      <w:r w:rsidRPr="0035754F">
        <w:rPr>
          <w:rStyle w:val="Hipervnculo"/>
          <w:bCs/>
          <w:spacing w:val="-3"/>
        </w:rPr>
        <w:t>martin@ola.icmyl.unam.mx</w:t>
      </w:r>
      <w:r w:rsidRPr="00454EAF">
        <w:rPr>
          <w:bCs/>
          <w:spacing w:val="-3"/>
        </w:rPr>
        <w:fldChar w:fldCharType="end"/>
      </w:r>
    </w:p>
    <w:p w14:paraId="3842F803" w14:textId="77777777" w:rsidR="000E6686" w:rsidRPr="0035754F" w:rsidRDefault="000E6686" w:rsidP="000E6686">
      <w:pPr>
        <w:suppressAutoHyphens/>
        <w:spacing w:line="480" w:lineRule="auto"/>
        <w:rPr>
          <w:bCs/>
          <w:spacing w:val="-3"/>
        </w:rPr>
      </w:pPr>
      <w:r w:rsidRPr="0035754F">
        <w:t>ORCID 0000-0001-7584-3684</w:t>
      </w:r>
    </w:p>
    <w:p w14:paraId="3BF95BCC" w14:textId="77777777" w:rsidR="000E6686" w:rsidRPr="000E6686" w:rsidRDefault="000E6686" w:rsidP="006C5ABB">
      <w:pPr>
        <w:spacing w:line="360" w:lineRule="auto"/>
        <w:rPr>
          <w:rFonts w:ascii="Times New Roman" w:hAnsi="Times New Roman" w:cs="Times New Roman"/>
        </w:rPr>
      </w:pPr>
    </w:p>
    <w:p w14:paraId="52E3F147" w14:textId="77777777" w:rsidR="000E6686" w:rsidRPr="000E6686" w:rsidRDefault="000E6686" w:rsidP="006C5ABB">
      <w:pPr>
        <w:spacing w:line="360" w:lineRule="auto"/>
        <w:rPr>
          <w:rFonts w:ascii="Times New Roman" w:hAnsi="Times New Roman" w:cs="Times New Roman"/>
        </w:rPr>
      </w:pPr>
    </w:p>
    <w:p w14:paraId="6A634CBA" w14:textId="2B25596A" w:rsidR="006B2E8A" w:rsidRDefault="006C5ABB" w:rsidP="006C5ABB">
      <w:pPr>
        <w:spacing w:line="360" w:lineRule="auto"/>
        <w:rPr>
          <w:lang w:val="en-US"/>
        </w:rPr>
      </w:pPr>
      <w:r>
        <w:rPr>
          <w:rFonts w:ascii="Times New Roman" w:hAnsi="Times New Roman" w:cs="Times New Roman"/>
          <w:lang w:val="en-US"/>
        </w:rPr>
        <w:t xml:space="preserve">Table </w:t>
      </w:r>
      <w:r w:rsidR="000E6686">
        <w:rPr>
          <w:rFonts w:ascii="Times New Roman" w:hAnsi="Times New Roman" w:cs="Times New Roman"/>
          <w:lang w:val="en-US"/>
        </w:rPr>
        <w:t>S1</w:t>
      </w:r>
      <w:r>
        <w:rPr>
          <w:rFonts w:ascii="Times New Roman" w:hAnsi="Times New Roman" w:cs="Times New Roman"/>
          <w:lang w:val="en-US"/>
        </w:rPr>
        <w:t xml:space="preserve">. </w:t>
      </w:r>
      <w:r w:rsidR="006B2E8A" w:rsidRPr="003A549D">
        <w:rPr>
          <w:rFonts w:ascii="Times New Roman" w:hAnsi="Times New Roman" w:cs="Times New Roman"/>
          <w:lang w:val="en-US"/>
        </w:rPr>
        <w:t xml:space="preserve">Type of </w:t>
      </w:r>
      <w:r w:rsidR="003A549D" w:rsidRPr="003A549D">
        <w:rPr>
          <w:rFonts w:ascii="Times New Roman" w:hAnsi="Times New Roman" w:cs="Times New Roman"/>
          <w:lang w:val="en-US"/>
        </w:rPr>
        <w:t>mineral and</w:t>
      </w:r>
      <w:r w:rsidR="006B2E8A" w:rsidRPr="003A549D">
        <w:rPr>
          <w:rFonts w:ascii="Times New Roman" w:hAnsi="Times New Roman" w:cs="Times New Roman"/>
          <w:lang w:val="en-US"/>
        </w:rPr>
        <w:t xml:space="preserve"> elemental composition </w:t>
      </w:r>
      <w:r w:rsidR="003A549D" w:rsidRPr="003A549D">
        <w:rPr>
          <w:rFonts w:ascii="Times New Roman" w:hAnsi="Times New Roman" w:cs="Times New Roman"/>
          <w:lang w:val="en-US"/>
        </w:rPr>
        <w:t xml:space="preserve">evaluated </w:t>
      </w:r>
      <w:r w:rsidR="003A549D" w:rsidRPr="00EC2E16">
        <w:rPr>
          <w:rFonts w:ascii="Times New Roman" w:hAnsi="Times New Roman" w:cs="Times New Roman"/>
          <w:lang w:val="en-US"/>
        </w:rPr>
        <w:t xml:space="preserve">by EDX in </w:t>
      </w:r>
      <w:r w:rsidR="00EC2E16" w:rsidRPr="00EC2E16">
        <w:rPr>
          <w:rFonts w:ascii="Times New Roman" w:hAnsi="Times New Roman" w:cs="Times New Roman"/>
          <w:lang w:val="en-US"/>
        </w:rPr>
        <w:t xml:space="preserve">metal-rich </w:t>
      </w:r>
      <w:r w:rsidR="006B2E8A" w:rsidRPr="00EC2E16">
        <w:rPr>
          <w:rFonts w:ascii="Times New Roman" w:hAnsi="Times New Roman" w:cs="Times New Roman"/>
          <w:lang w:val="en-US"/>
        </w:rPr>
        <w:t xml:space="preserve">particles collected </w:t>
      </w:r>
      <w:r w:rsidR="003A549D" w:rsidRPr="00EC2E16">
        <w:rPr>
          <w:rFonts w:ascii="Times New Roman" w:hAnsi="Times New Roman" w:cs="Times New Roman"/>
          <w:lang w:val="en-US"/>
        </w:rPr>
        <w:t>in urban dust fallout collected in</w:t>
      </w:r>
      <w:r w:rsidR="003A549D" w:rsidRPr="003A549D">
        <w:rPr>
          <w:rFonts w:ascii="Times New Roman" w:hAnsi="Times New Roman" w:cs="Times New Roman"/>
          <w:lang w:val="en-US"/>
        </w:rPr>
        <w:t xml:space="preserve"> &lt;1 km-radius in all directions around the Met-Mex complex (2015-2017 surveys).</w:t>
      </w:r>
      <w:r w:rsidR="003A549D" w:rsidRPr="00BF5ACC">
        <w:rPr>
          <w:rFonts w:ascii="Times New Roman" w:hAnsi="Times New Roman" w:cs="Times New Roman"/>
          <w:lang w:val="en-US"/>
        </w:rPr>
        <w:t xml:space="preserve"> </w:t>
      </w:r>
    </w:p>
    <w:tbl>
      <w:tblPr>
        <w:tblW w:w="90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3260"/>
        <w:gridCol w:w="1843"/>
        <w:gridCol w:w="1134"/>
        <w:gridCol w:w="1275"/>
      </w:tblGrid>
      <w:tr w:rsidR="006B2E8A" w:rsidRPr="003A549D" w14:paraId="2BA732F7" w14:textId="77777777" w:rsidTr="006C5ABB">
        <w:trPr>
          <w:trHeight w:val="32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C76969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Mineral type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0BC8360" w14:textId="3D279FB9" w:rsidR="006B2E8A" w:rsidRPr="003A549D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3A549D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M</w:t>
            </w:r>
            <w:r w:rsidRPr="006B2E8A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ajor elements </w:t>
            </w:r>
          </w:p>
          <w:p w14:paraId="5B23E5B1" w14:textId="2254A8BE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(</w:t>
            </w:r>
            <w:r w:rsidRPr="003A549D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 xml:space="preserve">min-max </w:t>
            </w:r>
            <w:r w:rsidRPr="006B2E8A">
              <w:rPr>
                <w:rFonts w:ascii="Times New Roman" w:eastAsia="Times New Roman" w:hAnsi="Times New Roman" w:cs="Times New Roman"/>
                <w:color w:val="000000"/>
                <w:lang w:val="en-US" w:eastAsia="es-MX"/>
              </w:rPr>
              <w:t>wt. %)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2F9D95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Counts per 1000 particles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87DCF1B" w14:textId="77777777" w:rsidR="006C5ABB" w:rsidRDefault="006C5ABB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Identified</w:t>
            </w:r>
          </w:p>
          <w:p w14:paraId="3CBD0E48" w14:textId="61694CE0" w:rsidR="006B2E8A" w:rsidRPr="006B2E8A" w:rsidRDefault="006C5ABB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</w:t>
            </w:r>
            <w:r w:rsidR="006B2E8A"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articles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D9BFFD" w14:textId="2C7D5E7D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3A549D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Abundance</w:t>
            </w:r>
          </w:p>
        </w:tc>
      </w:tr>
      <w:tr w:rsidR="006B2E8A" w:rsidRPr="003A549D" w14:paraId="3E982A3F" w14:textId="77777777" w:rsidTr="006C5ABB">
        <w:trPr>
          <w:trHeight w:val="320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5AF057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Si-rich 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325CD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Si-dominant (56-87)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E0E66" w14:textId="1A876DD5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419(408-530)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CB5297" w14:textId="156D0816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19,215 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2C6E81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47.2%</w:t>
            </w:r>
          </w:p>
        </w:tc>
      </w:tr>
      <w:tr w:rsidR="006B2E8A" w:rsidRPr="003A549D" w14:paraId="7F50B974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9957D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Si+Al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DE1D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Si(55-66); Al(5-14)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C233" w14:textId="588D512E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372(224-386)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4FD2D4" w14:textId="12DBFA0E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12,015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7E09E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29.5%</w:t>
            </w:r>
          </w:p>
        </w:tc>
      </w:tr>
      <w:tr w:rsidR="006B2E8A" w:rsidRPr="003A549D" w14:paraId="59666632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78FD9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Si+Fe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8669A7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Si(26-41); Fe(11-53)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DBC6" w14:textId="40703285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163(110-166)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F05EE" w14:textId="1C149832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5,483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C374D9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13.5%</w:t>
            </w:r>
          </w:p>
        </w:tc>
      </w:tr>
      <w:tr w:rsidR="006B2E8A" w:rsidRPr="003A549D" w14:paraId="71905059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834D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Si+ Ca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98F378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Si(11-45); Ca(5-17)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1BE9" w14:textId="0CD54F6A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31(6-122)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5880E7" w14:textId="5D1F76FA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3,004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5EDCA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7.4%</w:t>
            </w:r>
          </w:p>
        </w:tc>
      </w:tr>
      <w:tr w:rsidR="006B2E8A" w:rsidRPr="003A549D" w14:paraId="3154A1D3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74AD0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Si+Cu+Zn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DD75E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Si(41); Cu(6-9); Zn(7-11)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C07C4" w14:textId="35FBD521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3(2-4)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32C325" w14:textId="1B24333C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119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752D39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0.29%</w:t>
            </w:r>
          </w:p>
        </w:tc>
      </w:tr>
      <w:tr w:rsidR="006B2E8A" w:rsidRPr="003A549D" w14:paraId="7CD991C4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D0E562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Si+Pb+Zn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FCB040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Si(46-68); Pb(3-36); Zn (3-12)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6451" w14:textId="192C20D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1.8(0.2-2)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CF1B78" w14:textId="56CE332D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40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5D8C3C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0.10%</w:t>
            </w:r>
          </w:p>
        </w:tc>
      </w:tr>
      <w:tr w:rsidR="006B2E8A" w:rsidRPr="003A549D" w14:paraId="1CD5957B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A1757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Si+Cu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1E371B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Si(16-60); Cu(4-5)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B9C2" w14:textId="60C614D2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1.0(0.2-1.1)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C7351A" w14:textId="3F8E2FE5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24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4CD009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0.06%</w:t>
            </w:r>
          </w:p>
        </w:tc>
      </w:tr>
      <w:tr w:rsidR="006C5ABB" w:rsidRPr="003A549D" w14:paraId="43D7DE92" w14:textId="77777777" w:rsidTr="001B1F89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640D6" w14:textId="77777777" w:rsidR="006C5ABB" w:rsidRPr="006B2E8A" w:rsidRDefault="006C5ABB" w:rsidP="001B1F8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Si+P+Al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22D75" w14:textId="77777777" w:rsidR="006C5ABB" w:rsidRPr="006B2E8A" w:rsidRDefault="006C5ABB" w:rsidP="001B1F8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Si(50-57); P(5-25); Al(6-8)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A192" w14:textId="77777777" w:rsidR="006C5ABB" w:rsidRPr="006B2E8A" w:rsidRDefault="006C5ABB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1.0(0.2-1.1)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11D22" w14:textId="77777777" w:rsidR="006C5ABB" w:rsidRPr="006B2E8A" w:rsidRDefault="006C5ABB" w:rsidP="001B1F8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24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675295" w14:textId="77777777" w:rsidR="006C5ABB" w:rsidRPr="006B2E8A" w:rsidRDefault="006C5ABB" w:rsidP="001B1F89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0.06%</w:t>
            </w:r>
          </w:p>
        </w:tc>
      </w:tr>
      <w:tr w:rsidR="006B2E8A" w:rsidRPr="003A549D" w14:paraId="0C68B7FE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499A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Si+P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188273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Si(8-57);P(5-25)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11FAA" w14:textId="336798BD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0.2(0.1-0.3)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3884D6" w14:textId="4CD04945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4CFBE8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0.02%</w:t>
            </w:r>
          </w:p>
        </w:tc>
      </w:tr>
      <w:tr w:rsidR="006B2E8A" w:rsidRPr="003A549D" w14:paraId="03C431CC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115A3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Fe-rich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77C9EE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Fe-dominant (63-97)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A6C0" w14:textId="104A361A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1.0(0.2-1.1)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2BCDD2" w14:textId="705B34C0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24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283C25D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0.06%</w:t>
            </w:r>
          </w:p>
        </w:tc>
      </w:tr>
      <w:tr w:rsidR="006B2E8A" w:rsidRPr="003A549D" w14:paraId="35C4FE1C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70194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Fe+Si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45385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Fe(14-79); Si(13-23)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FD77" w14:textId="0A0A4C21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4.1(3.9-7.5)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CAA80" w14:textId="7603B03E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199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65DC66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0.49%</w:t>
            </w:r>
          </w:p>
        </w:tc>
      </w:tr>
      <w:tr w:rsidR="006B2E8A" w:rsidRPr="003A549D" w14:paraId="0EFF49E2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5555D5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Fe+Pb+Si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A82B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Fe(60-63); Pb(18-20); Si (4-5)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40A6" w14:textId="420A3361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3.1(0.2-3.2)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972800" w14:textId="068D3C8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64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E6600A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0.16%</w:t>
            </w:r>
          </w:p>
        </w:tc>
      </w:tr>
      <w:tr w:rsidR="006B2E8A" w:rsidRPr="003A549D" w14:paraId="140F56F7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C22C4E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Fe+Pb+Cu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2A97EF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Fe(25-75); Pb(4-5); Cu(3)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37F5E" w14:textId="7052D5FB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0.2(0.1-0.3)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A274A" w14:textId="7357C036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924288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0.02%</w:t>
            </w:r>
          </w:p>
        </w:tc>
      </w:tr>
      <w:tr w:rsidR="006B2E8A" w:rsidRPr="003A549D" w14:paraId="34C730E8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8095D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Fe+Ca+Si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C0124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Fe(33); Ca(23); Si (20)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7913" w14:textId="34E80235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0.2(0.1-0.3)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45B42D" w14:textId="298CA024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1E203B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0.02%</w:t>
            </w:r>
          </w:p>
        </w:tc>
      </w:tr>
      <w:tr w:rsidR="006B2E8A" w:rsidRPr="003A549D" w14:paraId="13AC955C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F3F8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Ca-rich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B5A11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Ca-dominant (73-79)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2A5F" w14:textId="43A98731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0.2(0.1-0.3)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56371" w14:textId="12E8575A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94B339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0.02%</w:t>
            </w:r>
          </w:p>
        </w:tc>
      </w:tr>
      <w:tr w:rsidR="006B2E8A" w:rsidRPr="003A549D" w14:paraId="2E686203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AA371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Ca+Si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D08A7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Ca(5-24); Si(4-16)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1F05F" w14:textId="71CC59A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1.1(1.0-1.4)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BF3018" w14:textId="766BDC1A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48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A502C7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0.12%</w:t>
            </w:r>
          </w:p>
        </w:tc>
      </w:tr>
      <w:tr w:rsidR="006B2E8A" w:rsidRPr="003A549D" w14:paraId="43CDF97A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84DF22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Ca+Cu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11796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Ca(28-55); Cu(1-4)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8F43" w14:textId="47985ABF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0.2(0.1-0.3)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5ED8E8" w14:textId="22E7CB6E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B3EE68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0.02%</w:t>
            </w:r>
          </w:p>
        </w:tc>
      </w:tr>
      <w:tr w:rsidR="006B2E8A" w:rsidRPr="003A549D" w14:paraId="7D958DB3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89429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Ca+Mg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8D6BE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Ca(4-22); Mg(2-9)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F571" w14:textId="78891D9A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0.2(0.1-0.3)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AEAF4B" w14:textId="317409B6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878F69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0.02%</w:t>
            </w:r>
          </w:p>
        </w:tc>
      </w:tr>
      <w:tr w:rsidR="006B2E8A" w:rsidRPr="003A549D" w14:paraId="3DAE9A28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A1512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Ca+P 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735EC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Ca(9-21); P(1-19) 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653E" w14:textId="3F418BEA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0.3(0.1-0.3)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4D271" w14:textId="4BA56149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6A0780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0.02%</w:t>
            </w:r>
          </w:p>
        </w:tc>
      </w:tr>
      <w:tr w:rsidR="006B2E8A" w:rsidRPr="003A549D" w14:paraId="186FD3B1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CD682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Pb-rich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E1B3B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Pb-dominant (59-75)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96C1" w14:textId="50A16A4C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1.5(1.3-1.8)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AF2861" w14:textId="22920304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138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CE8E8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0.34%</w:t>
            </w:r>
          </w:p>
        </w:tc>
      </w:tr>
      <w:tr w:rsidR="006B2E8A" w:rsidRPr="003A549D" w14:paraId="5270DF35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18E4C0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Pb-Si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0C5D1C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Pb(12-38); Si(8-25)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E054" w14:textId="5B77BABA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0.7(0-1.1)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16B261" w14:textId="568A6D98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24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63876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0.06%</w:t>
            </w:r>
          </w:p>
        </w:tc>
      </w:tr>
      <w:tr w:rsidR="006B2E8A" w:rsidRPr="003A549D" w14:paraId="4BD606D5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2FD403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Pb-P-Si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5562C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Pb(46); P(17); Si(8)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C315" w14:textId="01AAB60F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0.2(0.1-0.3)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D73C217" w14:textId="179B4274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8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E9AE72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0.02%</w:t>
            </w:r>
          </w:p>
        </w:tc>
      </w:tr>
      <w:tr w:rsidR="006B2E8A" w:rsidRPr="003A549D" w14:paraId="092A0D17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D0F4CA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Sn-rich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4BDA4D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Sn-dominant (78-82)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28BA0" w14:textId="4969E05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0.8(0.6-1.1)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B32FD3" w14:textId="53918968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32 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3E7C0E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0.08%</w:t>
            </w:r>
          </w:p>
        </w:tc>
      </w:tr>
      <w:tr w:rsidR="006B2E8A" w:rsidRPr="003A549D" w14:paraId="5B805AA8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D44E354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Zn-rich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1DB4B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Zn-dominant (76-90)</w:t>
            </w:r>
          </w:p>
        </w:tc>
        <w:tc>
          <w:tcPr>
            <w:tcW w:w="184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948C" w14:textId="7DD0465B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0.5(0.5-0.7)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720DC9EC" w14:textId="11512C9B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143 </w:t>
            </w:r>
          </w:p>
        </w:tc>
        <w:tc>
          <w:tcPr>
            <w:tcW w:w="12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60867BC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0.35%</w:t>
            </w:r>
          </w:p>
        </w:tc>
      </w:tr>
      <w:tr w:rsidR="006B2E8A" w:rsidRPr="003A549D" w14:paraId="662B3632" w14:textId="77777777" w:rsidTr="006C5ABB">
        <w:trPr>
          <w:trHeight w:val="320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22C42F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Others 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ECD2127" w14:textId="5C6CB006" w:rsidR="006B2E8A" w:rsidRPr="006B2E8A" w:rsidRDefault="006C5ABB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Different metals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7DCC73" w14:textId="3A27FD08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1.3(1.2-1.8)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3B195E93" w14:textId="28A2FE6A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 xml:space="preserve">32 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74DFE8C" w14:textId="77777777" w:rsidR="006B2E8A" w:rsidRPr="006B2E8A" w:rsidRDefault="006B2E8A" w:rsidP="006C5ABB">
            <w:pPr>
              <w:spacing w:line="360" w:lineRule="auto"/>
              <w:rPr>
                <w:rFonts w:ascii="Times New Roman" w:eastAsia="Times New Roman" w:hAnsi="Times New Roman" w:cs="Times New Roman"/>
                <w:color w:val="000000"/>
                <w:lang w:eastAsia="es-MX"/>
              </w:rPr>
            </w:pPr>
            <w:r w:rsidRPr="006B2E8A">
              <w:rPr>
                <w:rFonts w:ascii="Times New Roman" w:eastAsia="Times New Roman" w:hAnsi="Times New Roman" w:cs="Times New Roman"/>
                <w:color w:val="000000"/>
                <w:lang w:eastAsia="es-MX"/>
              </w:rPr>
              <w:t>0.08%</w:t>
            </w:r>
          </w:p>
        </w:tc>
      </w:tr>
    </w:tbl>
    <w:p w14:paraId="5BD897C1" w14:textId="77777777" w:rsidR="006B2E8A" w:rsidRDefault="006B2E8A" w:rsidP="006C5ABB">
      <w:pPr>
        <w:spacing w:line="360" w:lineRule="auto"/>
        <w:rPr>
          <w:rFonts w:ascii="Times New Roman" w:hAnsi="Times New Roman" w:cs="Times New Roman"/>
        </w:rPr>
      </w:pPr>
    </w:p>
    <w:p w14:paraId="47AF35E7" w14:textId="68A45B7C" w:rsidR="000E6686" w:rsidRPr="000E6686" w:rsidRDefault="000E6686" w:rsidP="000E6686">
      <w:pPr>
        <w:spacing w:after="80" w:line="360" w:lineRule="auto"/>
        <w:rPr>
          <w:rFonts w:ascii="Times New Roman" w:hAnsi="Times New Roman" w:cs="Times New Roman"/>
          <w:bCs/>
          <w:lang w:val="en-US" w:eastAsia="zh-CN"/>
        </w:rPr>
      </w:pPr>
      <w:r w:rsidRPr="000E6686">
        <w:rPr>
          <w:rFonts w:ascii="Times New Roman" w:hAnsi="Times New Roman" w:cs="Times New Roman"/>
          <w:bCs/>
          <w:lang w:val="en-US" w:eastAsia="zh-CN"/>
        </w:rPr>
        <w:t>Table S</w:t>
      </w:r>
      <w:r>
        <w:rPr>
          <w:rFonts w:ascii="Times New Roman" w:hAnsi="Times New Roman" w:cs="Times New Roman"/>
          <w:bCs/>
          <w:lang w:val="en-US" w:eastAsia="zh-CN"/>
        </w:rPr>
        <w:t>2</w:t>
      </w:r>
      <w:r w:rsidRPr="000E6686">
        <w:rPr>
          <w:rFonts w:ascii="Times New Roman" w:hAnsi="Times New Roman" w:cs="Times New Roman"/>
          <w:bCs/>
          <w:lang w:val="en-US" w:eastAsia="zh-CN"/>
        </w:rPr>
        <w:t xml:space="preserve">. Variation spatial-temporal of dust fall rates </w:t>
      </w:r>
      <w:r w:rsidRPr="000E6686">
        <w:rPr>
          <w:rFonts w:ascii="Times New Roman" w:hAnsi="Times New Roman" w:cs="Times New Roman"/>
          <w:color w:val="000000"/>
          <w:lang w:val="en-US"/>
        </w:rPr>
        <w:t>(DFR, g m</w:t>
      </w:r>
      <w:r w:rsidRPr="000E6686">
        <w:rPr>
          <w:rFonts w:ascii="Times New Roman" w:hAnsi="Times New Roman" w:cs="Times New Roman"/>
          <w:color w:val="000000"/>
          <w:vertAlign w:val="superscript"/>
          <w:lang w:val="en-US"/>
        </w:rPr>
        <w:t>-2</w:t>
      </w:r>
      <w:r w:rsidRPr="000E6686">
        <w:rPr>
          <w:rFonts w:ascii="Times New Roman" w:hAnsi="Times New Roman" w:cs="Times New Roman"/>
          <w:color w:val="000000"/>
          <w:lang w:val="en-US"/>
        </w:rPr>
        <w:t xml:space="preserve"> d</w:t>
      </w:r>
      <w:r w:rsidRPr="000E6686">
        <w:rPr>
          <w:rFonts w:ascii="Times New Roman" w:hAnsi="Times New Roman" w:cs="Times New Roman"/>
          <w:color w:val="000000"/>
          <w:vertAlign w:val="superscript"/>
          <w:lang w:val="en-US"/>
        </w:rPr>
        <w:t>-1</w:t>
      </w:r>
      <w:r w:rsidRPr="000E6686">
        <w:rPr>
          <w:rFonts w:ascii="Times New Roman" w:hAnsi="Times New Roman" w:cs="Times New Roman"/>
          <w:color w:val="000000"/>
          <w:lang w:val="en-US"/>
        </w:rPr>
        <w:t>) and Pb-load (mg m</w:t>
      </w:r>
      <w:r w:rsidRPr="000E6686">
        <w:rPr>
          <w:rFonts w:ascii="Times New Roman" w:hAnsi="Times New Roman" w:cs="Times New Roman"/>
          <w:color w:val="000000"/>
          <w:vertAlign w:val="superscript"/>
          <w:lang w:val="en-US"/>
        </w:rPr>
        <w:t>-2</w:t>
      </w:r>
      <w:r w:rsidRPr="000E6686">
        <w:rPr>
          <w:rFonts w:ascii="Times New Roman" w:hAnsi="Times New Roman" w:cs="Times New Roman"/>
          <w:color w:val="000000"/>
          <w:lang w:val="en-US"/>
        </w:rPr>
        <w:t xml:space="preserve"> d</w:t>
      </w:r>
      <w:r w:rsidRPr="000E6686">
        <w:rPr>
          <w:rFonts w:ascii="Times New Roman" w:hAnsi="Times New Roman" w:cs="Times New Roman"/>
          <w:color w:val="000000"/>
          <w:vertAlign w:val="superscript"/>
          <w:lang w:val="en-US"/>
        </w:rPr>
        <w:t>-1</w:t>
      </w:r>
      <w:r w:rsidRPr="000E6686">
        <w:rPr>
          <w:rFonts w:ascii="Times New Roman" w:hAnsi="Times New Roman" w:cs="Times New Roman"/>
          <w:color w:val="000000"/>
          <w:lang w:val="en-US"/>
        </w:rPr>
        <w:t>) determined by collecting a</w:t>
      </w:r>
      <w:r w:rsidRPr="000E6686">
        <w:rPr>
          <w:rFonts w:ascii="Times New Roman" w:hAnsi="Times New Roman" w:cs="Times New Roman"/>
          <w:bCs/>
          <w:lang w:val="en-US" w:eastAsia="zh-CN"/>
        </w:rPr>
        <w:t xml:space="preserve">tmospherically deposited material </w:t>
      </w:r>
      <w:r w:rsidRPr="000E6686">
        <w:rPr>
          <w:rFonts w:ascii="Times New Roman" w:hAnsi="Times New Roman" w:cs="Times New Roman"/>
          <w:lang w:val="en-US"/>
        </w:rPr>
        <w:t>sinking by dry deposition in the urban area from Torreón in 2015 and 2017 surveys.</w:t>
      </w:r>
    </w:p>
    <w:tbl>
      <w:tblPr>
        <w:tblW w:w="8931" w:type="dxa"/>
        <w:jc w:val="center"/>
        <w:tblLook w:val="04A0" w:firstRow="1" w:lastRow="0" w:firstColumn="1" w:lastColumn="0" w:noHBand="0" w:noVBand="1"/>
      </w:tblPr>
      <w:tblGrid>
        <w:gridCol w:w="2628"/>
        <w:gridCol w:w="1188"/>
        <w:gridCol w:w="1278"/>
        <w:gridCol w:w="1279"/>
        <w:gridCol w:w="1279"/>
        <w:gridCol w:w="1279"/>
      </w:tblGrid>
      <w:tr w:rsidR="000E6686" w:rsidRPr="000E6686" w14:paraId="4E6AAA13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3B443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Direction and distance to </w:t>
            </w:r>
            <w:proofErr w:type="spellStart"/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Met</w:t>
            </w:r>
            <w:proofErr w:type="spellEnd"/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-Mex smelter</w:t>
            </w:r>
          </w:p>
        </w:tc>
        <w:tc>
          <w:tcPr>
            <w:tcW w:w="11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1743E9" w14:textId="77777777" w:rsidR="000E6686" w:rsidRPr="000E6686" w:rsidRDefault="000E6686" w:rsidP="004A2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Jan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9505C0" w14:textId="77777777" w:rsidR="000E6686" w:rsidRPr="000E6686" w:rsidRDefault="000E6686" w:rsidP="004A2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Feb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0A9B3A" w14:textId="77777777" w:rsidR="000E6686" w:rsidRPr="000E6686" w:rsidRDefault="000E6686" w:rsidP="004A2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Mar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F1B8F0" w14:textId="77777777" w:rsidR="000E6686" w:rsidRPr="000E6686" w:rsidRDefault="000E6686" w:rsidP="004A2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Apr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50CA37" w14:textId="77777777" w:rsidR="000E6686" w:rsidRPr="000E6686" w:rsidRDefault="000E6686" w:rsidP="004A2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May</w:t>
            </w:r>
          </w:p>
        </w:tc>
      </w:tr>
      <w:tr w:rsidR="000E6686" w:rsidRPr="000E6686" w14:paraId="07C3D954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0B6BBF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63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317E36" w14:textId="77777777" w:rsidR="000E6686" w:rsidRPr="000E6686" w:rsidRDefault="000E6686" w:rsidP="004A2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Dust fall rate (g m</w:t>
            </w:r>
            <w:r w:rsidRPr="000E6686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-2</w:t>
            </w: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 d</w:t>
            </w:r>
            <w:r w:rsidRPr="000E6686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-1</w:t>
            </w: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)</w:t>
            </w:r>
          </w:p>
        </w:tc>
      </w:tr>
      <w:tr w:rsidR="000E6686" w:rsidRPr="000E6686" w14:paraId="68697DC3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51AB8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SE 0.7 km (n= xx)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EEF51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0.61±0.32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7FD49C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0.67±0.24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0C4AE1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0.68±0.26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143EC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0.65±0.34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98B0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0.47±0.21</w:t>
            </w:r>
          </w:p>
        </w:tc>
      </w:tr>
      <w:tr w:rsidR="000E6686" w:rsidRPr="000E6686" w14:paraId="0F456952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9C46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NW 0.5 km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19FBA0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0.82±0.21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70CED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0.90±0.08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7DE34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0.80±0.25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43F58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0.84±0.19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EECD44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0.81±0.05</w:t>
            </w:r>
          </w:p>
        </w:tc>
      </w:tr>
      <w:tr w:rsidR="000E6686" w:rsidRPr="000E6686" w14:paraId="7DEE4916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E62A6E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N 0.7 km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F6AE47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0.53±0.23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8BE6C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0.66±0.16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FE0CE7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0.70±0.09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1C153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0.56±0.17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26AF6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0.51±0.26</w:t>
            </w:r>
          </w:p>
        </w:tc>
      </w:tr>
      <w:tr w:rsidR="000E6686" w:rsidRPr="000E6686" w14:paraId="36187083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6DC96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NE 0.7 km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92941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0.28±0.10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07662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0.57±0.30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A6A49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0.57±0.26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C66CF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0.41±0.34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50E971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0.40±0.48</w:t>
            </w:r>
          </w:p>
        </w:tc>
      </w:tr>
      <w:tr w:rsidR="000E6686" w:rsidRPr="000E6686" w14:paraId="0CFF316C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A130F9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SE &lt;3 km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E0A310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0.27±0.12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C7827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0.51±0.26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A33C2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0.46±0.41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046CF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0.24±0.08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948EA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0.35±0.37</w:t>
            </w:r>
          </w:p>
        </w:tc>
      </w:tr>
      <w:tr w:rsidR="000E6686" w:rsidRPr="000E6686" w14:paraId="702948D5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7ABBD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NW 3 km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451A4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0.23±0.11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CF491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0.26±0.15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1F3F69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0.15±0.23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065BB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0.22±0.10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B6E75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0.12±0.16</w:t>
            </w:r>
          </w:p>
        </w:tc>
      </w:tr>
      <w:tr w:rsidR="000E6686" w:rsidRPr="000E6686" w14:paraId="584A9798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DC0B69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</w:p>
        </w:tc>
        <w:tc>
          <w:tcPr>
            <w:tcW w:w="630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AEBB0C" w14:textId="77777777" w:rsidR="000E6686" w:rsidRPr="000E6686" w:rsidRDefault="000E6686" w:rsidP="004A27F1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Lead dry deposition (mg m</w:t>
            </w:r>
            <w:r w:rsidRPr="000E6686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-2</w:t>
            </w: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 d</w:t>
            </w:r>
            <w:r w:rsidRPr="000E6686">
              <w:rPr>
                <w:rFonts w:ascii="Times New Roman" w:hAnsi="Times New Roman" w:cs="Times New Roman"/>
                <w:color w:val="000000"/>
                <w:vertAlign w:val="superscript"/>
                <w:lang w:val="en-US"/>
              </w:rPr>
              <w:t>-1</w:t>
            </w: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)</w:t>
            </w:r>
          </w:p>
        </w:tc>
      </w:tr>
      <w:tr w:rsidR="000E6686" w:rsidRPr="000E6686" w14:paraId="428EC521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69310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SE 0.7 km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4956B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0.50±0.29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C50416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0.49±0.01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A8E25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0.61±0.43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BE63A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0.51±0.22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6C0F2B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0.46±0.04</w:t>
            </w:r>
          </w:p>
        </w:tc>
      </w:tr>
      <w:tr w:rsidR="000E6686" w:rsidRPr="000E6686" w14:paraId="232103FB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D5B07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NW 0.5 km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A05CB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0.75±0.07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D061A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0.96±0.01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FE69E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0.62±0.24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06B4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0.93±0.12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A0EFEB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0.80±0.00</w:t>
            </w:r>
          </w:p>
        </w:tc>
      </w:tr>
      <w:tr w:rsidR="000E6686" w:rsidRPr="000E6686" w14:paraId="701AB762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A28688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N 0.7 km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FDAC9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0.43±0.28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92085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0.63±0.26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15D71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0.70±0.08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8AB2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0.63±0.15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B5EB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0.63±0.04</w:t>
            </w:r>
          </w:p>
        </w:tc>
      </w:tr>
      <w:tr w:rsidR="000E6686" w:rsidRPr="000E6686" w14:paraId="1C16435E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A2196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NE 0.7 km 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7626A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0.21±0.06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75E11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0.49±0.45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A078B0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0.46±0.40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2A87E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0.45±0.41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6B83A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0.21±0.05</w:t>
            </w:r>
          </w:p>
        </w:tc>
      </w:tr>
      <w:tr w:rsidR="000E6686" w:rsidRPr="000E6686" w14:paraId="6504D0E4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232CC4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SE &lt;3 km </w:t>
            </w:r>
          </w:p>
        </w:tc>
        <w:tc>
          <w:tcPr>
            <w:tcW w:w="118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916D8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0.21±0.03</w:t>
            </w:r>
          </w:p>
        </w:tc>
        <w:tc>
          <w:tcPr>
            <w:tcW w:w="12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E4CC9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0.24±0.17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49F93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0.14±0.02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A9B1A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0.25±0.15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CFFF9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0.07±0.01</w:t>
            </w:r>
          </w:p>
        </w:tc>
      </w:tr>
      <w:tr w:rsidR="000E6686" w:rsidRPr="000E6686" w14:paraId="71E64ED6" w14:textId="77777777" w:rsidTr="004A27F1">
        <w:trPr>
          <w:trHeight w:val="340"/>
          <w:jc w:val="center"/>
        </w:trPr>
        <w:tc>
          <w:tcPr>
            <w:tcW w:w="2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EA814" w14:textId="77777777" w:rsidR="000E6686" w:rsidRPr="000E6686" w:rsidRDefault="000E6686" w:rsidP="004A27F1">
            <w:pPr>
              <w:spacing w:line="360" w:lineRule="auto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 xml:space="preserve">NW 3 km </w:t>
            </w:r>
          </w:p>
        </w:tc>
        <w:tc>
          <w:tcPr>
            <w:tcW w:w="11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12B44D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0.33±0.18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9BA7D1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0.22±0.09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1DF75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0.18±0.10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65FF3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0.15±0.06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BBBF4" w14:textId="77777777" w:rsidR="000E6686" w:rsidRPr="000E6686" w:rsidRDefault="000E6686" w:rsidP="004A27F1">
            <w:pPr>
              <w:spacing w:line="360" w:lineRule="auto"/>
              <w:jc w:val="right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0E6686">
              <w:rPr>
                <w:rFonts w:ascii="Times New Roman" w:hAnsi="Times New Roman" w:cs="Times New Roman"/>
                <w:color w:val="000000"/>
                <w:lang w:val="en-US"/>
              </w:rPr>
              <w:t>0.24±0.13</w:t>
            </w:r>
          </w:p>
        </w:tc>
      </w:tr>
    </w:tbl>
    <w:p w14:paraId="2B6B67B9" w14:textId="77777777" w:rsidR="000E6686" w:rsidRPr="000E6686" w:rsidRDefault="000E6686" w:rsidP="000E6686">
      <w:pPr>
        <w:spacing w:line="360" w:lineRule="auto"/>
        <w:rPr>
          <w:rFonts w:ascii="Times New Roman" w:hAnsi="Times New Roman" w:cs="Times New Roman"/>
          <w:lang w:val="en-US"/>
        </w:rPr>
      </w:pPr>
    </w:p>
    <w:p w14:paraId="5276E0F9" w14:textId="77777777" w:rsidR="000E6686" w:rsidRPr="000E6686" w:rsidRDefault="000E6686" w:rsidP="000E6686">
      <w:pPr>
        <w:rPr>
          <w:rFonts w:ascii="Times New Roman" w:hAnsi="Times New Roman" w:cs="Times New Roman"/>
        </w:rPr>
      </w:pPr>
    </w:p>
    <w:p w14:paraId="6F9F272F" w14:textId="77777777" w:rsidR="000E6686" w:rsidRPr="000E6686" w:rsidRDefault="000E6686" w:rsidP="006C5ABB">
      <w:pPr>
        <w:spacing w:line="360" w:lineRule="auto"/>
        <w:rPr>
          <w:rFonts w:ascii="Times New Roman" w:hAnsi="Times New Roman" w:cs="Times New Roman"/>
        </w:rPr>
      </w:pPr>
    </w:p>
    <w:sectPr w:rsidR="000E6686" w:rsidRPr="000E6686" w:rsidSect="009D5DC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1"/>
  <w:mirrorMargins/>
  <w:proofState w:spelling="clean" w:grammar="clean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E8A"/>
    <w:rsid w:val="000E6686"/>
    <w:rsid w:val="003A549D"/>
    <w:rsid w:val="005308F6"/>
    <w:rsid w:val="006B2E8A"/>
    <w:rsid w:val="006C5ABB"/>
    <w:rsid w:val="009D5DC7"/>
    <w:rsid w:val="00A053A6"/>
    <w:rsid w:val="00CF0268"/>
    <w:rsid w:val="00EC2E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076C06"/>
  <w15:chartTrackingRefBased/>
  <w15:docId w15:val="{BC12B840-4E4C-7247-B394-6B1CCCC64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uiPriority w:val="99"/>
    <w:rsid w:val="000E668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206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592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FEDERICO SOTO JIMENEZ</dc:creator>
  <cp:keywords/>
  <dc:description/>
  <cp:lastModifiedBy>MARTIN FEDERICO SOTO JIMENEZ</cp:lastModifiedBy>
  <cp:revision>2</cp:revision>
  <dcterms:created xsi:type="dcterms:W3CDTF">2023-09-12T02:12:00Z</dcterms:created>
  <dcterms:modified xsi:type="dcterms:W3CDTF">2023-09-12T02:12:00Z</dcterms:modified>
</cp:coreProperties>
</file>