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262A0" w14:textId="18B50A77" w:rsidR="00D536BF" w:rsidRDefault="00D536BF" w:rsidP="00D536BF">
      <w:pPr>
        <w:jc w:val="center"/>
        <w:rPr>
          <w:b/>
          <w:bCs/>
          <w:lang w:val="en-US"/>
        </w:rPr>
      </w:pPr>
    </w:p>
    <w:p w14:paraId="22529864" w14:textId="77777777" w:rsidR="000A7CDF" w:rsidRPr="00F74880" w:rsidRDefault="000A7CDF" w:rsidP="000A7CDF">
      <w:pPr>
        <w:pStyle w:val="Caption"/>
        <w:keepNext/>
        <w:spacing w:after="0"/>
        <w:jc w:val="both"/>
        <w:rPr>
          <w:lang w:val="en-US"/>
        </w:rPr>
      </w:pPr>
      <w:r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Supplementary </w:t>
      </w:r>
      <w:r w:rsidRPr="000250DC">
        <w:rPr>
          <w:b/>
          <w:bCs/>
          <w:i w:val="0"/>
          <w:iCs w:val="0"/>
          <w:color w:val="auto"/>
          <w:sz w:val="22"/>
          <w:szCs w:val="22"/>
          <w:lang w:val="en-US"/>
        </w:rPr>
        <w:t xml:space="preserve">Table </w:t>
      </w:r>
      <w:r>
        <w:rPr>
          <w:b/>
          <w:bCs/>
          <w:i w:val="0"/>
          <w:iCs w:val="0"/>
          <w:sz w:val="22"/>
          <w:szCs w:val="22"/>
          <w:lang w:val="en-US"/>
        </w:rPr>
        <w:t>1.</w:t>
      </w:r>
      <w:r>
        <w:rPr>
          <w:lang w:val="en-US"/>
        </w:rPr>
        <w:t xml:space="preserve"> </w:t>
      </w:r>
      <w:r w:rsidRPr="005872F8">
        <w:rPr>
          <w:i w:val="0"/>
          <w:iCs w:val="0"/>
          <w:color w:val="auto"/>
          <w:sz w:val="22"/>
          <w:szCs w:val="22"/>
          <w:lang w:val="en-US"/>
        </w:rPr>
        <w:t xml:space="preserve">Genotypes of </w:t>
      </w:r>
      <w:r>
        <w:rPr>
          <w:i w:val="0"/>
          <w:iCs w:val="0"/>
          <w:color w:val="auto"/>
          <w:sz w:val="22"/>
          <w:szCs w:val="22"/>
          <w:lang w:val="en-US"/>
        </w:rPr>
        <w:t xml:space="preserve">study </w:t>
      </w:r>
      <w:r w:rsidRPr="000250DC">
        <w:rPr>
          <w:i w:val="0"/>
          <w:iCs w:val="0"/>
          <w:color w:val="auto"/>
          <w:sz w:val="22"/>
          <w:szCs w:val="22"/>
          <w:lang w:val="en-US"/>
        </w:rPr>
        <w:t>Rotavirus</w:t>
      </w:r>
      <w:r>
        <w:rPr>
          <w:i w:val="0"/>
          <w:iCs w:val="0"/>
          <w:color w:val="auto"/>
          <w:sz w:val="22"/>
          <w:szCs w:val="22"/>
          <w:lang w:val="en-US"/>
        </w:rPr>
        <w:t xml:space="preserve"> group A (RVA) strains, collection year and </w:t>
      </w:r>
      <w:r w:rsidRPr="000250DC">
        <w:rPr>
          <w:i w:val="0"/>
          <w:iCs w:val="0"/>
          <w:noProof/>
          <w:color w:val="auto"/>
          <w:sz w:val="22"/>
          <w:szCs w:val="22"/>
          <w:lang w:val="en-US"/>
        </w:rPr>
        <w:t>chararacteristics</w:t>
      </w:r>
      <w:r>
        <w:rPr>
          <w:i w:val="0"/>
          <w:iCs w:val="0"/>
          <w:noProof/>
          <w:color w:val="auto"/>
          <w:sz w:val="22"/>
          <w:szCs w:val="22"/>
          <w:lang w:val="en-US"/>
        </w:rPr>
        <w:t xml:space="preserve"> (demographic and clinical)</w:t>
      </w:r>
      <w:r w:rsidRPr="000250DC">
        <w:rPr>
          <w:i w:val="0"/>
          <w:iCs w:val="0"/>
          <w:noProof/>
          <w:color w:val="auto"/>
          <w:sz w:val="22"/>
          <w:szCs w:val="22"/>
          <w:lang w:val="en-US"/>
        </w:rPr>
        <w:t xml:space="preserve"> </w:t>
      </w:r>
      <w:r>
        <w:rPr>
          <w:i w:val="0"/>
          <w:iCs w:val="0"/>
          <w:noProof/>
          <w:color w:val="auto"/>
          <w:sz w:val="22"/>
          <w:szCs w:val="22"/>
          <w:lang w:val="en-US"/>
        </w:rPr>
        <w:t>of children infected with unusual RVA strains</w:t>
      </w:r>
      <w:r w:rsidRPr="000250DC">
        <w:rPr>
          <w:i w:val="0"/>
          <w:iCs w:val="0"/>
          <w:noProof/>
          <w:color w:val="auto"/>
          <w:sz w:val="22"/>
          <w:szCs w:val="22"/>
          <w:lang w:val="en-US"/>
        </w:rPr>
        <w:t xml:space="preserve"> (n=34). </w:t>
      </w:r>
    </w:p>
    <w:tbl>
      <w:tblPr>
        <w:tblStyle w:val="GridTable4-Accent3"/>
        <w:tblW w:w="13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271"/>
        <w:gridCol w:w="1315"/>
        <w:gridCol w:w="1241"/>
        <w:gridCol w:w="709"/>
        <w:gridCol w:w="1134"/>
        <w:gridCol w:w="1134"/>
        <w:gridCol w:w="1134"/>
        <w:gridCol w:w="850"/>
        <w:gridCol w:w="1418"/>
        <w:gridCol w:w="1559"/>
      </w:tblGrid>
      <w:tr w:rsidR="000A7CDF" w14:paraId="71DAB1F3" w14:textId="77777777" w:rsidTr="00D536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CFB95" w14:textId="77777777" w:rsidR="000A7CDF" w:rsidRPr="00B13BF6" w:rsidRDefault="000A7CDF" w:rsidP="00E622E4">
            <w:pPr>
              <w:jc w:val="center"/>
              <w:rPr>
                <w:lang w:val="en-US"/>
              </w:rPr>
            </w:pPr>
            <w:r w:rsidRPr="00B13BF6">
              <w:rPr>
                <w:color w:val="auto"/>
                <w:lang w:val="en-US"/>
              </w:rPr>
              <w:t>Rotavirus Genotype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C795D" w14:textId="77777777" w:rsidR="000A7CDF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B13BF6">
              <w:rPr>
                <w:color w:val="auto"/>
                <w:lang w:val="en-US"/>
              </w:rPr>
              <w:t>VP6</w:t>
            </w:r>
          </w:p>
          <w:p w14:paraId="7308D6C0" w14:textId="77777777" w:rsidR="000A7CDF" w:rsidRPr="00695423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  <w:lang w:val="en-US"/>
              </w:rPr>
            </w:pPr>
            <w:r w:rsidRPr="00B13BF6">
              <w:rPr>
                <w:color w:val="auto"/>
                <w:lang w:val="en-US"/>
              </w:rPr>
              <w:t>Accession number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36828" w14:textId="77777777" w:rsidR="000A7CDF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B13BF6">
              <w:rPr>
                <w:color w:val="auto"/>
                <w:lang w:val="en-US"/>
              </w:rPr>
              <w:t>NSP4</w:t>
            </w:r>
          </w:p>
          <w:p w14:paraId="2A5F894B" w14:textId="77777777" w:rsidR="000A7CDF" w:rsidRPr="00B13BF6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B13BF6">
              <w:rPr>
                <w:color w:val="auto"/>
                <w:lang w:val="en-US"/>
              </w:rPr>
              <w:t xml:space="preserve">Accession number 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2D604" w14:textId="77777777" w:rsidR="000A7CDF" w:rsidRPr="00B13BF6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>Collection</w:t>
            </w:r>
            <w:r>
              <w:rPr>
                <w:color w:val="auto"/>
              </w:rPr>
              <w:t xml:space="preserve"> </w:t>
            </w:r>
            <w:r w:rsidRPr="00B13BF6">
              <w:rPr>
                <w:color w:val="auto"/>
                <w:lang w:val="en-US"/>
              </w:rPr>
              <w:t>Year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93425" w14:textId="77777777" w:rsidR="000A7CDF" w:rsidRPr="00881AED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881AED">
              <w:rPr>
                <w:color w:val="auto"/>
                <w:lang w:val="en-US"/>
              </w:rPr>
              <w:t>Demographic data</w:t>
            </w:r>
          </w:p>
        </w:tc>
        <w:tc>
          <w:tcPr>
            <w:tcW w:w="4536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21702" w14:textId="77777777" w:rsidR="000A7CDF" w:rsidRPr="00B13BF6" w:rsidRDefault="000A7CDF" w:rsidP="00E622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 w:rsidRPr="00B13BF6">
              <w:rPr>
                <w:color w:val="auto"/>
                <w:lang w:val="en-US"/>
              </w:rPr>
              <w:t>Clinical Symptoms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9579B" w14:textId="77777777" w:rsidR="000A7CDF" w:rsidRDefault="000A7CDF" w:rsidP="00E622E4">
            <w:pPr>
              <w:ind w:left="-106"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US"/>
              </w:rPr>
            </w:pPr>
            <w:r w:rsidRPr="00B13BF6">
              <w:rPr>
                <w:color w:val="auto"/>
                <w:lang w:val="en-US"/>
              </w:rPr>
              <w:t>Hospital</w:t>
            </w:r>
            <w:r>
              <w:rPr>
                <w:color w:val="auto"/>
                <w:lang w:val="en-US"/>
              </w:rPr>
              <w:t>i</w:t>
            </w:r>
            <w:r w:rsidRPr="00B13BF6">
              <w:rPr>
                <w:color w:val="auto"/>
                <w:lang w:val="en-US"/>
              </w:rPr>
              <w:t>zation</w:t>
            </w:r>
            <w:r>
              <w:rPr>
                <w:color w:val="auto"/>
                <w:lang w:val="en-US"/>
              </w:rPr>
              <w:t xml:space="preserve"> Period</w:t>
            </w:r>
          </w:p>
          <w:p w14:paraId="5632B1C5" w14:textId="77777777" w:rsidR="000A7CDF" w:rsidRPr="00B13BF6" w:rsidRDefault="000A7CDF" w:rsidP="00E622E4">
            <w:pPr>
              <w:ind w:left="-106"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lang w:val="en-US"/>
              </w:rPr>
            </w:pPr>
            <w:r>
              <w:rPr>
                <w:color w:val="auto"/>
                <w:lang w:val="en-US"/>
              </w:rPr>
              <w:t>(days)</w:t>
            </w:r>
          </w:p>
        </w:tc>
      </w:tr>
      <w:tr w:rsidR="000A7CDF" w14:paraId="41762575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Merge/>
            <w:shd w:val="clear" w:color="auto" w:fill="auto"/>
            <w:vAlign w:val="center"/>
          </w:tcPr>
          <w:p w14:paraId="6DE999E1" w14:textId="77777777" w:rsidR="000A7CDF" w:rsidRPr="00B13BF6" w:rsidRDefault="000A7CDF" w:rsidP="00E622E4">
            <w:pPr>
              <w:jc w:val="center"/>
              <w:rPr>
                <w:lang w:val="en-US"/>
              </w:rPr>
            </w:pPr>
          </w:p>
        </w:tc>
        <w:tc>
          <w:tcPr>
            <w:tcW w:w="1271" w:type="dxa"/>
            <w:vMerge/>
            <w:shd w:val="clear" w:color="auto" w:fill="auto"/>
            <w:vAlign w:val="center"/>
          </w:tcPr>
          <w:p w14:paraId="35C14E71" w14:textId="77777777" w:rsidR="000A7CDF" w:rsidRPr="00B13BF6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315" w:type="dxa"/>
            <w:vMerge/>
            <w:shd w:val="clear" w:color="auto" w:fill="auto"/>
            <w:vAlign w:val="center"/>
          </w:tcPr>
          <w:p w14:paraId="53EB08B6" w14:textId="77777777" w:rsidR="000A7CDF" w:rsidRPr="00B13BF6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241" w:type="dxa"/>
            <w:vMerge/>
            <w:shd w:val="clear" w:color="auto" w:fill="auto"/>
            <w:vAlign w:val="center"/>
          </w:tcPr>
          <w:p w14:paraId="7ABA08C7" w14:textId="77777777" w:rsidR="000A7CDF" w:rsidRPr="00B13BF6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EFB241" w14:textId="77777777" w:rsidR="000A7CDF" w:rsidRPr="00881AED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881AED">
              <w:rPr>
                <w:b/>
                <w:bCs/>
                <w:lang w:val="en-US"/>
              </w:rPr>
              <w:t>Sex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963A1B" w14:textId="77777777" w:rsidR="000A7CDF" w:rsidRPr="00881AED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881AED">
              <w:rPr>
                <w:b/>
                <w:bCs/>
                <w:lang w:val="en-US"/>
              </w:rPr>
              <w:t>Age</w:t>
            </w:r>
          </w:p>
          <w:p w14:paraId="41401D7D" w14:textId="77777777" w:rsidR="000A7CDF" w:rsidRPr="00881AED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881AED">
              <w:rPr>
                <w:b/>
                <w:bCs/>
                <w:lang w:val="en-US"/>
              </w:rPr>
              <w:t>(months)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B80BAB" w14:textId="77777777" w:rsidR="000A7CDF" w:rsidRPr="00CA7C84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CA7C84">
              <w:rPr>
                <w:b/>
                <w:bCs/>
                <w:lang w:val="en-US"/>
              </w:rPr>
              <w:t>Diarrhoea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A46EFE" w14:textId="77777777" w:rsidR="000A7CDF" w:rsidRPr="00CA7C84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CA7C84">
              <w:rPr>
                <w:b/>
                <w:bCs/>
                <w:lang w:val="en-US"/>
              </w:rPr>
              <w:t>Vomiting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42F83C" w14:textId="77777777" w:rsidR="000A7CDF" w:rsidRPr="00CA7C84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CA7C84">
              <w:rPr>
                <w:b/>
                <w:bCs/>
                <w:lang w:val="en-US"/>
              </w:rPr>
              <w:t>Fever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3A2091" w14:textId="77777777" w:rsidR="000A7CDF" w:rsidRPr="00CA7C84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CA7C84">
              <w:rPr>
                <w:b/>
                <w:bCs/>
                <w:lang w:val="en-US"/>
              </w:rPr>
              <w:t>Dehydration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0A001D71" w14:textId="77777777" w:rsidR="000A7CDF" w:rsidRPr="00B13BF6" w:rsidRDefault="000A7CDF" w:rsidP="00E622E4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0A7CDF" w14:paraId="12A9F921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6C87D630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G8P[14]I2EUD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230E3BA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ON009342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189D2CD1" w14:textId="77777777" w:rsidR="000A7CDF" w:rsidRPr="009625C3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Ν/Α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0CD0406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203990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4D2BEB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D05040">
              <w:rPr>
                <w:lang w:val="en-US"/>
              </w:rPr>
              <w:t>N/A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9AB1B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3A056B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92B0B17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5520B6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D4B82B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0A7CDF" w14:paraId="4AA47D5D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1DC7209C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B3ACE4B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ON004913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1A091A58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13BF6">
              <w:t>004914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A4468A0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2009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6EA6FA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08B16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8A2ABC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964D3C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91DAF97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E627EB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964A1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754C4568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236A370C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G12P[6]I1E1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CCE8E2B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OM972707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B30D40C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ON</w:t>
            </w:r>
            <w:r w:rsidRPr="00B25CB5">
              <w:rPr>
                <w:lang w:val="en-US"/>
              </w:rPr>
              <w:t>156793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B43B4AF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77A617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2BBEC2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4202C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7242A6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739B6B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1E2BCB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082CF0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</w:tr>
      <w:tr w:rsidR="000A7CDF" w14:paraId="55EB3503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A0FA424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G12P[6]I1EUD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518A836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ΟΝ156796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DF9DCC2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>Ν/Α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596E0B6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375EB1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386518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8B3DC8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CE096F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C4CB0C1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25B640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CDA2CB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0A7CDF" w14:paraId="51067EE4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3B5DAA41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G8P[8]I1EUD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3594440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OM333186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29C0D69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t>Ν/Α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17BB5DE6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0DF17D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F5ECF9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14.7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90FEE0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8E98D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68B26AF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57DD9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CDCE33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0A7CDF" w14:paraId="391003DF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13EC19B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G6P[9]I2EUD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F960371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ΟΝ156797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190EDF5F" w14:textId="77777777" w:rsidR="000A7CDF" w:rsidRPr="00B13BF6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>Ν/Α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A9BEBDE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B491DD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4CD2E7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51.7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43DF6E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DF4E04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9C094C4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180E9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F4027A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0A7CDF" w14:paraId="51E1731D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36715E19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G6P[9]I2E2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633C7FD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ON185611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7B8C05C1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3BF6">
              <w:t>OM283126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5C5BCF1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EE3EE5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EFACC2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C378F3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03E06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DC41534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66E1A46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F2B39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269AF4D3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5109FAA6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G8P[14]I2E2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6E1875A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OM287400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15124165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3BF6">
              <w:t>OM283121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8636DEB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7CD359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C4C44A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77.1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AB253E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FC0BDFA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044DC70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C98C81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200635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A7CDF" w14:paraId="1361415D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21AF06C4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G4P[6]I2E2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52A344F3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ON185612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C98FD83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3BF6">
              <w:t>OM283122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4425F42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14D4A8F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3212DB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0A63A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9CEBE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13FE7F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71743DA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92C37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0A7CDF" w14:paraId="650FEF14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151548CE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G2P[6]I2EUD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C96CD44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704DA003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>Ν/Α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D008C19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0B8268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96BC34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11.1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BEEA5D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31B299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E9D75FE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9C46605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E8A9200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0A7CDF" w14:paraId="3179ED8E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2F53AD61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G4P[6]I1E1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82F3748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ON185614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668A538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ON</w:t>
            </w:r>
            <w:r w:rsidRPr="00B25CB5">
              <w:rPr>
                <w:lang w:val="en-US"/>
              </w:rPr>
              <w:t>156785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7970392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70FB03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5A8F69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33.0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3C899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76FC2F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B575DB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774A2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064436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5CCA8D18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2D9B2A18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4AA9577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OM972710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F34B94B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3BF6">
              <w:t>OM287398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4B53B86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B9763E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FA1E6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6C8B17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20C401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D0C1B40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47E4BA1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28301C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6AA33AF6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6193B359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A54512B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OM461378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FBAD7C9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13BF6">
              <w:t>OM948988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DF4E28F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A445B2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12648D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92.8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A8597A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7D7883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884EF3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EDAD31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E13B0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A7CDF" w14:paraId="1FB6E878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1319D606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G9P[10]I1E1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13451CF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OM972708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2F3363CB" w14:textId="77777777" w:rsidR="000A7CDF" w:rsidRPr="00B13BF6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156789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188244E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E5C211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52D81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33.0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3818D5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1D8B9B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7818642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F0880B9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3EFE85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16FA5B7C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47010741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G9P[9]I2E2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D802348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OM461377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7D62C65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13BF6">
              <w:t>156786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3E71CAC0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7BFA19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365C75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24.6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85EA5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7CE746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7C13B14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042F28" w14:textId="77777777" w:rsidR="000A7CDF" w:rsidRPr="00FA7416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A91D08D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7773780D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1D94689C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G10PUDI2E2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617DE3DD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OM333185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59B8228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13BF6">
              <w:t>156787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9DD0F7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A67D3B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1EFABB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85978B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13B7DE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81899B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88BD7F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8DAA832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6F99F3A2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23D18E86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G12P[11]I2E2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95571A3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OM303088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1DF55495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156788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7BA8DDA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E0C719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43014C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9573C9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D87C22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C314897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9BA6F4B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4C710D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0A7CDF" w14:paraId="2B207131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0248DFC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G9P[10]I1E1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567A10A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OM323986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399C1B8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156790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CA983D1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32E26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23B460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CB9A7E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F2C8E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F1182A2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DCD5658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765179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27B132DF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16A31D4D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G4P[9]I3E3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AA7C4CE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ON185615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135BE4B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156792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5D22A92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B80F63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331578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27.5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CB6187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695614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118158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3FEDB33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32BF05E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0A7CDF" w14:paraId="3B87E136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53F95DFE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G3P[9]I3E3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097AFF8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ON185616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764676A3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156791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842383D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743AB9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FDBEBF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33.5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8B82D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269F8A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CC31E2B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691178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CFE4C3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A7CDF" w14:paraId="0A8F4338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66D79C52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lastRenderedPageBreak/>
              <w:t>G3P[9]I2E2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894EF78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OM303085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4B3CE33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5CB5">
              <w:t>OM283123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0FA3AE5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B217CB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478DDB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22.3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19D7F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803417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5B4A4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3D12D4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084015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4E7B2551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351269CD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G4P[9]I1E1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1E71A8A1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95EE316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5CB5">
              <w:t>OM287399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183A781E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1EE86C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C742B0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563069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8BD0C9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D5820A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EA9D5D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A3C9A2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A7CDF" w14:paraId="64735D82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6553699E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G8P[14]I2E2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C07C065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OM281959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06CAF0B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5CB5">
              <w:t>OM283125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484165B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5A8757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06C5C3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101.0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DD8350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0353C0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B0D5BA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04066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3768259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198E7B68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38D72183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G8P[14]I2E2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02D7DE6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OM972709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C43BC31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564370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2D97834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93648D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854C71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44.1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D24F0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2DF644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4D4FD2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FBD8D9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BAC117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7A27E8E8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A20F56A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D739290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OM281957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5CA7AD9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564371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3D7BD30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819290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3E053AA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45.9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F660D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ED3DB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D66799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F5462D6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3608DAD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0A7CDF" w14:paraId="2275542C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681EFBEC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G9P[9]I2E3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07B37F74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OM281958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C2D3C24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5CB5">
              <w:t>OM283124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3E68F0FE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F217CA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878038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44.5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D4EA409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F7AFE2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52336F0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2FF53C1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3CE04B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A7CDF" w14:paraId="7D780EA4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A2AD4EF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8378A1A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ON185618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75B9C08A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5CB5">
              <w:t>OM362404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721C57B4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5D920C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B8A15D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13.9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133FC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83A590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8737C73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7A1A46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44EC8BF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62A5A239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1D69FD2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1BDE0AE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ΟΝ206978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C613F32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5CB5">
              <w:t>OM948989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9C20C54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5F979A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47EBC7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18.7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C2CFC72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DD8260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0DF5227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5F5B4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3D02E9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0A7CDF" w14:paraId="7767CD46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074D4F09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BDDB615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ΟΝ206980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39F04BE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5CB5">
              <w:t>OM948990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685C0F1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47C82D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D72C0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C105E5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0C1DF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E6B5FE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1E0B7B4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4F4337C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3C20F036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643ADD3B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G3P[9]I2E3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4146025D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ΟΝ206981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5D59323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5CB5">
              <w:t>OM948991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5D7A6806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BF5A4DE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C2A7B2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54.6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A849B5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2069C4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08642D8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BF2C9D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61F5C33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A7CDF" w14:paraId="6339143D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56AC1FBB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G6P[14]I2E2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44A3A27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ON971933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EA5AF40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ON</w:t>
            </w:r>
            <w:r w:rsidRPr="00B25CB5">
              <w:t>971935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45411639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FE58BA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9ED77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CBD193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7C5DB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242B6B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A27DF8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C73B41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0A7CDF" w14:paraId="3C5079A7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1FCA557C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  <w:lang w:val="en-US"/>
              </w:rPr>
            </w:pPr>
            <w:r w:rsidRPr="009625C3">
              <w:rPr>
                <w:b w:val="0"/>
                <w:bCs w:val="0"/>
                <w:lang w:val="en-US"/>
              </w:rPr>
              <w:t>G8P[14]I2E2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303E2A0C" w14:textId="77777777" w:rsidR="000A7CDF" w:rsidRPr="00F11A34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F11A34">
              <w:rPr>
                <w:lang w:val="en-US"/>
              </w:rPr>
              <w:t>ΟΝ206982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BDFEA72" w14:textId="77777777" w:rsidR="000A7CDF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5CB5">
              <w:t>OM281956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3831FA52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05CECA2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EF02AE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66.6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46A28D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D6F728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0D47DA5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2E4DAB1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0A6712B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0A7CDF" w14:paraId="0F7D1437" w14:textId="77777777" w:rsidTr="00D536BF">
        <w:trPr>
          <w:trHeight w:val="2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7657DF65" w14:textId="77777777" w:rsidR="000A7CDF" w:rsidRPr="009625C3" w:rsidRDefault="000A7CDF" w:rsidP="00E622E4">
            <w:pPr>
              <w:ind w:left="-113" w:right="-111"/>
              <w:rPr>
                <w:b w:val="0"/>
                <w:bCs w:val="0"/>
              </w:rPr>
            </w:pPr>
            <w:r w:rsidRPr="009625C3">
              <w:rPr>
                <w:b w:val="0"/>
                <w:bCs w:val="0"/>
                <w:lang w:val="en-US"/>
              </w:rPr>
              <w:t>G6P[9]I2E3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24221CD4" w14:textId="77777777" w:rsidR="000A7CDF" w:rsidRPr="00B25CB5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B25CB5">
              <w:t>ΟΝ206983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BB8C3A9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5CB5">
              <w:t>OM281953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0A3711A6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ACCC51" w14:textId="77777777" w:rsidR="000A7CDF" w:rsidRPr="00725C9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273669" w14:textId="77777777" w:rsidR="000A7CDF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21.3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5F4512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1E97EB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5AFB8CD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518DC1" w14:textId="77777777" w:rsidR="000A7CDF" w:rsidRPr="009627E8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0B80AA4" w14:textId="77777777" w:rsidR="000A7CDF" w:rsidRPr="00627307" w:rsidRDefault="000A7CDF" w:rsidP="00E622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A7CDF" w14:paraId="592CC935" w14:textId="77777777" w:rsidTr="00D536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  <w:vAlign w:val="center"/>
          </w:tcPr>
          <w:p w14:paraId="4C7D4544" w14:textId="77777777" w:rsidR="000A7CDF" w:rsidRPr="009625C3" w:rsidRDefault="000A7CDF" w:rsidP="00E622E4">
            <w:pPr>
              <w:tabs>
                <w:tab w:val="left" w:pos="440"/>
              </w:tabs>
              <w:ind w:left="-113" w:right="-111"/>
              <w:rPr>
                <w:b w:val="0"/>
                <w:bCs w:val="0"/>
                <w:lang w:val="en-US"/>
              </w:rPr>
            </w:pPr>
            <w:r w:rsidRPr="009625C3">
              <w:rPr>
                <w:b w:val="0"/>
                <w:bCs w:val="0"/>
                <w:lang w:val="en-US"/>
              </w:rPr>
              <w:t>G6P[9]I2EUD</w:t>
            </w:r>
          </w:p>
        </w:tc>
        <w:tc>
          <w:tcPr>
            <w:tcW w:w="1271" w:type="dxa"/>
            <w:shd w:val="clear" w:color="auto" w:fill="auto"/>
            <w:vAlign w:val="center"/>
          </w:tcPr>
          <w:p w14:paraId="7CD71FE2" w14:textId="77777777" w:rsidR="000A7CDF" w:rsidRPr="00B25CB5" w:rsidRDefault="000A7CDF" w:rsidP="00E622E4">
            <w:pPr>
              <w:tabs>
                <w:tab w:val="left" w:pos="44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lang w:val="en-US"/>
              </w:rPr>
              <w:t>ON</w:t>
            </w:r>
            <w:r w:rsidRPr="00B25CB5">
              <w:t>971934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3EF2DAA" w14:textId="77777777" w:rsidR="000A7CDF" w:rsidRPr="00B25CB5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9B7C9AB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C08913" w14:textId="77777777" w:rsidR="000A7CDF" w:rsidRPr="00725C9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578394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35FB143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2031C8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322825A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DEF6F1D" w14:textId="77777777" w:rsidR="000A7CDF" w:rsidRPr="009627E8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586A31F" w14:textId="77777777" w:rsidR="000A7CDF" w:rsidRPr="00627307" w:rsidRDefault="000A7CDF" w:rsidP="00E622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A7CDF" w14:paraId="41EABE95" w14:textId="77777777" w:rsidTr="00D536BF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shd w:val="clear" w:color="auto" w:fill="auto"/>
          </w:tcPr>
          <w:p w14:paraId="262FD424" w14:textId="77777777" w:rsidR="000A7CDF" w:rsidRPr="00881AED" w:rsidRDefault="000A7CDF" w:rsidP="00E622E4">
            <w:pPr>
              <w:tabs>
                <w:tab w:val="left" w:pos="440"/>
              </w:tabs>
              <w:ind w:left="-113"/>
              <w:jc w:val="right"/>
              <w:rPr>
                <w:b w:val="0"/>
                <w:bCs w:val="0"/>
                <w:lang w:val="en-US"/>
              </w:rPr>
            </w:pPr>
            <w:r w:rsidRPr="00881AED">
              <w:rPr>
                <w:b w:val="0"/>
                <w:bCs w:val="0"/>
                <w:lang w:val="en-US"/>
              </w:rPr>
              <w:t xml:space="preserve">Median </w:t>
            </w:r>
            <w:r w:rsidRPr="00881AED">
              <w:rPr>
                <w:b w:val="0"/>
                <w:bCs w:val="0"/>
              </w:rPr>
              <w:t>(</w:t>
            </w:r>
            <w:r w:rsidRPr="00881AED">
              <w:rPr>
                <w:b w:val="0"/>
                <w:bCs w:val="0"/>
                <w:lang w:val="en-US"/>
              </w:rPr>
              <w:t>IQR)</w:t>
            </w:r>
          </w:p>
        </w:tc>
        <w:tc>
          <w:tcPr>
            <w:tcW w:w="1271" w:type="dxa"/>
            <w:shd w:val="clear" w:color="auto" w:fill="auto"/>
          </w:tcPr>
          <w:p w14:paraId="13EA3369" w14:textId="77777777" w:rsidR="000A7CDF" w:rsidRDefault="000A7CDF" w:rsidP="00E622E4">
            <w:pPr>
              <w:tabs>
                <w:tab w:val="left" w:pos="440"/>
              </w:tabs>
              <w:ind w:left="-113" w:right="-12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315" w:type="dxa"/>
            <w:shd w:val="clear" w:color="auto" w:fill="auto"/>
          </w:tcPr>
          <w:p w14:paraId="1AC2FDD1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241" w:type="dxa"/>
            <w:shd w:val="clear" w:color="auto" w:fill="auto"/>
          </w:tcPr>
          <w:p w14:paraId="458FF705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14:paraId="3F044838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253582C" w14:textId="77777777" w:rsidR="000A7CDF" w:rsidRDefault="000A7CDF" w:rsidP="00E622E4">
            <w:pPr>
              <w:ind w:left="-152" w:right="-17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20.0</w:t>
            </w:r>
          </w:p>
          <w:p w14:paraId="726A62ED" w14:textId="77777777" w:rsidR="000A7CDF" w:rsidRPr="00A503D6" w:rsidRDefault="000A7CDF" w:rsidP="00E622E4">
            <w:pPr>
              <w:ind w:left="-152" w:right="-17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(6.4-44.4)</w:t>
            </w:r>
          </w:p>
        </w:tc>
        <w:tc>
          <w:tcPr>
            <w:tcW w:w="1134" w:type="dxa"/>
            <w:shd w:val="clear" w:color="auto" w:fill="auto"/>
          </w:tcPr>
          <w:p w14:paraId="76622138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2DA15CC1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14:paraId="227011E3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406AE6AA" w14:textId="77777777" w:rsidR="000A7CDF" w:rsidRDefault="000A7CDF" w:rsidP="00E622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01FE03F" w14:textId="77777777" w:rsidR="000A7CDF" w:rsidRDefault="000A7CDF" w:rsidP="00E622E4">
            <w:pPr>
              <w:ind w:left="-114" w:right="-169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3.0 (2.3-4.0)</w:t>
            </w:r>
          </w:p>
        </w:tc>
      </w:tr>
    </w:tbl>
    <w:p w14:paraId="1D842C51" w14:textId="0FD6A0C0" w:rsidR="000A7CDF" w:rsidRDefault="000A7CDF" w:rsidP="000A7CDF">
      <w:pPr>
        <w:rPr>
          <w:lang w:val="en-US"/>
        </w:rPr>
      </w:pPr>
      <w:r>
        <w:rPr>
          <w:lang w:val="en-US" w:bidi="he-IL"/>
        </w:rPr>
        <w:t>Abbreviations:</w:t>
      </w:r>
      <w:r w:rsidRPr="00870CD6">
        <w:rPr>
          <w:noProof/>
          <w:lang w:val="en-US"/>
        </w:rPr>
        <w:t xml:space="preserve"> </w:t>
      </w:r>
      <w:r>
        <w:rPr>
          <w:noProof/>
          <w:lang w:val="en-US"/>
        </w:rPr>
        <w:t xml:space="preserve">N/A=not available, nt: nucleotide, </w:t>
      </w:r>
      <w:r w:rsidRPr="000250DC">
        <w:rPr>
          <w:noProof/>
          <w:lang w:val="en-US"/>
        </w:rPr>
        <w:t>UD: unidentified.</w:t>
      </w:r>
    </w:p>
    <w:p w14:paraId="3BE1EF8F" w14:textId="77777777" w:rsidR="000A7CDF" w:rsidRPr="000A7CDF" w:rsidRDefault="000A7CDF" w:rsidP="000A7CDF">
      <w:pPr>
        <w:rPr>
          <w:lang w:val="en-US"/>
        </w:rPr>
      </w:pPr>
    </w:p>
    <w:sectPr w:rsidR="000A7CDF" w:rsidRPr="000A7CDF" w:rsidSect="009479D9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520177" w14:textId="77777777" w:rsidR="00DF4674" w:rsidRDefault="00DF4674" w:rsidP="00F16489">
      <w:pPr>
        <w:spacing w:after="0" w:line="240" w:lineRule="auto"/>
      </w:pPr>
      <w:r>
        <w:separator/>
      </w:r>
    </w:p>
  </w:endnote>
  <w:endnote w:type="continuationSeparator" w:id="0">
    <w:p w14:paraId="6EAD397C" w14:textId="77777777" w:rsidR="00DF4674" w:rsidRDefault="00DF4674" w:rsidP="00F16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E0DFED" w14:textId="77777777" w:rsidR="00DF4674" w:rsidRDefault="00DF4674" w:rsidP="00F16489">
      <w:pPr>
        <w:spacing w:after="0" w:line="240" w:lineRule="auto"/>
      </w:pPr>
      <w:r>
        <w:separator/>
      </w:r>
    </w:p>
  </w:footnote>
  <w:footnote w:type="continuationSeparator" w:id="0">
    <w:p w14:paraId="4C0DBC84" w14:textId="77777777" w:rsidR="00DF4674" w:rsidRDefault="00DF4674" w:rsidP="00F164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F82EF5"/>
    <w:multiLevelType w:val="hybridMultilevel"/>
    <w:tmpl w:val="0F0CB670"/>
    <w:lvl w:ilvl="0" w:tplc="349A648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376163"/>
    <w:multiLevelType w:val="hybridMultilevel"/>
    <w:tmpl w:val="D0027642"/>
    <w:lvl w:ilvl="0" w:tplc="DF00A93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223"/>
    <w:rsid w:val="00000CFB"/>
    <w:rsid w:val="0003130E"/>
    <w:rsid w:val="00052811"/>
    <w:rsid w:val="000A7CDF"/>
    <w:rsid w:val="000D5771"/>
    <w:rsid w:val="00111F2D"/>
    <w:rsid w:val="00214733"/>
    <w:rsid w:val="0022380E"/>
    <w:rsid w:val="0022732B"/>
    <w:rsid w:val="002668CA"/>
    <w:rsid w:val="00283494"/>
    <w:rsid w:val="00294379"/>
    <w:rsid w:val="002E7FF8"/>
    <w:rsid w:val="003572A7"/>
    <w:rsid w:val="003C2FE4"/>
    <w:rsid w:val="00471E11"/>
    <w:rsid w:val="00474700"/>
    <w:rsid w:val="00481BDF"/>
    <w:rsid w:val="0049155E"/>
    <w:rsid w:val="004D67BA"/>
    <w:rsid w:val="004E396B"/>
    <w:rsid w:val="00500DD8"/>
    <w:rsid w:val="0055517D"/>
    <w:rsid w:val="005872F8"/>
    <w:rsid w:val="005B1E4F"/>
    <w:rsid w:val="005D74C8"/>
    <w:rsid w:val="005E5AE4"/>
    <w:rsid w:val="00602802"/>
    <w:rsid w:val="00615A54"/>
    <w:rsid w:val="006441E1"/>
    <w:rsid w:val="006536BE"/>
    <w:rsid w:val="00654212"/>
    <w:rsid w:val="006578DF"/>
    <w:rsid w:val="00687F09"/>
    <w:rsid w:val="00695423"/>
    <w:rsid w:val="00695B89"/>
    <w:rsid w:val="00722A76"/>
    <w:rsid w:val="00741F0D"/>
    <w:rsid w:val="00760CF6"/>
    <w:rsid w:val="007947EB"/>
    <w:rsid w:val="007A4346"/>
    <w:rsid w:val="007C7B26"/>
    <w:rsid w:val="007D2622"/>
    <w:rsid w:val="007E43B5"/>
    <w:rsid w:val="007F3F56"/>
    <w:rsid w:val="00821F64"/>
    <w:rsid w:val="00865294"/>
    <w:rsid w:val="008706C3"/>
    <w:rsid w:val="00870CD6"/>
    <w:rsid w:val="00881AED"/>
    <w:rsid w:val="008F1377"/>
    <w:rsid w:val="009479D9"/>
    <w:rsid w:val="009625C3"/>
    <w:rsid w:val="00A503D6"/>
    <w:rsid w:val="00A815AD"/>
    <w:rsid w:val="00AA1A66"/>
    <w:rsid w:val="00AE47FD"/>
    <w:rsid w:val="00B4313D"/>
    <w:rsid w:val="00BC4B36"/>
    <w:rsid w:val="00BE14B2"/>
    <w:rsid w:val="00C36586"/>
    <w:rsid w:val="00C55391"/>
    <w:rsid w:val="00CA7C84"/>
    <w:rsid w:val="00CC148F"/>
    <w:rsid w:val="00CD4343"/>
    <w:rsid w:val="00CD49F0"/>
    <w:rsid w:val="00CE0D7B"/>
    <w:rsid w:val="00D05040"/>
    <w:rsid w:val="00D13E6A"/>
    <w:rsid w:val="00D536BF"/>
    <w:rsid w:val="00D54DB4"/>
    <w:rsid w:val="00DD0C50"/>
    <w:rsid w:val="00DE5F77"/>
    <w:rsid w:val="00DF4674"/>
    <w:rsid w:val="00DF7796"/>
    <w:rsid w:val="00E14F00"/>
    <w:rsid w:val="00E45223"/>
    <w:rsid w:val="00E87AA0"/>
    <w:rsid w:val="00EE184F"/>
    <w:rsid w:val="00F057A7"/>
    <w:rsid w:val="00F059FE"/>
    <w:rsid w:val="00F11A34"/>
    <w:rsid w:val="00F16489"/>
    <w:rsid w:val="00FA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BCFDB"/>
  <w15:chartTrackingRefBased/>
  <w15:docId w15:val="{89FE8678-18C9-46AF-ADD4-DDB0F01B6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45223"/>
    <w:pPr>
      <w:spacing w:after="200" w:line="240" w:lineRule="auto"/>
    </w:pPr>
    <w:rPr>
      <w:i/>
      <w:iCs/>
      <w:color w:val="44546A" w:themeColor="text2"/>
      <w:kern w:val="0"/>
      <w:sz w:val="18"/>
      <w:szCs w:val="18"/>
      <w14:ligatures w14:val="none"/>
    </w:rPr>
  </w:style>
  <w:style w:type="table" w:customStyle="1" w:styleId="PlainTable21">
    <w:name w:val="Plain Table 21"/>
    <w:basedOn w:val="TableNormal"/>
    <w:uiPriority w:val="42"/>
    <w:rsid w:val="00E45223"/>
    <w:pPr>
      <w:spacing w:after="0" w:line="240" w:lineRule="auto"/>
    </w:pPr>
    <w:rPr>
      <w:kern w:val="0"/>
      <w:lang w:val="en-US" w:bidi="he-IL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164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489"/>
  </w:style>
  <w:style w:type="paragraph" w:styleId="Footer">
    <w:name w:val="footer"/>
    <w:basedOn w:val="Normal"/>
    <w:link w:val="FooterChar"/>
    <w:uiPriority w:val="99"/>
    <w:unhideWhenUsed/>
    <w:rsid w:val="00F1648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489"/>
  </w:style>
  <w:style w:type="character" w:styleId="CommentReference">
    <w:name w:val="annotation reference"/>
    <w:basedOn w:val="DefaultParagraphFont"/>
    <w:uiPriority w:val="99"/>
    <w:semiHidden/>
    <w:unhideWhenUsed/>
    <w:rsid w:val="006542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42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42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42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421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D5771"/>
    <w:pPr>
      <w:ind w:left="720"/>
      <w:contextualSpacing/>
    </w:pPr>
  </w:style>
  <w:style w:type="paragraph" w:styleId="Revision">
    <w:name w:val="Revision"/>
    <w:hidden/>
    <w:uiPriority w:val="99"/>
    <w:semiHidden/>
    <w:rsid w:val="000D5771"/>
    <w:pPr>
      <w:spacing w:after="0" w:line="240" w:lineRule="auto"/>
    </w:pPr>
  </w:style>
  <w:style w:type="table" w:styleId="GridTable4-Accent3">
    <w:name w:val="Grid Table 4 Accent 3"/>
    <w:basedOn w:val="TableNormal"/>
    <w:uiPriority w:val="49"/>
    <w:rsid w:val="00F11A3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20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373</Words>
  <Characters>2128</Characters>
  <Application>Microsoft Office Word</Application>
  <DocSecurity>0</DocSecurity>
  <Lines>17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Charilaos Dellis</dc:creator>
  <cp:keywords/>
  <dc:description/>
  <cp:lastModifiedBy>Trupti Sudge</cp:lastModifiedBy>
  <cp:revision>2</cp:revision>
  <dcterms:created xsi:type="dcterms:W3CDTF">2023-09-16T01:36:00Z</dcterms:created>
  <dcterms:modified xsi:type="dcterms:W3CDTF">2023-09-16T01:36:00Z</dcterms:modified>
</cp:coreProperties>
</file>