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FB7414" w14:textId="12715BD9" w:rsidR="002B1480" w:rsidRPr="00513616" w:rsidRDefault="00513616" w:rsidP="00513616">
      <w:pPr>
        <w:jc w:val="center"/>
        <w:rPr>
          <w:rFonts w:ascii="Times" w:hAnsi="Times"/>
          <w:b/>
          <w:bCs/>
        </w:rPr>
      </w:pPr>
      <w:r w:rsidRPr="00513616">
        <w:rPr>
          <w:rFonts w:ascii="Times" w:hAnsi="Times"/>
          <w:b/>
          <w:bCs/>
        </w:rPr>
        <w:t>Supporting Information</w:t>
      </w:r>
    </w:p>
    <w:p w14:paraId="11A5D066" w14:textId="77777777" w:rsidR="002D5C34" w:rsidRDefault="002D5C34" w:rsidP="001376B3">
      <w:pPr>
        <w:jc w:val="center"/>
        <w:rPr>
          <w:rFonts w:ascii="Times New Roman" w:hAnsi="Times New Roman" w:cs="Times New Roman"/>
          <w:color w:val="333333"/>
          <w:shd w:val="clear" w:color="auto" w:fill="FCFCFC"/>
        </w:rPr>
      </w:pPr>
      <w:r w:rsidRPr="002D5C34">
        <w:rPr>
          <w:rFonts w:ascii="Times New Roman" w:hAnsi="Times New Roman" w:cs="Times New Roman"/>
          <w:color w:val="333333"/>
          <w:shd w:val="clear" w:color="auto" w:fill="FCFCFC"/>
        </w:rPr>
        <w:t>Solution synthesis of two-dimensional ZnO / MoS</w:t>
      </w:r>
      <w:r w:rsidRPr="002D5C34">
        <w:rPr>
          <w:rFonts w:ascii="Times New Roman" w:hAnsi="Times New Roman" w:cs="Times New Roman"/>
          <w:color w:val="333333"/>
          <w:shd w:val="clear" w:color="auto" w:fill="FCFCFC"/>
          <w:vertAlign w:val="subscript"/>
        </w:rPr>
        <w:t>2</w:t>
      </w:r>
      <w:r w:rsidRPr="002D5C34">
        <w:rPr>
          <w:rFonts w:ascii="Times New Roman" w:hAnsi="Times New Roman" w:cs="Times New Roman"/>
          <w:color w:val="333333"/>
          <w:shd w:val="clear" w:color="auto" w:fill="FCFCFC"/>
        </w:rPr>
        <w:t xml:space="preserve"> heterostructure through reactive templating for enhanced visible-light degradation of Rhodamine B (RB)</w:t>
      </w:r>
    </w:p>
    <w:p w14:paraId="1C004F64" w14:textId="42B76B8D" w:rsidR="001376B3" w:rsidRPr="00513616" w:rsidRDefault="001376B3" w:rsidP="001376B3">
      <w:pPr>
        <w:jc w:val="center"/>
        <w:rPr>
          <w:rFonts w:ascii="Times" w:hAnsi="Times" w:cs="Arial"/>
          <w:color w:val="333333"/>
          <w:sz w:val="20"/>
          <w:szCs w:val="20"/>
          <w:shd w:val="clear" w:color="auto" w:fill="FCFCFC"/>
        </w:rPr>
      </w:pPr>
      <w:r w:rsidRPr="00513616">
        <w:rPr>
          <w:rFonts w:ascii="Times" w:hAnsi="Times" w:cs="Arial"/>
          <w:color w:val="333333"/>
          <w:sz w:val="20"/>
          <w:szCs w:val="20"/>
          <w:shd w:val="clear" w:color="auto" w:fill="FCFCFC"/>
        </w:rPr>
        <w:t>Lili Liu,</w:t>
      </w:r>
      <w:r w:rsidRPr="00513616">
        <w:rPr>
          <w:rFonts w:ascii="Times" w:hAnsi="Times" w:cs="Arial"/>
          <w:color w:val="333333"/>
          <w:sz w:val="20"/>
          <w:szCs w:val="20"/>
          <w:shd w:val="clear" w:color="auto" w:fill="FCFCFC"/>
          <w:vertAlign w:val="superscript"/>
        </w:rPr>
        <w:t>1</w:t>
      </w:r>
      <w:r w:rsidRPr="00513616">
        <w:rPr>
          <w:rFonts w:ascii="Times" w:hAnsi="Times" w:cs="Arial"/>
          <w:color w:val="333333"/>
          <w:sz w:val="20"/>
          <w:szCs w:val="20"/>
          <w:shd w:val="clear" w:color="auto" w:fill="FCFCFC"/>
        </w:rPr>
        <w:t xml:space="preserve"> Ping Chen,</w:t>
      </w:r>
      <w:r w:rsidRPr="00513616">
        <w:rPr>
          <w:rFonts w:ascii="Times" w:hAnsi="Times" w:cs="Arial"/>
          <w:color w:val="333333"/>
          <w:sz w:val="20"/>
          <w:szCs w:val="20"/>
          <w:shd w:val="clear" w:color="auto" w:fill="FCFCFC"/>
          <w:vertAlign w:val="superscript"/>
        </w:rPr>
        <w:t>1</w:t>
      </w:r>
      <w:r w:rsidRPr="00513616">
        <w:rPr>
          <w:rFonts w:ascii="Times" w:hAnsi="Times" w:cs="Arial"/>
          <w:color w:val="333333"/>
          <w:sz w:val="20"/>
          <w:szCs w:val="20"/>
          <w:shd w:val="clear" w:color="auto" w:fill="FCFCFC"/>
        </w:rPr>
        <w:t xml:space="preserve"> Xin Zhang,</w:t>
      </w:r>
      <w:r w:rsidRPr="00513616">
        <w:rPr>
          <w:rFonts w:ascii="Times" w:hAnsi="Times" w:cs="Arial"/>
          <w:color w:val="333333"/>
          <w:sz w:val="20"/>
          <w:szCs w:val="20"/>
          <w:shd w:val="clear" w:color="auto" w:fill="FCFCFC"/>
          <w:vertAlign w:val="superscript"/>
        </w:rPr>
        <w:t>1</w:t>
      </w:r>
      <w:r w:rsidRPr="00513616">
        <w:rPr>
          <w:rFonts w:ascii="Times" w:hAnsi="Times" w:cs="Arial"/>
          <w:color w:val="333333"/>
          <w:sz w:val="20"/>
          <w:szCs w:val="20"/>
          <w:shd w:val="clear" w:color="auto" w:fill="FCFCFC"/>
        </w:rPr>
        <w:t xml:space="preserve"> </w:t>
      </w:r>
      <w:r w:rsidR="0047514B" w:rsidRPr="00513616">
        <w:rPr>
          <w:rFonts w:ascii="Times" w:hAnsi="Times" w:cs="Arial"/>
          <w:color w:val="333333"/>
          <w:sz w:val="20"/>
          <w:szCs w:val="20"/>
          <w:shd w:val="clear" w:color="auto" w:fill="FCFCFC"/>
        </w:rPr>
        <w:t>Libor Kovarik</w:t>
      </w:r>
      <w:r w:rsidR="003B4B8F" w:rsidRPr="00513616">
        <w:rPr>
          <w:rFonts w:ascii="Times" w:hAnsi="Times" w:cs="Arial"/>
          <w:color w:val="333333"/>
          <w:sz w:val="20"/>
          <w:szCs w:val="20"/>
          <w:shd w:val="clear" w:color="auto" w:fill="FCFCFC"/>
        </w:rPr>
        <w:t>,</w:t>
      </w:r>
      <w:r w:rsidR="003B4B8F" w:rsidRPr="00513616">
        <w:rPr>
          <w:rFonts w:ascii="Times" w:hAnsi="Times" w:cs="Arial"/>
          <w:color w:val="333333"/>
          <w:sz w:val="20"/>
          <w:szCs w:val="20"/>
          <w:shd w:val="clear" w:color="auto" w:fill="FCFCFC"/>
          <w:vertAlign w:val="superscript"/>
        </w:rPr>
        <w:t>1</w:t>
      </w:r>
      <w:r w:rsidR="0047514B" w:rsidRPr="00513616">
        <w:rPr>
          <w:rFonts w:ascii="Times" w:hAnsi="Times" w:cs="Arial"/>
          <w:color w:val="333333"/>
          <w:sz w:val="20"/>
          <w:szCs w:val="20"/>
          <w:shd w:val="clear" w:color="auto" w:fill="FCFCFC"/>
        </w:rPr>
        <w:t xml:space="preserve"> </w:t>
      </w:r>
      <w:r w:rsidRPr="00513616">
        <w:rPr>
          <w:rFonts w:ascii="Times" w:hAnsi="Times" w:cs="Arial"/>
          <w:color w:val="333333"/>
          <w:sz w:val="20"/>
          <w:szCs w:val="20"/>
          <w:shd w:val="clear" w:color="auto" w:fill="FCFCFC"/>
        </w:rPr>
        <w:t>James J</w:t>
      </w:r>
      <w:r w:rsidR="005E0D88" w:rsidRPr="00513616">
        <w:rPr>
          <w:rFonts w:ascii="Times" w:hAnsi="Times" w:cs="Arial"/>
          <w:color w:val="333333"/>
          <w:sz w:val="20"/>
          <w:szCs w:val="20"/>
          <w:shd w:val="clear" w:color="auto" w:fill="FCFCFC"/>
        </w:rPr>
        <w:t>.</w:t>
      </w:r>
      <w:r w:rsidRPr="00513616">
        <w:rPr>
          <w:rFonts w:ascii="Times" w:hAnsi="Times" w:cs="Arial"/>
          <w:color w:val="333333"/>
          <w:sz w:val="20"/>
          <w:szCs w:val="20"/>
          <w:shd w:val="clear" w:color="auto" w:fill="FCFCFC"/>
        </w:rPr>
        <w:t xml:space="preserve"> De Yoreo,</w:t>
      </w:r>
      <w:r w:rsidRPr="00513616">
        <w:rPr>
          <w:rFonts w:ascii="Times" w:hAnsi="Times" w:cs="Arial"/>
          <w:color w:val="333333"/>
          <w:sz w:val="20"/>
          <w:szCs w:val="20"/>
          <w:shd w:val="clear" w:color="auto" w:fill="FCFCFC"/>
          <w:vertAlign w:val="superscript"/>
        </w:rPr>
        <w:t>1, 2</w:t>
      </w:r>
      <w:r w:rsidRPr="00513616">
        <w:rPr>
          <w:rFonts w:ascii="Times" w:hAnsi="Times" w:cs="Arial"/>
          <w:color w:val="333333"/>
          <w:sz w:val="20"/>
          <w:szCs w:val="20"/>
          <w:shd w:val="clear" w:color="auto" w:fill="FCFCFC"/>
        </w:rPr>
        <w:t xml:space="preserve"> Jun Liu,</w:t>
      </w:r>
      <w:r w:rsidR="007A5052" w:rsidRPr="00513616">
        <w:rPr>
          <w:rFonts w:ascii="Times" w:hAnsi="Times" w:cs="Arial"/>
          <w:color w:val="333333"/>
          <w:sz w:val="20"/>
          <w:szCs w:val="20"/>
          <w:shd w:val="clear" w:color="auto" w:fill="FCFCFC"/>
          <w:vertAlign w:val="superscript"/>
        </w:rPr>
        <w:t>2</w:t>
      </w:r>
      <w:r w:rsidRPr="00513616">
        <w:rPr>
          <w:rFonts w:ascii="Times" w:hAnsi="Times" w:cs="Arial"/>
          <w:color w:val="333333"/>
          <w:sz w:val="20"/>
          <w:szCs w:val="20"/>
          <w:shd w:val="clear" w:color="auto" w:fill="FCFCFC"/>
          <w:vertAlign w:val="superscript"/>
        </w:rPr>
        <w:t>, 3</w:t>
      </w:r>
      <w:r w:rsidRPr="00513616">
        <w:rPr>
          <w:rFonts w:ascii="Times" w:hAnsi="Times" w:cs="Arial"/>
          <w:color w:val="333333"/>
          <w:sz w:val="20"/>
          <w:szCs w:val="20"/>
          <w:shd w:val="clear" w:color="auto" w:fill="FCFCFC"/>
        </w:rPr>
        <w:t xml:space="preserve"> Maria </w:t>
      </w:r>
      <w:r w:rsidR="00E21023" w:rsidRPr="00513616">
        <w:rPr>
          <w:rFonts w:ascii="Times" w:hAnsi="Times" w:cs="Arial"/>
          <w:color w:val="333333"/>
          <w:sz w:val="20"/>
          <w:szCs w:val="20"/>
          <w:shd w:val="clear" w:color="auto" w:fill="FCFCFC"/>
        </w:rPr>
        <w:t>L</w:t>
      </w:r>
      <w:r w:rsidR="005E0D88" w:rsidRPr="00513616">
        <w:rPr>
          <w:rFonts w:ascii="Times" w:hAnsi="Times" w:cs="Arial"/>
          <w:color w:val="333333"/>
          <w:sz w:val="20"/>
          <w:szCs w:val="20"/>
          <w:shd w:val="clear" w:color="auto" w:fill="FCFCFC"/>
        </w:rPr>
        <w:t>.</w:t>
      </w:r>
      <w:r w:rsidR="00E21023" w:rsidRPr="00513616">
        <w:rPr>
          <w:rFonts w:ascii="Times" w:hAnsi="Times" w:cs="Arial"/>
          <w:color w:val="333333"/>
          <w:sz w:val="20"/>
          <w:szCs w:val="20"/>
          <w:shd w:val="clear" w:color="auto" w:fill="FCFCFC"/>
        </w:rPr>
        <w:t xml:space="preserve"> </w:t>
      </w:r>
      <w:r w:rsidRPr="00513616">
        <w:rPr>
          <w:rFonts w:ascii="Times" w:hAnsi="Times" w:cs="Arial"/>
          <w:color w:val="333333"/>
          <w:sz w:val="20"/>
          <w:szCs w:val="20"/>
          <w:shd w:val="clear" w:color="auto" w:fill="FCFCFC"/>
        </w:rPr>
        <w:t>Sushko</w:t>
      </w:r>
      <w:proofErr w:type="gramStart"/>
      <w:r w:rsidRPr="00513616">
        <w:rPr>
          <w:rFonts w:ascii="Times" w:hAnsi="Times" w:cs="Arial"/>
          <w:color w:val="333333"/>
          <w:sz w:val="20"/>
          <w:szCs w:val="20"/>
          <w:shd w:val="clear" w:color="auto" w:fill="FCFCFC"/>
          <w:vertAlign w:val="superscript"/>
        </w:rPr>
        <w:t>1</w:t>
      </w:r>
      <w:r w:rsidR="00081BEA" w:rsidRPr="00513616">
        <w:rPr>
          <w:rFonts w:ascii="Times" w:hAnsi="Times" w:cs="Arial"/>
          <w:color w:val="333333"/>
          <w:sz w:val="20"/>
          <w:szCs w:val="20"/>
          <w:shd w:val="clear" w:color="auto" w:fill="FCFCFC"/>
          <w:vertAlign w:val="superscript"/>
        </w:rPr>
        <w:t>,*</w:t>
      </w:r>
      <w:proofErr w:type="gramEnd"/>
    </w:p>
    <w:p w14:paraId="52F2644E" w14:textId="77777777" w:rsidR="001376B3" w:rsidRPr="00513616" w:rsidRDefault="001376B3" w:rsidP="001376B3">
      <w:pPr>
        <w:jc w:val="both"/>
        <w:rPr>
          <w:rFonts w:ascii="Times" w:hAnsi="Times" w:cs="Arial"/>
          <w:color w:val="333333"/>
          <w:sz w:val="20"/>
          <w:szCs w:val="20"/>
          <w:shd w:val="clear" w:color="auto" w:fill="FCFCFC"/>
        </w:rPr>
      </w:pPr>
      <w:r w:rsidRPr="00513616">
        <w:rPr>
          <w:rFonts w:ascii="Times" w:hAnsi="Times" w:cs="Arial"/>
          <w:color w:val="333333"/>
          <w:sz w:val="20"/>
          <w:szCs w:val="20"/>
          <w:shd w:val="clear" w:color="auto" w:fill="FCFCFC"/>
          <w:vertAlign w:val="superscript"/>
        </w:rPr>
        <w:t>1</w:t>
      </w:r>
      <w:r w:rsidRPr="00513616">
        <w:rPr>
          <w:rFonts w:ascii="Times" w:hAnsi="Times" w:cs="Arial"/>
          <w:color w:val="333333"/>
          <w:sz w:val="20"/>
          <w:szCs w:val="20"/>
          <w:shd w:val="clear" w:color="auto" w:fill="FCFCFC"/>
        </w:rPr>
        <w:t xml:space="preserve">Physical and Computational Sciences Directorate, Pacific Northwest National Laboratory, Richland, Washington 99352, United States </w:t>
      </w:r>
    </w:p>
    <w:p w14:paraId="37FED36C" w14:textId="77777777" w:rsidR="001376B3" w:rsidRPr="00513616" w:rsidRDefault="001376B3" w:rsidP="001376B3">
      <w:pPr>
        <w:jc w:val="both"/>
        <w:rPr>
          <w:rFonts w:ascii="Times" w:hAnsi="Times" w:cs="Arial"/>
          <w:color w:val="333333"/>
          <w:sz w:val="20"/>
          <w:szCs w:val="20"/>
          <w:shd w:val="clear" w:color="auto" w:fill="FCFCFC"/>
        </w:rPr>
      </w:pPr>
      <w:r w:rsidRPr="00513616">
        <w:rPr>
          <w:rFonts w:ascii="Times" w:hAnsi="Times" w:cs="Arial"/>
          <w:color w:val="333333"/>
          <w:sz w:val="20"/>
          <w:szCs w:val="20"/>
          <w:shd w:val="clear" w:color="auto" w:fill="FCFCFC"/>
          <w:vertAlign w:val="superscript"/>
        </w:rPr>
        <w:t>2</w:t>
      </w:r>
      <w:r w:rsidRPr="00513616">
        <w:rPr>
          <w:rFonts w:ascii="Times" w:hAnsi="Times" w:cs="Arial"/>
          <w:color w:val="333333"/>
          <w:sz w:val="20"/>
          <w:szCs w:val="20"/>
          <w:shd w:val="clear" w:color="auto" w:fill="FCFCFC"/>
        </w:rPr>
        <w:t>Department of Materials Science and Engineering, University of Washington, Seattle, Washington 98195, United States</w:t>
      </w:r>
    </w:p>
    <w:p w14:paraId="4601B88A" w14:textId="77777777" w:rsidR="001376B3" w:rsidRPr="00513616" w:rsidRDefault="001376B3" w:rsidP="001376B3">
      <w:pPr>
        <w:jc w:val="both"/>
        <w:rPr>
          <w:rFonts w:ascii="Times" w:hAnsi="Times" w:cs="Arial"/>
          <w:color w:val="333333"/>
          <w:sz w:val="20"/>
          <w:szCs w:val="20"/>
          <w:shd w:val="clear" w:color="auto" w:fill="FCFCFC"/>
        </w:rPr>
      </w:pPr>
      <w:r w:rsidRPr="00513616">
        <w:rPr>
          <w:rFonts w:ascii="Times" w:hAnsi="Times" w:cs="Arial"/>
          <w:color w:val="333333"/>
          <w:sz w:val="20"/>
          <w:szCs w:val="20"/>
          <w:shd w:val="clear" w:color="auto" w:fill="FCFCFC"/>
          <w:vertAlign w:val="superscript"/>
        </w:rPr>
        <w:t>3</w:t>
      </w:r>
      <w:r w:rsidRPr="00513616">
        <w:rPr>
          <w:rFonts w:ascii="Times" w:hAnsi="Times" w:cs="Arial"/>
          <w:color w:val="333333"/>
          <w:sz w:val="20"/>
          <w:szCs w:val="20"/>
          <w:shd w:val="clear" w:color="auto" w:fill="FCFCFC"/>
        </w:rPr>
        <w:t xml:space="preserve">Energy and Environmental Directorate, Pacific Northwest National Laboratory, Richland, Washington 99352, United States </w:t>
      </w:r>
    </w:p>
    <w:p w14:paraId="3C0D5D5B" w14:textId="77777777" w:rsidR="007A5052" w:rsidRPr="00513616" w:rsidRDefault="007A5052" w:rsidP="007A5052">
      <w:pPr>
        <w:jc w:val="both"/>
        <w:rPr>
          <w:rFonts w:ascii="Times" w:hAnsi="Times" w:cs="Times New Roman"/>
          <w:color w:val="333333"/>
          <w:sz w:val="20"/>
          <w:szCs w:val="20"/>
          <w:shd w:val="clear" w:color="auto" w:fill="FCFCFC"/>
        </w:rPr>
      </w:pPr>
      <w:r w:rsidRPr="00513616">
        <w:rPr>
          <w:rFonts w:ascii="Times" w:hAnsi="Times" w:cs="Times New Roman"/>
          <w:color w:val="333333"/>
          <w:sz w:val="20"/>
          <w:szCs w:val="20"/>
          <w:shd w:val="clear" w:color="auto" w:fill="FCFCFC"/>
        </w:rPr>
        <w:t>*Corresponding author. E-mail: maria.sushko@pnnl.gov</w:t>
      </w:r>
    </w:p>
    <w:p w14:paraId="01A7C369" w14:textId="77777777" w:rsidR="001376B3" w:rsidRPr="00513616" w:rsidRDefault="001376B3" w:rsidP="002B1480">
      <w:pPr>
        <w:jc w:val="both"/>
        <w:rPr>
          <w:rFonts w:ascii="Times" w:hAnsi="Times" w:cs="Arial"/>
          <w:color w:val="333333"/>
          <w:sz w:val="20"/>
          <w:szCs w:val="20"/>
          <w:shd w:val="clear" w:color="auto" w:fill="FCFCFC"/>
        </w:rPr>
      </w:pPr>
    </w:p>
    <w:p w14:paraId="6FD55C73" w14:textId="77777777" w:rsidR="00735330" w:rsidRPr="00513616" w:rsidRDefault="00735330" w:rsidP="00735330">
      <w:pPr>
        <w:rPr>
          <w:rFonts w:ascii="Times" w:hAnsi="Times"/>
        </w:rPr>
      </w:pPr>
      <w:r w:rsidRPr="00513616">
        <w:rPr>
          <w:rFonts w:ascii="Times" w:hAnsi="Times"/>
          <w:noProof/>
        </w:rPr>
        <w:drawing>
          <wp:inline distT="0" distB="0" distL="0" distR="0" wp14:anchorId="65EEA18E" wp14:editId="0EB8C385">
            <wp:extent cx="5936615" cy="3193415"/>
            <wp:effectExtent l="0" t="0" r="6985" b="698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3193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4890F9" w14:textId="0E4DC03D" w:rsidR="00735330" w:rsidRPr="00513616" w:rsidRDefault="00735330" w:rsidP="00735330">
      <w:pPr>
        <w:rPr>
          <w:rFonts w:ascii="Times" w:hAnsi="Times" w:cs="Arial"/>
          <w:noProof/>
        </w:rPr>
      </w:pPr>
      <w:r w:rsidRPr="00513616">
        <w:rPr>
          <w:rFonts w:ascii="Times" w:hAnsi="Times" w:cs="Arial"/>
          <w:noProof/>
        </w:rPr>
        <w:t>Figure S</w:t>
      </w:r>
      <w:r w:rsidR="00BF3D9C" w:rsidRPr="00513616">
        <w:rPr>
          <w:rFonts w:ascii="Times" w:hAnsi="Times" w:cs="Arial"/>
          <w:noProof/>
        </w:rPr>
        <w:t>1</w:t>
      </w:r>
      <w:r w:rsidRPr="00513616">
        <w:rPr>
          <w:rFonts w:ascii="Times" w:hAnsi="Times" w:cs="Arial"/>
          <w:noProof/>
        </w:rPr>
        <w:t xml:space="preserve">.  SEM-EDS mapping showing </w:t>
      </w:r>
      <w:r w:rsidR="00080D0A">
        <w:rPr>
          <w:rFonts w:ascii="Times" w:hAnsi="Times" w:cs="Arial"/>
          <w:noProof/>
        </w:rPr>
        <w:t xml:space="preserve">(A) the coexistance of </w:t>
      </w:r>
      <w:r w:rsidR="000A2828" w:rsidRPr="00513616">
        <w:rPr>
          <w:rFonts w:ascii="Times" w:hAnsi="Times" w:cs="Arial"/>
          <w:noProof/>
        </w:rPr>
        <w:t>Zn, O</w:t>
      </w:r>
      <w:r w:rsidR="00663033" w:rsidRPr="00513616">
        <w:rPr>
          <w:rFonts w:ascii="Times" w:hAnsi="Times" w:cs="Arial"/>
          <w:noProof/>
        </w:rPr>
        <w:t xml:space="preserve"> </w:t>
      </w:r>
      <w:r w:rsidR="000A2828" w:rsidRPr="00513616">
        <w:rPr>
          <w:rFonts w:ascii="Times" w:hAnsi="Times" w:cs="Arial"/>
          <w:noProof/>
        </w:rPr>
        <w:t xml:space="preserve">elements in the </w:t>
      </w:r>
      <w:r w:rsidR="000326FD" w:rsidRPr="00513616">
        <w:rPr>
          <w:rFonts w:ascii="Times" w:hAnsi="Times" w:cs="Arial"/>
          <w:noProof/>
        </w:rPr>
        <w:t xml:space="preserve">control </w:t>
      </w:r>
      <w:r w:rsidR="000A2828" w:rsidRPr="00513616">
        <w:rPr>
          <w:rFonts w:ascii="Times" w:hAnsi="Times" w:cs="Arial"/>
          <w:noProof/>
        </w:rPr>
        <w:t>sample</w:t>
      </w:r>
      <w:r w:rsidR="000326FD" w:rsidRPr="00513616">
        <w:rPr>
          <w:rFonts w:ascii="Times" w:hAnsi="Times" w:cs="Arial"/>
          <w:noProof/>
        </w:rPr>
        <w:t>,</w:t>
      </w:r>
      <w:r w:rsidR="00080D0A">
        <w:rPr>
          <w:rFonts w:ascii="Times" w:hAnsi="Times" w:cs="Arial"/>
          <w:noProof/>
        </w:rPr>
        <w:t xml:space="preserve"> and (B)</w:t>
      </w:r>
      <w:r w:rsidR="000326FD" w:rsidRPr="00513616">
        <w:rPr>
          <w:rFonts w:ascii="Times" w:hAnsi="Times" w:cs="Arial"/>
          <w:noProof/>
        </w:rPr>
        <w:t xml:space="preserve"> </w:t>
      </w:r>
      <w:r w:rsidR="000A2828" w:rsidRPr="00513616">
        <w:rPr>
          <w:rFonts w:ascii="Times" w:hAnsi="Times" w:cs="Arial"/>
          <w:noProof/>
        </w:rPr>
        <w:t xml:space="preserve"> </w:t>
      </w:r>
      <w:r w:rsidR="00080D0A">
        <w:rPr>
          <w:rFonts w:ascii="Times" w:hAnsi="Times" w:cs="Arial"/>
          <w:noProof/>
        </w:rPr>
        <w:t xml:space="preserve">the coexistance of </w:t>
      </w:r>
      <w:r w:rsidR="00080D0A" w:rsidRPr="00513616">
        <w:rPr>
          <w:rFonts w:ascii="Times" w:hAnsi="Times" w:cs="Arial"/>
          <w:noProof/>
        </w:rPr>
        <w:t xml:space="preserve">Zn, O, Mo and S elements </w:t>
      </w:r>
      <w:r w:rsidR="00080D0A">
        <w:rPr>
          <w:rFonts w:ascii="Times" w:hAnsi="Times" w:cs="Arial"/>
          <w:noProof/>
        </w:rPr>
        <w:t xml:space="preserve">in </w:t>
      </w:r>
      <w:r w:rsidR="000326FD" w:rsidRPr="00513616">
        <w:rPr>
          <w:rFonts w:ascii="Times" w:hAnsi="Times" w:cs="Arial"/>
          <w:noProof/>
        </w:rPr>
        <w:t xml:space="preserve">the sample </w:t>
      </w:r>
      <w:r w:rsidR="00827D15">
        <w:rPr>
          <w:rFonts w:ascii="Times" w:hAnsi="Times" w:cs="Arial"/>
          <w:noProof/>
        </w:rPr>
        <w:t>synthesized in solution of</w:t>
      </w:r>
      <w:r w:rsidRPr="00513616">
        <w:rPr>
          <w:rFonts w:ascii="Times" w:hAnsi="Times" w:cs="Arial"/>
          <w:noProof/>
        </w:rPr>
        <w:t xml:space="preserve"> Zn(NO</w:t>
      </w:r>
      <w:r w:rsidRPr="00513616">
        <w:rPr>
          <w:rFonts w:ascii="Times" w:hAnsi="Times" w:cs="Arial"/>
          <w:noProof/>
          <w:vertAlign w:val="subscript"/>
        </w:rPr>
        <w:t>3</w:t>
      </w:r>
      <w:r w:rsidRPr="00513616">
        <w:rPr>
          <w:rFonts w:ascii="Times" w:hAnsi="Times" w:cs="Arial"/>
          <w:noProof/>
        </w:rPr>
        <w:t>)</w:t>
      </w:r>
      <w:r w:rsidRPr="00513616">
        <w:rPr>
          <w:rFonts w:ascii="Times" w:hAnsi="Times" w:cs="Arial"/>
          <w:noProof/>
          <w:vertAlign w:val="subscript"/>
        </w:rPr>
        <w:t>2</w:t>
      </w:r>
      <w:r w:rsidRPr="00513616">
        <w:rPr>
          <w:rFonts w:ascii="Times" w:hAnsi="Times" w:cs="Arial"/>
          <w:noProof/>
        </w:rPr>
        <w:t xml:space="preserve"> + HMTA + </w:t>
      </w:r>
      <w:r w:rsidR="00827D15">
        <w:rPr>
          <w:rFonts w:ascii="Times" w:hAnsi="Times" w:cs="Arial"/>
          <w:noProof/>
        </w:rPr>
        <w:t xml:space="preserve">5% </w:t>
      </w:r>
      <w:r w:rsidRPr="00513616">
        <w:rPr>
          <w:rFonts w:ascii="Times" w:hAnsi="Times" w:cs="Arial"/>
          <w:noProof/>
        </w:rPr>
        <w:t>MoS</w:t>
      </w:r>
      <w:r w:rsidRPr="00513616">
        <w:rPr>
          <w:rFonts w:ascii="Times" w:hAnsi="Times" w:cs="Arial"/>
          <w:noProof/>
          <w:vertAlign w:val="subscript"/>
        </w:rPr>
        <w:t>2</w:t>
      </w:r>
      <w:r w:rsidR="00080D0A">
        <w:rPr>
          <w:rFonts w:ascii="Times" w:hAnsi="Times" w:cs="Arial"/>
          <w:noProof/>
        </w:rPr>
        <w:t>.</w:t>
      </w:r>
      <w:r w:rsidR="00442E49" w:rsidRPr="00513616">
        <w:rPr>
          <w:rFonts w:ascii="Times" w:hAnsi="Times" w:cs="Arial"/>
          <w:noProof/>
        </w:rPr>
        <w:t xml:space="preserve"> </w:t>
      </w:r>
    </w:p>
    <w:p w14:paraId="3D33306B" w14:textId="77777777" w:rsidR="00735330" w:rsidRPr="00513616" w:rsidRDefault="00735330" w:rsidP="002B1480">
      <w:pPr>
        <w:jc w:val="both"/>
        <w:rPr>
          <w:rFonts w:ascii="Times" w:hAnsi="Times" w:cs="Arial"/>
          <w:color w:val="333333"/>
          <w:sz w:val="20"/>
          <w:szCs w:val="20"/>
          <w:shd w:val="clear" w:color="auto" w:fill="FCFCFC"/>
        </w:rPr>
      </w:pPr>
    </w:p>
    <w:p w14:paraId="32BB684B" w14:textId="77777777" w:rsidR="002B1480" w:rsidRPr="00513616" w:rsidRDefault="002B1480">
      <w:pPr>
        <w:rPr>
          <w:rFonts w:ascii="Times" w:hAnsi="Times"/>
        </w:rPr>
      </w:pPr>
    </w:p>
    <w:p w14:paraId="4F5ADE56" w14:textId="77777777" w:rsidR="002B1480" w:rsidRPr="00513616" w:rsidRDefault="002B1480">
      <w:pPr>
        <w:rPr>
          <w:rFonts w:ascii="Times" w:hAnsi="Times"/>
        </w:rPr>
      </w:pPr>
    </w:p>
    <w:p w14:paraId="4C066AAE" w14:textId="77777777" w:rsidR="002B1480" w:rsidRPr="00513616" w:rsidRDefault="002B1480">
      <w:pPr>
        <w:rPr>
          <w:rFonts w:ascii="Times" w:hAnsi="Times"/>
        </w:rPr>
      </w:pPr>
    </w:p>
    <w:p w14:paraId="4295186E" w14:textId="51BADE94" w:rsidR="002B1480" w:rsidRPr="00513616" w:rsidRDefault="000001D4">
      <w:pPr>
        <w:rPr>
          <w:rFonts w:ascii="Times" w:hAnsi="Times"/>
        </w:rPr>
      </w:pPr>
      <w:r w:rsidRPr="00513616">
        <w:rPr>
          <w:rFonts w:ascii="Times" w:hAnsi="Times"/>
          <w:noProof/>
        </w:rPr>
        <w:lastRenderedPageBreak/>
        <w:drawing>
          <wp:inline distT="0" distB="0" distL="0" distR="0" wp14:anchorId="35F2EF82" wp14:editId="34FC64FC">
            <wp:extent cx="5598795" cy="1709420"/>
            <wp:effectExtent l="0" t="0" r="1905" b="508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8795" cy="1709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E8F082" w14:textId="094D3BED" w:rsidR="00ED1D8E" w:rsidRPr="00513616" w:rsidRDefault="003462C6" w:rsidP="00643B96">
      <w:pPr>
        <w:jc w:val="both"/>
        <w:rPr>
          <w:rFonts w:ascii="Times" w:hAnsi="Times" w:cs="Arial"/>
          <w:noProof/>
        </w:rPr>
      </w:pPr>
      <w:r w:rsidRPr="00513616">
        <w:rPr>
          <w:rFonts w:ascii="Times" w:hAnsi="Times" w:cs="Arial"/>
          <w:noProof/>
        </w:rPr>
        <w:t>Figure S</w:t>
      </w:r>
      <w:r w:rsidR="00BF3D9C" w:rsidRPr="00513616">
        <w:rPr>
          <w:rFonts w:ascii="Times" w:hAnsi="Times" w:cs="Arial"/>
          <w:noProof/>
        </w:rPr>
        <w:t>2</w:t>
      </w:r>
      <w:r w:rsidRPr="00513616">
        <w:rPr>
          <w:rFonts w:ascii="Times" w:hAnsi="Times" w:cs="Arial"/>
          <w:noProof/>
        </w:rPr>
        <w:t xml:space="preserve">. </w:t>
      </w:r>
      <w:r w:rsidR="00E64828" w:rsidRPr="00513616">
        <w:rPr>
          <w:rFonts w:ascii="Times" w:hAnsi="Times" w:cs="Arial"/>
          <w:noProof/>
        </w:rPr>
        <w:t>SEM images of ZnO nanoparticles</w:t>
      </w:r>
      <w:r w:rsidR="00643B96" w:rsidRPr="00513616">
        <w:rPr>
          <w:rFonts w:ascii="Times" w:hAnsi="Times" w:cs="Arial"/>
          <w:noProof/>
        </w:rPr>
        <w:t xml:space="preserve"> obtained at different conditions</w:t>
      </w:r>
      <w:r w:rsidR="00E64828" w:rsidRPr="00513616">
        <w:rPr>
          <w:rFonts w:ascii="Times" w:hAnsi="Times" w:cs="Arial"/>
          <w:noProof/>
        </w:rPr>
        <w:t>. (A)</w:t>
      </w:r>
      <w:r w:rsidR="00116671" w:rsidRPr="00513616">
        <w:rPr>
          <w:rFonts w:ascii="Times" w:hAnsi="Times" w:cs="Arial"/>
          <w:noProof/>
        </w:rPr>
        <w:t xml:space="preserve"> 200mM Zn</w:t>
      </w:r>
      <w:r w:rsidR="00F33896" w:rsidRPr="00513616">
        <w:rPr>
          <w:rFonts w:ascii="Times" w:hAnsi="Times" w:cs="Arial"/>
          <w:noProof/>
        </w:rPr>
        <w:t>(NO</w:t>
      </w:r>
      <w:r w:rsidR="00F33896" w:rsidRPr="00513616">
        <w:rPr>
          <w:rFonts w:ascii="Times" w:hAnsi="Times" w:cs="Arial"/>
          <w:noProof/>
          <w:vertAlign w:val="subscript"/>
        </w:rPr>
        <w:t>3</w:t>
      </w:r>
      <w:r w:rsidR="00F33896" w:rsidRPr="00513616">
        <w:rPr>
          <w:rFonts w:ascii="Times" w:hAnsi="Times" w:cs="Arial"/>
          <w:noProof/>
        </w:rPr>
        <w:t>)</w:t>
      </w:r>
      <w:r w:rsidR="00ED1D8E" w:rsidRPr="00513616">
        <w:rPr>
          <w:rFonts w:ascii="Times" w:hAnsi="Times" w:cs="Arial"/>
          <w:noProof/>
          <w:vertAlign w:val="subscript"/>
        </w:rPr>
        <w:t>2</w:t>
      </w:r>
      <w:r w:rsidR="00ED1D8E" w:rsidRPr="00513616">
        <w:rPr>
          <w:rFonts w:ascii="Times" w:hAnsi="Times" w:cs="Arial"/>
          <w:noProof/>
        </w:rPr>
        <w:t xml:space="preserve">+ </w:t>
      </w:r>
      <w:r w:rsidR="00116671" w:rsidRPr="00513616">
        <w:rPr>
          <w:rFonts w:ascii="Times" w:hAnsi="Times" w:cs="Arial"/>
          <w:noProof/>
        </w:rPr>
        <w:t xml:space="preserve">20mM </w:t>
      </w:r>
      <w:r w:rsidR="00ED1D8E" w:rsidRPr="00513616">
        <w:rPr>
          <w:rFonts w:ascii="Times" w:hAnsi="Times" w:cs="Arial"/>
          <w:noProof/>
        </w:rPr>
        <w:t xml:space="preserve">HMTA in </w:t>
      </w:r>
      <w:r w:rsidR="00782896">
        <w:rPr>
          <w:rFonts w:ascii="Times" w:hAnsi="Times" w:cs="Arial"/>
          <w:noProof/>
        </w:rPr>
        <w:t xml:space="preserve">the </w:t>
      </w:r>
      <w:r w:rsidR="00116671" w:rsidRPr="00513616">
        <w:rPr>
          <w:rFonts w:ascii="Times" w:hAnsi="Times" w:cs="Arial"/>
          <w:noProof/>
        </w:rPr>
        <w:t>absence of MoS</w:t>
      </w:r>
      <w:r w:rsidR="00116671" w:rsidRPr="00513616">
        <w:rPr>
          <w:rFonts w:ascii="Times" w:hAnsi="Times" w:cs="Arial"/>
          <w:noProof/>
          <w:vertAlign w:val="subscript"/>
        </w:rPr>
        <w:t>2</w:t>
      </w:r>
      <w:r w:rsidR="00ED1D8E" w:rsidRPr="00513616">
        <w:rPr>
          <w:rFonts w:ascii="Times" w:hAnsi="Times" w:cs="Arial"/>
          <w:noProof/>
        </w:rPr>
        <w:t>. (</w:t>
      </w:r>
      <w:r w:rsidR="00116671" w:rsidRPr="00513616">
        <w:rPr>
          <w:rFonts w:ascii="Times" w:hAnsi="Times" w:cs="Arial"/>
          <w:noProof/>
        </w:rPr>
        <w:t>B</w:t>
      </w:r>
      <w:r w:rsidR="00ED1D8E" w:rsidRPr="00513616">
        <w:rPr>
          <w:rFonts w:ascii="Times" w:hAnsi="Times" w:cs="Arial"/>
          <w:noProof/>
        </w:rPr>
        <w:t xml:space="preserve">) </w:t>
      </w:r>
      <w:r w:rsidR="007C4F91" w:rsidRPr="00513616">
        <w:rPr>
          <w:rFonts w:ascii="Times" w:hAnsi="Times" w:cs="Arial"/>
          <w:noProof/>
        </w:rPr>
        <w:t xml:space="preserve">200mM </w:t>
      </w:r>
      <w:r w:rsidR="00ED1D8E" w:rsidRPr="00513616">
        <w:rPr>
          <w:rFonts w:ascii="Times" w:hAnsi="Times" w:cs="Arial"/>
          <w:noProof/>
        </w:rPr>
        <w:t>Zn(NO</w:t>
      </w:r>
      <w:r w:rsidR="00ED1D8E" w:rsidRPr="00513616">
        <w:rPr>
          <w:rFonts w:ascii="Times" w:hAnsi="Times" w:cs="Arial"/>
          <w:noProof/>
          <w:vertAlign w:val="subscript"/>
        </w:rPr>
        <w:t>3</w:t>
      </w:r>
      <w:r w:rsidR="00ED1D8E" w:rsidRPr="00513616">
        <w:rPr>
          <w:rFonts w:ascii="Times" w:hAnsi="Times" w:cs="Arial"/>
          <w:noProof/>
        </w:rPr>
        <w:t>)</w:t>
      </w:r>
      <w:r w:rsidR="00ED1D8E" w:rsidRPr="00513616">
        <w:rPr>
          <w:rFonts w:ascii="Times" w:hAnsi="Times" w:cs="Arial"/>
          <w:noProof/>
          <w:vertAlign w:val="subscript"/>
        </w:rPr>
        <w:t>2</w:t>
      </w:r>
      <w:r w:rsidR="00ED1D8E" w:rsidRPr="00513616">
        <w:rPr>
          <w:rFonts w:ascii="Times" w:hAnsi="Times" w:cs="Arial"/>
          <w:noProof/>
        </w:rPr>
        <w:t xml:space="preserve">+ </w:t>
      </w:r>
      <w:r w:rsidR="007C4F91" w:rsidRPr="00513616">
        <w:rPr>
          <w:rFonts w:ascii="Times" w:hAnsi="Times" w:cs="Arial"/>
          <w:noProof/>
        </w:rPr>
        <w:t>20mM NaOH</w:t>
      </w:r>
      <w:r w:rsidR="00ED1D8E" w:rsidRPr="00513616">
        <w:rPr>
          <w:rFonts w:ascii="Times" w:hAnsi="Times" w:cs="Arial"/>
          <w:noProof/>
        </w:rPr>
        <w:t xml:space="preserve"> in </w:t>
      </w:r>
      <w:r w:rsidR="00782896">
        <w:rPr>
          <w:rFonts w:ascii="Times" w:hAnsi="Times" w:cs="Arial"/>
          <w:noProof/>
        </w:rPr>
        <w:t xml:space="preserve">the </w:t>
      </w:r>
      <w:r w:rsidR="007C4F91" w:rsidRPr="00513616">
        <w:rPr>
          <w:rFonts w:ascii="Times" w:hAnsi="Times" w:cs="Arial"/>
          <w:noProof/>
        </w:rPr>
        <w:t xml:space="preserve">presence of </w:t>
      </w:r>
      <w:r w:rsidR="00992151" w:rsidRPr="00513616">
        <w:rPr>
          <w:rFonts w:ascii="Times" w:hAnsi="Times" w:cs="Arial"/>
          <w:noProof/>
        </w:rPr>
        <w:t xml:space="preserve">5% </w:t>
      </w:r>
      <w:r w:rsidR="007C4F91" w:rsidRPr="00513616">
        <w:rPr>
          <w:rFonts w:ascii="Times" w:hAnsi="Times" w:cs="Arial"/>
          <w:noProof/>
        </w:rPr>
        <w:t>MoS</w:t>
      </w:r>
      <w:r w:rsidR="007C4F91" w:rsidRPr="00513616">
        <w:rPr>
          <w:rFonts w:ascii="Times" w:hAnsi="Times" w:cs="Arial"/>
          <w:noProof/>
          <w:vertAlign w:val="subscript"/>
        </w:rPr>
        <w:t>2</w:t>
      </w:r>
      <w:r w:rsidR="00ED1D8E" w:rsidRPr="00513616">
        <w:rPr>
          <w:rFonts w:ascii="Times" w:hAnsi="Times" w:cs="Arial"/>
          <w:noProof/>
        </w:rPr>
        <w:t xml:space="preserve">. </w:t>
      </w:r>
      <w:r w:rsidR="00E539F2" w:rsidRPr="00513616">
        <w:rPr>
          <w:rFonts w:ascii="Times" w:hAnsi="Times" w:cs="Arial"/>
          <w:noProof/>
        </w:rPr>
        <w:t>(</w:t>
      </w:r>
      <w:r w:rsidR="007C4F91" w:rsidRPr="00513616">
        <w:rPr>
          <w:rFonts w:ascii="Times" w:hAnsi="Times" w:cs="Arial"/>
          <w:noProof/>
        </w:rPr>
        <w:t>C</w:t>
      </w:r>
      <w:r w:rsidR="00E539F2" w:rsidRPr="00513616">
        <w:rPr>
          <w:rFonts w:ascii="Times" w:hAnsi="Times" w:cs="Arial"/>
          <w:noProof/>
        </w:rPr>
        <w:t xml:space="preserve">) </w:t>
      </w:r>
      <w:r w:rsidR="007C4F91" w:rsidRPr="00513616">
        <w:rPr>
          <w:rFonts w:ascii="Times" w:hAnsi="Times" w:cs="Arial"/>
          <w:noProof/>
        </w:rPr>
        <w:t>200mM</w:t>
      </w:r>
      <w:r w:rsidR="00E539F2" w:rsidRPr="00513616">
        <w:rPr>
          <w:rFonts w:ascii="Times" w:hAnsi="Times" w:cs="Arial"/>
          <w:noProof/>
        </w:rPr>
        <w:t xml:space="preserve"> Zn(NO</w:t>
      </w:r>
      <w:r w:rsidR="00E539F2" w:rsidRPr="00513616">
        <w:rPr>
          <w:rFonts w:ascii="Times" w:hAnsi="Times" w:cs="Arial"/>
          <w:noProof/>
          <w:vertAlign w:val="subscript"/>
        </w:rPr>
        <w:t>3</w:t>
      </w:r>
      <w:r w:rsidR="00E539F2" w:rsidRPr="00513616">
        <w:rPr>
          <w:rFonts w:ascii="Times" w:hAnsi="Times" w:cs="Arial"/>
          <w:noProof/>
        </w:rPr>
        <w:t>)</w:t>
      </w:r>
      <w:r w:rsidR="00E539F2" w:rsidRPr="00513616">
        <w:rPr>
          <w:rFonts w:ascii="Times" w:hAnsi="Times" w:cs="Arial"/>
          <w:noProof/>
          <w:vertAlign w:val="subscript"/>
        </w:rPr>
        <w:t>2</w:t>
      </w:r>
      <w:r w:rsidR="00E539F2" w:rsidRPr="00513616">
        <w:rPr>
          <w:rFonts w:ascii="Times" w:hAnsi="Times" w:cs="Arial"/>
          <w:noProof/>
        </w:rPr>
        <w:t>+</w:t>
      </w:r>
      <w:r w:rsidR="007C4F91" w:rsidRPr="00513616">
        <w:rPr>
          <w:rFonts w:ascii="Times" w:hAnsi="Times" w:cs="Arial"/>
          <w:noProof/>
        </w:rPr>
        <w:t>20mM HMTA</w:t>
      </w:r>
      <w:r w:rsidR="00E539F2" w:rsidRPr="00513616">
        <w:rPr>
          <w:rFonts w:ascii="Times" w:hAnsi="Times" w:cs="Arial"/>
          <w:noProof/>
        </w:rPr>
        <w:t xml:space="preserve"> in pure water </w:t>
      </w:r>
      <w:r w:rsidR="00643B96" w:rsidRPr="00513616">
        <w:rPr>
          <w:rFonts w:ascii="Times" w:hAnsi="Times" w:cs="Arial"/>
          <w:noProof/>
        </w:rPr>
        <w:t xml:space="preserve">containing </w:t>
      </w:r>
      <w:r w:rsidR="00992151" w:rsidRPr="00513616">
        <w:rPr>
          <w:rFonts w:ascii="Times" w:hAnsi="Times" w:cs="Arial"/>
          <w:noProof/>
        </w:rPr>
        <w:t xml:space="preserve">5% </w:t>
      </w:r>
      <w:r w:rsidR="00643B96" w:rsidRPr="00513616">
        <w:rPr>
          <w:rFonts w:ascii="Times" w:hAnsi="Times" w:cs="Arial"/>
          <w:noProof/>
        </w:rPr>
        <w:t>MoS</w:t>
      </w:r>
      <w:r w:rsidR="00643B96" w:rsidRPr="00513616">
        <w:rPr>
          <w:rFonts w:ascii="Times" w:hAnsi="Times" w:cs="Arial"/>
          <w:noProof/>
          <w:vertAlign w:val="subscript"/>
        </w:rPr>
        <w:t>2</w:t>
      </w:r>
      <w:r w:rsidR="00643B96" w:rsidRPr="00513616">
        <w:rPr>
          <w:rFonts w:ascii="Times" w:hAnsi="Times" w:cs="Arial"/>
          <w:noProof/>
        </w:rPr>
        <w:t xml:space="preserve">. </w:t>
      </w:r>
    </w:p>
    <w:p w14:paraId="57EDA27F" w14:textId="77777777" w:rsidR="00895F7C" w:rsidRDefault="00895F7C" w:rsidP="00C4577A">
      <w:pPr>
        <w:rPr>
          <w:rFonts w:ascii="Times" w:hAnsi="Times"/>
        </w:rPr>
      </w:pPr>
    </w:p>
    <w:p w14:paraId="3D557C34" w14:textId="592768D5" w:rsidR="00C4577A" w:rsidRPr="00513616" w:rsidRDefault="00C4577A" w:rsidP="00C4577A">
      <w:pPr>
        <w:rPr>
          <w:rFonts w:ascii="Times" w:hAnsi="Times"/>
        </w:rPr>
      </w:pPr>
      <w:r w:rsidRPr="00513616">
        <w:rPr>
          <w:rFonts w:ascii="Times" w:hAnsi="Times"/>
          <w:noProof/>
        </w:rPr>
        <w:drawing>
          <wp:anchor distT="0" distB="0" distL="114300" distR="114300" simplePos="0" relativeHeight="251659264" behindDoc="1" locked="0" layoutInCell="1" allowOverlap="1" wp14:anchorId="12E7CA79" wp14:editId="614F4ECF">
            <wp:simplePos x="0" y="0"/>
            <wp:positionH relativeFrom="margin">
              <wp:posOffset>0</wp:posOffset>
            </wp:positionH>
            <wp:positionV relativeFrom="paragraph">
              <wp:posOffset>288290</wp:posOffset>
            </wp:positionV>
            <wp:extent cx="5936615" cy="2919095"/>
            <wp:effectExtent l="0" t="0" r="6985" b="0"/>
            <wp:wrapTight wrapText="bothSides">
              <wp:wrapPolygon edited="0">
                <wp:start x="0" y="0"/>
                <wp:lineTo x="0" y="21426"/>
                <wp:lineTo x="21556" y="21426"/>
                <wp:lineTo x="21556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2919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38A996E" w14:textId="72937AF6" w:rsidR="00C4577A" w:rsidRPr="00513616" w:rsidRDefault="00C4577A" w:rsidP="00C4577A">
      <w:pPr>
        <w:rPr>
          <w:rFonts w:ascii="Times" w:hAnsi="Times" w:cs="Arial"/>
          <w:noProof/>
        </w:rPr>
      </w:pPr>
      <w:r w:rsidRPr="00513616">
        <w:rPr>
          <w:rFonts w:ascii="Times" w:hAnsi="Times" w:cs="Arial"/>
          <w:noProof/>
        </w:rPr>
        <w:t>Figure S</w:t>
      </w:r>
      <w:r w:rsidR="00BF3D9C" w:rsidRPr="00513616">
        <w:rPr>
          <w:rFonts w:ascii="Times" w:hAnsi="Times" w:cs="Arial"/>
          <w:noProof/>
        </w:rPr>
        <w:t>3</w:t>
      </w:r>
      <w:r w:rsidRPr="00513616">
        <w:rPr>
          <w:rFonts w:ascii="Times" w:hAnsi="Times" w:cs="Arial"/>
          <w:noProof/>
        </w:rPr>
        <w:t>. Effect of HMTA concentration</w:t>
      </w:r>
      <w:r w:rsidR="005F444B" w:rsidRPr="00513616">
        <w:rPr>
          <w:rFonts w:ascii="Times" w:hAnsi="Times" w:cs="Arial"/>
          <w:noProof/>
        </w:rPr>
        <w:t xml:space="preserve"> </w:t>
      </w:r>
      <w:r w:rsidR="005B37D7" w:rsidRPr="00513616">
        <w:rPr>
          <w:rFonts w:ascii="Times" w:hAnsi="Times" w:cs="Arial"/>
          <w:noProof/>
        </w:rPr>
        <w:t xml:space="preserve">on the </w:t>
      </w:r>
      <w:r w:rsidR="00033112" w:rsidRPr="00513616">
        <w:rPr>
          <w:rFonts w:ascii="Times" w:hAnsi="Times" w:cs="Arial"/>
          <w:noProof/>
        </w:rPr>
        <w:t xml:space="preserve">growth of ZnO, </w:t>
      </w:r>
      <w:r w:rsidR="005F444B" w:rsidRPr="00513616">
        <w:rPr>
          <w:rFonts w:ascii="Times" w:hAnsi="Times" w:cs="Arial"/>
          <w:noProof/>
        </w:rPr>
        <w:t>characterized by SEM</w:t>
      </w:r>
      <w:r w:rsidRPr="00513616">
        <w:rPr>
          <w:rFonts w:ascii="Times" w:hAnsi="Times" w:cs="Arial"/>
          <w:noProof/>
        </w:rPr>
        <w:t>.  (A1-</w:t>
      </w:r>
      <w:r w:rsidR="009E5A4D" w:rsidRPr="00513616">
        <w:rPr>
          <w:rFonts w:ascii="Times" w:hAnsi="Times" w:cs="Arial"/>
          <w:noProof/>
        </w:rPr>
        <w:t>D1</w:t>
      </w:r>
      <w:r w:rsidRPr="00513616">
        <w:rPr>
          <w:rFonts w:ascii="Times" w:hAnsi="Times" w:cs="Arial"/>
          <w:noProof/>
        </w:rPr>
        <w:t>) in the absence of MoS</w:t>
      </w:r>
      <w:r w:rsidRPr="00513616">
        <w:rPr>
          <w:rFonts w:ascii="Times" w:hAnsi="Times" w:cs="Arial"/>
          <w:noProof/>
          <w:vertAlign w:val="subscript"/>
        </w:rPr>
        <w:t>2</w:t>
      </w:r>
      <w:r w:rsidRPr="00513616">
        <w:rPr>
          <w:rFonts w:ascii="Times" w:hAnsi="Times" w:cs="Arial"/>
          <w:noProof/>
        </w:rPr>
        <w:t>. (</w:t>
      </w:r>
      <w:r w:rsidR="009E5A4D" w:rsidRPr="00513616">
        <w:rPr>
          <w:rFonts w:ascii="Times" w:hAnsi="Times" w:cs="Arial"/>
          <w:noProof/>
        </w:rPr>
        <w:t>A2</w:t>
      </w:r>
      <w:r w:rsidRPr="00513616">
        <w:rPr>
          <w:rFonts w:ascii="Times" w:hAnsi="Times" w:cs="Arial"/>
          <w:noProof/>
        </w:rPr>
        <w:t>-</w:t>
      </w:r>
      <w:r w:rsidR="009E5A4D" w:rsidRPr="00513616">
        <w:rPr>
          <w:rFonts w:ascii="Times" w:hAnsi="Times" w:cs="Arial"/>
          <w:noProof/>
        </w:rPr>
        <w:t>D2</w:t>
      </w:r>
      <w:r w:rsidRPr="00513616">
        <w:rPr>
          <w:rFonts w:ascii="Times" w:hAnsi="Times" w:cs="Arial"/>
          <w:noProof/>
        </w:rPr>
        <w:t>) in the presence of MoS</w:t>
      </w:r>
      <w:r w:rsidRPr="00513616">
        <w:rPr>
          <w:rFonts w:ascii="Times" w:hAnsi="Times" w:cs="Arial"/>
          <w:noProof/>
          <w:vertAlign w:val="subscript"/>
        </w:rPr>
        <w:t>2</w:t>
      </w:r>
      <w:r w:rsidRPr="00513616">
        <w:rPr>
          <w:rFonts w:ascii="Times" w:hAnsi="Times" w:cs="Arial"/>
          <w:noProof/>
        </w:rPr>
        <w:t xml:space="preserve">. </w:t>
      </w:r>
    </w:p>
    <w:p w14:paraId="1F528F70" w14:textId="4B8ED247" w:rsidR="00C4577A" w:rsidRPr="00513616" w:rsidRDefault="00C4577A" w:rsidP="00643B96">
      <w:pPr>
        <w:jc w:val="both"/>
        <w:rPr>
          <w:rFonts w:ascii="Times" w:hAnsi="Times"/>
        </w:rPr>
      </w:pPr>
      <w:r w:rsidRPr="00513616">
        <w:rPr>
          <w:rFonts w:ascii="Times" w:hAnsi="Times"/>
          <w:noProof/>
        </w:rPr>
        <w:lastRenderedPageBreak/>
        <w:drawing>
          <wp:inline distT="0" distB="0" distL="0" distR="0" wp14:anchorId="4125BA85" wp14:editId="5F715A27">
            <wp:extent cx="5507355" cy="374269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7355" cy="3742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248CE7" w14:textId="222B90CD" w:rsidR="00033112" w:rsidRPr="00513616" w:rsidRDefault="00C4577A" w:rsidP="00033112">
      <w:pPr>
        <w:rPr>
          <w:rFonts w:ascii="Times" w:hAnsi="Times" w:cs="Arial"/>
          <w:noProof/>
        </w:rPr>
      </w:pPr>
      <w:r w:rsidRPr="00513616">
        <w:rPr>
          <w:rFonts w:ascii="Times" w:hAnsi="Times" w:cs="Arial"/>
          <w:noProof/>
        </w:rPr>
        <w:t xml:space="preserve">Figure </w:t>
      </w:r>
      <w:r w:rsidR="00BF3D9C" w:rsidRPr="00513616">
        <w:rPr>
          <w:rFonts w:ascii="Times" w:hAnsi="Times" w:cs="Arial"/>
          <w:noProof/>
        </w:rPr>
        <w:t>4</w:t>
      </w:r>
      <w:r w:rsidRPr="00513616">
        <w:rPr>
          <w:rFonts w:ascii="Times" w:hAnsi="Times" w:cs="Arial"/>
          <w:noProof/>
        </w:rPr>
        <w:t>.</w:t>
      </w:r>
      <w:r w:rsidRPr="00513616">
        <w:rPr>
          <w:rFonts w:ascii="Times" w:hAnsi="Times"/>
        </w:rPr>
        <w:t xml:space="preserve"> </w:t>
      </w:r>
      <w:r w:rsidR="00033112" w:rsidRPr="00513616">
        <w:rPr>
          <w:rFonts w:ascii="Times" w:hAnsi="Times" w:cs="Arial"/>
          <w:noProof/>
        </w:rPr>
        <w:t xml:space="preserve">Effect of HMTA concentration on the growth of ZnO, characterized by XRD.  </w:t>
      </w:r>
    </w:p>
    <w:p w14:paraId="66B1D7A6" w14:textId="4C3E303E" w:rsidR="00C4577A" w:rsidRDefault="00C4577A" w:rsidP="00C4577A">
      <w:pPr>
        <w:rPr>
          <w:rFonts w:ascii="Times" w:hAnsi="Times"/>
        </w:rPr>
      </w:pPr>
    </w:p>
    <w:p w14:paraId="0B803ECB" w14:textId="77777777" w:rsidR="00895F7C" w:rsidRPr="00513616" w:rsidRDefault="00895F7C" w:rsidP="00C4577A">
      <w:pPr>
        <w:rPr>
          <w:rFonts w:ascii="Times" w:hAnsi="Times"/>
        </w:rPr>
      </w:pPr>
    </w:p>
    <w:p w14:paraId="781A3ECC" w14:textId="77777777" w:rsidR="004E18FF" w:rsidRPr="00513616" w:rsidRDefault="004E18FF" w:rsidP="004E18FF">
      <w:pPr>
        <w:rPr>
          <w:rFonts w:ascii="Times" w:hAnsi="Times"/>
        </w:rPr>
      </w:pPr>
      <w:r w:rsidRPr="00513616">
        <w:rPr>
          <w:rFonts w:ascii="Times" w:hAnsi="Times"/>
          <w:noProof/>
        </w:rPr>
        <w:drawing>
          <wp:inline distT="0" distB="0" distL="0" distR="0" wp14:anchorId="5F896BC7" wp14:editId="35F891F4">
            <wp:extent cx="5943600" cy="2924175"/>
            <wp:effectExtent l="0" t="0" r="0" b="952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2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E81564" w14:textId="3BF5D7E6" w:rsidR="004E18FF" w:rsidRPr="00513616" w:rsidRDefault="004E18FF" w:rsidP="004E18FF">
      <w:pPr>
        <w:rPr>
          <w:rFonts w:ascii="Times" w:hAnsi="Times" w:cs="Arial"/>
          <w:noProof/>
        </w:rPr>
      </w:pPr>
      <w:r w:rsidRPr="00513616">
        <w:rPr>
          <w:rFonts w:ascii="Times" w:hAnsi="Times" w:cs="Arial"/>
          <w:noProof/>
        </w:rPr>
        <w:t>Figure S</w:t>
      </w:r>
      <w:r w:rsidR="00BF3D9C" w:rsidRPr="00513616">
        <w:rPr>
          <w:rFonts w:ascii="Times" w:hAnsi="Times" w:cs="Arial"/>
          <w:noProof/>
        </w:rPr>
        <w:t>5</w:t>
      </w:r>
      <w:r w:rsidR="00033112" w:rsidRPr="00513616">
        <w:rPr>
          <w:rFonts w:ascii="Times" w:hAnsi="Times" w:cs="Arial"/>
          <w:noProof/>
        </w:rPr>
        <w:t>.  Effect of Zn(NO</w:t>
      </w:r>
      <w:r w:rsidR="00033112" w:rsidRPr="00513616">
        <w:rPr>
          <w:rFonts w:ascii="Times" w:hAnsi="Times" w:cs="Arial"/>
          <w:noProof/>
          <w:vertAlign w:val="subscript"/>
        </w:rPr>
        <w:t>3</w:t>
      </w:r>
      <w:r w:rsidR="00033112" w:rsidRPr="00513616">
        <w:rPr>
          <w:rFonts w:ascii="Times" w:hAnsi="Times" w:cs="Arial"/>
          <w:noProof/>
        </w:rPr>
        <w:t>)</w:t>
      </w:r>
      <w:r w:rsidR="00033112" w:rsidRPr="00513616">
        <w:rPr>
          <w:rFonts w:ascii="Times" w:hAnsi="Times" w:cs="Arial"/>
          <w:noProof/>
          <w:vertAlign w:val="subscript"/>
        </w:rPr>
        <w:t>2</w:t>
      </w:r>
      <w:r w:rsidR="00033112" w:rsidRPr="00513616">
        <w:rPr>
          <w:rFonts w:ascii="Times" w:hAnsi="Times" w:cs="Arial"/>
          <w:noProof/>
        </w:rPr>
        <w:t xml:space="preserve"> concentration on the growth of ZnO, characterized by SEM.  (A1-D1) in the absence of MoS</w:t>
      </w:r>
      <w:r w:rsidR="00033112" w:rsidRPr="00513616">
        <w:rPr>
          <w:rFonts w:ascii="Times" w:hAnsi="Times" w:cs="Arial"/>
          <w:noProof/>
          <w:vertAlign w:val="subscript"/>
        </w:rPr>
        <w:t>2</w:t>
      </w:r>
      <w:r w:rsidR="00033112" w:rsidRPr="00513616">
        <w:rPr>
          <w:rFonts w:ascii="Times" w:hAnsi="Times" w:cs="Arial"/>
          <w:noProof/>
        </w:rPr>
        <w:t>. (A2-D2) in the presence of MoS</w:t>
      </w:r>
      <w:r w:rsidR="00033112" w:rsidRPr="00513616">
        <w:rPr>
          <w:rFonts w:ascii="Times" w:hAnsi="Times" w:cs="Arial"/>
          <w:noProof/>
          <w:vertAlign w:val="subscript"/>
        </w:rPr>
        <w:t>2</w:t>
      </w:r>
    </w:p>
    <w:p w14:paraId="2F48057F" w14:textId="77777777" w:rsidR="004E18FF" w:rsidRPr="00513616" w:rsidRDefault="004E18FF" w:rsidP="004E18FF">
      <w:pPr>
        <w:rPr>
          <w:rFonts w:ascii="Times" w:hAnsi="Times"/>
        </w:rPr>
      </w:pPr>
      <w:r w:rsidRPr="00513616">
        <w:rPr>
          <w:rFonts w:ascii="Times" w:hAnsi="Times"/>
          <w:noProof/>
        </w:rPr>
        <w:lastRenderedPageBreak/>
        <w:drawing>
          <wp:inline distT="0" distB="0" distL="0" distR="0" wp14:anchorId="34B268CB" wp14:editId="6DDD86F2">
            <wp:extent cx="5407152" cy="4137396"/>
            <wp:effectExtent l="0" t="0" r="3175" b="3175"/>
            <wp:docPr id="15" name="Picture 3" descr="Char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50B532A7-23FC-481A-8503-BDB3B1810DE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Chart&#10;&#10;Description automatically generated">
                      <a:extLst>
                        <a:ext uri="{FF2B5EF4-FFF2-40B4-BE49-F238E27FC236}">
                          <a16:creationId xmlns:a16="http://schemas.microsoft.com/office/drawing/2014/main" id="{50B532A7-23FC-481A-8503-BDB3B1810DE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36032" cy="41594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07A0D8" w14:textId="478BB476" w:rsidR="004E18FF" w:rsidRPr="00513616" w:rsidRDefault="004E18FF" w:rsidP="004E18FF">
      <w:pPr>
        <w:rPr>
          <w:rFonts w:ascii="Times" w:hAnsi="Times" w:cs="Arial"/>
          <w:noProof/>
        </w:rPr>
      </w:pPr>
      <w:r w:rsidRPr="00513616">
        <w:rPr>
          <w:rFonts w:ascii="Times" w:hAnsi="Times" w:cs="Arial"/>
          <w:noProof/>
        </w:rPr>
        <w:t>Figure S</w:t>
      </w:r>
      <w:r w:rsidR="00BF3D9C" w:rsidRPr="00513616">
        <w:rPr>
          <w:rFonts w:ascii="Times" w:hAnsi="Times" w:cs="Arial"/>
          <w:noProof/>
        </w:rPr>
        <w:t>6</w:t>
      </w:r>
      <w:r w:rsidRPr="00513616">
        <w:rPr>
          <w:rFonts w:ascii="Times" w:hAnsi="Times" w:cs="Arial"/>
          <w:noProof/>
        </w:rPr>
        <w:t>. Effect of Zn(NO</w:t>
      </w:r>
      <w:r w:rsidRPr="00513616">
        <w:rPr>
          <w:rFonts w:ascii="Times" w:hAnsi="Times" w:cs="Arial"/>
          <w:noProof/>
          <w:vertAlign w:val="subscript"/>
        </w:rPr>
        <w:t>3</w:t>
      </w:r>
      <w:r w:rsidRPr="00513616">
        <w:rPr>
          <w:rFonts w:ascii="Times" w:hAnsi="Times" w:cs="Arial"/>
          <w:noProof/>
        </w:rPr>
        <w:t>)</w:t>
      </w:r>
      <w:r w:rsidRPr="00513616">
        <w:rPr>
          <w:rFonts w:ascii="Times" w:hAnsi="Times" w:cs="Arial"/>
          <w:noProof/>
          <w:vertAlign w:val="subscript"/>
        </w:rPr>
        <w:t>2</w:t>
      </w:r>
      <w:r w:rsidRPr="00513616">
        <w:rPr>
          <w:rFonts w:ascii="Times" w:hAnsi="Times" w:cs="Arial"/>
          <w:noProof/>
        </w:rPr>
        <w:t xml:space="preserve"> concentration characterized by XRD</w:t>
      </w:r>
      <w:r w:rsidR="00025B6A" w:rsidRPr="00513616">
        <w:rPr>
          <w:rFonts w:ascii="Times" w:hAnsi="Times" w:cs="Arial"/>
          <w:noProof/>
        </w:rPr>
        <w:t>.</w:t>
      </w:r>
    </w:p>
    <w:p w14:paraId="4025015B" w14:textId="77777777" w:rsidR="00C4577A" w:rsidRPr="00513616" w:rsidRDefault="00C4577A">
      <w:pPr>
        <w:rPr>
          <w:rFonts w:ascii="Times" w:hAnsi="Times"/>
          <w:noProof/>
        </w:rPr>
      </w:pPr>
    </w:p>
    <w:p w14:paraId="6F9B6524" w14:textId="70CB3E61" w:rsidR="003462C6" w:rsidRPr="00513616" w:rsidRDefault="00836F23">
      <w:pPr>
        <w:rPr>
          <w:rFonts w:ascii="Times" w:hAnsi="Times" w:cs="Arial"/>
          <w:noProof/>
        </w:rPr>
      </w:pPr>
      <w:r w:rsidRPr="00513616">
        <w:rPr>
          <w:rFonts w:ascii="Times" w:hAnsi="Times" w:cs="Arial"/>
          <w:noProof/>
        </w:rPr>
        <w:lastRenderedPageBreak/>
        <w:drawing>
          <wp:inline distT="0" distB="0" distL="0" distR="0" wp14:anchorId="0BCC81B2" wp14:editId="3F983978">
            <wp:extent cx="5445639" cy="4167201"/>
            <wp:effectExtent l="0" t="0" r="3175" b="5080"/>
            <wp:docPr id="11" name="Picture 10" descr="Char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DCFEE711-AC4A-47F6-9FD6-E089C1AB187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0" descr="Chart&#10;&#10;Description automatically generated">
                      <a:extLst>
                        <a:ext uri="{FF2B5EF4-FFF2-40B4-BE49-F238E27FC236}">
                          <a16:creationId xmlns:a16="http://schemas.microsoft.com/office/drawing/2014/main" id="{DCFEE711-AC4A-47F6-9FD6-E089C1AB187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45639" cy="41672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A8A72E" w14:textId="78EE27F8" w:rsidR="00520042" w:rsidRPr="00513616" w:rsidRDefault="00520042" w:rsidP="00520042">
      <w:pPr>
        <w:rPr>
          <w:rFonts w:ascii="Times" w:hAnsi="Times" w:cs="Arial"/>
          <w:noProof/>
        </w:rPr>
      </w:pPr>
      <w:r w:rsidRPr="00513616">
        <w:rPr>
          <w:rFonts w:ascii="Times" w:hAnsi="Times" w:cs="Arial"/>
          <w:noProof/>
        </w:rPr>
        <w:t>Figure S</w:t>
      </w:r>
      <w:r w:rsidR="00BF3D9C" w:rsidRPr="00513616">
        <w:rPr>
          <w:rFonts w:ascii="Times" w:hAnsi="Times" w:cs="Arial"/>
          <w:noProof/>
        </w:rPr>
        <w:t>7</w:t>
      </w:r>
      <w:r w:rsidRPr="00513616">
        <w:rPr>
          <w:rFonts w:ascii="Times" w:hAnsi="Times" w:cs="Arial"/>
          <w:noProof/>
        </w:rPr>
        <w:t xml:space="preserve">. </w:t>
      </w:r>
      <w:r w:rsidR="00812BB2" w:rsidRPr="00513616">
        <w:rPr>
          <w:rFonts w:ascii="Times" w:hAnsi="Times" w:cs="Arial"/>
          <w:noProof/>
        </w:rPr>
        <w:t xml:space="preserve">XRD pattern showing </w:t>
      </w:r>
      <w:r w:rsidR="00782896">
        <w:rPr>
          <w:rFonts w:ascii="Times" w:hAnsi="Times" w:cs="Arial"/>
          <w:noProof/>
        </w:rPr>
        <w:t xml:space="preserve">the effect of </w:t>
      </w:r>
      <w:r w:rsidR="00782896" w:rsidRPr="00513616">
        <w:rPr>
          <w:rFonts w:ascii="Times" w:hAnsi="Times" w:cs="Arial"/>
          <w:noProof/>
        </w:rPr>
        <w:t>MoS</w:t>
      </w:r>
      <w:r w:rsidR="00782896" w:rsidRPr="00513616">
        <w:rPr>
          <w:rFonts w:ascii="Times" w:hAnsi="Times" w:cs="Arial"/>
          <w:noProof/>
          <w:vertAlign w:val="subscript"/>
        </w:rPr>
        <w:t>2</w:t>
      </w:r>
      <w:r w:rsidR="00782896" w:rsidRPr="00513616">
        <w:rPr>
          <w:rFonts w:ascii="Times" w:hAnsi="Times" w:cs="Arial"/>
          <w:noProof/>
        </w:rPr>
        <w:t xml:space="preserve"> </w:t>
      </w:r>
      <w:r w:rsidR="00782896">
        <w:rPr>
          <w:rFonts w:ascii="Times" w:hAnsi="Times" w:cs="Arial"/>
          <w:noProof/>
        </w:rPr>
        <w:t xml:space="preserve">content on the formation of </w:t>
      </w:r>
      <w:r w:rsidR="00812BB2" w:rsidRPr="00513616">
        <w:rPr>
          <w:rFonts w:ascii="Times" w:hAnsi="Times" w:cs="Arial"/>
          <w:noProof/>
        </w:rPr>
        <w:t>Zn(OH)</w:t>
      </w:r>
      <w:r w:rsidR="00812BB2" w:rsidRPr="00513616">
        <w:rPr>
          <w:rFonts w:ascii="Times" w:hAnsi="Times" w:cs="Arial"/>
          <w:noProof/>
          <w:vertAlign w:val="subscript"/>
        </w:rPr>
        <w:t>2</w:t>
      </w:r>
      <w:r w:rsidR="00812BB2" w:rsidRPr="00513616">
        <w:rPr>
          <w:rFonts w:ascii="Times" w:hAnsi="Times" w:cs="Arial"/>
          <w:noProof/>
        </w:rPr>
        <w:t>-</w:t>
      </w:r>
      <w:r w:rsidR="00782896">
        <w:rPr>
          <w:rFonts w:ascii="Times" w:hAnsi="Times" w:cs="Arial"/>
          <w:noProof/>
        </w:rPr>
        <w:t>x</w:t>
      </w:r>
      <w:r w:rsidR="00812BB2" w:rsidRPr="00513616">
        <w:rPr>
          <w:rFonts w:ascii="Times" w:hAnsi="Times" w:cs="Arial"/>
          <w:noProof/>
        </w:rPr>
        <w:t>H</w:t>
      </w:r>
      <w:r w:rsidR="00812BB2" w:rsidRPr="00513616">
        <w:rPr>
          <w:rFonts w:ascii="Times" w:hAnsi="Times" w:cs="Arial"/>
          <w:noProof/>
          <w:vertAlign w:val="subscript"/>
        </w:rPr>
        <w:t>2</w:t>
      </w:r>
      <w:r w:rsidR="00812BB2" w:rsidRPr="00513616">
        <w:rPr>
          <w:rFonts w:ascii="Times" w:hAnsi="Times" w:cs="Arial"/>
          <w:noProof/>
        </w:rPr>
        <w:t>O phase a</w:t>
      </w:r>
      <w:r w:rsidR="001E080A" w:rsidRPr="00513616">
        <w:rPr>
          <w:rFonts w:ascii="Times" w:hAnsi="Times" w:cs="Arial"/>
          <w:noProof/>
        </w:rPr>
        <w:t xml:space="preserve">t </w:t>
      </w:r>
      <w:r w:rsidR="00812BB2" w:rsidRPr="00513616">
        <w:rPr>
          <w:rFonts w:ascii="Times" w:hAnsi="Times" w:cs="Arial"/>
          <w:noProof/>
        </w:rPr>
        <w:t xml:space="preserve">40 °C and </w:t>
      </w:r>
      <w:r w:rsidR="001E080A" w:rsidRPr="00513616">
        <w:rPr>
          <w:rFonts w:ascii="Times" w:hAnsi="Times" w:cs="Arial"/>
          <w:noProof/>
        </w:rPr>
        <w:t>60 °C</w:t>
      </w:r>
      <w:r w:rsidR="009E2B51">
        <w:rPr>
          <w:rFonts w:ascii="Times" w:hAnsi="Times" w:cs="Arial"/>
          <w:noProof/>
        </w:rPr>
        <w:t>.</w:t>
      </w:r>
      <w:r w:rsidR="00D64B49" w:rsidRPr="00513616">
        <w:rPr>
          <w:rFonts w:ascii="Times" w:hAnsi="Times" w:cs="Arial"/>
          <w:noProof/>
        </w:rPr>
        <w:t xml:space="preserve"> </w:t>
      </w:r>
    </w:p>
    <w:p w14:paraId="535BD6D4" w14:textId="0C4FC801" w:rsidR="002C5779" w:rsidRPr="00513616" w:rsidRDefault="002C5779" w:rsidP="00520042">
      <w:pPr>
        <w:rPr>
          <w:rFonts w:ascii="Times" w:hAnsi="Times"/>
        </w:rPr>
      </w:pPr>
    </w:p>
    <w:p w14:paraId="2F6FC863" w14:textId="494E0B9E" w:rsidR="00520042" w:rsidRPr="00513616" w:rsidRDefault="0032539E">
      <w:pPr>
        <w:rPr>
          <w:rFonts w:ascii="Times" w:hAnsi="Times"/>
        </w:rPr>
      </w:pPr>
      <w:r w:rsidRPr="0032539E">
        <w:rPr>
          <w:rFonts w:ascii="Times" w:hAnsi="Times"/>
          <w:noProof/>
        </w:rPr>
        <w:lastRenderedPageBreak/>
        <w:drawing>
          <wp:inline distT="0" distB="0" distL="0" distR="0" wp14:anchorId="52208ACF" wp14:editId="7557C314">
            <wp:extent cx="5943600" cy="4573270"/>
            <wp:effectExtent l="0" t="0" r="0" b="0"/>
            <wp:docPr id="1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C207D0FA-009C-793C-1E20-313C12067FB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2">
                      <a:extLst>
                        <a:ext uri="{FF2B5EF4-FFF2-40B4-BE49-F238E27FC236}">
                          <a16:creationId xmlns:a16="http://schemas.microsoft.com/office/drawing/2014/main" id="{C207D0FA-009C-793C-1E20-313C12067FB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73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A1EA4B" w14:textId="77777777" w:rsidR="00492F41" w:rsidRPr="00513616" w:rsidRDefault="00492F41">
      <w:pPr>
        <w:rPr>
          <w:rFonts w:ascii="Times" w:hAnsi="Times"/>
          <w:noProof/>
        </w:rPr>
      </w:pPr>
    </w:p>
    <w:p w14:paraId="335C6D7B" w14:textId="3098A1C0" w:rsidR="00410C86" w:rsidRPr="00513616" w:rsidRDefault="0032539E" w:rsidP="00404F23">
      <w:pPr>
        <w:rPr>
          <w:rFonts w:ascii="Times" w:hAnsi="Times"/>
        </w:rPr>
      </w:pPr>
      <w:r>
        <w:rPr>
          <w:rFonts w:ascii="Times" w:hAnsi="Times"/>
        </w:rPr>
        <w:t xml:space="preserve">Figure S8. </w:t>
      </w:r>
      <w:r w:rsidRPr="001A2A28">
        <w:rPr>
          <w:rFonts w:ascii="Times New Roman" w:hAnsi="Times New Roman" w:cs="Times New Roman"/>
          <w:sz w:val="20"/>
          <w:szCs w:val="20"/>
        </w:rPr>
        <w:t xml:space="preserve">Photoluminescence spectra of different catalysts: </w:t>
      </w:r>
      <w:r>
        <w:rPr>
          <w:rFonts w:ascii="Times New Roman" w:hAnsi="Times New Roman" w:cs="Times New Roman"/>
          <w:sz w:val="20"/>
          <w:szCs w:val="20"/>
        </w:rPr>
        <w:t xml:space="preserve">(A) </w:t>
      </w:r>
      <w:proofErr w:type="gramStart"/>
      <w:r w:rsidRPr="001A2A28">
        <w:rPr>
          <w:rFonts w:ascii="Times New Roman" w:hAnsi="Times New Roman" w:cs="Times New Roman"/>
          <w:sz w:val="20"/>
          <w:szCs w:val="20"/>
        </w:rPr>
        <w:t>Zn(</w:t>
      </w:r>
      <w:proofErr w:type="gramEnd"/>
      <w:r w:rsidRPr="001A2A28">
        <w:rPr>
          <w:rFonts w:ascii="Times New Roman" w:hAnsi="Times New Roman" w:cs="Times New Roman"/>
          <w:sz w:val="20"/>
          <w:szCs w:val="20"/>
        </w:rPr>
        <w:t>OH)</w:t>
      </w:r>
      <w:r w:rsidRPr="001A2A28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1A2A28">
        <w:rPr>
          <w:rFonts w:ascii="Times New Roman" w:hAnsi="Times New Roman" w:cs="Times New Roman"/>
          <w:sz w:val="20"/>
          <w:szCs w:val="20"/>
        </w:rPr>
        <w:t xml:space="preserve"> mix</w:t>
      </w:r>
      <w:r>
        <w:rPr>
          <w:rFonts w:ascii="Times New Roman" w:hAnsi="Times New Roman" w:cs="Times New Roman"/>
          <w:sz w:val="20"/>
          <w:szCs w:val="20"/>
        </w:rPr>
        <w:t>ed</w:t>
      </w:r>
      <w:r w:rsidRPr="001A2A28">
        <w:rPr>
          <w:rFonts w:ascii="Times New Roman" w:hAnsi="Times New Roman" w:cs="Times New Roman"/>
          <w:sz w:val="20"/>
          <w:szCs w:val="20"/>
        </w:rPr>
        <w:t xml:space="preserve"> with MoS</w:t>
      </w:r>
      <w:r w:rsidRPr="001A2A28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1A2A28">
        <w:rPr>
          <w:rFonts w:ascii="Times New Roman" w:hAnsi="Times New Roman" w:cs="Times New Roman"/>
          <w:sz w:val="20"/>
          <w:szCs w:val="20"/>
        </w:rPr>
        <w:t xml:space="preserve">; </w:t>
      </w:r>
      <w:r>
        <w:rPr>
          <w:rFonts w:ascii="Times New Roman" w:hAnsi="Times New Roman" w:cs="Times New Roman"/>
          <w:sz w:val="20"/>
          <w:szCs w:val="20"/>
        </w:rPr>
        <w:t xml:space="preserve">(B) </w:t>
      </w:r>
      <w:r w:rsidRPr="001A2A28">
        <w:rPr>
          <w:rFonts w:ascii="Times New Roman" w:hAnsi="Times New Roman" w:cs="Times New Roman"/>
          <w:sz w:val="20"/>
          <w:szCs w:val="20"/>
        </w:rPr>
        <w:t>ZnO mix</w:t>
      </w:r>
      <w:r>
        <w:rPr>
          <w:rFonts w:ascii="Times New Roman" w:hAnsi="Times New Roman" w:cs="Times New Roman"/>
          <w:sz w:val="20"/>
          <w:szCs w:val="20"/>
        </w:rPr>
        <w:t>ed</w:t>
      </w:r>
      <w:r w:rsidRPr="001A2A28">
        <w:rPr>
          <w:rFonts w:ascii="Times New Roman" w:hAnsi="Times New Roman" w:cs="Times New Roman"/>
          <w:sz w:val="20"/>
          <w:szCs w:val="20"/>
        </w:rPr>
        <w:t xml:space="preserve"> with MoS</w:t>
      </w:r>
      <w:r w:rsidRPr="001A2A28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1A2A28">
        <w:rPr>
          <w:rFonts w:ascii="Times New Roman" w:hAnsi="Times New Roman" w:cs="Times New Roman"/>
          <w:sz w:val="20"/>
          <w:szCs w:val="20"/>
        </w:rPr>
        <w:t xml:space="preserve">; </w:t>
      </w:r>
      <w:r>
        <w:rPr>
          <w:rFonts w:ascii="Times New Roman" w:hAnsi="Times New Roman" w:cs="Times New Roman"/>
          <w:sz w:val="20"/>
          <w:szCs w:val="20"/>
        </w:rPr>
        <w:t xml:space="preserve">(C) </w:t>
      </w:r>
      <w:r w:rsidRPr="001A2A28">
        <w:rPr>
          <w:rFonts w:ascii="Times New Roman" w:hAnsi="Times New Roman" w:cs="Times New Roman"/>
          <w:sz w:val="20"/>
          <w:szCs w:val="20"/>
        </w:rPr>
        <w:t>Zn(OH)</w:t>
      </w:r>
      <w:r w:rsidRPr="001A2A28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1A2A28">
        <w:rPr>
          <w:rFonts w:ascii="Times New Roman" w:hAnsi="Times New Roman" w:cs="Times New Roman"/>
          <w:sz w:val="20"/>
          <w:szCs w:val="20"/>
        </w:rPr>
        <w:t>-ZnO-MoS</w:t>
      </w:r>
      <w:r w:rsidRPr="001A2A28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1A2A28">
        <w:rPr>
          <w:rFonts w:ascii="Times New Roman" w:hAnsi="Times New Roman" w:cs="Times New Roman"/>
          <w:sz w:val="20"/>
          <w:szCs w:val="20"/>
        </w:rPr>
        <w:t>;</w:t>
      </w:r>
      <w:r>
        <w:rPr>
          <w:rFonts w:ascii="Times New Roman" w:hAnsi="Times New Roman" w:cs="Times New Roman"/>
          <w:sz w:val="20"/>
          <w:szCs w:val="20"/>
        </w:rPr>
        <w:t xml:space="preserve"> (D) </w:t>
      </w:r>
      <w:r w:rsidRPr="001A2A28">
        <w:rPr>
          <w:rFonts w:ascii="Times New Roman" w:hAnsi="Times New Roman" w:cs="Times New Roman"/>
          <w:sz w:val="20"/>
          <w:szCs w:val="20"/>
        </w:rPr>
        <w:t>ZnO-MoS</w:t>
      </w:r>
      <w:r w:rsidRPr="001A2A28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>
        <w:rPr>
          <w:rFonts w:ascii="Times New Roman" w:hAnsi="Times New Roman" w:cs="Times New Roman"/>
          <w:sz w:val="20"/>
          <w:szCs w:val="20"/>
        </w:rPr>
        <w:t xml:space="preserve"> heterostructure.</w:t>
      </w:r>
      <w:r w:rsidRPr="001A2A28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" w:hAnsi="Times"/>
        </w:rPr>
        <w:t xml:space="preserve">  </w:t>
      </w:r>
    </w:p>
    <w:sectPr w:rsidR="00410C86" w:rsidRPr="005136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F1A"/>
    <w:rsid w:val="000001D4"/>
    <w:rsid w:val="00025B6A"/>
    <w:rsid w:val="000326FD"/>
    <w:rsid w:val="00033112"/>
    <w:rsid w:val="000747B1"/>
    <w:rsid w:val="00080D0A"/>
    <w:rsid w:val="00081BEA"/>
    <w:rsid w:val="00084653"/>
    <w:rsid w:val="000A2828"/>
    <w:rsid w:val="00116671"/>
    <w:rsid w:val="001376B3"/>
    <w:rsid w:val="001B366B"/>
    <w:rsid w:val="001E080A"/>
    <w:rsid w:val="00231FDE"/>
    <w:rsid w:val="002B1480"/>
    <w:rsid w:val="002C5779"/>
    <w:rsid w:val="002D5C34"/>
    <w:rsid w:val="002F7ACD"/>
    <w:rsid w:val="00304E27"/>
    <w:rsid w:val="0032539E"/>
    <w:rsid w:val="003462C6"/>
    <w:rsid w:val="00366A33"/>
    <w:rsid w:val="003B4B8F"/>
    <w:rsid w:val="003C1DC9"/>
    <w:rsid w:val="003D0C49"/>
    <w:rsid w:val="003F6705"/>
    <w:rsid w:val="00402ACE"/>
    <w:rsid w:val="00404F23"/>
    <w:rsid w:val="00410C86"/>
    <w:rsid w:val="00442E49"/>
    <w:rsid w:val="0047514B"/>
    <w:rsid w:val="00492F41"/>
    <w:rsid w:val="004A3553"/>
    <w:rsid w:val="004E18FF"/>
    <w:rsid w:val="004E4ACE"/>
    <w:rsid w:val="00513616"/>
    <w:rsid w:val="00520042"/>
    <w:rsid w:val="00537E43"/>
    <w:rsid w:val="00584443"/>
    <w:rsid w:val="005B37D7"/>
    <w:rsid w:val="005C366A"/>
    <w:rsid w:val="005E0D88"/>
    <w:rsid w:val="005F444B"/>
    <w:rsid w:val="00605AB1"/>
    <w:rsid w:val="006376CB"/>
    <w:rsid w:val="00643B96"/>
    <w:rsid w:val="00663033"/>
    <w:rsid w:val="006F50E0"/>
    <w:rsid w:val="00735330"/>
    <w:rsid w:val="00782896"/>
    <w:rsid w:val="007A5052"/>
    <w:rsid w:val="007C2DF8"/>
    <w:rsid w:val="007C4F91"/>
    <w:rsid w:val="00812BB2"/>
    <w:rsid w:val="00824D0A"/>
    <w:rsid w:val="00827D15"/>
    <w:rsid w:val="00836F23"/>
    <w:rsid w:val="00895F7C"/>
    <w:rsid w:val="00992151"/>
    <w:rsid w:val="009A1F00"/>
    <w:rsid w:val="009A7753"/>
    <w:rsid w:val="009E2B51"/>
    <w:rsid w:val="009E5A4D"/>
    <w:rsid w:val="00A53171"/>
    <w:rsid w:val="00A67428"/>
    <w:rsid w:val="00AA5362"/>
    <w:rsid w:val="00AD0FAF"/>
    <w:rsid w:val="00B80D5B"/>
    <w:rsid w:val="00BF3D9C"/>
    <w:rsid w:val="00C2322A"/>
    <w:rsid w:val="00C33C3D"/>
    <w:rsid w:val="00C4577A"/>
    <w:rsid w:val="00C90589"/>
    <w:rsid w:val="00CA57CE"/>
    <w:rsid w:val="00D330C1"/>
    <w:rsid w:val="00D54815"/>
    <w:rsid w:val="00D64B49"/>
    <w:rsid w:val="00D87F1A"/>
    <w:rsid w:val="00D90196"/>
    <w:rsid w:val="00E21023"/>
    <w:rsid w:val="00E539F2"/>
    <w:rsid w:val="00E64828"/>
    <w:rsid w:val="00E8170E"/>
    <w:rsid w:val="00E91FF3"/>
    <w:rsid w:val="00ED1D8E"/>
    <w:rsid w:val="00F33896"/>
    <w:rsid w:val="00F62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CAB4BE"/>
  <w15:chartTrackingRefBased/>
  <w15:docId w15:val="{243FC5FB-2956-43F3-B80F-76970F0ACD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200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946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290</Words>
  <Characters>1657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Liu, Lili</dc:creator>
  <cp:keywords/>
  <dc:description/>
  <cp:lastModifiedBy>Liu, Lili</cp:lastModifiedBy>
  <cp:revision>6</cp:revision>
  <dcterms:created xsi:type="dcterms:W3CDTF">2023-05-10T05:51:00Z</dcterms:created>
  <dcterms:modified xsi:type="dcterms:W3CDTF">2023-09-11T06:23:00Z</dcterms:modified>
</cp:coreProperties>
</file>