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7EE64E3" w14:textId="77777777" w:rsidR="00C14476" w:rsidRDefault="00C14476">
      <w:pPr>
        <w:pStyle w:val="BodyText"/>
      </w:pPr>
    </w:p>
    <w:p w14:paraId="5FA10220" w14:textId="77777777" w:rsidR="00C14476" w:rsidRDefault="00C14476">
      <w:pPr>
        <w:pStyle w:val="BodyText"/>
      </w:pPr>
    </w:p>
    <w:p w14:paraId="3EDB5F2A" w14:textId="77777777" w:rsidR="00C14476" w:rsidRDefault="00C14476">
      <w:pPr>
        <w:pStyle w:val="BodyText"/>
      </w:pPr>
    </w:p>
    <w:p w14:paraId="00DEAA6C" w14:textId="77777777" w:rsidR="00C14476" w:rsidRDefault="00C14476">
      <w:pPr>
        <w:pStyle w:val="BodyText"/>
      </w:pPr>
    </w:p>
    <w:p w14:paraId="793CB4BE" w14:textId="77777777" w:rsidR="00C14476" w:rsidRDefault="00C14476">
      <w:pPr>
        <w:pStyle w:val="BodyText"/>
      </w:pPr>
    </w:p>
    <w:p w14:paraId="28EED01E" w14:textId="77777777" w:rsidR="00C14476" w:rsidRDefault="00C14476">
      <w:pPr>
        <w:pStyle w:val="BodyText"/>
      </w:pPr>
    </w:p>
    <w:p w14:paraId="6CB2CDE9" w14:textId="77777777" w:rsidR="00C14476" w:rsidRDefault="00C14476">
      <w:pPr>
        <w:pStyle w:val="BodyText"/>
      </w:pPr>
    </w:p>
    <w:p w14:paraId="22925AA2" w14:textId="77777777" w:rsidR="00C14476" w:rsidRDefault="00C14476">
      <w:pPr>
        <w:pStyle w:val="BodyText"/>
      </w:pPr>
    </w:p>
    <w:p w14:paraId="63ABBD69" w14:textId="77777777" w:rsidR="00C14476" w:rsidRDefault="00C14476">
      <w:pPr>
        <w:pStyle w:val="BodyText"/>
      </w:pPr>
    </w:p>
    <w:p w14:paraId="4E8E46B3" w14:textId="77777777" w:rsidR="00C14476" w:rsidRDefault="00C14476">
      <w:pPr>
        <w:pStyle w:val="BodyText"/>
      </w:pPr>
    </w:p>
    <w:p w14:paraId="433B2DE6" w14:textId="77777777" w:rsidR="00C14476" w:rsidRDefault="00C14476">
      <w:pPr>
        <w:pStyle w:val="BodyText"/>
      </w:pPr>
    </w:p>
    <w:p w14:paraId="505CA779" w14:textId="77777777" w:rsidR="00C14476" w:rsidRDefault="00C14476">
      <w:pPr>
        <w:pStyle w:val="BodyText"/>
      </w:pPr>
    </w:p>
    <w:p w14:paraId="0D919B69" w14:textId="77777777" w:rsidR="00C14476" w:rsidRDefault="00C14476">
      <w:pPr>
        <w:pStyle w:val="BodyText"/>
      </w:pPr>
    </w:p>
    <w:p w14:paraId="2603C571" w14:textId="77777777" w:rsidR="00C14476" w:rsidRDefault="00C14476">
      <w:pPr>
        <w:pStyle w:val="BodyText"/>
      </w:pPr>
    </w:p>
    <w:p w14:paraId="79BA3FA9" w14:textId="77777777" w:rsidR="00C14476" w:rsidRDefault="00C14476">
      <w:pPr>
        <w:pStyle w:val="BodyText"/>
      </w:pPr>
    </w:p>
    <w:p w14:paraId="79293EC3" w14:textId="77777777" w:rsidR="00C14476" w:rsidRDefault="00C14476">
      <w:pPr>
        <w:pStyle w:val="BodyText"/>
      </w:pPr>
    </w:p>
    <w:p w14:paraId="3E59AF28" w14:textId="77777777" w:rsidR="00C14476" w:rsidRDefault="00C14476">
      <w:pPr>
        <w:pStyle w:val="BodyText"/>
        <w:spacing w:before="6"/>
        <w:rPr>
          <w:sz w:val="17"/>
        </w:rPr>
      </w:pPr>
    </w:p>
    <w:p w14:paraId="11A1762A" w14:textId="77777777" w:rsidR="00C14476" w:rsidRDefault="004F4623">
      <w:pPr>
        <w:pStyle w:val="BodyText"/>
        <w:spacing w:line="264" w:lineRule="auto"/>
        <w:ind w:left="400" w:right="271"/>
        <w:jc w:val="both"/>
      </w:pPr>
      <w:r>
        <w:rPr>
          <w:rFonts w:ascii="Georgia"/>
          <w:b/>
          <w:color w:val="231F20"/>
          <w:w w:val="110"/>
        </w:rPr>
        <w:t xml:space="preserve">Supplementary table 1: </w:t>
      </w:r>
      <w:r>
        <w:rPr>
          <w:color w:val="231F20"/>
          <w:w w:val="110"/>
        </w:rPr>
        <w:t>Multivariate results of the relationship between blocking behaviors and income, age, sexual role, number of male partners in the past three months, condom use, sexual behavior disclosure, and prior HIV test without</w:t>
      </w:r>
      <w:r>
        <w:rPr>
          <w:color w:val="231F20"/>
          <w:spacing w:val="-37"/>
          <w:w w:val="110"/>
        </w:rPr>
        <w:t xml:space="preserve"> </w:t>
      </w:r>
      <w:r>
        <w:rPr>
          <w:color w:val="231F20"/>
          <w:w w:val="110"/>
        </w:rPr>
        <w:t>imputation</w:t>
      </w:r>
    </w:p>
    <w:p w14:paraId="7A3EDA8F" w14:textId="77777777" w:rsidR="00C14476" w:rsidRDefault="00C14476">
      <w:pPr>
        <w:pStyle w:val="BodyText"/>
        <w:rPr>
          <w:sz w:val="20"/>
        </w:rPr>
      </w:pPr>
    </w:p>
    <w:p w14:paraId="58538DB8" w14:textId="77777777" w:rsidR="00C14476" w:rsidRDefault="00C14476">
      <w:pPr>
        <w:pStyle w:val="BodyText"/>
        <w:spacing w:before="1"/>
        <w:rPr>
          <w:sz w:val="20"/>
        </w:rPr>
      </w:pPr>
    </w:p>
    <w:tbl>
      <w:tblPr>
        <w:tblW w:w="0" w:type="auto"/>
        <w:tblInd w:w="462" w:type="dxa"/>
        <w:tblLayout w:type="fixed"/>
        <w:tblCellMar>
          <w:left w:w="0" w:type="dxa"/>
          <w:right w:w="0" w:type="dxa"/>
        </w:tblCellMar>
        <w:tblLook w:val="01E0" w:firstRow="1" w:lastRow="1" w:firstColumn="1" w:lastColumn="1" w:noHBand="0" w:noVBand="0"/>
      </w:tblPr>
      <w:tblGrid>
        <w:gridCol w:w="3828"/>
        <w:gridCol w:w="501"/>
        <w:gridCol w:w="762"/>
        <w:gridCol w:w="1014"/>
        <w:gridCol w:w="515"/>
        <w:gridCol w:w="729"/>
        <w:gridCol w:w="992"/>
      </w:tblGrid>
      <w:tr w:rsidR="00C14476" w14:paraId="58B5E003" w14:textId="77777777">
        <w:trPr>
          <w:trHeight w:val="199"/>
        </w:trPr>
        <w:tc>
          <w:tcPr>
            <w:tcW w:w="3828" w:type="dxa"/>
            <w:tcBorders>
              <w:top w:val="single" w:sz="4" w:space="0" w:color="231F20"/>
              <w:bottom w:val="single" w:sz="4" w:space="0" w:color="231F20"/>
            </w:tcBorders>
          </w:tcPr>
          <w:p w14:paraId="1870A9BB" w14:textId="77777777" w:rsidR="00C14476" w:rsidRDefault="004F4623">
            <w:pPr>
              <w:pStyle w:val="TableParagraph"/>
              <w:spacing w:line="179" w:lineRule="exact"/>
              <w:ind w:left="84"/>
              <w:jc w:val="left"/>
              <w:rPr>
                <w:sz w:val="17"/>
              </w:rPr>
            </w:pPr>
            <w:r>
              <w:rPr>
                <w:color w:val="231F20"/>
                <w:w w:val="110"/>
                <w:sz w:val="17"/>
              </w:rPr>
              <w:t>Variable</w:t>
            </w:r>
          </w:p>
        </w:tc>
        <w:tc>
          <w:tcPr>
            <w:tcW w:w="501" w:type="dxa"/>
            <w:tcBorders>
              <w:top w:val="single" w:sz="4" w:space="0" w:color="231F20"/>
              <w:bottom w:val="single" w:sz="4" w:space="0" w:color="231F20"/>
            </w:tcBorders>
          </w:tcPr>
          <w:p w14:paraId="352C3543" w14:textId="77777777" w:rsidR="00C14476" w:rsidRDefault="004F4623">
            <w:pPr>
              <w:pStyle w:val="TableParagraph"/>
              <w:spacing w:line="179" w:lineRule="exact"/>
              <w:ind w:left="61" w:right="61"/>
              <w:rPr>
                <w:sz w:val="17"/>
              </w:rPr>
            </w:pPr>
            <w:proofErr w:type="spellStart"/>
            <w:r>
              <w:rPr>
                <w:color w:val="231F20"/>
                <w:w w:val="110"/>
                <w:sz w:val="17"/>
              </w:rPr>
              <w:t>aOR</w:t>
            </w:r>
            <w:proofErr w:type="spellEnd"/>
          </w:p>
        </w:tc>
        <w:tc>
          <w:tcPr>
            <w:tcW w:w="762" w:type="dxa"/>
            <w:tcBorders>
              <w:top w:val="single" w:sz="4" w:space="0" w:color="231F20"/>
              <w:bottom w:val="single" w:sz="4" w:space="0" w:color="231F20"/>
            </w:tcBorders>
          </w:tcPr>
          <w:p w14:paraId="7C042C5E" w14:textId="77777777" w:rsidR="00C14476" w:rsidRDefault="004F4623">
            <w:pPr>
              <w:pStyle w:val="TableParagraph"/>
              <w:spacing w:line="179" w:lineRule="exact"/>
              <w:ind w:right="76"/>
              <w:rPr>
                <w:sz w:val="17"/>
              </w:rPr>
            </w:pPr>
            <w:r>
              <w:rPr>
                <w:color w:val="231F20"/>
                <w:w w:val="117"/>
                <w:sz w:val="17"/>
              </w:rPr>
              <w:t>P</w:t>
            </w:r>
          </w:p>
        </w:tc>
        <w:tc>
          <w:tcPr>
            <w:tcW w:w="1014" w:type="dxa"/>
            <w:tcBorders>
              <w:top w:val="single" w:sz="4" w:space="0" w:color="231F20"/>
              <w:bottom w:val="single" w:sz="4" w:space="0" w:color="231F20"/>
            </w:tcBorders>
          </w:tcPr>
          <w:p w14:paraId="47271AF8" w14:textId="77777777" w:rsidR="00C14476" w:rsidRDefault="004F4623">
            <w:pPr>
              <w:pStyle w:val="TableParagraph"/>
              <w:spacing w:line="179" w:lineRule="exact"/>
              <w:ind w:left="25" w:right="84"/>
              <w:rPr>
                <w:sz w:val="17"/>
              </w:rPr>
            </w:pPr>
            <w:r>
              <w:rPr>
                <w:color w:val="231F20"/>
                <w:w w:val="110"/>
                <w:sz w:val="17"/>
              </w:rPr>
              <w:t>(95% CI)</w:t>
            </w:r>
          </w:p>
        </w:tc>
        <w:tc>
          <w:tcPr>
            <w:tcW w:w="515" w:type="dxa"/>
            <w:tcBorders>
              <w:top w:val="single" w:sz="4" w:space="0" w:color="231F20"/>
              <w:bottom w:val="single" w:sz="4" w:space="0" w:color="231F20"/>
            </w:tcBorders>
          </w:tcPr>
          <w:p w14:paraId="424269A5" w14:textId="77777777" w:rsidR="00C14476" w:rsidRDefault="004F4623">
            <w:pPr>
              <w:pStyle w:val="TableParagraph"/>
              <w:spacing w:line="179" w:lineRule="exact"/>
              <w:ind w:left="78" w:right="58"/>
              <w:rPr>
                <w:sz w:val="17"/>
              </w:rPr>
            </w:pPr>
            <w:proofErr w:type="spellStart"/>
            <w:r>
              <w:rPr>
                <w:color w:val="231F20"/>
                <w:w w:val="110"/>
                <w:sz w:val="17"/>
              </w:rPr>
              <w:t>aOR</w:t>
            </w:r>
            <w:proofErr w:type="spellEnd"/>
          </w:p>
        </w:tc>
        <w:tc>
          <w:tcPr>
            <w:tcW w:w="729" w:type="dxa"/>
            <w:tcBorders>
              <w:top w:val="single" w:sz="4" w:space="0" w:color="231F20"/>
              <w:bottom w:val="single" w:sz="4" w:space="0" w:color="231F20"/>
            </w:tcBorders>
          </w:tcPr>
          <w:p w14:paraId="08DBB8B6" w14:textId="77777777" w:rsidR="00C14476" w:rsidRDefault="004F4623">
            <w:pPr>
              <w:pStyle w:val="TableParagraph"/>
              <w:spacing w:line="179" w:lineRule="exact"/>
              <w:ind w:right="38"/>
              <w:rPr>
                <w:sz w:val="17"/>
              </w:rPr>
            </w:pPr>
            <w:r>
              <w:rPr>
                <w:color w:val="231F20"/>
                <w:w w:val="117"/>
                <w:sz w:val="17"/>
              </w:rPr>
              <w:t>P</w:t>
            </w:r>
          </w:p>
        </w:tc>
        <w:tc>
          <w:tcPr>
            <w:tcW w:w="992" w:type="dxa"/>
            <w:tcBorders>
              <w:top w:val="single" w:sz="4" w:space="0" w:color="231F20"/>
              <w:bottom w:val="single" w:sz="4" w:space="0" w:color="231F20"/>
            </w:tcBorders>
          </w:tcPr>
          <w:p w14:paraId="7049C274" w14:textId="77777777" w:rsidR="00C14476" w:rsidRDefault="004F4623">
            <w:pPr>
              <w:pStyle w:val="TableParagraph"/>
              <w:spacing w:line="179" w:lineRule="exact"/>
              <w:ind w:left="26" w:right="61"/>
              <w:rPr>
                <w:sz w:val="17"/>
              </w:rPr>
            </w:pPr>
            <w:r>
              <w:rPr>
                <w:color w:val="231F20"/>
                <w:w w:val="110"/>
                <w:sz w:val="17"/>
              </w:rPr>
              <w:t>(95% CI)</w:t>
            </w:r>
          </w:p>
        </w:tc>
      </w:tr>
      <w:tr w:rsidR="00C14476" w14:paraId="796DCA9B" w14:textId="77777777">
        <w:trPr>
          <w:trHeight w:val="199"/>
        </w:trPr>
        <w:tc>
          <w:tcPr>
            <w:tcW w:w="8341" w:type="dxa"/>
            <w:gridSpan w:val="7"/>
          </w:tcPr>
          <w:p w14:paraId="545FC74D" w14:textId="77777777" w:rsidR="00C14476" w:rsidRDefault="004F4623">
            <w:pPr>
              <w:pStyle w:val="TableParagraph"/>
              <w:spacing w:line="179" w:lineRule="exact"/>
              <w:ind w:left="3912"/>
              <w:jc w:val="left"/>
              <w:rPr>
                <w:sz w:val="17"/>
              </w:rPr>
            </w:pPr>
            <w:r>
              <w:rPr>
                <w:color w:val="231F20"/>
                <w:w w:val="110"/>
                <w:sz w:val="17"/>
              </w:rPr>
              <w:t>Undirected blocking behavior Blocked by someone</w:t>
            </w:r>
          </w:p>
        </w:tc>
      </w:tr>
      <w:tr w:rsidR="00C14476" w14:paraId="55FBF8D1" w14:textId="77777777">
        <w:trPr>
          <w:trHeight w:val="200"/>
        </w:trPr>
        <w:tc>
          <w:tcPr>
            <w:tcW w:w="3828" w:type="dxa"/>
            <w:tcBorders>
              <w:top w:val="single" w:sz="4" w:space="0" w:color="231F20"/>
            </w:tcBorders>
          </w:tcPr>
          <w:p w14:paraId="0402A342" w14:textId="77777777" w:rsidR="00C14476" w:rsidRDefault="004F4623">
            <w:pPr>
              <w:pStyle w:val="TableParagraph"/>
              <w:spacing w:line="180" w:lineRule="exact"/>
              <w:ind w:left="84"/>
              <w:jc w:val="left"/>
              <w:rPr>
                <w:sz w:val="17"/>
              </w:rPr>
            </w:pPr>
            <w:r>
              <w:rPr>
                <w:color w:val="231F20"/>
                <w:sz w:val="17"/>
              </w:rPr>
              <w:t>Income</w:t>
            </w:r>
          </w:p>
        </w:tc>
        <w:tc>
          <w:tcPr>
            <w:tcW w:w="501" w:type="dxa"/>
            <w:tcBorders>
              <w:top w:val="single" w:sz="4" w:space="0" w:color="231F20"/>
            </w:tcBorders>
          </w:tcPr>
          <w:p w14:paraId="743DD3B2" w14:textId="77777777" w:rsidR="00C14476" w:rsidRDefault="004F4623">
            <w:pPr>
              <w:pStyle w:val="TableParagraph"/>
              <w:spacing w:line="180" w:lineRule="exact"/>
              <w:ind w:left="61" w:right="60"/>
              <w:rPr>
                <w:sz w:val="17"/>
              </w:rPr>
            </w:pPr>
            <w:r>
              <w:rPr>
                <w:color w:val="231F20"/>
                <w:w w:val="105"/>
                <w:sz w:val="17"/>
              </w:rPr>
              <w:t>1.02</w:t>
            </w:r>
          </w:p>
        </w:tc>
        <w:tc>
          <w:tcPr>
            <w:tcW w:w="762" w:type="dxa"/>
            <w:tcBorders>
              <w:top w:val="single" w:sz="4" w:space="0" w:color="231F20"/>
            </w:tcBorders>
          </w:tcPr>
          <w:p w14:paraId="02EF40C4" w14:textId="77777777" w:rsidR="00C14476" w:rsidRDefault="004F4623">
            <w:pPr>
              <w:pStyle w:val="TableParagraph"/>
              <w:spacing w:line="180" w:lineRule="exact"/>
              <w:ind w:left="85"/>
              <w:jc w:val="left"/>
              <w:rPr>
                <w:sz w:val="17"/>
              </w:rPr>
            </w:pPr>
            <w:r>
              <w:rPr>
                <w:color w:val="231F20"/>
                <w:w w:val="105"/>
                <w:sz w:val="17"/>
              </w:rPr>
              <w:t>p</w:t>
            </w:r>
            <w:r>
              <w:rPr>
                <w:rFonts w:ascii="Verdana"/>
                <w:i/>
                <w:color w:val="231F20"/>
                <w:w w:val="105"/>
                <w:sz w:val="17"/>
              </w:rPr>
              <w:t>&lt;</w:t>
            </w:r>
            <w:r>
              <w:rPr>
                <w:color w:val="231F20"/>
                <w:w w:val="105"/>
                <w:sz w:val="17"/>
              </w:rPr>
              <w:t>0.01</w:t>
            </w:r>
          </w:p>
        </w:tc>
        <w:tc>
          <w:tcPr>
            <w:tcW w:w="1014" w:type="dxa"/>
            <w:tcBorders>
              <w:top w:val="single" w:sz="4" w:space="0" w:color="231F20"/>
            </w:tcBorders>
          </w:tcPr>
          <w:p w14:paraId="2F943E4D" w14:textId="77777777" w:rsidR="00C14476" w:rsidRDefault="004F4623">
            <w:pPr>
              <w:pStyle w:val="TableParagraph"/>
              <w:spacing w:line="180" w:lineRule="exact"/>
              <w:ind w:left="25" w:right="85"/>
              <w:rPr>
                <w:sz w:val="17"/>
              </w:rPr>
            </w:pPr>
            <w:r>
              <w:rPr>
                <w:color w:val="231F20"/>
                <w:w w:val="110"/>
                <w:sz w:val="17"/>
              </w:rPr>
              <w:t>(0.32, 1.71)</w:t>
            </w:r>
          </w:p>
        </w:tc>
        <w:tc>
          <w:tcPr>
            <w:tcW w:w="515" w:type="dxa"/>
            <w:tcBorders>
              <w:top w:val="single" w:sz="4" w:space="0" w:color="231F20"/>
            </w:tcBorders>
          </w:tcPr>
          <w:p w14:paraId="6526D20F" w14:textId="77777777" w:rsidR="00C14476" w:rsidRDefault="004F4623">
            <w:pPr>
              <w:pStyle w:val="TableParagraph"/>
              <w:spacing w:line="180" w:lineRule="exact"/>
              <w:ind w:left="77" w:right="58"/>
              <w:rPr>
                <w:sz w:val="17"/>
              </w:rPr>
            </w:pPr>
            <w:r>
              <w:rPr>
                <w:color w:val="231F20"/>
                <w:w w:val="105"/>
                <w:sz w:val="17"/>
              </w:rPr>
              <w:t>0.71</w:t>
            </w:r>
          </w:p>
        </w:tc>
        <w:tc>
          <w:tcPr>
            <w:tcW w:w="729" w:type="dxa"/>
            <w:tcBorders>
              <w:top w:val="single" w:sz="4" w:space="0" w:color="231F20"/>
            </w:tcBorders>
          </w:tcPr>
          <w:p w14:paraId="1D55823C" w14:textId="77777777" w:rsidR="00C14476" w:rsidRDefault="004F4623">
            <w:pPr>
              <w:pStyle w:val="TableParagraph"/>
              <w:spacing w:line="180" w:lineRule="exact"/>
              <w:ind w:left="197"/>
              <w:jc w:val="left"/>
              <w:rPr>
                <w:sz w:val="17"/>
              </w:rPr>
            </w:pPr>
            <w:r>
              <w:rPr>
                <w:color w:val="231F20"/>
                <w:w w:val="105"/>
                <w:sz w:val="17"/>
              </w:rPr>
              <w:t>0.03</w:t>
            </w:r>
          </w:p>
        </w:tc>
        <w:tc>
          <w:tcPr>
            <w:tcW w:w="992" w:type="dxa"/>
            <w:tcBorders>
              <w:top w:val="single" w:sz="4" w:space="0" w:color="231F20"/>
            </w:tcBorders>
          </w:tcPr>
          <w:p w14:paraId="74720A24" w14:textId="77777777" w:rsidR="00C14476" w:rsidRDefault="004F4623">
            <w:pPr>
              <w:pStyle w:val="TableParagraph"/>
              <w:spacing w:line="180" w:lineRule="exact"/>
              <w:ind w:left="26" w:right="63"/>
              <w:rPr>
                <w:sz w:val="17"/>
              </w:rPr>
            </w:pPr>
            <w:r>
              <w:rPr>
                <w:color w:val="231F20"/>
                <w:w w:val="110"/>
                <w:sz w:val="17"/>
              </w:rPr>
              <w:t>(0.06, 1.36)</w:t>
            </w:r>
          </w:p>
        </w:tc>
      </w:tr>
      <w:tr w:rsidR="00C14476" w14:paraId="1FCE3393" w14:textId="77777777">
        <w:trPr>
          <w:trHeight w:val="203"/>
        </w:trPr>
        <w:tc>
          <w:tcPr>
            <w:tcW w:w="3828" w:type="dxa"/>
          </w:tcPr>
          <w:p w14:paraId="3E855FF0" w14:textId="77777777" w:rsidR="00C14476" w:rsidRDefault="004F4623">
            <w:pPr>
              <w:pStyle w:val="TableParagraph"/>
              <w:ind w:left="84"/>
              <w:jc w:val="left"/>
              <w:rPr>
                <w:sz w:val="17"/>
              </w:rPr>
            </w:pPr>
            <w:r>
              <w:rPr>
                <w:color w:val="231F20"/>
                <w:w w:val="105"/>
                <w:sz w:val="17"/>
              </w:rPr>
              <w:t>Age</w:t>
            </w:r>
          </w:p>
        </w:tc>
        <w:tc>
          <w:tcPr>
            <w:tcW w:w="501" w:type="dxa"/>
          </w:tcPr>
          <w:p w14:paraId="1DBE5740" w14:textId="77777777" w:rsidR="00C14476" w:rsidRDefault="004F4623">
            <w:pPr>
              <w:pStyle w:val="TableParagraph"/>
              <w:ind w:left="61" w:right="60"/>
              <w:rPr>
                <w:sz w:val="17"/>
              </w:rPr>
            </w:pPr>
            <w:r>
              <w:rPr>
                <w:color w:val="231F20"/>
                <w:w w:val="105"/>
                <w:sz w:val="17"/>
              </w:rPr>
              <w:t>0.98</w:t>
            </w:r>
          </w:p>
        </w:tc>
        <w:tc>
          <w:tcPr>
            <w:tcW w:w="762" w:type="dxa"/>
          </w:tcPr>
          <w:p w14:paraId="2A25FCA8" w14:textId="77777777" w:rsidR="00C14476" w:rsidRDefault="004F4623">
            <w:pPr>
              <w:pStyle w:val="TableParagraph"/>
              <w:ind w:left="85"/>
              <w:jc w:val="left"/>
              <w:rPr>
                <w:sz w:val="17"/>
              </w:rPr>
            </w:pPr>
            <w:r>
              <w:rPr>
                <w:color w:val="231F20"/>
                <w:w w:val="105"/>
                <w:sz w:val="17"/>
              </w:rPr>
              <w:t>p</w:t>
            </w:r>
            <w:r>
              <w:rPr>
                <w:rFonts w:ascii="Verdana"/>
                <w:i/>
                <w:color w:val="231F20"/>
                <w:w w:val="105"/>
                <w:sz w:val="17"/>
              </w:rPr>
              <w:t>&lt;</w:t>
            </w:r>
            <w:r>
              <w:rPr>
                <w:color w:val="231F20"/>
                <w:w w:val="105"/>
                <w:sz w:val="17"/>
              </w:rPr>
              <w:t>0.01</w:t>
            </w:r>
          </w:p>
        </w:tc>
        <w:tc>
          <w:tcPr>
            <w:tcW w:w="1014" w:type="dxa"/>
          </w:tcPr>
          <w:p w14:paraId="0E5A7AAC" w14:textId="77777777" w:rsidR="00C14476" w:rsidRDefault="004F4623">
            <w:pPr>
              <w:pStyle w:val="TableParagraph"/>
              <w:ind w:left="25" w:right="85"/>
              <w:rPr>
                <w:sz w:val="17"/>
              </w:rPr>
            </w:pPr>
            <w:r>
              <w:rPr>
                <w:color w:val="231F20"/>
                <w:w w:val="110"/>
                <w:sz w:val="17"/>
              </w:rPr>
              <w:t>(0.87, 1.09))</w:t>
            </w:r>
          </w:p>
        </w:tc>
        <w:tc>
          <w:tcPr>
            <w:tcW w:w="515" w:type="dxa"/>
          </w:tcPr>
          <w:p w14:paraId="4020D075" w14:textId="77777777" w:rsidR="00C14476" w:rsidRDefault="004F4623">
            <w:pPr>
              <w:pStyle w:val="TableParagraph"/>
              <w:ind w:left="77" w:right="58"/>
              <w:rPr>
                <w:sz w:val="17"/>
              </w:rPr>
            </w:pPr>
            <w:r>
              <w:rPr>
                <w:color w:val="231F20"/>
                <w:w w:val="105"/>
                <w:sz w:val="17"/>
              </w:rPr>
              <w:t>1.02</w:t>
            </w:r>
          </w:p>
        </w:tc>
        <w:tc>
          <w:tcPr>
            <w:tcW w:w="729" w:type="dxa"/>
          </w:tcPr>
          <w:p w14:paraId="45E9E648" w14:textId="77777777" w:rsidR="00C14476" w:rsidRDefault="004F4623">
            <w:pPr>
              <w:pStyle w:val="TableParagraph"/>
              <w:ind w:left="87"/>
              <w:jc w:val="left"/>
              <w:rPr>
                <w:sz w:val="17"/>
              </w:rPr>
            </w:pPr>
            <w:r>
              <w:rPr>
                <w:color w:val="231F20"/>
                <w:w w:val="105"/>
                <w:sz w:val="17"/>
              </w:rPr>
              <w:t>p</w:t>
            </w:r>
            <w:r>
              <w:rPr>
                <w:rFonts w:ascii="Verdana"/>
                <w:i/>
                <w:color w:val="231F20"/>
                <w:w w:val="105"/>
                <w:sz w:val="17"/>
              </w:rPr>
              <w:t>&lt;</w:t>
            </w:r>
            <w:r>
              <w:rPr>
                <w:color w:val="231F20"/>
                <w:w w:val="105"/>
                <w:sz w:val="17"/>
              </w:rPr>
              <w:t>0.01</w:t>
            </w:r>
          </w:p>
        </w:tc>
        <w:tc>
          <w:tcPr>
            <w:tcW w:w="992" w:type="dxa"/>
          </w:tcPr>
          <w:p w14:paraId="39342076" w14:textId="77777777" w:rsidR="00C14476" w:rsidRDefault="004F4623">
            <w:pPr>
              <w:pStyle w:val="TableParagraph"/>
              <w:ind w:left="26" w:right="62"/>
              <w:rPr>
                <w:sz w:val="17"/>
              </w:rPr>
            </w:pPr>
            <w:r>
              <w:rPr>
                <w:color w:val="231F20"/>
                <w:w w:val="110"/>
                <w:sz w:val="17"/>
              </w:rPr>
              <w:t>(0.92, 1.11)</w:t>
            </w:r>
          </w:p>
        </w:tc>
      </w:tr>
      <w:tr w:rsidR="00C14476" w14:paraId="3F963EF1" w14:textId="77777777">
        <w:trPr>
          <w:trHeight w:val="203"/>
        </w:trPr>
        <w:tc>
          <w:tcPr>
            <w:tcW w:w="3828" w:type="dxa"/>
          </w:tcPr>
          <w:p w14:paraId="449D46AC" w14:textId="77777777" w:rsidR="00C14476" w:rsidRDefault="004F4623">
            <w:pPr>
              <w:pStyle w:val="TableParagraph"/>
              <w:ind w:left="84"/>
              <w:jc w:val="left"/>
              <w:rPr>
                <w:sz w:val="17"/>
              </w:rPr>
            </w:pPr>
            <w:r>
              <w:rPr>
                <w:color w:val="231F20"/>
                <w:w w:val="110"/>
                <w:sz w:val="17"/>
              </w:rPr>
              <w:t>Sexual role</w:t>
            </w:r>
          </w:p>
        </w:tc>
        <w:tc>
          <w:tcPr>
            <w:tcW w:w="501" w:type="dxa"/>
          </w:tcPr>
          <w:p w14:paraId="60AD1E22" w14:textId="77777777" w:rsidR="00C14476" w:rsidRDefault="00C14476">
            <w:pPr>
              <w:pStyle w:val="TableParagraph"/>
              <w:spacing w:line="240" w:lineRule="auto"/>
              <w:jc w:val="left"/>
              <w:rPr>
                <w:rFonts w:ascii="Times New Roman"/>
                <w:sz w:val="14"/>
              </w:rPr>
            </w:pPr>
          </w:p>
        </w:tc>
        <w:tc>
          <w:tcPr>
            <w:tcW w:w="762" w:type="dxa"/>
          </w:tcPr>
          <w:p w14:paraId="6C69DC89" w14:textId="77777777" w:rsidR="00C14476" w:rsidRDefault="00C14476">
            <w:pPr>
              <w:pStyle w:val="TableParagraph"/>
              <w:spacing w:line="240" w:lineRule="auto"/>
              <w:jc w:val="left"/>
              <w:rPr>
                <w:rFonts w:ascii="Times New Roman"/>
                <w:sz w:val="14"/>
              </w:rPr>
            </w:pPr>
          </w:p>
        </w:tc>
        <w:tc>
          <w:tcPr>
            <w:tcW w:w="1014" w:type="dxa"/>
          </w:tcPr>
          <w:p w14:paraId="343E59F9" w14:textId="77777777" w:rsidR="00C14476" w:rsidRDefault="00C14476">
            <w:pPr>
              <w:pStyle w:val="TableParagraph"/>
              <w:spacing w:line="240" w:lineRule="auto"/>
              <w:jc w:val="left"/>
              <w:rPr>
                <w:rFonts w:ascii="Times New Roman"/>
                <w:sz w:val="14"/>
              </w:rPr>
            </w:pPr>
          </w:p>
        </w:tc>
        <w:tc>
          <w:tcPr>
            <w:tcW w:w="515" w:type="dxa"/>
          </w:tcPr>
          <w:p w14:paraId="570E7601" w14:textId="77777777" w:rsidR="00C14476" w:rsidRDefault="00C14476">
            <w:pPr>
              <w:pStyle w:val="TableParagraph"/>
              <w:spacing w:line="240" w:lineRule="auto"/>
              <w:jc w:val="left"/>
              <w:rPr>
                <w:rFonts w:ascii="Times New Roman"/>
                <w:sz w:val="14"/>
              </w:rPr>
            </w:pPr>
          </w:p>
        </w:tc>
        <w:tc>
          <w:tcPr>
            <w:tcW w:w="729" w:type="dxa"/>
          </w:tcPr>
          <w:p w14:paraId="60D1E851" w14:textId="77777777" w:rsidR="00C14476" w:rsidRDefault="00C14476">
            <w:pPr>
              <w:pStyle w:val="TableParagraph"/>
              <w:spacing w:line="240" w:lineRule="auto"/>
              <w:jc w:val="left"/>
              <w:rPr>
                <w:rFonts w:ascii="Times New Roman"/>
                <w:sz w:val="14"/>
              </w:rPr>
            </w:pPr>
          </w:p>
        </w:tc>
        <w:tc>
          <w:tcPr>
            <w:tcW w:w="992" w:type="dxa"/>
          </w:tcPr>
          <w:p w14:paraId="6FCA511A" w14:textId="77777777" w:rsidR="00C14476" w:rsidRDefault="00C14476">
            <w:pPr>
              <w:pStyle w:val="TableParagraph"/>
              <w:spacing w:line="240" w:lineRule="auto"/>
              <w:jc w:val="left"/>
              <w:rPr>
                <w:rFonts w:ascii="Times New Roman"/>
                <w:sz w:val="14"/>
              </w:rPr>
            </w:pPr>
          </w:p>
        </w:tc>
      </w:tr>
      <w:tr w:rsidR="00C14476" w14:paraId="5F05D40E" w14:textId="77777777">
        <w:trPr>
          <w:trHeight w:val="203"/>
        </w:trPr>
        <w:tc>
          <w:tcPr>
            <w:tcW w:w="3828" w:type="dxa"/>
          </w:tcPr>
          <w:p w14:paraId="01F97DFE" w14:textId="77777777" w:rsidR="00C14476" w:rsidRDefault="004F4623">
            <w:pPr>
              <w:pStyle w:val="TableParagraph"/>
              <w:ind w:left="284"/>
              <w:jc w:val="left"/>
              <w:rPr>
                <w:sz w:val="17"/>
              </w:rPr>
            </w:pPr>
            <w:proofErr w:type="spellStart"/>
            <w:r>
              <w:rPr>
                <w:color w:val="231F20"/>
                <w:w w:val="110"/>
                <w:sz w:val="17"/>
              </w:rPr>
              <w:t>Insertive</w:t>
            </w:r>
            <w:proofErr w:type="spellEnd"/>
          </w:p>
        </w:tc>
        <w:tc>
          <w:tcPr>
            <w:tcW w:w="501" w:type="dxa"/>
          </w:tcPr>
          <w:p w14:paraId="5B6335F7" w14:textId="77777777" w:rsidR="00C14476" w:rsidRDefault="004F4623">
            <w:pPr>
              <w:pStyle w:val="TableParagraph"/>
              <w:rPr>
                <w:sz w:val="17"/>
              </w:rPr>
            </w:pPr>
            <w:r>
              <w:rPr>
                <w:color w:val="231F20"/>
                <w:w w:val="103"/>
                <w:sz w:val="17"/>
              </w:rPr>
              <w:t>-</w:t>
            </w:r>
          </w:p>
        </w:tc>
        <w:tc>
          <w:tcPr>
            <w:tcW w:w="762" w:type="dxa"/>
          </w:tcPr>
          <w:p w14:paraId="081A2385" w14:textId="77777777" w:rsidR="00C14476" w:rsidRDefault="004F4623">
            <w:pPr>
              <w:pStyle w:val="TableParagraph"/>
              <w:ind w:right="75"/>
              <w:rPr>
                <w:sz w:val="17"/>
              </w:rPr>
            </w:pPr>
            <w:r>
              <w:rPr>
                <w:color w:val="231F20"/>
                <w:w w:val="103"/>
                <w:sz w:val="17"/>
              </w:rPr>
              <w:t>-</w:t>
            </w:r>
          </w:p>
        </w:tc>
        <w:tc>
          <w:tcPr>
            <w:tcW w:w="1014" w:type="dxa"/>
          </w:tcPr>
          <w:p w14:paraId="6DD1672D" w14:textId="77777777" w:rsidR="00C14476" w:rsidRDefault="004F4623">
            <w:pPr>
              <w:pStyle w:val="TableParagraph"/>
              <w:ind w:right="60"/>
              <w:rPr>
                <w:sz w:val="17"/>
              </w:rPr>
            </w:pPr>
            <w:r>
              <w:rPr>
                <w:color w:val="231F20"/>
                <w:w w:val="103"/>
                <w:sz w:val="17"/>
              </w:rPr>
              <w:t>-</w:t>
            </w:r>
          </w:p>
        </w:tc>
        <w:tc>
          <w:tcPr>
            <w:tcW w:w="515" w:type="dxa"/>
          </w:tcPr>
          <w:p w14:paraId="15701C97" w14:textId="77777777" w:rsidR="00C14476" w:rsidRDefault="004F4623">
            <w:pPr>
              <w:pStyle w:val="TableParagraph"/>
              <w:ind w:left="19"/>
              <w:rPr>
                <w:sz w:val="17"/>
              </w:rPr>
            </w:pPr>
            <w:r>
              <w:rPr>
                <w:color w:val="231F20"/>
                <w:w w:val="103"/>
                <w:sz w:val="17"/>
              </w:rPr>
              <w:t>-</w:t>
            </w:r>
          </w:p>
        </w:tc>
        <w:tc>
          <w:tcPr>
            <w:tcW w:w="729" w:type="dxa"/>
          </w:tcPr>
          <w:p w14:paraId="09058E6C" w14:textId="77777777" w:rsidR="00C14476" w:rsidRDefault="004F4623">
            <w:pPr>
              <w:pStyle w:val="TableParagraph"/>
              <w:ind w:right="38"/>
              <w:rPr>
                <w:sz w:val="17"/>
              </w:rPr>
            </w:pPr>
            <w:r>
              <w:rPr>
                <w:color w:val="231F20"/>
                <w:w w:val="103"/>
                <w:sz w:val="17"/>
              </w:rPr>
              <w:t>-</w:t>
            </w:r>
          </w:p>
        </w:tc>
        <w:tc>
          <w:tcPr>
            <w:tcW w:w="992" w:type="dxa"/>
          </w:tcPr>
          <w:p w14:paraId="3535763D" w14:textId="77777777" w:rsidR="00C14476" w:rsidRDefault="00C14476">
            <w:pPr>
              <w:pStyle w:val="TableParagraph"/>
              <w:spacing w:line="240" w:lineRule="auto"/>
              <w:jc w:val="left"/>
              <w:rPr>
                <w:rFonts w:ascii="Times New Roman"/>
                <w:sz w:val="14"/>
              </w:rPr>
            </w:pPr>
          </w:p>
        </w:tc>
      </w:tr>
      <w:tr w:rsidR="00C14476" w14:paraId="50493CC3" w14:textId="77777777">
        <w:trPr>
          <w:trHeight w:val="203"/>
        </w:trPr>
        <w:tc>
          <w:tcPr>
            <w:tcW w:w="3828" w:type="dxa"/>
          </w:tcPr>
          <w:p w14:paraId="7DA50B60" w14:textId="77777777" w:rsidR="00C14476" w:rsidRDefault="004F4623">
            <w:pPr>
              <w:pStyle w:val="TableParagraph"/>
              <w:ind w:left="284"/>
              <w:jc w:val="left"/>
              <w:rPr>
                <w:sz w:val="17"/>
              </w:rPr>
            </w:pPr>
            <w:r>
              <w:rPr>
                <w:color w:val="231F20"/>
                <w:w w:val="110"/>
                <w:sz w:val="17"/>
              </w:rPr>
              <w:t>Receptive</w:t>
            </w:r>
          </w:p>
        </w:tc>
        <w:tc>
          <w:tcPr>
            <w:tcW w:w="501" w:type="dxa"/>
          </w:tcPr>
          <w:p w14:paraId="3FB27077" w14:textId="77777777" w:rsidR="00C14476" w:rsidRDefault="004F4623">
            <w:pPr>
              <w:pStyle w:val="TableParagraph"/>
              <w:ind w:left="61" w:right="60"/>
              <w:rPr>
                <w:sz w:val="17"/>
              </w:rPr>
            </w:pPr>
            <w:r>
              <w:rPr>
                <w:color w:val="231F20"/>
                <w:w w:val="105"/>
                <w:sz w:val="17"/>
              </w:rPr>
              <w:t>0.20</w:t>
            </w:r>
          </w:p>
        </w:tc>
        <w:tc>
          <w:tcPr>
            <w:tcW w:w="762" w:type="dxa"/>
          </w:tcPr>
          <w:p w14:paraId="3B91522F" w14:textId="77777777" w:rsidR="00C14476" w:rsidRDefault="004F4623">
            <w:pPr>
              <w:pStyle w:val="TableParagraph"/>
              <w:ind w:left="195"/>
              <w:jc w:val="left"/>
              <w:rPr>
                <w:sz w:val="17"/>
              </w:rPr>
            </w:pPr>
            <w:r>
              <w:rPr>
                <w:color w:val="231F20"/>
                <w:w w:val="105"/>
                <w:sz w:val="17"/>
              </w:rPr>
              <w:t>0.82</w:t>
            </w:r>
          </w:p>
        </w:tc>
        <w:tc>
          <w:tcPr>
            <w:tcW w:w="1014" w:type="dxa"/>
          </w:tcPr>
          <w:p w14:paraId="510A9D74" w14:textId="77777777" w:rsidR="00C14476" w:rsidRDefault="004F4623">
            <w:pPr>
              <w:pStyle w:val="TableParagraph"/>
              <w:ind w:left="25" w:right="85"/>
              <w:rPr>
                <w:sz w:val="17"/>
              </w:rPr>
            </w:pPr>
            <w:r>
              <w:rPr>
                <w:color w:val="231F20"/>
                <w:w w:val="110"/>
                <w:sz w:val="17"/>
              </w:rPr>
              <w:t>(-1.45, 1.62)</w:t>
            </w:r>
          </w:p>
        </w:tc>
        <w:tc>
          <w:tcPr>
            <w:tcW w:w="515" w:type="dxa"/>
          </w:tcPr>
          <w:p w14:paraId="1F4756D1" w14:textId="77777777" w:rsidR="00C14476" w:rsidRDefault="004F4623">
            <w:pPr>
              <w:pStyle w:val="TableParagraph"/>
              <w:ind w:left="77" w:right="58"/>
              <w:rPr>
                <w:sz w:val="17"/>
              </w:rPr>
            </w:pPr>
            <w:r>
              <w:rPr>
                <w:color w:val="231F20"/>
                <w:w w:val="105"/>
                <w:sz w:val="17"/>
              </w:rPr>
              <w:t>0.40</w:t>
            </w:r>
          </w:p>
        </w:tc>
        <w:tc>
          <w:tcPr>
            <w:tcW w:w="729" w:type="dxa"/>
          </w:tcPr>
          <w:p w14:paraId="0EDA4414" w14:textId="77777777" w:rsidR="00C14476" w:rsidRDefault="004F4623">
            <w:pPr>
              <w:pStyle w:val="TableParagraph"/>
              <w:ind w:left="197"/>
              <w:jc w:val="left"/>
              <w:rPr>
                <w:sz w:val="17"/>
              </w:rPr>
            </w:pPr>
            <w:r>
              <w:rPr>
                <w:color w:val="231F20"/>
                <w:w w:val="105"/>
                <w:sz w:val="17"/>
              </w:rPr>
              <w:t>0.53</w:t>
            </w:r>
          </w:p>
        </w:tc>
        <w:tc>
          <w:tcPr>
            <w:tcW w:w="992" w:type="dxa"/>
          </w:tcPr>
          <w:p w14:paraId="667276ED" w14:textId="77777777" w:rsidR="00C14476" w:rsidRDefault="004F4623">
            <w:pPr>
              <w:pStyle w:val="TableParagraph"/>
              <w:ind w:left="26" w:right="63"/>
              <w:rPr>
                <w:sz w:val="17"/>
              </w:rPr>
            </w:pPr>
            <w:r>
              <w:rPr>
                <w:color w:val="231F20"/>
                <w:w w:val="110"/>
                <w:sz w:val="17"/>
              </w:rPr>
              <w:t>(-0.86, 1.65)</w:t>
            </w:r>
          </w:p>
        </w:tc>
      </w:tr>
      <w:tr w:rsidR="00C14476" w14:paraId="2919D624" w14:textId="77777777">
        <w:trPr>
          <w:trHeight w:val="203"/>
        </w:trPr>
        <w:tc>
          <w:tcPr>
            <w:tcW w:w="3828" w:type="dxa"/>
          </w:tcPr>
          <w:p w14:paraId="24ACD670" w14:textId="77777777" w:rsidR="00C14476" w:rsidRDefault="004F4623">
            <w:pPr>
              <w:pStyle w:val="TableParagraph"/>
              <w:ind w:left="284"/>
              <w:jc w:val="left"/>
              <w:rPr>
                <w:sz w:val="17"/>
              </w:rPr>
            </w:pPr>
            <w:r>
              <w:rPr>
                <w:color w:val="231F20"/>
                <w:w w:val="110"/>
                <w:sz w:val="17"/>
              </w:rPr>
              <w:t>Versatile</w:t>
            </w:r>
          </w:p>
        </w:tc>
        <w:tc>
          <w:tcPr>
            <w:tcW w:w="501" w:type="dxa"/>
          </w:tcPr>
          <w:p w14:paraId="15AB591D" w14:textId="77777777" w:rsidR="00C14476" w:rsidRDefault="004F4623">
            <w:pPr>
              <w:pStyle w:val="TableParagraph"/>
              <w:ind w:left="61" w:right="61"/>
              <w:rPr>
                <w:sz w:val="17"/>
              </w:rPr>
            </w:pPr>
            <w:r>
              <w:rPr>
                <w:color w:val="231F20"/>
                <w:w w:val="105"/>
                <w:sz w:val="17"/>
              </w:rPr>
              <w:t>0.10</w:t>
            </w:r>
          </w:p>
        </w:tc>
        <w:tc>
          <w:tcPr>
            <w:tcW w:w="762" w:type="dxa"/>
          </w:tcPr>
          <w:p w14:paraId="69865984" w14:textId="77777777" w:rsidR="00C14476" w:rsidRDefault="004F4623">
            <w:pPr>
              <w:pStyle w:val="TableParagraph"/>
              <w:ind w:left="195"/>
              <w:jc w:val="left"/>
              <w:rPr>
                <w:sz w:val="17"/>
              </w:rPr>
            </w:pPr>
            <w:r>
              <w:rPr>
                <w:color w:val="231F20"/>
                <w:w w:val="105"/>
                <w:sz w:val="17"/>
              </w:rPr>
              <w:t>0.90</w:t>
            </w:r>
          </w:p>
        </w:tc>
        <w:tc>
          <w:tcPr>
            <w:tcW w:w="1014" w:type="dxa"/>
          </w:tcPr>
          <w:p w14:paraId="62250EB1" w14:textId="77777777" w:rsidR="00C14476" w:rsidRDefault="004F4623">
            <w:pPr>
              <w:pStyle w:val="TableParagraph"/>
              <w:ind w:left="25" w:right="85"/>
              <w:rPr>
                <w:sz w:val="17"/>
              </w:rPr>
            </w:pPr>
            <w:r>
              <w:rPr>
                <w:color w:val="231F20"/>
                <w:w w:val="110"/>
                <w:sz w:val="17"/>
              </w:rPr>
              <w:t>(-1.42, 1.62)</w:t>
            </w:r>
          </w:p>
        </w:tc>
        <w:tc>
          <w:tcPr>
            <w:tcW w:w="515" w:type="dxa"/>
          </w:tcPr>
          <w:p w14:paraId="42B1922A" w14:textId="77777777" w:rsidR="00C14476" w:rsidRDefault="004F4623">
            <w:pPr>
              <w:pStyle w:val="TableParagraph"/>
              <w:ind w:left="76" w:right="58"/>
              <w:rPr>
                <w:sz w:val="17"/>
              </w:rPr>
            </w:pPr>
            <w:r>
              <w:rPr>
                <w:color w:val="231F20"/>
                <w:w w:val="105"/>
                <w:sz w:val="17"/>
              </w:rPr>
              <w:t>0.14</w:t>
            </w:r>
          </w:p>
        </w:tc>
        <w:tc>
          <w:tcPr>
            <w:tcW w:w="729" w:type="dxa"/>
          </w:tcPr>
          <w:p w14:paraId="31412462" w14:textId="77777777" w:rsidR="00C14476" w:rsidRDefault="004F4623">
            <w:pPr>
              <w:pStyle w:val="TableParagraph"/>
              <w:ind w:left="196"/>
              <w:jc w:val="left"/>
              <w:rPr>
                <w:sz w:val="17"/>
              </w:rPr>
            </w:pPr>
            <w:r>
              <w:rPr>
                <w:color w:val="231F20"/>
                <w:w w:val="105"/>
                <w:sz w:val="17"/>
              </w:rPr>
              <w:t>0.81</w:t>
            </w:r>
          </w:p>
        </w:tc>
        <w:tc>
          <w:tcPr>
            <w:tcW w:w="992" w:type="dxa"/>
          </w:tcPr>
          <w:p w14:paraId="2B1D9640" w14:textId="77777777" w:rsidR="00C14476" w:rsidRDefault="004F4623">
            <w:pPr>
              <w:pStyle w:val="TableParagraph"/>
              <w:ind w:left="26" w:right="63"/>
              <w:rPr>
                <w:sz w:val="17"/>
              </w:rPr>
            </w:pPr>
            <w:r>
              <w:rPr>
                <w:color w:val="231F20"/>
                <w:w w:val="110"/>
                <w:sz w:val="17"/>
              </w:rPr>
              <w:t>(-1.00, 1.29)</w:t>
            </w:r>
          </w:p>
        </w:tc>
      </w:tr>
      <w:tr w:rsidR="00C14476" w14:paraId="603D9F36" w14:textId="77777777">
        <w:trPr>
          <w:trHeight w:val="203"/>
        </w:trPr>
        <w:tc>
          <w:tcPr>
            <w:tcW w:w="3828" w:type="dxa"/>
          </w:tcPr>
          <w:p w14:paraId="5F38E217" w14:textId="77777777" w:rsidR="00C14476" w:rsidRDefault="004F4623">
            <w:pPr>
              <w:pStyle w:val="TableParagraph"/>
              <w:ind w:left="84"/>
              <w:jc w:val="left"/>
              <w:rPr>
                <w:sz w:val="17"/>
              </w:rPr>
            </w:pPr>
            <w:r>
              <w:rPr>
                <w:color w:val="231F20"/>
                <w:w w:val="110"/>
                <w:sz w:val="17"/>
              </w:rPr>
              <w:t>Number of male partners in the past three months</w:t>
            </w:r>
          </w:p>
        </w:tc>
        <w:tc>
          <w:tcPr>
            <w:tcW w:w="501" w:type="dxa"/>
          </w:tcPr>
          <w:p w14:paraId="24468358" w14:textId="77777777" w:rsidR="00C14476" w:rsidRDefault="004F4623">
            <w:pPr>
              <w:pStyle w:val="TableParagraph"/>
              <w:ind w:left="61" w:right="61"/>
              <w:rPr>
                <w:sz w:val="17"/>
              </w:rPr>
            </w:pPr>
            <w:r>
              <w:rPr>
                <w:color w:val="231F20"/>
                <w:w w:val="105"/>
                <w:sz w:val="17"/>
              </w:rPr>
              <w:t>2.02</w:t>
            </w:r>
          </w:p>
        </w:tc>
        <w:tc>
          <w:tcPr>
            <w:tcW w:w="762" w:type="dxa"/>
          </w:tcPr>
          <w:p w14:paraId="40298B87" w14:textId="77777777" w:rsidR="00C14476" w:rsidRDefault="004F4623">
            <w:pPr>
              <w:pStyle w:val="TableParagraph"/>
              <w:ind w:left="84"/>
              <w:jc w:val="left"/>
              <w:rPr>
                <w:sz w:val="17"/>
              </w:rPr>
            </w:pPr>
            <w:r>
              <w:rPr>
                <w:color w:val="231F20"/>
                <w:w w:val="105"/>
                <w:sz w:val="17"/>
              </w:rPr>
              <w:t>p</w:t>
            </w:r>
            <w:r>
              <w:rPr>
                <w:rFonts w:ascii="Verdana"/>
                <w:i/>
                <w:color w:val="231F20"/>
                <w:w w:val="105"/>
                <w:sz w:val="17"/>
              </w:rPr>
              <w:t>&lt;</w:t>
            </w:r>
            <w:r>
              <w:rPr>
                <w:color w:val="231F20"/>
                <w:w w:val="105"/>
                <w:sz w:val="17"/>
              </w:rPr>
              <w:t>0.01</w:t>
            </w:r>
          </w:p>
        </w:tc>
        <w:tc>
          <w:tcPr>
            <w:tcW w:w="1014" w:type="dxa"/>
          </w:tcPr>
          <w:p w14:paraId="14DA9B9A" w14:textId="77777777" w:rsidR="00C14476" w:rsidRDefault="004F4623">
            <w:pPr>
              <w:pStyle w:val="TableParagraph"/>
              <w:ind w:left="25" w:right="85"/>
              <w:rPr>
                <w:sz w:val="17"/>
              </w:rPr>
            </w:pPr>
            <w:r>
              <w:rPr>
                <w:color w:val="231F20"/>
                <w:w w:val="110"/>
                <w:sz w:val="17"/>
              </w:rPr>
              <w:t>(1.26, 2.77)</w:t>
            </w:r>
          </w:p>
        </w:tc>
        <w:tc>
          <w:tcPr>
            <w:tcW w:w="515" w:type="dxa"/>
          </w:tcPr>
          <w:p w14:paraId="21902974" w14:textId="77777777" w:rsidR="00C14476" w:rsidRDefault="004F4623">
            <w:pPr>
              <w:pStyle w:val="TableParagraph"/>
              <w:ind w:left="77" w:right="58"/>
              <w:rPr>
                <w:sz w:val="17"/>
              </w:rPr>
            </w:pPr>
            <w:r>
              <w:rPr>
                <w:color w:val="231F20"/>
                <w:w w:val="105"/>
                <w:sz w:val="17"/>
              </w:rPr>
              <w:t>1.87</w:t>
            </w:r>
          </w:p>
        </w:tc>
        <w:tc>
          <w:tcPr>
            <w:tcW w:w="729" w:type="dxa"/>
          </w:tcPr>
          <w:p w14:paraId="32931E0F" w14:textId="77777777" w:rsidR="00C14476" w:rsidRDefault="004F4623">
            <w:pPr>
              <w:pStyle w:val="TableParagraph"/>
              <w:ind w:left="87"/>
              <w:jc w:val="left"/>
              <w:rPr>
                <w:sz w:val="17"/>
              </w:rPr>
            </w:pPr>
            <w:r>
              <w:rPr>
                <w:color w:val="231F20"/>
                <w:w w:val="105"/>
                <w:sz w:val="17"/>
              </w:rPr>
              <w:t>p</w:t>
            </w:r>
            <w:r>
              <w:rPr>
                <w:rFonts w:ascii="Verdana"/>
                <w:i/>
                <w:color w:val="231F20"/>
                <w:w w:val="105"/>
                <w:sz w:val="17"/>
              </w:rPr>
              <w:t>&lt;</w:t>
            </w:r>
            <w:r>
              <w:rPr>
                <w:color w:val="231F20"/>
                <w:w w:val="105"/>
                <w:sz w:val="17"/>
              </w:rPr>
              <w:t>0.01</w:t>
            </w:r>
          </w:p>
        </w:tc>
        <w:tc>
          <w:tcPr>
            <w:tcW w:w="992" w:type="dxa"/>
          </w:tcPr>
          <w:p w14:paraId="50F4F3E6" w14:textId="77777777" w:rsidR="00C14476" w:rsidRDefault="004F4623">
            <w:pPr>
              <w:pStyle w:val="TableParagraph"/>
              <w:ind w:left="26" w:right="62"/>
              <w:rPr>
                <w:sz w:val="17"/>
              </w:rPr>
            </w:pPr>
            <w:r>
              <w:rPr>
                <w:color w:val="231F20"/>
                <w:w w:val="110"/>
                <w:sz w:val="17"/>
              </w:rPr>
              <w:t>(1.29, 2.46)</w:t>
            </w:r>
          </w:p>
        </w:tc>
      </w:tr>
      <w:tr w:rsidR="00C14476" w14:paraId="4C7F838C" w14:textId="77777777">
        <w:trPr>
          <w:trHeight w:val="203"/>
        </w:trPr>
        <w:tc>
          <w:tcPr>
            <w:tcW w:w="3828" w:type="dxa"/>
          </w:tcPr>
          <w:p w14:paraId="3711C098" w14:textId="77777777" w:rsidR="00C14476" w:rsidRDefault="004F4623">
            <w:pPr>
              <w:pStyle w:val="TableParagraph"/>
              <w:ind w:left="84"/>
              <w:jc w:val="left"/>
              <w:rPr>
                <w:sz w:val="17"/>
              </w:rPr>
            </w:pPr>
            <w:r>
              <w:rPr>
                <w:color w:val="231F20"/>
                <w:w w:val="105"/>
                <w:sz w:val="17"/>
              </w:rPr>
              <w:t>Condom use</w:t>
            </w:r>
          </w:p>
        </w:tc>
        <w:tc>
          <w:tcPr>
            <w:tcW w:w="501" w:type="dxa"/>
          </w:tcPr>
          <w:p w14:paraId="3F16693A" w14:textId="77777777" w:rsidR="00C14476" w:rsidRDefault="004F4623">
            <w:pPr>
              <w:pStyle w:val="TableParagraph"/>
              <w:ind w:left="61" w:right="60"/>
              <w:rPr>
                <w:sz w:val="17"/>
              </w:rPr>
            </w:pPr>
            <w:r>
              <w:rPr>
                <w:color w:val="231F20"/>
                <w:w w:val="105"/>
                <w:sz w:val="17"/>
              </w:rPr>
              <w:t>0.97</w:t>
            </w:r>
          </w:p>
        </w:tc>
        <w:tc>
          <w:tcPr>
            <w:tcW w:w="762" w:type="dxa"/>
          </w:tcPr>
          <w:p w14:paraId="59CFA006" w14:textId="77777777" w:rsidR="00C14476" w:rsidRDefault="004F4623">
            <w:pPr>
              <w:pStyle w:val="TableParagraph"/>
              <w:ind w:left="85"/>
              <w:jc w:val="left"/>
              <w:rPr>
                <w:sz w:val="17"/>
              </w:rPr>
            </w:pPr>
            <w:r>
              <w:rPr>
                <w:color w:val="231F20"/>
                <w:w w:val="105"/>
                <w:sz w:val="17"/>
              </w:rPr>
              <w:t>p</w:t>
            </w:r>
            <w:r>
              <w:rPr>
                <w:rFonts w:ascii="Verdana"/>
                <w:i/>
                <w:color w:val="231F20"/>
                <w:w w:val="105"/>
                <w:sz w:val="17"/>
              </w:rPr>
              <w:t>&lt;</w:t>
            </w:r>
            <w:r>
              <w:rPr>
                <w:color w:val="231F20"/>
                <w:w w:val="105"/>
                <w:sz w:val="17"/>
              </w:rPr>
              <w:t>0.01</w:t>
            </w:r>
          </w:p>
        </w:tc>
        <w:tc>
          <w:tcPr>
            <w:tcW w:w="1014" w:type="dxa"/>
          </w:tcPr>
          <w:p w14:paraId="0D3AEABD" w14:textId="77777777" w:rsidR="00C14476" w:rsidRDefault="004F4623">
            <w:pPr>
              <w:pStyle w:val="TableParagraph"/>
              <w:ind w:left="25" w:right="85"/>
              <w:rPr>
                <w:sz w:val="17"/>
              </w:rPr>
            </w:pPr>
            <w:r>
              <w:rPr>
                <w:color w:val="231F20"/>
                <w:w w:val="110"/>
                <w:sz w:val="17"/>
              </w:rPr>
              <w:t>(0.30, 1.64)</w:t>
            </w:r>
          </w:p>
        </w:tc>
        <w:tc>
          <w:tcPr>
            <w:tcW w:w="515" w:type="dxa"/>
          </w:tcPr>
          <w:p w14:paraId="284BFEFF" w14:textId="77777777" w:rsidR="00C14476" w:rsidRDefault="004F4623">
            <w:pPr>
              <w:pStyle w:val="TableParagraph"/>
              <w:ind w:left="77" w:right="58"/>
              <w:rPr>
                <w:sz w:val="17"/>
              </w:rPr>
            </w:pPr>
            <w:r>
              <w:rPr>
                <w:color w:val="231F20"/>
                <w:w w:val="105"/>
                <w:sz w:val="17"/>
              </w:rPr>
              <w:t>0.82</w:t>
            </w:r>
          </w:p>
        </w:tc>
        <w:tc>
          <w:tcPr>
            <w:tcW w:w="729" w:type="dxa"/>
          </w:tcPr>
          <w:p w14:paraId="0682482B" w14:textId="77777777" w:rsidR="00C14476" w:rsidRDefault="004F4623">
            <w:pPr>
              <w:pStyle w:val="TableParagraph"/>
              <w:ind w:left="197"/>
              <w:jc w:val="left"/>
              <w:rPr>
                <w:sz w:val="17"/>
              </w:rPr>
            </w:pPr>
            <w:r>
              <w:rPr>
                <w:color w:val="231F20"/>
                <w:w w:val="105"/>
                <w:sz w:val="17"/>
              </w:rPr>
              <w:t>0.01</w:t>
            </w:r>
          </w:p>
        </w:tc>
        <w:tc>
          <w:tcPr>
            <w:tcW w:w="992" w:type="dxa"/>
          </w:tcPr>
          <w:p w14:paraId="4F1750B1" w14:textId="77777777" w:rsidR="00C14476" w:rsidRDefault="004F4623">
            <w:pPr>
              <w:pStyle w:val="TableParagraph"/>
              <w:ind w:left="26" w:right="63"/>
              <w:rPr>
                <w:sz w:val="17"/>
              </w:rPr>
            </w:pPr>
            <w:r>
              <w:rPr>
                <w:color w:val="231F20"/>
                <w:w w:val="110"/>
                <w:sz w:val="17"/>
              </w:rPr>
              <w:t>(0.23, 1.41)</w:t>
            </w:r>
          </w:p>
        </w:tc>
      </w:tr>
      <w:tr w:rsidR="00C14476" w14:paraId="15F00013" w14:textId="77777777">
        <w:trPr>
          <w:trHeight w:val="203"/>
        </w:trPr>
        <w:tc>
          <w:tcPr>
            <w:tcW w:w="3828" w:type="dxa"/>
          </w:tcPr>
          <w:p w14:paraId="52E66541" w14:textId="77777777" w:rsidR="00C14476" w:rsidRDefault="004F4623">
            <w:pPr>
              <w:pStyle w:val="TableParagraph"/>
              <w:ind w:left="84"/>
              <w:jc w:val="left"/>
              <w:rPr>
                <w:sz w:val="17"/>
              </w:rPr>
            </w:pPr>
            <w:r>
              <w:rPr>
                <w:color w:val="231F20"/>
                <w:w w:val="110"/>
                <w:sz w:val="17"/>
              </w:rPr>
              <w:t>Social network degree</w:t>
            </w:r>
          </w:p>
        </w:tc>
        <w:tc>
          <w:tcPr>
            <w:tcW w:w="501" w:type="dxa"/>
          </w:tcPr>
          <w:p w14:paraId="6BC74ED2" w14:textId="77777777" w:rsidR="00C14476" w:rsidRDefault="004F4623">
            <w:pPr>
              <w:pStyle w:val="TableParagraph"/>
              <w:ind w:left="61" w:right="60"/>
              <w:rPr>
                <w:sz w:val="17"/>
              </w:rPr>
            </w:pPr>
            <w:r>
              <w:rPr>
                <w:color w:val="231F20"/>
                <w:w w:val="105"/>
                <w:sz w:val="17"/>
              </w:rPr>
              <w:t>1.05</w:t>
            </w:r>
          </w:p>
        </w:tc>
        <w:tc>
          <w:tcPr>
            <w:tcW w:w="762" w:type="dxa"/>
          </w:tcPr>
          <w:p w14:paraId="5827B0D2" w14:textId="77777777" w:rsidR="00C14476" w:rsidRDefault="004F4623">
            <w:pPr>
              <w:pStyle w:val="TableParagraph"/>
              <w:ind w:left="195"/>
              <w:jc w:val="left"/>
              <w:rPr>
                <w:sz w:val="17"/>
              </w:rPr>
            </w:pPr>
            <w:r>
              <w:rPr>
                <w:color w:val="231F20"/>
                <w:w w:val="105"/>
                <w:sz w:val="17"/>
              </w:rPr>
              <w:t>0.11</w:t>
            </w:r>
          </w:p>
        </w:tc>
        <w:tc>
          <w:tcPr>
            <w:tcW w:w="1014" w:type="dxa"/>
          </w:tcPr>
          <w:p w14:paraId="05B73CBD" w14:textId="77777777" w:rsidR="00C14476" w:rsidRDefault="004F4623">
            <w:pPr>
              <w:pStyle w:val="TableParagraph"/>
              <w:ind w:left="25" w:right="85"/>
              <w:rPr>
                <w:sz w:val="17"/>
              </w:rPr>
            </w:pPr>
            <w:r>
              <w:rPr>
                <w:color w:val="231F20"/>
                <w:w w:val="110"/>
                <w:sz w:val="17"/>
              </w:rPr>
              <w:t>(-0.22, 2.32)</w:t>
            </w:r>
          </w:p>
        </w:tc>
        <w:tc>
          <w:tcPr>
            <w:tcW w:w="515" w:type="dxa"/>
          </w:tcPr>
          <w:p w14:paraId="61A1C6F8" w14:textId="77777777" w:rsidR="00C14476" w:rsidRDefault="004F4623">
            <w:pPr>
              <w:pStyle w:val="TableParagraph"/>
              <w:ind w:left="77" w:right="58"/>
              <w:rPr>
                <w:sz w:val="17"/>
              </w:rPr>
            </w:pPr>
            <w:r>
              <w:rPr>
                <w:color w:val="231F20"/>
                <w:w w:val="105"/>
                <w:sz w:val="17"/>
              </w:rPr>
              <w:t>1.29</w:t>
            </w:r>
          </w:p>
        </w:tc>
        <w:tc>
          <w:tcPr>
            <w:tcW w:w="729" w:type="dxa"/>
          </w:tcPr>
          <w:p w14:paraId="165B0DA9" w14:textId="77777777" w:rsidR="00C14476" w:rsidRDefault="004F4623">
            <w:pPr>
              <w:pStyle w:val="TableParagraph"/>
              <w:ind w:left="197"/>
              <w:jc w:val="left"/>
              <w:rPr>
                <w:sz w:val="17"/>
              </w:rPr>
            </w:pPr>
            <w:r>
              <w:rPr>
                <w:color w:val="231F20"/>
                <w:w w:val="105"/>
                <w:sz w:val="17"/>
              </w:rPr>
              <w:t>0.02</w:t>
            </w:r>
          </w:p>
        </w:tc>
        <w:tc>
          <w:tcPr>
            <w:tcW w:w="992" w:type="dxa"/>
          </w:tcPr>
          <w:p w14:paraId="3E27BFA5" w14:textId="77777777" w:rsidR="00C14476" w:rsidRDefault="004F4623">
            <w:pPr>
              <w:pStyle w:val="TableParagraph"/>
              <w:ind w:left="26" w:right="62"/>
              <w:rPr>
                <w:sz w:val="17"/>
              </w:rPr>
            </w:pPr>
            <w:r>
              <w:rPr>
                <w:color w:val="231F20"/>
                <w:w w:val="110"/>
                <w:sz w:val="17"/>
              </w:rPr>
              <w:t>(0.20, 2.38)</w:t>
            </w:r>
          </w:p>
        </w:tc>
      </w:tr>
      <w:tr w:rsidR="00C14476" w14:paraId="02B7E716" w14:textId="77777777">
        <w:trPr>
          <w:trHeight w:val="203"/>
        </w:trPr>
        <w:tc>
          <w:tcPr>
            <w:tcW w:w="3828" w:type="dxa"/>
          </w:tcPr>
          <w:p w14:paraId="333F984B" w14:textId="77777777" w:rsidR="00C14476" w:rsidRDefault="004F4623">
            <w:pPr>
              <w:pStyle w:val="TableParagraph"/>
              <w:ind w:left="84"/>
              <w:jc w:val="left"/>
              <w:rPr>
                <w:sz w:val="17"/>
              </w:rPr>
            </w:pPr>
            <w:r>
              <w:rPr>
                <w:color w:val="231F20"/>
                <w:w w:val="110"/>
                <w:sz w:val="17"/>
              </w:rPr>
              <w:t>Weighted social network degree</w:t>
            </w:r>
          </w:p>
        </w:tc>
        <w:tc>
          <w:tcPr>
            <w:tcW w:w="501" w:type="dxa"/>
          </w:tcPr>
          <w:p w14:paraId="29C24259" w14:textId="77777777" w:rsidR="00C14476" w:rsidRDefault="004F4623">
            <w:pPr>
              <w:pStyle w:val="TableParagraph"/>
              <w:ind w:left="61" w:right="61"/>
              <w:rPr>
                <w:sz w:val="17"/>
              </w:rPr>
            </w:pPr>
            <w:r>
              <w:rPr>
                <w:color w:val="231F20"/>
                <w:w w:val="105"/>
                <w:sz w:val="17"/>
              </w:rPr>
              <w:t>1.05</w:t>
            </w:r>
          </w:p>
        </w:tc>
        <w:tc>
          <w:tcPr>
            <w:tcW w:w="762" w:type="dxa"/>
          </w:tcPr>
          <w:p w14:paraId="1C7826A7" w14:textId="77777777" w:rsidR="00C14476" w:rsidRDefault="004F4623">
            <w:pPr>
              <w:pStyle w:val="TableParagraph"/>
              <w:ind w:left="84"/>
              <w:jc w:val="left"/>
              <w:rPr>
                <w:sz w:val="17"/>
              </w:rPr>
            </w:pPr>
            <w:r>
              <w:rPr>
                <w:color w:val="231F20"/>
                <w:w w:val="105"/>
                <w:sz w:val="17"/>
              </w:rPr>
              <w:t>p</w:t>
            </w:r>
            <w:r>
              <w:rPr>
                <w:rFonts w:ascii="Verdana"/>
                <w:i/>
                <w:color w:val="231F20"/>
                <w:w w:val="105"/>
                <w:sz w:val="17"/>
              </w:rPr>
              <w:t>&lt;</w:t>
            </w:r>
            <w:r>
              <w:rPr>
                <w:color w:val="231F20"/>
                <w:w w:val="105"/>
                <w:sz w:val="17"/>
              </w:rPr>
              <w:t>0.01</w:t>
            </w:r>
          </w:p>
        </w:tc>
        <w:tc>
          <w:tcPr>
            <w:tcW w:w="1014" w:type="dxa"/>
          </w:tcPr>
          <w:p w14:paraId="486F91BC" w14:textId="77777777" w:rsidR="00C14476" w:rsidRDefault="004F4623">
            <w:pPr>
              <w:pStyle w:val="TableParagraph"/>
              <w:ind w:left="25" w:right="85"/>
              <w:rPr>
                <w:sz w:val="17"/>
              </w:rPr>
            </w:pPr>
            <w:r>
              <w:rPr>
                <w:color w:val="231F20"/>
                <w:w w:val="110"/>
                <w:sz w:val="17"/>
              </w:rPr>
              <w:t>(0.73, 1.37)</w:t>
            </w:r>
          </w:p>
        </w:tc>
        <w:tc>
          <w:tcPr>
            <w:tcW w:w="515" w:type="dxa"/>
          </w:tcPr>
          <w:p w14:paraId="7B36B48E" w14:textId="77777777" w:rsidR="00C14476" w:rsidRDefault="004F4623">
            <w:pPr>
              <w:pStyle w:val="TableParagraph"/>
              <w:ind w:left="77" w:right="58"/>
              <w:rPr>
                <w:sz w:val="17"/>
              </w:rPr>
            </w:pPr>
            <w:r>
              <w:rPr>
                <w:color w:val="231F20"/>
                <w:w w:val="105"/>
                <w:sz w:val="17"/>
              </w:rPr>
              <w:t>0.90</w:t>
            </w:r>
          </w:p>
        </w:tc>
        <w:tc>
          <w:tcPr>
            <w:tcW w:w="729" w:type="dxa"/>
          </w:tcPr>
          <w:p w14:paraId="7CB9B4ED" w14:textId="77777777" w:rsidR="00C14476" w:rsidRDefault="004F4623">
            <w:pPr>
              <w:pStyle w:val="TableParagraph"/>
              <w:ind w:left="87"/>
              <w:jc w:val="left"/>
              <w:rPr>
                <w:sz w:val="17"/>
              </w:rPr>
            </w:pPr>
            <w:r>
              <w:rPr>
                <w:color w:val="231F20"/>
                <w:w w:val="105"/>
                <w:sz w:val="17"/>
              </w:rPr>
              <w:t>p</w:t>
            </w:r>
            <w:r>
              <w:rPr>
                <w:rFonts w:ascii="Verdana"/>
                <w:i/>
                <w:color w:val="231F20"/>
                <w:w w:val="105"/>
                <w:sz w:val="17"/>
              </w:rPr>
              <w:t>&lt;</w:t>
            </w:r>
            <w:r>
              <w:rPr>
                <w:color w:val="231F20"/>
                <w:w w:val="105"/>
                <w:sz w:val="17"/>
              </w:rPr>
              <w:t>0.01</w:t>
            </w:r>
          </w:p>
        </w:tc>
        <w:tc>
          <w:tcPr>
            <w:tcW w:w="992" w:type="dxa"/>
          </w:tcPr>
          <w:p w14:paraId="7B5EE659" w14:textId="77777777" w:rsidR="00C14476" w:rsidRDefault="004F4623">
            <w:pPr>
              <w:pStyle w:val="TableParagraph"/>
              <w:ind w:left="26" w:right="62"/>
              <w:rPr>
                <w:sz w:val="17"/>
              </w:rPr>
            </w:pPr>
            <w:r>
              <w:rPr>
                <w:color w:val="231F20"/>
                <w:w w:val="110"/>
                <w:sz w:val="17"/>
              </w:rPr>
              <w:t>(0.62, 1.17)</w:t>
            </w:r>
          </w:p>
        </w:tc>
      </w:tr>
      <w:tr w:rsidR="00C14476" w14:paraId="313164C8" w14:textId="77777777">
        <w:trPr>
          <w:trHeight w:val="203"/>
        </w:trPr>
        <w:tc>
          <w:tcPr>
            <w:tcW w:w="3828" w:type="dxa"/>
          </w:tcPr>
          <w:p w14:paraId="6428E91E" w14:textId="77777777" w:rsidR="00C14476" w:rsidRDefault="004F4623">
            <w:pPr>
              <w:pStyle w:val="TableParagraph"/>
              <w:ind w:left="84"/>
              <w:jc w:val="left"/>
              <w:rPr>
                <w:sz w:val="17"/>
              </w:rPr>
            </w:pPr>
            <w:r>
              <w:rPr>
                <w:color w:val="231F20"/>
                <w:w w:val="110"/>
                <w:sz w:val="17"/>
              </w:rPr>
              <w:t>Sexual behavior disclosure to family</w:t>
            </w:r>
          </w:p>
        </w:tc>
        <w:tc>
          <w:tcPr>
            <w:tcW w:w="501" w:type="dxa"/>
          </w:tcPr>
          <w:p w14:paraId="10841199" w14:textId="77777777" w:rsidR="00C14476" w:rsidRDefault="004F4623">
            <w:pPr>
              <w:pStyle w:val="TableParagraph"/>
              <w:ind w:left="61" w:right="60"/>
              <w:rPr>
                <w:sz w:val="17"/>
              </w:rPr>
            </w:pPr>
            <w:r>
              <w:rPr>
                <w:color w:val="231F20"/>
                <w:w w:val="105"/>
                <w:sz w:val="17"/>
              </w:rPr>
              <w:t>2.66</w:t>
            </w:r>
          </w:p>
        </w:tc>
        <w:tc>
          <w:tcPr>
            <w:tcW w:w="762" w:type="dxa"/>
          </w:tcPr>
          <w:p w14:paraId="35A3E211" w14:textId="77777777" w:rsidR="00C14476" w:rsidRDefault="004F4623">
            <w:pPr>
              <w:pStyle w:val="TableParagraph"/>
              <w:ind w:left="85"/>
              <w:jc w:val="left"/>
              <w:rPr>
                <w:sz w:val="17"/>
              </w:rPr>
            </w:pPr>
            <w:r>
              <w:rPr>
                <w:color w:val="231F20"/>
                <w:w w:val="105"/>
                <w:sz w:val="17"/>
              </w:rPr>
              <w:t>p</w:t>
            </w:r>
            <w:r>
              <w:rPr>
                <w:rFonts w:ascii="Verdana"/>
                <w:i/>
                <w:color w:val="231F20"/>
                <w:w w:val="105"/>
                <w:sz w:val="17"/>
              </w:rPr>
              <w:t>&lt;</w:t>
            </w:r>
            <w:r>
              <w:rPr>
                <w:color w:val="231F20"/>
                <w:w w:val="105"/>
                <w:sz w:val="17"/>
              </w:rPr>
              <w:t>0.01</w:t>
            </w:r>
          </w:p>
        </w:tc>
        <w:tc>
          <w:tcPr>
            <w:tcW w:w="1014" w:type="dxa"/>
          </w:tcPr>
          <w:p w14:paraId="6B246497" w14:textId="77777777" w:rsidR="00C14476" w:rsidRDefault="004F4623">
            <w:pPr>
              <w:pStyle w:val="TableParagraph"/>
              <w:ind w:left="25" w:right="85"/>
              <w:rPr>
                <w:sz w:val="17"/>
              </w:rPr>
            </w:pPr>
            <w:r>
              <w:rPr>
                <w:color w:val="231F20"/>
                <w:w w:val="110"/>
                <w:sz w:val="17"/>
              </w:rPr>
              <w:t>(1.28, 4.04)</w:t>
            </w:r>
          </w:p>
        </w:tc>
        <w:tc>
          <w:tcPr>
            <w:tcW w:w="515" w:type="dxa"/>
          </w:tcPr>
          <w:p w14:paraId="6E33DA75" w14:textId="77777777" w:rsidR="00C14476" w:rsidRDefault="004F4623">
            <w:pPr>
              <w:pStyle w:val="TableParagraph"/>
              <w:ind w:left="77" w:right="58"/>
              <w:rPr>
                <w:sz w:val="17"/>
              </w:rPr>
            </w:pPr>
            <w:r>
              <w:rPr>
                <w:color w:val="231F20"/>
                <w:w w:val="105"/>
                <w:sz w:val="17"/>
              </w:rPr>
              <w:t>1.67</w:t>
            </w:r>
          </w:p>
        </w:tc>
        <w:tc>
          <w:tcPr>
            <w:tcW w:w="729" w:type="dxa"/>
          </w:tcPr>
          <w:p w14:paraId="5650A008" w14:textId="77777777" w:rsidR="00C14476" w:rsidRDefault="004F4623">
            <w:pPr>
              <w:pStyle w:val="TableParagraph"/>
              <w:ind w:left="197"/>
              <w:jc w:val="left"/>
              <w:rPr>
                <w:sz w:val="17"/>
              </w:rPr>
            </w:pPr>
            <w:r>
              <w:rPr>
                <w:color w:val="231F20"/>
                <w:w w:val="105"/>
                <w:sz w:val="17"/>
              </w:rPr>
              <w:t>0.01</w:t>
            </w:r>
          </w:p>
        </w:tc>
        <w:tc>
          <w:tcPr>
            <w:tcW w:w="992" w:type="dxa"/>
          </w:tcPr>
          <w:p w14:paraId="6E18318A" w14:textId="77777777" w:rsidR="00C14476" w:rsidRDefault="004F4623">
            <w:pPr>
              <w:pStyle w:val="TableParagraph"/>
              <w:ind w:left="26" w:right="63"/>
              <w:rPr>
                <w:sz w:val="17"/>
              </w:rPr>
            </w:pPr>
            <w:r>
              <w:rPr>
                <w:color w:val="231F20"/>
                <w:w w:val="110"/>
                <w:sz w:val="17"/>
              </w:rPr>
              <w:t>(0.53, 2.80)</w:t>
            </w:r>
          </w:p>
        </w:tc>
      </w:tr>
      <w:tr w:rsidR="00C14476" w14:paraId="5A050E35" w14:textId="77777777">
        <w:trPr>
          <w:trHeight w:val="203"/>
        </w:trPr>
        <w:tc>
          <w:tcPr>
            <w:tcW w:w="3828" w:type="dxa"/>
          </w:tcPr>
          <w:p w14:paraId="4EF42AFE" w14:textId="77777777" w:rsidR="00C14476" w:rsidRDefault="004F4623">
            <w:pPr>
              <w:pStyle w:val="TableParagraph"/>
              <w:ind w:left="84"/>
              <w:jc w:val="left"/>
              <w:rPr>
                <w:sz w:val="17"/>
              </w:rPr>
            </w:pPr>
            <w:r>
              <w:rPr>
                <w:color w:val="231F20"/>
                <w:w w:val="110"/>
                <w:sz w:val="17"/>
              </w:rPr>
              <w:t>Sexual behavior disclosure to medical professional</w:t>
            </w:r>
          </w:p>
        </w:tc>
        <w:tc>
          <w:tcPr>
            <w:tcW w:w="501" w:type="dxa"/>
          </w:tcPr>
          <w:p w14:paraId="0822200E" w14:textId="77777777" w:rsidR="00C14476" w:rsidRDefault="004F4623">
            <w:pPr>
              <w:pStyle w:val="TableParagraph"/>
              <w:ind w:left="61" w:right="61"/>
              <w:rPr>
                <w:sz w:val="17"/>
              </w:rPr>
            </w:pPr>
            <w:r>
              <w:rPr>
                <w:color w:val="231F20"/>
                <w:w w:val="105"/>
                <w:sz w:val="17"/>
              </w:rPr>
              <w:t>1.35</w:t>
            </w:r>
          </w:p>
        </w:tc>
        <w:tc>
          <w:tcPr>
            <w:tcW w:w="762" w:type="dxa"/>
          </w:tcPr>
          <w:p w14:paraId="20345B08" w14:textId="77777777" w:rsidR="00C14476" w:rsidRDefault="004F4623">
            <w:pPr>
              <w:pStyle w:val="TableParagraph"/>
              <w:ind w:left="194"/>
              <w:jc w:val="left"/>
              <w:rPr>
                <w:sz w:val="17"/>
              </w:rPr>
            </w:pPr>
            <w:r>
              <w:rPr>
                <w:color w:val="231F20"/>
                <w:w w:val="105"/>
                <w:sz w:val="17"/>
              </w:rPr>
              <w:t>0.02</w:t>
            </w:r>
          </w:p>
        </w:tc>
        <w:tc>
          <w:tcPr>
            <w:tcW w:w="1014" w:type="dxa"/>
          </w:tcPr>
          <w:p w14:paraId="13950040" w14:textId="77777777" w:rsidR="00C14476" w:rsidRDefault="004F4623">
            <w:pPr>
              <w:pStyle w:val="TableParagraph"/>
              <w:ind w:left="24" w:right="85"/>
              <w:rPr>
                <w:sz w:val="17"/>
              </w:rPr>
            </w:pPr>
            <w:r>
              <w:rPr>
                <w:color w:val="231F20"/>
                <w:w w:val="110"/>
                <w:sz w:val="17"/>
              </w:rPr>
              <w:t>(0.21, 2.50)</w:t>
            </w:r>
          </w:p>
        </w:tc>
        <w:tc>
          <w:tcPr>
            <w:tcW w:w="515" w:type="dxa"/>
          </w:tcPr>
          <w:p w14:paraId="56374F85" w14:textId="77777777" w:rsidR="00C14476" w:rsidRDefault="004F4623">
            <w:pPr>
              <w:pStyle w:val="TableParagraph"/>
              <w:ind w:left="75" w:right="58"/>
              <w:rPr>
                <w:sz w:val="17"/>
              </w:rPr>
            </w:pPr>
            <w:r>
              <w:rPr>
                <w:color w:val="231F20"/>
                <w:w w:val="105"/>
                <w:sz w:val="17"/>
              </w:rPr>
              <w:t>1.06</w:t>
            </w:r>
          </w:p>
        </w:tc>
        <w:tc>
          <w:tcPr>
            <w:tcW w:w="729" w:type="dxa"/>
          </w:tcPr>
          <w:p w14:paraId="22F28AF8" w14:textId="77777777" w:rsidR="00C14476" w:rsidRDefault="004F4623">
            <w:pPr>
              <w:pStyle w:val="TableParagraph"/>
              <w:ind w:left="196"/>
              <w:jc w:val="left"/>
              <w:rPr>
                <w:sz w:val="17"/>
              </w:rPr>
            </w:pPr>
            <w:r>
              <w:rPr>
                <w:color w:val="231F20"/>
                <w:w w:val="105"/>
                <w:sz w:val="17"/>
              </w:rPr>
              <w:t>0.05</w:t>
            </w:r>
          </w:p>
        </w:tc>
        <w:tc>
          <w:tcPr>
            <w:tcW w:w="992" w:type="dxa"/>
          </w:tcPr>
          <w:p w14:paraId="4DCA03EA" w14:textId="77777777" w:rsidR="00C14476" w:rsidRDefault="004F4623">
            <w:pPr>
              <w:pStyle w:val="TableParagraph"/>
              <w:ind w:left="23" w:right="63"/>
              <w:rPr>
                <w:sz w:val="17"/>
              </w:rPr>
            </w:pPr>
            <w:r>
              <w:rPr>
                <w:color w:val="231F20"/>
                <w:w w:val="110"/>
                <w:sz w:val="17"/>
              </w:rPr>
              <w:t>(0.00, 2.12)</w:t>
            </w:r>
          </w:p>
        </w:tc>
      </w:tr>
      <w:tr w:rsidR="00C14476" w14:paraId="64112289" w14:textId="77777777">
        <w:trPr>
          <w:trHeight w:val="203"/>
        </w:trPr>
        <w:tc>
          <w:tcPr>
            <w:tcW w:w="3828" w:type="dxa"/>
          </w:tcPr>
          <w:p w14:paraId="0EFEFE2B" w14:textId="77777777" w:rsidR="00C14476" w:rsidRDefault="004F4623">
            <w:pPr>
              <w:pStyle w:val="TableParagraph"/>
              <w:ind w:left="84"/>
              <w:jc w:val="left"/>
              <w:rPr>
                <w:sz w:val="17"/>
              </w:rPr>
            </w:pPr>
            <w:r>
              <w:rPr>
                <w:color w:val="231F20"/>
                <w:w w:val="110"/>
                <w:sz w:val="17"/>
              </w:rPr>
              <w:t>Prior HIV test</w:t>
            </w:r>
          </w:p>
        </w:tc>
        <w:tc>
          <w:tcPr>
            <w:tcW w:w="501" w:type="dxa"/>
          </w:tcPr>
          <w:p w14:paraId="67697536" w14:textId="77777777" w:rsidR="00C14476" w:rsidRDefault="004F4623">
            <w:pPr>
              <w:pStyle w:val="TableParagraph"/>
              <w:ind w:left="61" w:right="60"/>
              <w:rPr>
                <w:sz w:val="17"/>
              </w:rPr>
            </w:pPr>
            <w:r>
              <w:rPr>
                <w:color w:val="231F20"/>
                <w:w w:val="105"/>
                <w:sz w:val="17"/>
              </w:rPr>
              <w:t>1.98</w:t>
            </w:r>
          </w:p>
        </w:tc>
        <w:tc>
          <w:tcPr>
            <w:tcW w:w="762" w:type="dxa"/>
          </w:tcPr>
          <w:p w14:paraId="53C27E4B" w14:textId="77777777" w:rsidR="00C14476" w:rsidRDefault="004F4623">
            <w:pPr>
              <w:pStyle w:val="TableParagraph"/>
              <w:ind w:left="195"/>
              <w:jc w:val="left"/>
              <w:rPr>
                <w:sz w:val="17"/>
              </w:rPr>
            </w:pPr>
            <w:r>
              <w:rPr>
                <w:color w:val="231F20"/>
                <w:w w:val="105"/>
                <w:sz w:val="17"/>
              </w:rPr>
              <w:t>0.04</w:t>
            </w:r>
          </w:p>
        </w:tc>
        <w:tc>
          <w:tcPr>
            <w:tcW w:w="1014" w:type="dxa"/>
          </w:tcPr>
          <w:p w14:paraId="6773EFBD" w14:textId="77777777" w:rsidR="00C14476" w:rsidRDefault="004F4623">
            <w:pPr>
              <w:pStyle w:val="TableParagraph"/>
              <w:ind w:left="25" w:right="85"/>
              <w:rPr>
                <w:sz w:val="17"/>
              </w:rPr>
            </w:pPr>
            <w:r>
              <w:rPr>
                <w:color w:val="231F20"/>
                <w:w w:val="110"/>
                <w:sz w:val="17"/>
              </w:rPr>
              <w:t>(0.09, 3.87)</w:t>
            </w:r>
          </w:p>
        </w:tc>
        <w:tc>
          <w:tcPr>
            <w:tcW w:w="515" w:type="dxa"/>
          </w:tcPr>
          <w:p w14:paraId="65C12676" w14:textId="77777777" w:rsidR="00C14476" w:rsidRDefault="004F4623">
            <w:pPr>
              <w:pStyle w:val="TableParagraph"/>
              <w:ind w:left="76" w:right="58"/>
              <w:rPr>
                <w:sz w:val="17"/>
              </w:rPr>
            </w:pPr>
            <w:r>
              <w:rPr>
                <w:color w:val="231F20"/>
                <w:w w:val="105"/>
                <w:sz w:val="17"/>
              </w:rPr>
              <w:t>7.90</w:t>
            </w:r>
          </w:p>
        </w:tc>
        <w:tc>
          <w:tcPr>
            <w:tcW w:w="729" w:type="dxa"/>
          </w:tcPr>
          <w:p w14:paraId="3DED5FEC" w14:textId="77777777" w:rsidR="00C14476" w:rsidRDefault="004F4623">
            <w:pPr>
              <w:pStyle w:val="TableParagraph"/>
              <w:ind w:left="197"/>
              <w:jc w:val="left"/>
              <w:rPr>
                <w:sz w:val="17"/>
              </w:rPr>
            </w:pPr>
            <w:r>
              <w:rPr>
                <w:color w:val="231F20"/>
                <w:w w:val="105"/>
                <w:sz w:val="17"/>
              </w:rPr>
              <w:t>0.00</w:t>
            </w:r>
          </w:p>
        </w:tc>
        <w:tc>
          <w:tcPr>
            <w:tcW w:w="992" w:type="dxa"/>
          </w:tcPr>
          <w:p w14:paraId="5685BF85" w14:textId="77777777" w:rsidR="00C14476" w:rsidRDefault="004F4623">
            <w:pPr>
              <w:pStyle w:val="TableParagraph"/>
              <w:ind w:left="26" w:right="63"/>
              <w:rPr>
                <w:sz w:val="17"/>
              </w:rPr>
            </w:pPr>
            <w:r>
              <w:rPr>
                <w:color w:val="231F20"/>
                <w:w w:val="110"/>
                <w:sz w:val="17"/>
              </w:rPr>
              <w:t>(5.86, 9.95)</w:t>
            </w:r>
          </w:p>
        </w:tc>
      </w:tr>
      <w:tr w:rsidR="00C14476" w14:paraId="76BF3C3A" w14:textId="77777777">
        <w:trPr>
          <w:trHeight w:val="202"/>
        </w:trPr>
        <w:tc>
          <w:tcPr>
            <w:tcW w:w="3828" w:type="dxa"/>
            <w:tcBorders>
              <w:bottom w:val="single" w:sz="4" w:space="0" w:color="231F20"/>
            </w:tcBorders>
          </w:tcPr>
          <w:p w14:paraId="0066DE14" w14:textId="77777777" w:rsidR="00C14476" w:rsidRDefault="004F4623">
            <w:pPr>
              <w:pStyle w:val="TableParagraph"/>
              <w:spacing w:line="183" w:lineRule="exact"/>
              <w:ind w:left="84"/>
              <w:jc w:val="left"/>
              <w:rPr>
                <w:sz w:val="17"/>
              </w:rPr>
            </w:pPr>
            <w:r>
              <w:rPr>
                <w:color w:val="231F20"/>
                <w:w w:val="110"/>
                <w:sz w:val="17"/>
              </w:rPr>
              <w:t>Intervention</w:t>
            </w:r>
          </w:p>
        </w:tc>
        <w:tc>
          <w:tcPr>
            <w:tcW w:w="501" w:type="dxa"/>
            <w:tcBorders>
              <w:bottom w:val="single" w:sz="4" w:space="0" w:color="231F20"/>
            </w:tcBorders>
          </w:tcPr>
          <w:p w14:paraId="056265DC" w14:textId="77777777" w:rsidR="00C14476" w:rsidRDefault="004F4623">
            <w:pPr>
              <w:pStyle w:val="TableParagraph"/>
              <w:spacing w:line="183" w:lineRule="exact"/>
              <w:ind w:left="61" w:right="60"/>
              <w:rPr>
                <w:sz w:val="17"/>
              </w:rPr>
            </w:pPr>
            <w:r>
              <w:rPr>
                <w:color w:val="231F20"/>
                <w:w w:val="105"/>
                <w:sz w:val="17"/>
              </w:rPr>
              <w:t>1.83</w:t>
            </w:r>
          </w:p>
        </w:tc>
        <w:tc>
          <w:tcPr>
            <w:tcW w:w="762" w:type="dxa"/>
            <w:tcBorders>
              <w:bottom w:val="single" w:sz="4" w:space="0" w:color="231F20"/>
            </w:tcBorders>
          </w:tcPr>
          <w:p w14:paraId="2AEA4C11" w14:textId="77777777" w:rsidR="00C14476" w:rsidRDefault="004F4623">
            <w:pPr>
              <w:pStyle w:val="TableParagraph"/>
              <w:spacing w:line="183" w:lineRule="exact"/>
              <w:ind w:left="85"/>
              <w:jc w:val="left"/>
              <w:rPr>
                <w:sz w:val="17"/>
              </w:rPr>
            </w:pPr>
            <w:r>
              <w:rPr>
                <w:color w:val="231F20"/>
                <w:w w:val="105"/>
                <w:sz w:val="17"/>
              </w:rPr>
              <w:t>p</w:t>
            </w:r>
            <w:r>
              <w:rPr>
                <w:rFonts w:ascii="Verdana"/>
                <w:i/>
                <w:color w:val="231F20"/>
                <w:w w:val="105"/>
                <w:sz w:val="17"/>
              </w:rPr>
              <w:t>&lt;</w:t>
            </w:r>
            <w:r>
              <w:rPr>
                <w:color w:val="231F20"/>
                <w:w w:val="105"/>
                <w:sz w:val="17"/>
              </w:rPr>
              <w:t>0.01</w:t>
            </w:r>
          </w:p>
        </w:tc>
        <w:tc>
          <w:tcPr>
            <w:tcW w:w="1014" w:type="dxa"/>
            <w:tcBorders>
              <w:bottom w:val="single" w:sz="4" w:space="0" w:color="231F20"/>
            </w:tcBorders>
          </w:tcPr>
          <w:p w14:paraId="7974F14A" w14:textId="77777777" w:rsidR="00C14476" w:rsidRDefault="004F4623">
            <w:pPr>
              <w:pStyle w:val="TableParagraph"/>
              <w:spacing w:line="183" w:lineRule="exact"/>
              <w:ind w:left="25" w:right="85"/>
              <w:rPr>
                <w:sz w:val="17"/>
              </w:rPr>
            </w:pPr>
            <w:r>
              <w:rPr>
                <w:color w:val="231F20"/>
                <w:w w:val="110"/>
                <w:sz w:val="17"/>
              </w:rPr>
              <w:t>(0.68, 2.98)</w:t>
            </w:r>
          </w:p>
        </w:tc>
        <w:tc>
          <w:tcPr>
            <w:tcW w:w="515" w:type="dxa"/>
            <w:tcBorders>
              <w:bottom w:val="single" w:sz="4" w:space="0" w:color="231F20"/>
            </w:tcBorders>
          </w:tcPr>
          <w:p w14:paraId="165997FD" w14:textId="77777777" w:rsidR="00C14476" w:rsidRDefault="004F4623">
            <w:pPr>
              <w:pStyle w:val="TableParagraph"/>
              <w:spacing w:line="183" w:lineRule="exact"/>
              <w:ind w:left="77" w:right="58"/>
              <w:rPr>
                <w:sz w:val="17"/>
              </w:rPr>
            </w:pPr>
            <w:r>
              <w:rPr>
                <w:color w:val="231F20"/>
                <w:w w:val="105"/>
                <w:sz w:val="17"/>
              </w:rPr>
              <w:t>0.41</w:t>
            </w:r>
          </w:p>
        </w:tc>
        <w:tc>
          <w:tcPr>
            <w:tcW w:w="729" w:type="dxa"/>
            <w:tcBorders>
              <w:bottom w:val="single" w:sz="4" w:space="0" w:color="231F20"/>
            </w:tcBorders>
          </w:tcPr>
          <w:p w14:paraId="06287697" w14:textId="77777777" w:rsidR="00C14476" w:rsidRDefault="004F4623">
            <w:pPr>
              <w:pStyle w:val="TableParagraph"/>
              <w:spacing w:line="183" w:lineRule="exact"/>
              <w:ind w:left="197"/>
              <w:jc w:val="left"/>
              <w:rPr>
                <w:sz w:val="17"/>
              </w:rPr>
            </w:pPr>
            <w:r>
              <w:rPr>
                <w:color w:val="231F20"/>
                <w:w w:val="105"/>
                <w:sz w:val="17"/>
              </w:rPr>
              <w:t>0.83</w:t>
            </w:r>
          </w:p>
        </w:tc>
        <w:tc>
          <w:tcPr>
            <w:tcW w:w="992" w:type="dxa"/>
            <w:tcBorders>
              <w:bottom w:val="single" w:sz="4" w:space="0" w:color="231F20"/>
            </w:tcBorders>
          </w:tcPr>
          <w:p w14:paraId="595A42BD" w14:textId="77777777" w:rsidR="00C14476" w:rsidRDefault="004F4623">
            <w:pPr>
              <w:pStyle w:val="TableParagraph"/>
              <w:spacing w:line="183" w:lineRule="exact"/>
              <w:ind w:left="26" w:right="63"/>
              <w:rPr>
                <w:sz w:val="17"/>
              </w:rPr>
            </w:pPr>
            <w:r>
              <w:rPr>
                <w:color w:val="231F20"/>
                <w:w w:val="110"/>
                <w:sz w:val="17"/>
              </w:rPr>
              <w:t>(0.11, 2.18)</w:t>
            </w:r>
          </w:p>
        </w:tc>
      </w:tr>
      <w:tr w:rsidR="00C14476" w14:paraId="63C69C7F" w14:textId="77777777">
        <w:trPr>
          <w:trHeight w:val="199"/>
        </w:trPr>
        <w:tc>
          <w:tcPr>
            <w:tcW w:w="3828" w:type="dxa"/>
            <w:tcBorders>
              <w:top w:val="single" w:sz="4" w:space="0" w:color="231F20"/>
              <w:bottom w:val="single" w:sz="4" w:space="0" w:color="231F20"/>
            </w:tcBorders>
          </w:tcPr>
          <w:p w14:paraId="217668AB" w14:textId="77777777" w:rsidR="00C14476" w:rsidRDefault="004F4623">
            <w:pPr>
              <w:pStyle w:val="TableParagraph"/>
              <w:spacing w:line="179" w:lineRule="exact"/>
              <w:ind w:left="84"/>
              <w:jc w:val="left"/>
              <w:rPr>
                <w:sz w:val="17"/>
              </w:rPr>
            </w:pPr>
            <w:r>
              <w:rPr>
                <w:color w:val="231F20"/>
                <w:w w:val="94"/>
                <w:sz w:val="17"/>
              </w:rPr>
              <w:t>N</w:t>
            </w:r>
          </w:p>
        </w:tc>
        <w:tc>
          <w:tcPr>
            <w:tcW w:w="501" w:type="dxa"/>
            <w:tcBorders>
              <w:top w:val="single" w:sz="4" w:space="0" w:color="231F20"/>
              <w:bottom w:val="single" w:sz="4" w:space="0" w:color="231F20"/>
            </w:tcBorders>
          </w:tcPr>
          <w:p w14:paraId="569A3BAA" w14:textId="77777777" w:rsidR="00C14476" w:rsidRDefault="00C14476">
            <w:pPr>
              <w:pStyle w:val="TableParagraph"/>
              <w:spacing w:line="240" w:lineRule="auto"/>
              <w:jc w:val="left"/>
              <w:rPr>
                <w:rFonts w:ascii="Times New Roman"/>
                <w:sz w:val="12"/>
              </w:rPr>
            </w:pPr>
          </w:p>
        </w:tc>
        <w:tc>
          <w:tcPr>
            <w:tcW w:w="762" w:type="dxa"/>
            <w:tcBorders>
              <w:top w:val="single" w:sz="4" w:space="0" w:color="231F20"/>
              <w:bottom w:val="single" w:sz="4" w:space="0" w:color="231F20"/>
            </w:tcBorders>
          </w:tcPr>
          <w:p w14:paraId="75EFD6E6" w14:textId="77777777" w:rsidR="00C14476" w:rsidRDefault="004F4623">
            <w:pPr>
              <w:pStyle w:val="TableParagraph"/>
              <w:spacing w:line="179" w:lineRule="exact"/>
              <w:ind w:right="31"/>
              <w:jc w:val="right"/>
              <w:rPr>
                <w:sz w:val="17"/>
              </w:rPr>
            </w:pPr>
            <w:r>
              <w:rPr>
                <w:color w:val="231F20"/>
                <w:sz w:val="17"/>
              </w:rPr>
              <w:t>94</w:t>
            </w:r>
          </w:p>
        </w:tc>
        <w:tc>
          <w:tcPr>
            <w:tcW w:w="1014" w:type="dxa"/>
            <w:tcBorders>
              <w:top w:val="single" w:sz="4" w:space="0" w:color="231F20"/>
              <w:bottom w:val="single" w:sz="4" w:space="0" w:color="231F20"/>
            </w:tcBorders>
          </w:tcPr>
          <w:p w14:paraId="0D143636" w14:textId="77777777" w:rsidR="00C14476" w:rsidRDefault="00C14476">
            <w:pPr>
              <w:pStyle w:val="TableParagraph"/>
              <w:spacing w:line="240" w:lineRule="auto"/>
              <w:jc w:val="left"/>
              <w:rPr>
                <w:rFonts w:ascii="Times New Roman"/>
                <w:sz w:val="12"/>
              </w:rPr>
            </w:pPr>
          </w:p>
        </w:tc>
        <w:tc>
          <w:tcPr>
            <w:tcW w:w="515" w:type="dxa"/>
            <w:tcBorders>
              <w:top w:val="single" w:sz="4" w:space="0" w:color="231F20"/>
              <w:bottom w:val="single" w:sz="4" w:space="0" w:color="231F20"/>
            </w:tcBorders>
          </w:tcPr>
          <w:p w14:paraId="5B706472" w14:textId="77777777" w:rsidR="00C14476" w:rsidRDefault="00C14476">
            <w:pPr>
              <w:pStyle w:val="TableParagraph"/>
              <w:spacing w:line="240" w:lineRule="auto"/>
              <w:jc w:val="left"/>
              <w:rPr>
                <w:rFonts w:ascii="Times New Roman"/>
                <w:sz w:val="12"/>
              </w:rPr>
            </w:pPr>
          </w:p>
        </w:tc>
        <w:tc>
          <w:tcPr>
            <w:tcW w:w="729" w:type="dxa"/>
            <w:tcBorders>
              <w:top w:val="single" w:sz="4" w:space="0" w:color="231F20"/>
              <w:bottom w:val="single" w:sz="4" w:space="0" w:color="231F20"/>
            </w:tcBorders>
          </w:tcPr>
          <w:p w14:paraId="01CA576A" w14:textId="77777777" w:rsidR="00C14476" w:rsidRDefault="004F4623">
            <w:pPr>
              <w:pStyle w:val="TableParagraph"/>
              <w:spacing w:line="179" w:lineRule="exact"/>
              <w:ind w:right="30"/>
              <w:jc w:val="right"/>
              <w:rPr>
                <w:sz w:val="17"/>
              </w:rPr>
            </w:pPr>
            <w:r>
              <w:rPr>
                <w:color w:val="231F20"/>
                <w:sz w:val="17"/>
              </w:rPr>
              <w:t>94</w:t>
            </w:r>
          </w:p>
        </w:tc>
        <w:tc>
          <w:tcPr>
            <w:tcW w:w="992" w:type="dxa"/>
            <w:tcBorders>
              <w:top w:val="single" w:sz="4" w:space="0" w:color="231F20"/>
              <w:bottom w:val="single" w:sz="4" w:space="0" w:color="231F20"/>
            </w:tcBorders>
          </w:tcPr>
          <w:p w14:paraId="4A88237F" w14:textId="77777777" w:rsidR="00C14476" w:rsidRDefault="00C14476">
            <w:pPr>
              <w:pStyle w:val="TableParagraph"/>
              <w:spacing w:line="240" w:lineRule="auto"/>
              <w:jc w:val="left"/>
              <w:rPr>
                <w:rFonts w:ascii="Times New Roman"/>
                <w:sz w:val="12"/>
              </w:rPr>
            </w:pPr>
          </w:p>
        </w:tc>
      </w:tr>
    </w:tbl>
    <w:p w14:paraId="556EB16A" w14:textId="77777777" w:rsidR="00C14476" w:rsidRDefault="004F4623">
      <w:pPr>
        <w:spacing w:line="256" w:lineRule="auto"/>
        <w:ind w:left="539" w:right="2194"/>
        <w:jc w:val="both"/>
        <w:rPr>
          <w:sz w:val="17"/>
        </w:rPr>
      </w:pPr>
      <w:r>
        <w:rPr>
          <w:color w:val="231F20"/>
          <w:w w:val="110"/>
          <w:sz w:val="17"/>
        </w:rPr>
        <w:t>Note:</w:t>
      </w:r>
      <w:r>
        <w:rPr>
          <w:color w:val="231F20"/>
          <w:spacing w:val="8"/>
          <w:w w:val="110"/>
          <w:sz w:val="17"/>
        </w:rPr>
        <w:t xml:space="preserve"> </w:t>
      </w:r>
      <w:r>
        <w:rPr>
          <w:color w:val="231F20"/>
          <w:spacing w:val="-7"/>
          <w:w w:val="110"/>
          <w:sz w:val="17"/>
        </w:rPr>
        <w:t>We</w:t>
      </w:r>
      <w:r>
        <w:rPr>
          <w:color w:val="231F20"/>
          <w:spacing w:val="-15"/>
          <w:w w:val="110"/>
          <w:sz w:val="17"/>
        </w:rPr>
        <w:t xml:space="preserve"> </w:t>
      </w:r>
      <w:r>
        <w:rPr>
          <w:color w:val="231F20"/>
          <w:w w:val="110"/>
          <w:sz w:val="17"/>
        </w:rPr>
        <w:t>estimated</w:t>
      </w:r>
      <w:r>
        <w:rPr>
          <w:color w:val="231F20"/>
          <w:spacing w:val="-14"/>
          <w:w w:val="110"/>
          <w:sz w:val="17"/>
        </w:rPr>
        <w:t xml:space="preserve"> </w:t>
      </w:r>
      <w:r>
        <w:rPr>
          <w:color w:val="231F20"/>
          <w:w w:val="110"/>
          <w:sz w:val="17"/>
        </w:rPr>
        <w:t>all</w:t>
      </w:r>
      <w:r>
        <w:rPr>
          <w:color w:val="231F20"/>
          <w:spacing w:val="-15"/>
          <w:w w:val="110"/>
          <w:sz w:val="17"/>
        </w:rPr>
        <w:t xml:space="preserve"> </w:t>
      </w:r>
      <w:proofErr w:type="spellStart"/>
      <w:r>
        <w:rPr>
          <w:color w:val="231F20"/>
          <w:w w:val="110"/>
          <w:sz w:val="17"/>
        </w:rPr>
        <w:t>aORs</w:t>
      </w:r>
      <w:proofErr w:type="spellEnd"/>
      <w:r>
        <w:rPr>
          <w:color w:val="231F20"/>
          <w:spacing w:val="-15"/>
          <w:w w:val="110"/>
          <w:sz w:val="17"/>
        </w:rPr>
        <w:t xml:space="preserve"> </w:t>
      </w:r>
      <w:r>
        <w:rPr>
          <w:color w:val="231F20"/>
          <w:w w:val="110"/>
          <w:sz w:val="17"/>
        </w:rPr>
        <w:t>with</w:t>
      </w:r>
      <w:r>
        <w:rPr>
          <w:color w:val="231F20"/>
          <w:spacing w:val="-14"/>
          <w:w w:val="110"/>
          <w:sz w:val="17"/>
        </w:rPr>
        <w:t xml:space="preserve"> </w:t>
      </w:r>
      <w:r>
        <w:rPr>
          <w:color w:val="231F20"/>
          <w:w w:val="110"/>
          <w:sz w:val="17"/>
        </w:rPr>
        <w:t>logistic</w:t>
      </w:r>
      <w:r>
        <w:rPr>
          <w:color w:val="231F20"/>
          <w:spacing w:val="-15"/>
          <w:w w:val="110"/>
          <w:sz w:val="17"/>
        </w:rPr>
        <w:t xml:space="preserve"> </w:t>
      </w:r>
      <w:r>
        <w:rPr>
          <w:color w:val="231F20"/>
          <w:w w:val="110"/>
          <w:sz w:val="17"/>
        </w:rPr>
        <w:t>regression</w:t>
      </w:r>
      <w:r>
        <w:rPr>
          <w:color w:val="231F20"/>
          <w:spacing w:val="-14"/>
          <w:w w:val="110"/>
          <w:sz w:val="17"/>
        </w:rPr>
        <w:t xml:space="preserve"> </w:t>
      </w:r>
      <w:r>
        <w:rPr>
          <w:color w:val="231F20"/>
          <w:w w:val="110"/>
          <w:sz w:val="17"/>
        </w:rPr>
        <w:t>models.</w:t>
      </w:r>
      <w:r>
        <w:rPr>
          <w:color w:val="231F20"/>
          <w:spacing w:val="11"/>
          <w:w w:val="110"/>
          <w:sz w:val="17"/>
        </w:rPr>
        <w:t xml:space="preserve"> </w:t>
      </w:r>
      <w:r>
        <w:rPr>
          <w:color w:val="231F20"/>
          <w:w w:val="110"/>
          <w:sz w:val="17"/>
        </w:rPr>
        <w:t>Adjusted</w:t>
      </w:r>
      <w:r>
        <w:rPr>
          <w:color w:val="231F20"/>
          <w:spacing w:val="-15"/>
          <w:w w:val="110"/>
          <w:sz w:val="17"/>
        </w:rPr>
        <w:t xml:space="preserve"> </w:t>
      </w:r>
      <w:r>
        <w:rPr>
          <w:color w:val="231F20"/>
          <w:w w:val="110"/>
          <w:sz w:val="17"/>
        </w:rPr>
        <w:t>Odds</w:t>
      </w:r>
      <w:r>
        <w:rPr>
          <w:color w:val="231F20"/>
          <w:spacing w:val="-15"/>
          <w:w w:val="110"/>
          <w:sz w:val="17"/>
        </w:rPr>
        <w:t xml:space="preserve"> </w:t>
      </w:r>
      <w:r>
        <w:rPr>
          <w:color w:val="231F20"/>
          <w:w w:val="110"/>
          <w:sz w:val="17"/>
        </w:rPr>
        <w:t>Ratios</w:t>
      </w:r>
      <w:r>
        <w:rPr>
          <w:color w:val="231F20"/>
          <w:spacing w:val="-14"/>
          <w:w w:val="110"/>
          <w:sz w:val="17"/>
        </w:rPr>
        <w:t xml:space="preserve"> </w:t>
      </w:r>
      <w:r>
        <w:rPr>
          <w:color w:val="231F20"/>
          <w:w w:val="110"/>
          <w:sz w:val="17"/>
        </w:rPr>
        <w:t>ac- count</w:t>
      </w:r>
      <w:r>
        <w:rPr>
          <w:color w:val="231F20"/>
          <w:spacing w:val="-17"/>
          <w:w w:val="110"/>
          <w:sz w:val="17"/>
        </w:rPr>
        <w:t xml:space="preserve"> </w:t>
      </w:r>
      <w:r>
        <w:rPr>
          <w:color w:val="231F20"/>
          <w:w w:val="110"/>
          <w:sz w:val="17"/>
        </w:rPr>
        <w:t>for</w:t>
      </w:r>
      <w:r>
        <w:rPr>
          <w:color w:val="231F20"/>
          <w:spacing w:val="-16"/>
          <w:w w:val="110"/>
          <w:sz w:val="17"/>
        </w:rPr>
        <w:t xml:space="preserve"> </w:t>
      </w:r>
      <w:r>
        <w:rPr>
          <w:color w:val="231F20"/>
          <w:w w:val="110"/>
          <w:sz w:val="17"/>
        </w:rPr>
        <w:t>the</w:t>
      </w:r>
      <w:r>
        <w:rPr>
          <w:color w:val="231F20"/>
          <w:spacing w:val="-16"/>
          <w:w w:val="110"/>
          <w:sz w:val="17"/>
        </w:rPr>
        <w:t xml:space="preserve"> </w:t>
      </w:r>
      <w:r>
        <w:rPr>
          <w:color w:val="231F20"/>
          <w:w w:val="110"/>
          <w:sz w:val="17"/>
        </w:rPr>
        <w:t>above</w:t>
      </w:r>
      <w:r>
        <w:rPr>
          <w:color w:val="231F20"/>
          <w:spacing w:val="-16"/>
          <w:w w:val="110"/>
          <w:sz w:val="17"/>
        </w:rPr>
        <w:t xml:space="preserve"> </w:t>
      </w:r>
      <w:r>
        <w:rPr>
          <w:color w:val="231F20"/>
          <w:w w:val="110"/>
          <w:sz w:val="17"/>
        </w:rPr>
        <w:t>independent</w:t>
      </w:r>
      <w:r>
        <w:rPr>
          <w:color w:val="231F20"/>
          <w:spacing w:val="-17"/>
          <w:w w:val="110"/>
          <w:sz w:val="17"/>
        </w:rPr>
        <w:t xml:space="preserve"> </w:t>
      </w:r>
      <w:r>
        <w:rPr>
          <w:color w:val="231F20"/>
          <w:w w:val="110"/>
          <w:sz w:val="17"/>
        </w:rPr>
        <w:t>variables</w:t>
      </w:r>
      <w:r>
        <w:rPr>
          <w:color w:val="231F20"/>
          <w:spacing w:val="-16"/>
          <w:w w:val="110"/>
          <w:sz w:val="17"/>
        </w:rPr>
        <w:t xml:space="preserve"> </w:t>
      </w:r>
      <w:r>
        <w:rPr>
          <w:color w:val="231F20"/>
          <w:w w:val="110"/>
          <w:sz w:val="17"/>
        </w:rPr>
        <w:t>and</w:t>
      </w:r>
      <w:r>
        <w:rPr>
          <w:color w:val="231F20"/>
          <w:spacing w:val="-17"/>
          <w:w w:val="110"/>
          <w:sz w:val="17"/>
        </w:rPr>
        <w:t xml:space="preserve"> </w:t>
      </w:r>
      <w:r>
        <w:rPr>
          <w:color w:val="231F20"/>
          <w:w w:val="110"/>
          <w:sz w:val="17"/>
        </w:rPr>
        <w:t>intervention</w:t>
      </w:r>
      <w:r>
        <w:rPr>
          <w:color w:val="231F20"/>
          <w:spacing w:val="-16"/>
          <w:w w:val="110"/>
          <w:sz w:val="17"/>
        </w:rPr>
        <w:t xml:space="preserve"> </w:t>
      </w:r>
      <w:r>
        <w:rPr>
          <w:color w:val="231F20"/>
          <w:w w:val="110"/>
          <w:sz w:val="17"/>
        </w:rPr>
        <w:t>assignment.</w:t>
      </w:r>
      <w:r>
        <w:rPr>
          <w:color w:val="231F20"/>
          <w:spacing w:val="5"/>
          <w:w w:val="110"/>
          <w:sz w:val="17"/>
        </w:rPr>
        <w:t xml:space="preserve"> </w:t>
      </w:r>
      <w:proofErr w:type="spellStart"/>
      <w:r>
        <w:rPr>
          <w:color w:val="231F20"/>
          <w:w w:val="110"/>
          <w:sz w:val="17"/>
        </w:rPr>
        <w:t>aOR</w:t>
      </w:r>
      <w:proofErr w:type="spellEnd"/>
      <w:r>
        <w:rPr>
          <w:color w:val="231F20"/>
          <w:w w:val="110"/>
          <w:sz w:val="17"/>
        </w:rPr>
        <w:t>=adjusted odds</w:t>
      </w:r>
      <w:r>
        <w:rPr>
          <w:color w:val="231F20"/>
          <w:spacing w:val="7"/>
          <w:w w:val="110"/>
          <w:sz w:val="17"/>
        </w:rPr>
        <w:t xml:space="preserve"> </w:t>
      </w:r>
      <w:r>
        <w:rPr>
          <w:color w:val="231F20"/>
          <w:w w:val="110"/>
          <w:sz w:val="17"/>
        </w:rPr>
        <w:t>ratio.</w:t>
      </w:r>
    </w:p>
    <w:sectPr w:rsidR="00C14476">
      <w:type w:val="continuous"/>
      <w:pgSz w:w="12240" w:h="15840"/>
      <w:pgMar w:top="640" w:right="1600" w:bottom="280" w:left="1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aramond">
    <w:altName w:val="Garamond"/>
    <w:panose1 w:val="02020404030301010803"/>
    <w:charset w:val="00"/>
    <w:family w:val="roman"/>
    <w:pitch w:val="variable"/>
    <w:sig w:usb0="00000287" w:usb1="00000000" w:usb2="00000000" w:usb3="00000000" w:csb0="0000009F" w:csb1="00000000"/>
  </w:font>
  <w:font w:name="Georgia">
    <w:altName w:val="Georgia"/>
    <w:panose1 w:val="02040502050405020303"/>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DisplayPageBoundaries/>
  <w:proofState w:spelling="clean" w:grammar="clean"/>
  <w:defaultTabStop w:val="720"/>
  <w:drawingGridHorizontalSpacing w:val="110"/>
  <w:displayHorizontalDrawingGridEvery w:val="2"/>
  <w:characterSpacingControl w:val="doNotCompress"/>
  <w:compat>
    <w:ulTrailSpace/>
    <w:shapeLayoutLikeWW8/>
    <w:compatSetting w:name="compatibilityMode" w:uri="http://schemas.microsoft.com/office/word" w:val="12"/>
    <w:compatSetting w:name="useWord2013TrackBottomHyphenation" w:uri="http://schemas.microsoft.com/office/word" w:val="1"/>
  </w:compat>
  <w:rsids>
    <w:rsidRoot w:val="00C14476"/>
    <w:rsid w:val="004F4623"/>
    <w:rsid w:val="00C14476"/>
    <w:rsid w:val="00CA0B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133E73"/>
  <w15:docId w15:val="{A1619B9F-E037-42CE-98AD-2F1B24F0FF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Garamond" w:eastAsia="Garamond" w:hAnsi="Garamond" w:cs="Garamon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ListParagraph">
    <w:name w:val="List Paragraph"/>
    <w:basedOn w:val="Normal"/>
    <w:uiPriority w:val="1"/>
    <w:qFormat/>
  </w:style>
  <w:style w:type="paragraph" w:customStyle="1" w:styleId="TableParagraph">
    <w:name w:val="Table Paragraph"/>
    <w:basedOn w:val="Normal"/>
    <w:uiPriority w:val="1"/>
    <w:qFormat/>
    <w:pPr>
      <w:spacing w:line="184" w:lineRule="exact"/>
      <w:jc w:val="cente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215</Words>
  <Characters>1228</Characters>
  <Application>Microsoft Office Word</Application>
  <DocSecurity>0</DocSecurity>
  <Lines>10</Lines>
  <Paragraphs>2</Paragraphs>
  <ScaleCrop>false</ScaleCrop>
  <Company/>
  <LinksUpToDate>false</LinksUpToDate>
  <CharactersWithSpaces>1441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Manuscript.pdf</dc:title>
  <dc:creator>nk463</dc:creator>
  <cp:lastModifiedBy>Navinkumar, M</cp:lastModifiedBy>
  <cp:revision>3</cp:revision>
  <dcterms:created xsi:type="dcterms:W3CDTF">2021-03-22T14:48:00Z</dcterms:created>
  <dcterms:modified xsi:type="dcterms:W3CDTF">2021-03-22T14:48:00Z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2021-03-22T00:00:00Z</vt:filetime>
  </property>
  <property fmtid="{D5CDD505-2E9C-101B-9397-08002B2CF9AE}" pid="3" name="Creator">
    <vt:lpwstr>LaTeX with hyperref</vt:lpwstr>
  </property>
  <property fmtid="{D5CDD505-2E9C-101B-9397-08002B2CF9AE}" pid="4" name="LastSaved">
    <vt:filetime>2021-03-22T00:00:00Z</vt:filetime>
  </property>
</Properties>
</file>