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2"/>
        <w:tblpPr w:leftFromText="141" w:rightFromText="141" w:vertAnchor="page" w:horzAnchor="margin" w:tblpXSpec="center" w:tblpY="2055"/>
        <w:tblW w:w="20300" w:type="dxa"/>
        <w:tblLayout w:type="fixed"/>
        <w:tblLook w:val="04A0" w:firstRow="1" w:lastRow="0" w:firstColumn="1" w:lastColumn="0" w:noHBand="0" w:noVBand="1"/>
      </w:tblPr>
      <w:tblGrid>
        <w:gridCol w:w="5670"/>
        <w:gridCol w:w="237"/>
        <w:gridCol w:w="1059"/>
        <w:gridCol w:w="236"/>
        <w:gridCol w:w="1181"/>
        <w:gridCol w:w="992"/>
        <w:gridCol w:w="993"/>
        <w:gridCol w:w="850"/>
        <w:gridCol w:w="236"/>
        <w:gridCol w:w="1040"/>
        <w:gridCol w:w="267"/>
        <w:gridCol w:w="1150"/>
        <w:gridCol w:w="993"/>
        <w:gridCol w:w="926"/>
        <w:gridCol w:w="775"/>
        <w:gridCol w:w="237"/>
        <w:gridCol w:w="1183"/>
        <w:gridCol w:w="1134"/>
        <w:gridCol w:w="1141"/>
      </w:tblGrid>
      <w:tr w:rsidR="00640C88" w:rsidRPr="00963BC4" w14:paraId="07167B53" w14:textId="77777777" w:rsidTr="00A737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85E9030" w14:textId="77777777" w:rsidR="00640C88" w:rsidRPr="007D253E" w:rsidRDefault="00640C88" w:rsidP="00640C88">
            <w:pPr>
              <w:jc w:val="center"/>
              <w:rPr>
                <w:rFonts w:ascii="Arial Narrow" w:eastAsia="Calibri" w:hAnsi="Arial Narrow" w:cs="Times New Roman"/>
                <w:sz w:val="18"/>
              </w:rPr>
            </w:pPr>
            <w:bookmarkStart w:id="0" w:name="_Hlk135899310"/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ECE2F5F" w14:textId="77777777" w:rsidR="00640C88" w:rsidRPr="007D253E" w:rsidRDefault="00640C88" w:rsidP="00640C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531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65D51C" w14:textId="77777777" w:rsidR="002C42CF" w:rsidRDefault="00640C88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Co</w:t>
            </w:r>
            <w:r w:rsidR="002C42CF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ntrol </w:t>
            </w: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group</w:t>
            </w:r>
          </w:p>
          <w:p w14:paraId="36FC1040" w14:textId="567A56EE" w:rsidR="00640C88" w:rsidRPr="00963BC4" w:rsidRDefault="00640C88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n=157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F083EB0" w14:textId="77777777" w:rsidR="00640C88" w:rsidRPr="00963BC4" w:rsidRDefault="00640C88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color w:val="000000"/>
                <w:sz w:val="18"/>
              </w:rPr>
            </w:pPr>
          </w:p>
        </w:tc>
        <w:tc>
          <w:tcPr>
            <w:tcW w:w="515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3FD200" w14:textId="77777777" w:rsidR="002C42CF" w:rsidRDefault="00640C88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Intervention group</w:t>
            </w:r>
          </w:p>
          <w:p w14:paraId="7A59E52A" w14:textId="7BA9C6E2" w:rsidR="00640C88" w:rsidRPr="00A11D80" w:rsidRDefault="00640C88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color w:val="00000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n=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157</w:t>
            </w: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5B96694" w14:textId="77777777" w:rsidR="00640C88" w:rsidRPr="00963BC4" w:rsidRDefault="00640C88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</w:p>
        </w:tc>
        <w:tc>
          <w:tcPr>
            <w:tcW w:w="3455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A13261" w14:textId="77777777" w:rsidR="00640C88" w:rsidRPr="00640C88" w:rsidRDefault="00640C88" w:rsidP="00640C8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40C88">
              <w:rPr>
                <w:rFonts w:ascii="Arial Narrow" w:eastAsia="Calibri" w:hAnsi="Arial Narrow" w:cs="Times New Roman"/>
                <w:sz w:val="18"/>
                <w:lang w:val="en-GB"/>
              </w:rPr>
              <w:t>Intervention effect</w:t>
            </w:r>
          </w:p>
        </w:tc>
      </w:tr>
      <w:tr w:rsidR="00640C88" w:rsidRPr="00963BC4" w14:paraId="3CE2EE7A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il"/>
              <w:bottom w:val="nil"/>
            </w:tcBorders>
            <w:shd w:val="clear" w:color="auto" w:fill="auto"/>
          </w:tcPr>
          <w:p w14:paraId="0485C897" w14:textId="77777777" w:rsidR="00640C88" w:rsidRPr="00963BC4" w:rsidRDefault="00640C88" w:rsidP="00640C88">
            <w:pPr>
              <w:spacing w:line="276" w:lineRule="auto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7" w:type="dxa"/>
            <w:tcBorders>
              <w:top w:val="nil"/>
              <w:bottom w:val="nil"/>
            </w:tcBorders>
            <w:shd w:val="clear" w:color="auto" w:fill="auto"/>
          </w:tcPr>
          <w:p w14:paraId="1B6D0D7E" w14:textId="77777777" w:rsidR="00640C88" w:rsidRPr="00963BC4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1AB5CEF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66192592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4016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DC34FB1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D52A97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4CFD546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67" w:type="dxa"/>
            <w:tcBorders>
              <w:top w:val="nil"/>
              <w:bottom w:val="nil"/>
            </w:tcBorders>
            <w:vAlign w:val="center"/>
          </w:tcPr>
          <w:p w14:paraId="54359FFE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3844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847AAA4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2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6A2779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3455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793B40" w14:textId="77777777" w:rsidR="00640C88" w:rsidRPr="002C42CF" w:rsidRDefault="00640C88" w:rsidP="00640C8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</w:tr>
      <w:bookmarkEnd w:id="0"/>
      <w:tr w:rsidR="00640C88" w:rsidRPr="00963BC4" w14:paraId="2976E1CF" w14:textId="77777777" w:rsidTr="00A73774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8E38B32" w14:textId="77777777" w:rsidR="00640C88" w:rsidRPr="00963BC4" w:rsidRDefault="00640C88" w:rsidP="00640C88">
            <w:pPr>
              <w:spacing w:line="276" w:lineRule="auto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5FE4F0" w14:textId="77777777" w:rsidR="00640C88" w:rsidRPr="00963BC4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5DEBAFC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Median</w:t>
            </w:r>
          </w:p>
          <w:p w14:paraId="4CB80952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(25%, 75%)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4B4A7C55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8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90B827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61F55987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787413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09C32F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Worsening</w:t>
            </w:r>
          </w:p>
          <w:p w14:paraId="1591CA74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107898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Drop-out (%)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EF1864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6877E81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Median</w:t>
            </w:r>
          </w:p>
          <w:p w14:paraId="470D1452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(25%, 75%)</w:t>
            </w:r>
          </w:p>
        </w:tc>
        <w:tc>
          <w:tcPr>
            <w:tcW w:w="267" w:type="dxa"/>
            <w:tcBorders>
              <w:top w:val="nil"/>
              <w:bottom w:val="single" w:sz="4" w:space="0" w:color="auto"/>
            </w:tcBorders>
            <w:vAlign w:val="center"/>
          </w:tcPr>
          <w:p w14:paraId="5BD1788F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E0AFFF0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57094293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94BD793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2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99D189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Worsening</w:t>
            </w:r>
          </w:p>
          <w:p w14:paraId="610831E9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6F99E1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Drop-out (%)</w:t>
            </w: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E6F053C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428A6FC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Crude</w:t>
            </w:r>
          </w:p>
          <w:p w14:paraId="069B09BC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04D13243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881FA52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Model 1</w:t>
            </w:r>
          </w:p>
          <w:p w14:paraId="5D6D0EA7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3BD807F7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9B66CC3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Model 2</w:t>
            </w:r>
          </w:p>
          <w:p w14:paraId="16777379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7F959B61" w14:textId="77777777" w:rsidR="00640C88" w:rsidRPr="002C42CF" w:rsidRDefault="00640C88" w:rsidP="00640C8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</w:pP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  <w:r w:rsidRPr="002C42CF"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  <w:t>b</w:t>
            </w:r>
          </w:p>
        </w:tc>
      </w:tr>
      <w:tr w:rsidR="00640C88" w:rsidRPr="00E84B86" w14:paraId="0D9E66B9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0C1888E" w14:textId="77777777" w:rsidR="00640C88" w:rsidRPr="007D253E" w:rsidRDefault="00640C88" w:rsidP="00640C88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>How certain are you that you can:</w:t>
            </w: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BA09EEE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BFDE727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6699A313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F11FCED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020CE96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5A23D10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C0D7039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A96F347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BFFC9F4" w14:textId="77777777" w:rsidR="00640C88" w:rsidRPr="007D253E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67" w:type="dxa"/>
            <w:tcBorders>
              <w:top w:val="single" w:sz="4" w:space="0" w:color="auto"/>
              <w:bottom w:val="nil"/>
            </w:tcBorders>
          </w:tcPr>
          <w:p w14:paraId="3EF36357" w14:textId="77777777" w:rsidR="00640C88" w:rsidRPr="007D253E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A36E84F" w14:textId="77777777" w:rsidR="00640C88" w:rsidRPr="007D253E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77AE129" w14:textId="77777777" w:rsidR="00640C88" w:rsidRPr="007D253E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01CC027" w14:textId="77777777" w:rsidR="00640C88" w:rsidRPr="007D253E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7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A048556" w14:textId="77777777" w:rsidR="00640C88" w:rsidRPr="007D253E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A7C2709" w14:textId="77777777" w:rsidR="00640C88" w:rsidRPr="00E6462F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7F2423D" w14:textId="77777777" w:rsidR="00640C88" w:rsidRPr="00E6462F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3E3D9F5" w14:textId="77777777" w:rsidR="00640C88" w:rsidRPr="00E6462F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72D3D89" w14:textId="77777777" w:rsidR="00640C88" w:rsidRPr="00E6462F" w:rsidRDefault="00640C88" w:rsidP="00640C8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</w:tr>
      <w:tr w:rsidR="00640C88" w:rsidRPr="003D1037" w14:paraId="3CB33825" w14:textId="77777777" w:rsidTr="00A73774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0D7724B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Help mothers with breastfeeding difficulties establish effective breastfeeding (SE1) 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</w:tcPr>
          <w:p w14:paraId="34486BBB" w14:textId="77777777" w:rsidR="00640C88" w:rsidRPr="007D253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959BF85" w14:textId="77777777" w:rsidR="00640C88" w:rsidRPr="007F3F0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</w:tcPr>
          <w:p w14:paraId="6315424E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81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19DA73E" w14:textId="77777777" w:rsidR="00640C88" w:rsidRPr="00950D93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11.5</w:t>
            </w:r>
          </w:p>
        </w:tc>
        <w:tc>
          <w:tcPr>
            <w:tcW w:w="992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825C77E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52.9</w:t>
            </w:r>
          </w:p>
        </w:tc>
        <w:tc>
          <w:tcPr>
            <w:tcW w:w="993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C632209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16.6</w:t>
            </w:r>
          </w:p>
        </w:tc>
        <w:tc>
          <w:tcPr>
            <w:tcW w:w="850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21D9760" w14:textId="77777777" w:rsidR="00640C88" w:rsidRPr="00A64D1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4450B21" w14:textId="77777777" w:rsidR="00640C88" w:rsidRPr="00A64D1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7C8AEE0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67" w:type="dxa"/>
            <w:tcBorders>
              <w:top w:val="nil"/>
              <w:bottom w:val="single" w:sz="4" w:space="0" w:color="C9C9C9" w:themeColor="accent3" w:themeTint="99"/>
            </w:tcBorders>
          </w:tcPr>
          <w:p w14:paraId="18E9C8EE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50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BCE081C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18.5</w:t>
            </w:r>
          </w:p>
        </w:tc>
        <w:tc>
          <w:tcPr>
            <w:tcW w:w="993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A19F61D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47.8</w:t>
            </w:r>
          </w:p>
        </w:tc>
        <w:tc>
          <w:tcPr>
            <w:tcW w:w="926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1036525" w14:textId="77777777" w:rsidR="00640C88" w:rsidRPr="00A64D1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8.3</w:t>
            </w:r>
          </w:p>
        </w:tc>
        <w:tc>
          <w:tcPr>
            <w:tcW w:w="775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A4BEF2C" w14:textId="77777777" w:rsidR="00640C88" w:rsidRPr="00A64D1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E231D55" w14:textId="77777777" w:rsidR="00640C88" w:rsidRPr="00D93C3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429487A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2.43</w:t>
            </w:r>
          </w:p>
          <w:p w14:paraId="4ECE613D" w14:textId="77777777" w:rsidR="00640C88" w:rsidRPr="00D93C3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(1.18;5.01)*</w:t>
            </w: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E7530BC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2.53</w:t>
            </w:r>
          </w:p>
          <w:p w14:paraId="50DB7264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(1.21;5.30)*</w:t>
            </w:r>
          </w:p>
        </w:tc>
        <w:tc>
          <w:tcPr>
            <w:tcW w:w="1138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DC034DB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2.35</w:t>
            </w:r>
          </w:p>
          <w:p w14:paraId="21B876D3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(1.12;4.96)*</w:t>
            </w:r>
          </w:p>
        </w:tc>
      </w:tr>
      <w:tr w:rsidR="00640C88" w:rsidRPr="00460C30" w14:paraId="00D5745D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27DC5D3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Help the partner to support breastfeeding (SE2)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6E1AF615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B5F79F1" w14:textId="77777777" w:rsidR="00640C88" w:rsidRPr="007F3F0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8D5E533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0C6966B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14.6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D8545E2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52.9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CD6E616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13.4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B45D061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057F2C8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9099874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02A8405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A176891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22.3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F1357B7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46.5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4190DE7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5.7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0372BA9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F92DCF2" w14:textId="77777777" w:rsidR="00640C88" w:rsidRPr="00D93C3C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032EEC8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2.28</w:t>
            </w:r>
          </w:p>
          <w:p w14:paraId="0CFF3159" w14:textId="77777777" w:rsidR="00640C88" w:rsidRPr="00D93C3C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(1.12;4.66)*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514C9C5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2.31</w:t>
            </w:r>
          </w:p>
          <w:p w14:paraId="798D6B5F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(1.13;4.74)*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15D0F6D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2.27</w:t>
            </w:r>
          </w:p>
          <w:p w14:paraId="2A25A270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(1.10;4.70)*</w:t>
            </w:r>
          </w:p>
        </w:tc>
      </w:tr>
      <w:tr w:rsidR="00640C88" w:rsidRPr="00963BC4" w14:paraId="6437016F" w14:textId="77777777" w:rsidTr="00A73774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7DDC6D0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Strengthen parents’</w:t>
            </w: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</w:t>
            </w: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beliefs that they can establish breastfeeding (SE3)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3220E7CA" w14:textId="77777777" w:rsidR="00640C88" w:rsidRPr="007D253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36907A3" w14:textId="77777777" w:rsidR="00640C88" w:rsidRPr="007F3F0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F56D2D7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0E36367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E6927C1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54.1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326FFF0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17.2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A357872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05A9A95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EE938FE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43C53A6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961C5F3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19.1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6F3A910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49.7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CA97D9D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5.7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D44CFB9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3E19DF5" w14:textId="77777777" w:rsidR="00640C88" w:rsidRPr="00D93C3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175B139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3.58</w:t>
            </w:r>
          </w:p>
          <w:p w14:paraId="0B1C9CDF" w14:textId="77777777" w:rsidR="00640C88" w:rsidRPr="00D93C3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(1.74;7.39)*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3BABD39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3.66</w:t>
            </w:r>
          </w:p>
          <w:p w14:paraId="0DFA25FA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(1.77;7.60)*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08F9B5F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3.47</w:t>
            </w:r>
          </w:p>
          <w:p w14:paraId="30486427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(1.66;7.25)*</w:t>
            </w:r>
          </w:p>
        </w:tc>
      </w:tr>
      <w:tr w:rsidR="00640C88" w:rsidRPr="003D1037" w14:paraId="1E40A672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D3EF44A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Help parents by ‘hands </w:t>
            </w: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>off</w:t>
            </w: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technique’ to get an infant with difficulty latching onto the breast (SE4)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632E831D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A68CD46" w14:textId="77777777" w:rsidR="00640C88" w:rsidRPr="007F3F0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197B2D2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3B40B90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D2C7519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50.3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D94F521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17.2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68CE3E7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6100AED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0802985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2)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FC5C43C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106015F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28.0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E6F6F9A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39.5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4195BD5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7.0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BE4E202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6BF2238" w14:textId="77777777" w:rsidR="00640C88" w:rsidRPr="00D93C3C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D90A0B9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</w:t>
            </w:r>
          </w:p>
          <w:p w14:paraId="1072C602" w14:textId="77777777" w:rsidR="00640C88" w:rsidRPr="00D93C3C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(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52;5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54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E22E450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3.80</w:t>
            </w:r>
          </w:p>
          <w:p w14:paraId="3B9DA3A2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(1.87;7.72)*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99B5E23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FE32BC">
              <w:rPr>
                <w:rFonts w:ascii="Arial Narrow" w:eastAsia="Calibri" w:hAnsi="Arial Narrow" w:cs="Times New Roman"/>
                <w:sz w:val="18"/>
                <w:lang w:val="en-GB"/>
              </w:rPr>
              <w:t>2.74</w:t>
            </w:r>
          </w:p>
          <w:p w14:paraId="487727DA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FE32BC">
              <w:rPr>
                <w:rFonts w:ascii="Arial Narrow" w:eastAsia="Calibri" w:hAnsi="Arial Narrow" w:cs="Times New Roman"/>
                <w:sz w:val="18"/>
                <w:lang w:val="en-GB"/>
              </w:rPr>
              <w:t>(1.41;5.33)*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640C88" w:rsidRPr="003D1037" w14:paraId="4ADC14F1" w14:textId="77777777" w:rsidTr="00A73774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13E2B7F" w14:textId="77777777" w:rsidR="00640C88" w:rsidRPr="00A159D7" w:rsidRDefault="00640C88" w:rsidP="00640C88">
            <w:pPr>
              <w:jc w:val="right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Help parents by ‘hands </w:t>
            </w: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>on</w:t>
            </w: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technique’ to get an infant with difficulty latching. to latch onto the breast (SE5)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391776F0" w14:textId="77777777" w:rsidR="00640C88" w:rsidRPr="00A159D7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43A99D2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72BF5D0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C821551" w14:textId="77777777" w:rsidR="00640C88" w:rsidRPr="00A159D7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17.2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578755B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40.1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93AEEFD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23.6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4EF2BF7" w14:textId="77777777" w:rsidR="00640C88" w:rsidRPr="00A159D7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6766439" w14:textId="77777777" w:rsidR="00640C88" w:rsidRPr="00A159D7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6EF88BF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2)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E5DB70B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C43E88D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27.4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43D54F8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39.5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FF18F94" w14:textId="77777777" w:rsidR="00640C88" w:rsidRPr="00A159D7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7.6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11DE04E" w14:textId="77777777" w:rsidR="00640C88" w:rsidRPr="00A159D7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232EB5F" w14:textId="77777777" w:rsidR="00640C88" w:rsidRPr="00D93C3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67C8FF4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3.70</w:t>
            </w:r>
          </w:p>
          <w:p w14:paraId="73AB4174" w14:textId="77777777" w:rsidR="00640C88" w:rsidRPr="00D93C3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(1.86;7.33)*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BFAF9BA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</w:t>
            </w: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0</w:t>
            </w:r>
          </w:p>
          <w:p w14:paraId="364B0E57" w14:textId="77777777" w:rsidR="00640C88" w:rsidRPr="00B555C6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87</w:t>
            </w: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</w:t>
            </w: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35</w:t>
            </w: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871FB2A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3.02</w:t>
            </w:r>
          </w:p>
          <w:p w14:paraId="47BD791C" w14:textId="77777777" w:rsidR="00640C88" w:rsidRPr="00B555C6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(1.58;5.78)*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</w:tr>
      <w:tr w:rsidR="00640C88" w:rsidRPr="00E84B86" w14:paraId="5179B9D7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81C3F5C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Help mothers who experience pain when breastfeeding to make breastfeeding free of pain (SE6)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6EB79625" w14:textId="77777777" w:rsidR="00640C88" w:rsidRPr="007D253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407EEAC" w14:textId="77777777" w:rsidR="00640C88" w:rsidRPr="007F3F0E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F5BFF40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75BE7A8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15.3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BD2F4B7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45.9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70304C4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19.6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9DACFCE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A6314A9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61C76EE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D0B52A4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66E30AD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C4E212E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49.7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C5BD4BB" w14:textId="77777777" w:rsidR="00640C88" w:rsidRPr="00EB5585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8.3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9FCB684" w14:textId="77777777" w:rsidR="00640C88" w:rsidRPr="00EF3DF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EF2C2B7" w14:textId="77777777" w:rsidR="00640C88" w:rsidRPr="0024355C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224BB60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2.33</w:t>
            </w:r>
          </w:p>
          <w:p w14:paraId="463523FF" w14:textId="77777777" w:rsidR="00640C88" w:rsidRPr="0024355C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(1.15;4.73)*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FB2CA78" w14:textId="77777777" w:rsidR="00640C88" w:rsidRPr="00B555C6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2.36</w:t>
            </w:r>
          </w:p>
          <w:p w14:paraId="090E5FD3" w14:textId="77777777" w:rsidR="00640C88" w:rsidRPr="00B555C6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(1.16;4.82)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77EC971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2.26</w:t>
            </w:r>
          </w:p>
          <w:p w14:paraId="2602B8D6" w14:textId="77777777" w:rsidR="00640C88" w:rsidRPr="00B555C6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(1.10;4.63)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640C88" w:rsidRPr="003D1037" w14:paraId="0AA0574D" w14:textId="77777777" w:rsidTr="00A73774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5DB4D9D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Help parents assess if the infant gets sufficient milk in the establishment phase (SE7)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093D5814" w14:textId="77777777" w:rsidR="00640C88" w:rsidRPr="007D253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168BB27" w14:textId="77777777" w:rsidR="00640C88" w:rsidRPr="007F3F0E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9E0905F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70F781C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18.5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77F9DB7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51.6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5D263A1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10.8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344CB6B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13C76A0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79FBF27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6750BA4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34C6F91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21.7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660D11D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46.5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B430B4C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6.4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6151A34" w14:textId="77777777" w:rsidR="00640C88" w:rsidRPr="00EF3DF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29B348E" w14:textId="77777777" w:rsidR="00640C88" w:rsidRPr="00D93C3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73BE236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34</w:t>
            </w:r>
          </w:p>
          <w:p w14:paraId="0F61F50E" w14:textId="77777777" w:rsidR="00640C88" w:rsidRPr="00F972E1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73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C02DFD8" w14:textId="77777777" w:rsidR="00640C88" w:rsidRPr="00B555C6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1.34</w:t>
            </w:r>
          </w:p>
          <w:p w14:paraId="55523F6E" w14:textId="77777777" w:rsidR="00640C88" w:rsidRPr="00B555C6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(0.66;2.74)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F583042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1.20</w:t>
            </w:r>
          </w:p>
          <w:p w14:paraId="054030E4" w14:textId="77777777" w:rsidR="00640C88" w:rsidRPr="00B555C6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555C6">
              <w:rPr>
                <w:rFonts w:ascii="Arial Narrow" w:eastAsia="Calibri" w:hAnsi="Arial Narrow" w:cs="Times New Roman"/>
                <w:sz w:val="18"/>
                <w:lang w:val="en-GB"/>
              </w:rPr>
              <w:t>(0.59;2.45)*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</w:tr>
      <w:tr w:rsidR="00640C88" w:rsidRPr="00B71C8F" w14:paraId="6AB54BBA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441C87D" w14:textId="77777777" w:rsidR="00640C88" w:rsidRPr="008B57A4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Help parents identify when to offer the breast to the infant (SE8)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2AB540FF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68B4B76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8DA92A9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43917FD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17.2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D5A2065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53.5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599BA95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10.2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5978B37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1C4B9CF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3192BB8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7AEEC6F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CB1602E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19.1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BC386E0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48.4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71A01C2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7.0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BC26D21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CE17C48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169A236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1.39</w:t>
            </w:r>
          </w:p>
          <w:p w14:paraId="1C80B31B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(0.69;2.80)*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063E336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1.40</w:t>
            </w:r>
          </w:p>
          <w:p w14:paraId="63103E45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(0.69;2.84)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131CAFE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1.49</w:t>
            </w:r>
          </w:p>
          <w:p w14:paraId="6E45114B" w14:textId="77777777" w:rsidR="00640C88" w:rsidRPr="008B57A4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B57A4">
              <w:rPr>
                <w:rFonts w:ascii="Arial Narrow" w:eastAsia="Calibri" w:hAnsi="Arial Narrow" w:cs="Times New Roman"/>
                <w:sz w:val="18"/>
                <w:lang w:val="en-GB"/>
              </w:rPr>
              <w:t>(0.73;3.06)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***</w:t>
            </w:r>
          </w:p>
        </w:tc>
      </w:tr>
      <w:tr w:rsidR="00640C88" w:rsidRPr="00F0059C" w14:paraId="40BDDE92" w14:textId="77777777" w:rsidTr="00A73774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8271016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Strengthen parents’ beliefs that the infant gets sufficient milk in the establishment phase (SE9)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1DA0FCF4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414D1C4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DC01DB9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E413405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675A0B9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56.7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9A3AB42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10.8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6EDB27B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7E4F8AB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62485BF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22BD11F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60258D8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23.7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317345B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44.0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C405164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7.0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A7F23FF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A94D018" w14:textId="77777777" w:rsidR="00640C88" w:rsidRPr="0024355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9FFF61F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2.29</w:t>
            </w:r>
          </w:p>
          <w:p w14:paraId="5B91CF16" w14:textId="77777777" w:rsidR="00640C88" w:rsidRPr="0024355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(1.11;4.74)*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3C2784E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2.31</w:t>
            </w:r>
          </w:p>
          <w:p w14:paraId="568DFEBC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(1.11;4.78)*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0724731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2.23</w:t>
            </w:r>
          </w:p>
          <w:p w14:paraId="5B21F4EC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(1.07;4.67)*</w:t>
            </w:r>
          </w:p>
        </w:tc>
      </w:tr>
      <w:tr w:rsidR="00640C88" w:rsidRPr="00F0059C" w14:paraId="2C2DC2F9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F1062E7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Strengthen parents’ beliefs that the infant gets sufficient milk after the infants’ first month (SE10)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</w:tcPr>
          <w:p w14:paraId="42AF05EB" w14:textId="77777777" w:rsidR="00640C88" w:rsidRPr="001827A2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F82E595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BAE5D78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B44A45B" w14:textId="77777777" w:rsidR="00640C88" w:rsidRPr="001827A2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11.5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361EFEE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56.7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F3E5221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12.7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4E19F92" w14:textId="77777777" w:rsidR="00640C88" w:rsidRPr="001827A2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EB366DF" w14:textId="77777777" w:rsidR="00640C88" w:rsidRPr="001827A2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37E7A1D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61F832C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1F82A9D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15.3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887BE00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51.0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A90CE3B" w14:textId="77777777" w:rsidR="00640C88" w:rsidRPr="001827A2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8.3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0448B2C" w14:textId="77777777" w:rsidR="00640C88" w:rsidRPr="001827A2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09BD360" w14:textId="77777777" w:rsidR="00640C88" w:rsidRPr="0024355C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508F326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70</w:t>
            </w:r>
          </w:p>
          <w:p w14:paraId="5364E8E6" w14:textId="77777777" w:rsidR="00640C88" w:rsidRPr="00F16CFA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85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42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1478F34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1.70</w:t>
            </w:r>
          </w:p>
          <w:p w14:paraId="114D9AF4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(0.85;3.42)**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93E4D0B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1.55</w:t>
            </w:r>
          </w:p>
          <w:p w14:paraId="161E8700" w14:textId="77777777" w:rsidR="00640C88" w:rsidRDefault="00640C88" w:rsidP="00640C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(0.74;3.26)*</w:t>
            </w:r>
          </w:p>
        </w:tc>
      </w:tr>
      <w:tr w:rsidR="00640C88" w:rsidRPr="00F0059C" w14:paraId="6BD45492" w14:textId="77777777" w:rsidTr="00A73774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729D983B" w14:textId="77777777" w:rsidR="00640C88" w:rsidRPr="007D253E" w:rsidRDefault="00640C88" w:rsidP="00640C88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Get parents to spend as much time as possible skin-to-skin with their infant during the first week postpartum (SE11)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</w:tcPr>
          <w:p w14:paraId="22E5FE1B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59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6C521039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23454050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1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32C0FC3A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30991BA2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52.9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7CC5D22A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12.1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4C1C9DED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19.1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00E372EE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30BCC22B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67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5471BDD1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50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2A8BEA3C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17.2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54A5BFC9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48.4</w:t>
            </w:r>
          </w:p>
        </w:tc>
        <w:tc>
          <w:tcPr>
            <w:tcW w:w="926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75BB6080" w14:textId="77777777" w:rsidR="00640C88" w:rsidRPr="00787515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8.9</w:t>
            </w:r>
          </w:p>
        </w:tc>
        <w:tc>
          <w:tcPr>
            <w:tcW w:w="775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30721094" w14:textId="77777777" w:rsidR="00640C88" w:rsidRPr="001827A2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25.5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22F2BDD5" w14:textId="77777777" w:rsidR="00640C88" w:rsidRPr="0024355C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83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55695378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.62</w:t>
            </w:r>
          </w:p>
          <w:p w14:paraId="44B3FA2F" w14:textId="77777777" w:rsidR="00640C88" w:rsidRPr="00F16CFA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80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.2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  <w:r w:rsidRPr="00F972E1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4791C3E0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1.62</w:t>
            </w:r>
          </w:p>
          <w:p w14:paraId="3E144A4F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(0.80;3.28)**</w:t>
            </w:r>
          </w:p>
        </w:tc>
        <w:tc>
          <w:tcPr>
            <w:tcW w:w="1138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2B737BB0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1.60</w:t>
            </w:r>
          </w:p>
          <w:p w14:paraId="085CD141" w14:textId="77777777" w:rsidR="00640C88" w:rsidRDefault="00640C88" w:rsidP="00640C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(0.78;3.27)**</w:t>
            </w:r>
          </w:p>
        </w:tc>
      </w:tr>
      <w:tr w:rsidR="00640C88" w:rsidRPr="00F0059C" w14:paraId="6D4B6C3E" w14:textId="77777777" w:rsidTr="00A737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00" w:type="dxa"/>
            <w:gridSpan w:val="19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3873F53" w14:textId="17E06547" w:rsidR="00640C88" w:rsidRPr="00640C88" w:rsidRDefault="00640C88" w:rsidP="00640C88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640C88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Abbreviations: OR, Odds Ratio</w:t>
            </w:r>
          </w:p>
          <w:p w14:paraId="4BBD5A74" w14:textId="0423FC00" w:rsidR="00640C88" w:rsidRDefault="00640C88" w:rsidP="00640C88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a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1: Adjusted for IBCLC</w:t>
            </w:r>
          </w:p>
          <w:p w14:paraId="3A43DFE5" w14:textId="77777777" w:rsidR="00640C88" w:rsidRPr="00311133" w:rsidRDefault="00640C88" w:rsidP="00640C88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b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2: Adjusted for IBCLC and years since education as health visitor</w:t>
            </w:r>
          </w:p>
          <w:p w14:paraId="58F1202B" w14:textId="77777777" w:rsidR="00640C88" w:rsidRDefault="00640C88" w:rsidP="00640C88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F279FB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Three-level model did not converge. Odds Ratios are based on a two-level model including random effect of subjects.</w:t>
            </w:r>
          </w:p>
          <w:p w14:paraId="356BF281" w14:textId="77777777" w:rsidR="00640C88" w:rsidRDefault="00640C88" w:rsidP="00640C88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**Three-level model did not converge and two-level model including random effect of subjects did not converge. Odds Ratios are based on a two-level model including randoms effect of clusters.</w:t>
            </w:r>
          </w:p>
          <w:p w14:paraId="09431363" w14:textId="77777777" w:rsidR="00640C88" w:rsidRDefault="00640C88" w:rsidP="00640C88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***Neither three-level model nor two-level models did converge. </w:t>
            </w:r>
            <w:r w:rsidRPr="00716C1D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Odds Ratios 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are based on a model without random effects.</w:t>
            </w:r>
          </w:p>
        </w:tc>
      </w:tr>
    </w:tbl>
    <w:p w14:paraId="1A83F50D" w14:textId="4DE8A55D" w:rsidR="004554FD" w:rsidRDefault="00223ED7">
      <w:r>
        <w:t xml:space="preserve">Additional File </w:t>
      </w:r>
      <w:r w:rsidR="001F0B62">
        <w:t>1</w:t>
      </w:r>
      <w:r w:rsidR="00640C88">
        <w:t xml:space="preserve"> | Changes in self-efficacy item scores from baseline to follow-up among health visitors. </w:t>
      </w:r>
      <w:r>
        <w:t>Intention-to-treat analysis</w:t>
      </w:r>
    </w:p>
    <w:p w14:paraId="62C9629F" w14:textId="77777777" w:rsidR="00640C88" w:rsidRDefault="00640C88"/>
    <w:p w14:paraId="47F26A35" w14:textId="77777777" w:rsidR="00640C88" w:rsidRDefault="00640C88"/>
    <w:p w14:paraId="13D2FDD5" w14:textId="77777777" w:rsidR="00640C88" w:rsidRDefault="00640C88"/>
    <w:p w14:paraId="3467F5CA" w14:textId="77777777" w:rsidR="00640C88" w:rsidRDefault="00640C88"/>
    <w:p w14:paraId="0F0B3134" w14:textId="77777777" w:rsidR="00640C88" w:rsidRDefault="00640C88"/>
    <w:p w14:paraId="1FD7F412" w14:textId="77777777" w:rsidR="00640C88" w:rsidRDefault="00640C88"/>
    <w:p w14:paraId="36DA91D7" w14:textId="77777777" w:rsidR="00640C88" w:rsidRDefault="00640C88"/>
    <w:p w14:paraId="44D9A876" w14:textId="77777777" w:rsidR="00640C88" w:rsidRDefault="00640C88"/>
    <w:p w14:paraId="16E32FD7" w14:textId="77777777" w:rsidR="00640C88" w:rsidRDefault="00640C88"/>
    <w:p w14:paraId="6A9CD273" w14:textId="77777777" w:rsidR="00640C88" w:rsidRDefault="00640C88"/>
    <w:p w14:paraId="3195A202" w14:textId="6C5A447D" w:rsidR="00AE3210" w:rsidRDefault="00AE3210"/>
    <w:sectPr w:rsidR="00AE3210" w:rsidSect="007F7E16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C36"/>
    <w:rsid w:val="00124698"/>
    <w:rsid w:val="001E60C6"/>
    <w:rsid w:val="001F0B62"/>
    <w:rsid w:val="00223ED7"/>
    <w:rsid w:val="002C42CF"/>
    <w:rsid w:val="002D68DD"/>
    <w:rsid w:val="00302107"/>
    <w:rsid w:val="00311133"/>
    <w:rsid w:val="00410F8D"/>
    <w:rsid w:val="004554FD"/>
    <w:rsid w:val="004F44AF"/>
    <w:rsid w:val="00554E4F"/>
    <w:rsid w:val="00640C88"/>
    <w:rsid w:val="00676C36"/>
    <w:rsid w:val="006B577C"/>
    <w:rsid w:val="007F159A"/>
    <w:rsid w:val="007F7E16"/>
    <w:rsid w:val="00986D23"/>
    <w:rsid w:val="00A3463B"/>
    <w:rsid w:val="00A73774"/>
    <w:rsid w:val="00AE3210"/>
    <w:rsid w:val="00CA1B99"/>
    <w:rsid w:val="00FC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2E726"/>
  <w15:chartTrackingRefBased/>
  <w15:docId w15:val="{8E9219F0-C402-4A8C-9403-A4DFFDB74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E16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PlainTable22">
    <w:name w:val="Plain Table 22"/>
    <w:basedOn w:val="Tabel-Normal"/>
    <w:next w:val="Almindeligtabel2"/>
    <w:uiPriority w:val="42"/>
    <w:rsid w:val="007F7E16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lmindeligtabel2">
    <w:name w:val="Plain Table 2"/>
    <w:basedOn w:val="Tabel-Normal"/>
    <w:uiPriority w:val="42"/>
    <w:rsid w:val="007F7E1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551</Words>
  <Characters>2837</Characters>
  <Application>Microsoft Office Word</Application>
  <DocSecurity>0</DocSecurity>
  <Lines>354</Lines>
  <Paragraphs>282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10</cp:revision>
  <cp:lastPrinted>2023-08-11T09:30:00Z</cp:lastPrinted>
  <dcterms:created xsi:type="dcterms:W3CDTF">2023-08-10T13:32:00Z</dcterms:created>
  <dcterms:modified xsi:type="dcterms:W3CDTF">2023-09-08T13:16:00Z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2023-08-10T13:34:07Z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d6ce77f8-d23b-40de-b029-3a31f4e891cf</vt:lpwstr>
  </property>
  <property fmtid="{D5CDD505-2E9C-101B-9397-08002B2CF9AE}" pid="9" name="MSIP_Label_6a2630e2-1ac5-455e-8217-0156b1936a76_ContentBits">
    <vt:lpwstr>0</vt:lpwstr>
  </property>
</Properties>
</file>