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Material</w:t>
      </w:r>
    </w:p>
    <w:p>
      <w:pP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Primers used for real-time analysis.</w:t>
      </w:r>
    </w:p>
    <w:tbl>
      <w:tblPr>
        <w:tblStyle w:val="3"/>
        <w:tblpPr w:leftFromText="180" w:rightFromText="180" w:vertAnchor="text" w:horzAnchor="page" w:tblpX="2035" w:tblpY="298"/>
        <w:tblOverlap w:val="never"/>
        <w:tblW w:w="641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421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Primers</w:t>
            </w:r>
          </w:p>
        </w:tc>
        <w:tc>
          <w:tcPr>
            <w:tcW w:w="4211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tabs>
                <w:tab w:val="left" w:pos="620"/>
              </w:tabs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Primer sequences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hint="eastAsia" w:ascii="Times New Roman" w:hAnsi="Times New Roman" w:cs="Times New Roman"/>
              </w:rPr>
              <w:t>-3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AAP6</w:t>
            </w:r>
            <w:r>
              <w:rPr>
                <w:rFonts w:hint="eastAsia" w:ascii="Times New Roman" w:hAnsi="Times New Roman" w:cs="Times New Roman"/>
                <w:i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(</w:t>
            </w:r>
            <w:r>
              <w:rPr>
                <w:rFonts w:hint="eastAsia" w:ascii="Times New Roman" w:hAnsi="Times New Roman" w:cs="Times New Roman"/>
                <w:i/>
              </w:rPr>
              <w:t>CSS0035405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)</w:t>
            </w:r>
          </w:p>
        </w:tc>
        <w:tc>
          <w:tcPr>
            <w:tcW w:w="4211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>
              <w:rPr>
                <w:rFonts w:hint="eastAsia" w:ascii="Times New Roman" w:hAnsi="Times New Roman" w:cs="Times New Roman"/>
              </w:rPr>
              <w:t>TTAGGAGGAATCAAGGTC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>
              <w:rPr>
                <w:rFonts w:hint="eastAsia" w:ascii="Times New Roman" w:hAnsi="Times New Roman" w:cs="Times New Roman"/>
              </w:rPr>
              <w:t>AGTAAGCATAAGCGAAGG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AVT1J</w:t>
            </w:r>
            <w:r>
              <w:rPr>
                <w:rFonts w:hint="eastAsia" w:ascii="Times New Roman" w:hAnsi="Times New Roman" w:cs="Times New Roman"/>
                <w:i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(</w:t>
            </w:r>
            <w:r>
              <w:rPr>
                <w:rFonts w:hint="eastAsia" w:ascii="Times New Roman" w:hAnsi="Times New Roman" w:cs="Times New Roman"/>
                <w:i/>
              </w:rPr>
              <w:t>CSS0010301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)</w:t>
            </w:r>
          </w:p>
        </w:tc>
        <w:tc>
          <w:tcPr>
            <w:tcW w:w="4211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>
              <w:rPr>
                <w:rFonts w:hint="eastAsia" w:ascii="Times New Roman" w:hAnsi="Times New Roman" w:cs="Times New Roman"/>
              </w:rPr>
              <w:t>ATCCTACGGCAATACCTC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>
              <w:rPr>
                <w:rFonts w:hint="eastAsia" w:ascii="Times New Roman" w:hAnsi="Times New Roman" w:cs="Times New Roman"/>
              </w:rPr>
              <w:t>ATAACAAGCCCAACAAC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AVT1C</w:t>
            </w:r>
            <w:r>
              <w:rPr>
                <w:rFonts w:hint="eastAsia" w:ascii="Times New Roman" w:hAnsi="Times New Roman" w:cs="Times New Roman"/>
                <w:i w:val="0"/>
                <w:iCs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(</w:t>
            </w:r>
            <w:r>
              <w:rPr>
                <w:rFonts w:hint="eastAsia" w:ascii="Times New Roman" w:hAnsi="Times New Roman" w:cs="Times New Roman"/>
                <w:i/>
              </w:rPr>
              <w:t>CSS0006346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)</w:t>
            </w:r>
          </w:p>
        </w:tc>
        <w:tc>
          <w:tcPr>
            <w:tcW w:w="4211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>
              <w:rPr>
                <w:rFonts w:hint="eastAsia" w:ascii="Times New Roman" w:hAnsi="Times New Roman" w:cs="Times New Roman"/>
              </w:rPr>
              <w:t>ACGCTGAACCTCACAACCCTT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>
              <w:rPr>
                <w:rFonts w:hint="eastAsia" w:ascii="Times New Roman" w:hAnsi="Times New Roman" w:cs="Times New Roman"/>
              </w:rPr>
              <w:t>GCCATAACCAGACCGAAGAAT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AVT1C</w:t>
            </w:r>
            <w:r>
              <w:rPr>
                <w:rFonts w:hint="eastAsia" w:ascii="Times New Roman" w:hAnsi="Times New Roman" w:cs="Times New Roman"/>
                <w:i w:val="0"/>
                <w:iCs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(</w:t>
            </w:r>
            <w:r>
              <w:rPr>
                <w:rFonts w:hint="eastAsia" w:ascii="Times New Roman" w:hAnsi="Times New Roman" w:cs="Times New Roman"/>
                <w:i/>
              </w:rPr>
              <w:t>CSS0002138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)</w:t>
            </w:r>
          </w:p>
        </w:tc>
        <w:tc>
          <w:tcPr>
            <w:tcW w:w="4211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F:</w:t>
            </w:r>
            <w:r>
              <w:t xml:space="preserve"> </w:t>
            </w:r>
            <w:r>
              <w:rPr>
                <w:rFonts w:hint="eastAsia" w:ascii="Times New Roman" w:hAnsi="Times New Roman" w:cs="Times New Roman"/>
              </w:rPr>
              <w:t>AAGATGAGCGACAACCGAAAC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R:</w:t>
            </w:r>
            <w:r>
              <w:t xml:space="preserve"> </w:t>
            </w:r>
            <w:r>
              <w:rPr>
                <w:rFonts w:hint="eastAsia" w:ascii="Times New Roman" w:hAnsi="Times New Roman" w:cs="Times New Roman"/>
              </w:rPr>
              <w:t>CCAAGCAGGAACGCAAGA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hint="eastAsia" w:ascii="Times New Roman" w:hAnsi="Times New Roman" w:cs="Times New Roman"/>
                <w:i/>
              </w:rPr>
              <w:t>LHT8</w:t>
            </w:r>
            <w:r>
              <w:rPr>
                <w:rFonts w:hint="eastAsia" w:ascii="Times New Roman" w:hAnsi="Times New Roman" w:cs="Times New Roman"/>
                <w:i w:val="0"/>
                <w:iCs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(</w:t>
            </w:r>
            <w:r>
              <w:rPr>
                <w:rFonts w:hint="eastAsia" w:ascii="Times New Roman" w:hAnsi="Times New Roman" w:cs="Times New Roman"/>
                <w:i/>
              </w:rPr>
              <w:t>CSS0010852</w:t>
            </w:r>
            <w:r>
              <w:rPr>
                <w:rFonts w:hint="eastAsia" w:ascii="Times New Roman" w:hAnsi="Times New Roman" w:cs="Times New Roman"/>
                <w:i w:val="0"/>
                <w:iCs/>
              </w:rPr>
              <w:t>)</w:t>
            </w:r>
          </w:p>
        </w:tc>
        <w:tc>
          <w:tcPr>
            <w:tcW w:w="4211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F: </w:t>
            </w:r>
            <w:r>
              <w:rPr>
                <w:rFonts w:hint="eastAsia" w:ascii="Times New Roman" w:hAnsi="Times New Roman" w:cs="Times New Roman"/>
              </w:rPr>
              <w:t>AGTTGCCTATTTCCTTATCG</w:t>
            </w:r>
          </w:p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R: </w:t>
            </w:r>
            <w:r>
              <w:rPr>
                <w:rFonts w:hint="eastAsia" w:ascii="Times New Roman" w:hAnsi="Times New Roman" w:cs="Times New Roman"/>
              </w:rPr>
              <w:t>GTCCTCTTGGGATGTCGT</w:t>
            </w:r>
          </w:p>
        </w:tc>
      </w:tr>
    </w:tbl>
    <w:p>
      <w:pP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Table S2 </w:t>
      </w:r>
      <w:r>
        <w:rPr>
          <w:rFonts w:hint="eastAsia" w:ascii="Times New Roman" w:hAnsi="Times New Roman" w:cs="Times New Roman"/>
          <w:sz w:val="24"/>
          <w:szCs w:val="24"/>
        </w:rPr>
        <w:t>Primer sequence for validating CsA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sz w:val="24"/>
          <w:szCs w:val="24"/>
        </w:rPr>
        <w:t>P6 expression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bottom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Primers                    Primer sequences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hint="eastAsia" w:ascii="Times New Roman" w:hAnsi="Times New Roman" w:cs="Times New Roman"/>
              </w:rPr>
              <w:t>-3</w:t>
            </w:r>
            <w:r>
              <w:rPr>
                <w:rFonts w:ascii="Times New Roman" w:hAnsi="Times New Roman" w:cs="Times New Roman"/>
              </w:rPr>
              <w:t>’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as-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AAP6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AAGGGTCTCTGGGGCTTGTT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s-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AAP6               AACAAGCCCCAGAGACCCTT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AAP6-F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TTAGGAGGAATCAAGGTC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Cs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AAP6-R         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ATCTGAATAGAGGCAAAGA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GAPDH-F        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TTGGCATCGTTGAGGGTCT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GAPDH-R      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Times New Roman" w:hAnsi="Times New Roman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CAGTGGGAACACGGAAAGC</w:t>
            </w:r>
          </w:p>
        </w:tc>
      </w:tr>
    </w:tbl>
    <w:p/>
    <w:p>
      <w:pPr>
        <w:rPr>
          <w:rFonts w:hint="eastAsia"/>
          <w:lang w:val="en-US" w:eastAsia="zh-CN"/>
        </w:rPr>
      </w:pPr>
      <w:r>
        <w:br w:type="page"/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Table S3 </w:t>
      </w:r>
      <w:r>
        <w:rPr>
          <w:rFonts w:hint="eastAsia" w:ascii="Times New Roman" w:hAnsi="Times New Roman" w:cs="Times New Roman"/>
          <w:sz w:val="24"/>
          <w:szCs w:val="24"/>
        </w:rPr>
        <w:t>The quality of the se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szCs w:val="24"/>
        </w:rPr>
        <w:t>quencing data.</w:t>
      </w:r>
    </w:p>
    <w:tbl>
      <w:tblPr>
        <w:tblStyle w:val="2"/>
        <w:tblW w:w="11878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021"/>
        <w:gridCol w:w="1471"/>
        <w:gridCol w:w="927"/>
        <w:gridCol w:w="864"/>
        <w:gridCol w:w="818"/>
        <w:gridCol w:w="1873"/>
        <w:gridCol w:w="1945"/>
        <w:gridCol w:w="181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14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Samples</w:t>
            </w:r>
          </w:p>
        </w:tc>
        <w:tc>
          <w:tcPr>
            <w:tcW w:w="102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Total reads</w:t>
            </w:r>
          </w:p>
        </w:tc>
        <w:tc>
          <w:tcPr>
            <w:tcW w:w="1471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Clean  reads</w:t>
            </w:r>
          </w:p>
        </w:tc>
        <w:tc>
          <w:tcPr>
            <w:tcW w:w="927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GC(%)</w:t>
            </w:r>
          </w:p>
        </w:tc>
        <w:tc>
          <w:tcPr>
            <w:tcW w:w="864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Q20(%)</w:t>
            </w:r>
          </w:p>
        </w:tc>
        <w:tc>
          <w:tcPr>
            <w:tcW w:w="818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Q30(%)</w:t>
            </w:r>
          </w:p>
        </w:tc>
        <w:tc>
          <w:tcPr>
            <w:tcW w:w="1873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Unique mapped reads</w:t>
            </w:r>
          </w:p>
        </w:tc>
        <w:tc>
          <w:tcPr>
            <w:tcW w:w="1945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Multiple mapped Reads</w:t>
            </w:r>
          </w:p>
        </w:tc>
        <w:tc>
          <w:tcPr>
            <w:tcW w:w="1812" w:type="dxa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Total  mapped reads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C1T1</w:t>
            </w:r>
          </w:p>
        </w:tc>
        <w:tc>
          <w:tcPr>
            <w:tcW w:w="1021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44851138</w:t>
            </w:r>
          </w:p>
        </w:tc>
        <w:tc>
          <w:tcPr>
            <w:tcW w:w="1471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44851138</w:t>
            </w:r>
          </w:p>
        </w:tc>
        <w:tc>
          <w:tcPr>
            <w:tcW w:w="927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44.07%</w:t>
            </w:r>
          </w:p>
        </w:tc>
        <w:tc>
          <w:tcPr>
            <w:tcW w:w="864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97.52%</w:t>
            </w:r>
          </w:p>
        </w:tc>
        <w:tc>
          <w:tcPr>
            <w:tcW w:w="818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92.96%</w:t>
            </w:r>
          </w:p>
        </w:tc>
        <w:tc>
          <w:tcPr>
            <w:tcW w:w="1873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32949474 (73.46%)</w:t>
            </w:r>
          </w:p>
        </w:tc>
        <w:tc>
          <w:tcPr>
            <w:tcW w:w="1945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5939694(13.24%)</w:t>
            </w:r>
          </w:p>
        </w:tc>
        <w:tc>
          <w:tcPr>
            <w:tcW w:w="1812" w:type="dxa"/>
            <w:tcBorders>
              <w:top w:val="single" w:color="auto" w:sz="4" w:space="0"/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38889168(86.71%)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C1T2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45382290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45382290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43.78%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97.33%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92.5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33223279 (73.21%)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6011663(13.25%)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39234942(86.45%)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C1T3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44888796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44888796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43.95%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97.57%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93.06%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33033046 (73.59%)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6015191(13.40%)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39048237(86.99%)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C1B1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46063086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46063086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43.85%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97.55%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92.98%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33852448 (73.49%)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6189240(13.44%)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40041688(86.93%)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C1B2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43793976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43793976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46.54%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97.5%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92.93%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26509464 (60.53%)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4774838(10.90%)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31284302(71.44%)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C1B3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45958576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45958576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43.86%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97.82%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93.59%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33907977 (73.78%)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6233000(13.56%)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40140977(87.34%)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C2T1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44207148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44207148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43.71%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97.91%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93.84%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33006752 (74.66%)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5897540(13.34%)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38904292(88.00%)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C2T2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44291594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44291594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43.93%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97.64%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93.22%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32617129 (73.64%)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5823131(13.15%)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38440260(86.79%)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C2T3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44438392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44438392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44.2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97.56%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93.09%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32776114 (73.76%)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6014211(13.53%)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38790325(87.29%)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C2B1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42224908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42224908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44.2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97.6%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93.17%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30743140 (72.81%)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5591216(13.24%)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36334356(86.05%)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C2B2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44887522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44887522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43.86%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97.38%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92.68%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31847761 (70.95%)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5483922(12.22%)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37331683(83.17%)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C2B3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44733212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44733212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44.8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97.72%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93.43%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33184033 (74.18%)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5955192(13.31%)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39139225(87.49%)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C3T1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44417048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44417048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44.81%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97.27%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92.41%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32233084 (72.57%)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6058268(13.64%)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38291352(86.21%)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C3T2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43350394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43350394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44.04%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97.13%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92.1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31561319 (72.81%)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5718012(13.19%)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37279331(86.00%)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C3T3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44970426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44970426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44.2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97.36%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92.63%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32405035 (72.06%)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6060415(13.48%)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38465450(85.53%)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C3B1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45496866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45496866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44.08%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97.48%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92.88%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33517498 (73.67%)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6026007(13.24%)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39543505(86.91%)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C3B2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44886140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44886140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44.73%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97.29%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92.45%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30385918 (67.70%)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5410140(12.05%)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35796058(79.75%)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147" w:type="dxa"/>
            <w:tcBorders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C3B3</w:t>
            </w:r>
          </w:p>
        </w:tc>
        <w:tc>
          <w:tcPr>
            <w:tcW w:w="102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44423010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44423010</w:t>
            </w:r>
          </w:p>
        </w:tc>
        <w:tc>
          <w:tcPr>
            <w:tcW w:w="927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44.36%</w:t>
            </w:r>
          </w:p>
        </w:tc>
        <w:tc>
          <w:tcPr>
            <w:tcW w:w="864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97.68%</w:t>
            </w:r>
          </w:p>
        </w:tc>
        <w:tc>
          <w:tcPr>
            <w:tcW w:w="818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93.3</w:t>
            </w:r>
            <w:r>
              <w:rPr>
                <w:rFonts w:hint="eastAsia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%</w:t>
            </w:r>
          </w:p>
        </w:tc>
        <w:tc>
          <w:tcPr>
            <w:tcW w:w="1873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32629101 (73.45%)</w:t>
            </w:r>
          </w:p>
        </w:tc>
        <w:tc>
          <w:tcPr>
            <w:tcW w:w="1945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5955635(13.41%)</w:t>
            </w:r>
          </w:p>
        </w:tc>
        <w:tc>
          <w:tcPr>
            <w:tcW w:w="1812" w:type="dxa"/>
            <w:tcBorders>
              <w:tl2br w:val="nil"/>
              <w:tr2bl w:val="nil"/>
            </w:tcBorders>
            <w:shd w:val="clear" w:color="000000" w:fill="FFFFFF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Microsoft JhengHei" w:cs="Times New Roman"/>
                <w:kern w:val="0"/>
                <w:sz w:val="18"/>
                <w:szCs w:val="18"/>
                <w:lang w:val="en-US" w:eastAsia="zh-CN"/>
              </w:rPr>
              <w:t>38584736(86.86%)</w:t>
            </w:r>
          </w:p>
        </w:tc>
      </w:tr>
    </w:tbl>
    <w:p>
      <w:pPr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  <w:rPr>
          <w:rFonts w:hint="default" w:ascii="Times New Roman" w:hAnsi="Times New Roman" w:cs="Times New Roman"/>
          <w:sz w:val="18"/>
          <w:szCs w:val="18"/>
        </w:rPr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1ZDk5ZTkzZDBiNTliNzQyMTFjZDQ0YmMyZjk5YWIifQ=="/>
  </w:docVars>
  <w:rsids>
    <w:rsidRoot w:val="235919F2"/>
    <w:rsid w:val="02D84414"/>
    <w:rsid w:val="14CF1B1B"/>
    <w:rsid w:val="164D0F49"/>
    <w:rsid w:val="179C21D4"/>
    <w:rsid w:val="1B636B19"/>
    <w:rsid w:val="234B4A63"/>
    <w:rsid w:val="235919F2"/>
    <w:rsid w:val="24BE74B6"/>
    <w:rsid w:val="372B09DB"/>
    <w:rsid w:val="638135AD"/>
    <w:rsid w:val="694A4441"/>
    <w:rsid w:val="6A440E91"/>
    <w:rsid w:val="6C2E56E1"/>
    <w:rsid w:val="6D9C657D"/>
    <w:rsid w:val="7137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278</Words>
  <Characters>2315</Characters>
  <Lines>0</Lines>
  <Paragraphs>0</Paragraphs>
  <TotalTime>1</TotalTime>
  <ScaleCrop>false</ScaleCrop>
  <LinksUpToDate>false</LinksUpToDate>
  <CharactersWithSpaces>2510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2023-05-26T12:49:00Z</dcterms:created>
  <dc:creator>小花</dc:creator>
  <cp:lastModifiedBy>小花</cp:lastModifiedBy>
  <dcterms:modified xsi:type="dcterms:W3CDTF">2023-06-01T08:54:30Z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01AF54FEC9C746EB830DF4E3EB239465_11</vt:lpwstr>
  </property>
</Properties>
</file>