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7A00B" w14:textId="77777777" w:rsidR="00F53122" w:rsidRPr="00C62C85" w:rsidRDefault="00F53122" w:rsidP="00F531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62C85">
        <w:rPr>
          <w:rFonts w:ascii="Times New Roman" w:eastAsia="宋体" w:hAnsi="Times New Roman" w:cs="Times New Roman"/>
          <w:b/>
          <w:bCs/>
          <w:i/>
          <w:sz w:val="24"/>
          <w:szCs w:val="24"/>
        </w:rPr>
        <w:t>TBX2</w:t>
      </w:r>
      <w:r w:rsidRPr="00C62C85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regulates proliferation, apoptosis, and cholesterol generation of bovine through maintain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in</w:t>
      </w:r>
      <w:r w:rsidRPr="00C62C85">
        <w:rPr>
          <w:rFonts w:ascii="Times New Roman" w:eastAsia="宋体" w:hAnsi="Times New Roman" w:cs="Times New Roman"/>
          <w:b/>
          <w:bCs/>
          <w:sz w:val="24"/>
          <w:szCs w:val="24"/>
        </w:rPr>
        <w:t>g mitochondrial function and autophagy in bovine cumulus cell</w:t>
      </w:r>
    </w:p>
    <w:p w14:paraId="0D138C82" w14:textId="77777777" w:rsidR="00F53122" w:rsidRPr="00384AD9" w:rsidRDefault="00F53122" w:rsidP="00F53122">
      <w:pPr>
        <w:rPr>
          <w:rFonts w:ascii="Times New Roman" w:hAnsi="Times New Roman" w:cs="Times New Roman"/>
          <w:sz w:val="24"/>
          <w:szCs w:val="24"/>
        </w:rPr>
      </w:pPr>
    </w:p>
    <w:p w14:paraId="420207C8" w14:textId="77777777" w:rsidR="00F53122" w:rsidRPr="00C62C85" w:rsidRDefault="00F53122" w:rsidP="00F53122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C62C85">
        <w:rPr>
          <w:rFonts w:ascii="Times New Roman" w:hAnsi="Times New Roman" w:cs="Times New Roman"/>
          <w:sz w:val="24"/>
          <w:szCs w:val="24"/>
        </w:rPr>
        <w:t>Sheng-Peng Li</w:t>
      </w:r>
      <w:r w:rsidRPr="00C62C85">
        <w:rPr>
          <w:rFonts w:ascii="Times New Roman" w:hAnsi="Times New Roman" w:cs="Times New Roman"/>
          <w:sz w:val="24"/>
          <w:szCs w:val="24"/>
          <w:vertAlign w:val="superscript"/>
        </w:rPr>
        <w:t>1,*</w:t>
      </w:r>
      <w:r w:rsidRPr="00C62C85">
        <w:rPr>
          <w:rFonts w:ascii="Times New Roman" w:hAnsi="Times New Roman" w:cs="Times New Roman"/>
          <w:sz w:val="24"/>
          <w:szCs w:val="24"/>
        </w:rPr>
        <w:t>, Wen-Yin Xie</w:t>
      </w:r>
      <w:r w:rsidRPr="00C62C85">
        <w:rPr>
          <w:rFonts w:ascii="Times New Roman" w:hAnsi="Times New Roman" w:cs="Times New Roman"/>
          <w:sz w:val="24"/>
          <w:szCs w:val="24"/>
          <w:vertAlign w:val="superscript"/>
        </w:rPr>
        <w:t>1,*</w:t>
      </w:r>
      <w:r w:rsidRPr="00C62C85">
        <w:rPr>
          <w:rFonts w:ascii="Times New Roman" w:hAnsi="Times New Roman" w:cs="Times New Roman"/>
          <w:sz w:val="24"/>
          <w:szCs w:val="24"/>
        </w:rPr>
        <w:t>, Yan-Xia Peng</w:t>
      </w:r>
      <w:r w:rsidRPr="00C62C8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62C8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Zi-Bin Liu</w:t>
      </w:r>
      <w:r w:rsidRPr="00C62C8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62C85">
        <w:rPr>
          <w:rFonts w:ascii="Times New Roman" w:hAnsi="Times New Roman" w:cs="Times New Roman"/>
          <w:sz w:val="24"/>
          <w:szCs w:val="24"/>
        </w:rPr>
        <w:t>Xiao-Shi Cai</w:t>
      </w:r>
      <w:r w:rsidRPr="00C62C8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2C85">
        <w:rPr>
          <w:rFonts w:ascii="Times New Roman" w:hAnsi="Times New Roman" w:cs="Times New Roman"/>
          <w:sz w:val="24"/>
          <w:szCs w:val="24"/>
        </w:rPr>
        <w:t xml:space="preserve"> Hao Jiang</w:t>
      </w:r>
      <w:r w:rsidRPr="00C62C85">
        <w:rPr>
          <w:rFonts w:ascii="Times New Roman" w:hAnsi="Times New Roman" w:cs="Times New Roman"/>
          <w:sz w:val="24"/>
          <w:szCs w:val="24"/>
          <w:vertAlign w:val="superscript"/>
        </w:rPr>
        <w:t>1,</w:t>
      </w:r>
      <w:r w:rsidRPr="00C62C85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§</w:t>
      </w:r>
      <w:r w:rsidRPr="00C62C85">
        <w:rPr>
          <w:rFonts w:ascii="Times New Roman" w:hAnsi="Times New Roman" w:cs="Times New Roman"/>
          <w:sz w:val="24"/>
          <w:szCs w:val="24"/>
        </w:rPr>
        <w:t>, Jia-Bao Zhang</w:t>
      </w:r>
      <w:r w:rsidRPr="00C62C85">
        <w:rPr>
          <w:rFonts w:ascii="Times New Roman" w:hAnsi="Times New Roman" w:cs="Times New Roman"/>
          <w:sz w:val="24"/>
          <w:szCs w:val="24"/>
          <w:vertAlign w:val="superscript"/>
        </w:rPr>
        <w:t>1,</w:t>
      </w:r>
      <w:r w:rsidRPr="00C62C85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§</w:t>
      </w:r>
    </w:p>
    <w:p w14:paraId="62F1521B" w14:textId="77777777" w:rsidR="00F53122" w:rsidRPr="007F4F75" w:rsidRDefault="00F53122" w:rsidP="00F53122">
      <w:pPr>
        <w:rPr>
          <w:rFonts w:ascii="Times New Roman" w:eastAsia="宋体" w:hAnsi="Times New Roman" w:cs="Times New Roman"/>
          <w:b/>
          <w:sz w:val="24"/>
          <w:szCs w:val="24"/>
        </w:rPr>
      </w:pPr>
    </w:p>
    <w:p w14:paraId="5EE7B677" w14:textId="77777777" w:rsidR="00F53122" w:rsidRPr="00C62C85" w:rsidRDefault="00F53122" w:rsidP="00F53122">
      <w:pPr>
        <w:rPr>
          <w:rFonts w:ascii="Times New Roman" w:hAnsi="Times New Roman" w:cs="Times New Roman"/>
          <w:sz w:val="24"/>
          <w:szCs w:val="24"/>
        </w:rPr>
      </w:pPr>
      <w:r w:rsidRPr="00C62C8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62C85">
        <w:rPr>
          <w:rFonts w:ascii="Times New Roman" w:hAnsi="Times New Roman" w:cs="Times New Roman"/>
          <w:sz w:val="24"/>
          <w:szCs w:val="24"/>
        </w:rPr>
        <w:t>Department of Laboratory Animals, Jilin Provincial Key Laboratory of Animal Model, Jilin University, Changchun, Jilin, 130062, People’s Republic of China</w:t>
      </w:r>
    </w:p>
    <w:p w14:paraId="7A4FD934" w14:textId="77777777" w:rsidR="00F53122" w:rsidRPr="00C62C85" w:rsidRDefault="00F53122" w:rsidP="00F53122">
      <w:pPr>
        <w:rPr>
          <w:rFonts w:ascii="Times New Roman" w:eastAsia="宋体" w:hAnsi="Times New Roman" w:cs="Times New Roman"/>
          <w:i/>
          <w:sz w:val="24"/>
          <w:szCs w:val="24"/>
        </w:rPr>
      </w:pPr>
    </w:p>
    <w:p w14:paraId="644CA842" w14:textId="77777777" w:rsidR="00F53122" w:rsidRPr="00C62C85" w:rsidRDefault="00F53122" w:rsidP="00F53122">
      <w:pPr>
        <w:rPr>
          <w:rFonts w:ascii="Times New Roman" w:eastAsia="宋体" w:hAnsi="Times New Roman" w:cs="Times New Roman"/>
          <w:iCs/>
          <w:sz w:val="24"/>
          <w:szCs w:val="24"/>
        </w:rPr>
      </w:pPr>
      <w:r w:rsidRPr="00C62C85">
        <w:rPr>
          <w:rFonts w:ascii="Times New Roman" w:eastAsia="宋体" w:hAnsi="Times New Roman" w:cs="Times New Roman"/>
          <w:iCs/>
          <w:sz w:val="24"/>
          <w:szCs w:val="24"/>
        </w:rPr>
        <w:t>*</w:t>
      </w:r>
      <w:r w:rsidRPr="00C62C85">
        <w:rPr>
          <w:rFonts w:ascii="Times New Roman" w:hAnsi="Times New Roman" w:cs="Times New Roman"/>
          <w:sz w:val="24"/>
          <w:szCs w:val="24"/>
        </w:rPr>
        <w:t>Sheng-Peng Li, Wen-Yin Xie</w:t>
      </w:r>
      <w:r w:rsidRPr="00C62C85">
        <w:rPr>
          <w:rFonts w:ascii="Times New Roman" w:eastAsia="宋体" w:hAnsi="Times New Roman" w:cs="Times New Roman"/>
          <w:iCs/>
          <w:sz w:val="24"/>
          <w:szCs w:val="24"/>
        </w:rPr>
        <w:t xml:space="preserve"> contributed equally to this work.</w:t>
      </w:r>
    </w:p>
    <w:p w14:paraId="6BDFDC4B" w14:textId="77777777" w:rsidR="00F53122" w:rsidRPr="00C62C85" w:rsidRDefault="00F53122" w:rsidP="00F53122">
      <w:pPr>
        <w:rPr>
          <w:rFonts w:ascii="Times New Roman" w:eastAsia="宋体" w:hAnsi="Times New Roman" w:cs="Times New Roman"/>
          <w:sz w:val="24"/>
          <w:szCs w:val="24"/>
        </w:rPr>
      </w:pPr>
      <w:bookmarkStart w:id="0" w:name="_GoBack"/>
      <w:bookmarkEnd w:id="0"/>
    </w:p>
    <w:p w14:paraId="06130DCE" w14:textId="77777777" w:rsidR="00F53122" w:rsidRPr="00C62C85" w:rsidRDefault="00F53122" w:rsidP="00F53122">
      <w:pPr>
        <w:rPr>
          <w:rFonts w:ascii="Times New Roman" w:eastAsia="宋体" w:hAnsi="Times New Roman" w:cs="Times New Roman"/>
          <w:sz w:val="24"/>
          <w:szCs w:val="24"/>
        </w:rPr>
      </w:pPr>
      <w:r w:rsidRPr="00C62C85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§</w:t>
      </w:r>
      <w:r w:rsidRPr="00C62C85">
        <w:rPr>
          <w:rFonts w:ascii="Times New Roman" w:eastAsia="宋体" w:hAnsi="Times New Roman" w:cs="Times New Roman"/>
          <w:sz w:val="24"/>
          <w:szCs w:val="24"/>
        </w:rPr>
        <w:t>Corresponding authors at:</w:t>
      </w:r>
    </w:p>
    <w:p w14:paraId="24054253" w14:textId="77777777" w:rsidR="00F53122" w:rsidRPr="00C62C85" w:rsidRDefault="00F53122" w:rsidP="00F53122">
      <w:pPr>
        <w:rPr>
          <w:rFonts w:ascii="Times New Roman" w:hAnsi="Times New Roman" w:cs="Times New Roman"/>
          <w:sz w:val="24"/>
          <w:szCs w:val="24"/>
        </w:rPr>
      </w:pPr>
      <w:r w:rsidRPr="00C62C85">
        <w:rPr>
          <w:rFonts w:ascii="Times New Roman" w:hAnsi="Times New Roman" w:cs="Times New Roman"/>
          <w:sz w:val="24"/>
          <w:szCs w:val="24"/>
        </w:rPr>
        <w:t>Department of Laboratory Animals, Jilin Provincial Key Laboratory of Animal Model, Jilin University, Changchun, Jilin, 130062, People’s Republic of China.</w:t>
      </w:r>
    </w:p>
    <w:p w14:paraId="78CE1D40" w14:textId="77777777" w:rsidR="00F53122" w:rsidRPr="00C62C85" w:rsidRDefault="00F53122" w:rsidP="00F53122">
      <w:pPr>
        <w:rPr>
          <w:rFonts w:ascii="Times New Roman" w:hAnsi="Times New Roman" w:cs="Times New Roman"/>
          <w:sz w:val="24"/>
          <w:szCs w:val="24"/>
        </w:rPr>
      </w:pPr>
      <w:r w:rsidRPr="00C62C85">
        <w:rPr>
          <w:rFonts w:ascii="Times New Roman" w:hAnsi="Times New Roman" w:cs="Times New Roman"/>
          <w:sz w:val="24"/>
          <w:szCs w:val="24"/>
        </w:rPr>
        <w:t>E-mail addresses: jh</w:t>
      </w:r>
      <w:r w:rsidRPr="00C62C85">
        <w:rPr>
          <w:rFonts w:ascii="Times New Roman" w:hAnsi="Times New Roman" w:cs="Times New Roman" w:hint="eastAsia"/>
          <w:sz w:val="24"/>
          <w:szCs w:val="24"/>
        </w:rPr>
        <w:t>haojia</w:t>
      </w:r>
      <w:r w:rsidRPr="00C62C85">
        <w:rPr>
          <w:rFonts w:ascii="Times New Roman" w:hAnsi="Times New Roman" w:cs="Times New Roman"/>
          <w:sz w:val="24"/>
          <w:szCs w:val="24"/>
        </w:rPr>
        <w:t>ng@jlu.edu.cn (H. Jiang); zjb@</w:t>
      </w:r>
      <w:r w:rsidRPr="00C62C85">
        <w:rPr>
          <w:rFonts w:ascii="Times New Roman" w:hAnsi="Times New Roman" w:cs="Times New Roman" w:hint="eastAsia"/>
          <w:sz w:val="24"/>
          <w:szCs w:val="24"/>
        </w:rPr>
        <w:t>jlu.edu.cn</w:t>
      </w:r>
      <w:r w:rsidRPr="00C62C85">
        <w:rPr>
          <w:rFonts w:ascii="Times New Roman" w:hAnsi="Times New Roman" w:cs="Times New Roman"/>
          <w:sz w:val="24"/>
          <w:szCs w:val="24"/>
        </w:rPr>
        <w:t xml:space="preserve"> (J. Zhang).</w:t>
      </w:r>
    </w:p>
    <w:p w14:paraId="74489BE7" w14:textId="77777777" w:rsidR="00F53122" w:rsidRDefault="00F53122" w:rsidP="00943DC0">
      <w:pPr>
        <w:autoSpaceDE w:val="0"/>
        <w:autoSpaceDN w:val="0"/>
        <w:adjustRightInd w:val="0"/>
        <w:jc w:val="left"/>
        <w:rPr>
          <w:rFonts w:ascii="Times New Roman" w:eastAsia="Corbel-Bold" w:hAnsi="Times New Roman"/>
          <w:b/>
          <w:bCs/>
          <w:kern w:val="0"/>
          <w:sz w:val="28"/>
          <w:szCs w:val="28"/>
        </w:rPr>
      </w:pPr>
    </w:p>
    <w:p w14:paraId="18487B30" w14:textId="77777777" w:rsidR="00F53122" w:rsidRDefault="00F53122">
      <w:pPr>
        <w:widowControl/>
        <w:jc w:val="left"/>
        <w:rPr>
          <w:rFonts w:ascii="Times New Roman" w:eastAsia="Corbel-Bold" w:hAnsi="Times New Roman"/>
          <w:b/>
          <w:bCs/>
          <w:kern w:val="0"/>
          <w:sz w:val="28"/>
          <w:szCs w:val="28"/>
        </w:rPr>
      </w:pPr>
      <w:r>
        <w:rPr>
          <w:rFonts w:ascii="Times New Roman" w:eastAsia="Corbel-Bold" w:hAnsi="Times New Roman"/>
          <w:b/>
          <w:bCs/>
          <w:kern w:val="0"/>
          <w:sz w:val="28"/>
          <w:szCs w:val="28"/>
        </w:rPr>
        <w:br w:type="page"/>
      </w:r>
    </w:p>
    <w:p w14:paraId="0DD15B0D" w14:textId="2091E69B" w:rsidR="00943DC0" w:rsidRPr="00937776" w:rsidRDefault="00943DC0" w:rsidP="00943DC0">
      <w:pPr>
        <w:autoSpaceDE w:val="0"/>
        <w:autoSpaceDN w:val="0"/>
        <w:adjustRightInd w:val="0"/>
        <w:jc w:val="left"/>
        <w:rPr>
          <w:rFonts w:ascii="Times New Roman" w:eastAsia="Corbel-Bold" w:hAnsi="Times New Roman"/>
          <w:b/>
          <w:bCs/>
          <w:kern w:val="0"/>
          <w:sz w:val="28"/>
          <w:szCs w:val="28"/>
        </w:rPr>
      </w:pPr>
      <w:r w:rsidRPr="00937776">
        <w:rPr>
          <w:rFonts w:ascii="Times New Roman" w:eastAsia="Corbel-Bold" w:hAnsi="Times New Roman"/>
          <w:b/>
          <w:bCs/>
          <w:kern w:val="0"/>
          <w:sz w:val="28"/>
          <w:szCs w:val="28"/>
        </w:rPr>
        <w:lastRenderedPageBreak/>
        <w:t>Supplementary</w:t>
      </w:r>
      <w:r w:rsidRPr="00937776">
        <w:rPr>
          <w:rFonts w:ascii="Times New Roman" w:hAnsi="Times New Roman"/>
          <w:b/>
          <w:bCs/>
          <w:kern w:val="0"/>
          <w:sz w:val="28"/>
          <w:szCs w:val="28"/>
        </w:rPr>
        <w:t xml:space="preserve"> </w:t>
      </w:r>
      <w:r w:rsidRPr="00937776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Information</w:t>
      </w:r>
      <w:r w:rsidR="00B67E45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:</w:t>
      </w:r>
    </w:p>
    <w:p w14:paraId="339EBD71" w14:textId="02DC478A" w:rsidR="00943DC0" w:rsidRPr="00937776" w:rsidRDefault="00B67E45" w:rsidP="00B67E45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eastAsia="Corbel-Bold" w:hAnsi="Times New Roman"/>
          <w:b/>
          <w:kern w:val="0"/>
          <w:sz w:val="24"/>
          <w:szCs w:val="24"/>
        </w:rPr>
        <w:t xml:space="preserve">Table </w:t>
      </w:r>
      <w:r w:rsidRPr="00937776">
        <w:rPr>
          <w:rFonts w:ascii="Times New Roman" w:hAnsi="Times New Roman" w:hint="eastAsia"/>
          <w:b/>
          <w:kern w:val="0"/>
          <w:sz w:val="24"/>
          <w:szCs w:val="24"/>
        </w:rPr>
        <w:t>1</w:t>
      </w:r>
    </w:p>
    <w:p w14:paraId="6BD668F9" w14:textId="70324245" w:rsidR="00943DC0" w:rsidRPr="00937776" w:rsidRDefault="00B644E4" w:rsidP="00B67E45">
      <w:pPr>
        <w:autoSpaceDE w:val="0"/>
        <w:autoSpaceDN w:val="0"/>
        <w:adjustRightInd w:val="0"/>
        <w:spacing w:line="360" w:lineRule="auto"/>
        <w:rPr>
          <w:rFonts w:ascii="Times New Roman" w:eastAsia="Corbel-Bold" w:hAnsi="Times New Roman"/>
          <w:b/>
          <w:kern w:val="0"/>
          <w:sz w:val="24"/>
          <w:szCs w:val="24"/>
        </w:rPr>
      </w:pPr>
      <w:r w:rsidRPr="00937776">
        <w:rPr>
          <w:rFonts w:ascii="Times New Roman" w:eastAsia="Corbel-Bold" w:hAnsi="Times New Roman"/>
          <w:b/>
          <w:kern w:val="0"/>
          <w:sz w:val="24"/>
          <w:szCs w:val="24"/>
        </w:rPr>
        <w:t>Primer and siRNA sequences used in this study</w:t>
      </w:r>
    </w:p>
    <w:tbl>
      <w:tblPr>
        <w:tblW w:w="7300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782"/>
      </w:tblGrid>
      <w:tr w:rsidR="00937776" w:rsidRPr="00937776" w14:paraId="00CD2CCD" w14:textId="77777777" w:rsidTr="00E81F5D">
        <w:trPr>
          <w:trHeight w:val="300"/>
          <w:jc w:val="center"/>
        </w:trPr>
        <w:tc>
          <w:tcPr>
            <w:tcW w:w="251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1B85F8E4" w14:textId="77777777" w:rsidR="00B7394A" w:rsidRPr="00937776" w:rsidRDefault="00B7394A" w:rsidP="002C69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7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P</w:t>
            </w:r>
            <w:r w:rsidRPr="00937776">
              <w:rPr>
                <w:rFonts w:ascii="Times New Roman" w:hAnsi="Times New Roman" w:cs="Times New Roman"/>
                <w:b/>
                <w:sz w:val="24"/>
                <w:szCs w:val="24"/>
              </w:rPr>
              <w:t>rimers/siRNA name</w:t>
            </w:r>
            <w:r w:rsidR="000578EC" w:rsidRPr="0093777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478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7DAA13F9" w14:textId="77777777" w:rsidR="00B7394A" w:rsidRPr="00937776" w:rsidRDefault="00B7394A" w:rsidP="002C69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7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S</w:t>
            </w:r>
            <w:r w:rsidRPr="00937776">
              <w:rPr>
                <w:rFonts w:ascii="Times New Roman" w:hAnsi="Times New Roman" w:cs="Times New Roman"/>
                <w:b/>
                <w:sz w:val="24"/>
                <w:szCs w:val="24"/>
              </w:rPr>
              <w:t>equence (5' to 3')</w:t>
            </w:r>
            <w:r w:rsidR="000578EC" w:rsidRPr="0093777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b</w:t>
            </w:r>
          </w:p>
        </w:tc>
      </w:tr>
      <w:tr w:rsidR="00937776" w:rsidRPr="00937776" w14:paraId="7849CBBE" w14:textId="77777777" w:rsidTr="00E81F5D">
        <w:trPr>
          <w:trHeight w:val="300"/>
          <w:jc w:val="center"/>
        </w:trPr>
        <w:tc>
          <w:tcPr>
            <w:tcW w:w="2518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5A3C52F8" w14:textId="77777777" w:rsidR="00B7394A" w:rsidRPr="00937776" w:rsidRDefault="00B7394A" w:rsidP="003001A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 w:val="22"/>
              </w:rPr>
            </w:pPr>
            <w:r w:rsidRPr="00937776">
              <w:rPr>
                <w:rFonts w:ascii="Times New Roman" w:eastAsia="宋体" w:hAnsi="Times New Roman" w:cs="Times New Roman"/>
                <w:i/>
                <w:kern w:val="0"/>
                <w:sz w:val="22"/>
              </w:rPr>
              <w:t xml:space="preserve">β-actin </w:t>
            </w:r>
            <w:r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F</w:t>
            </w:r>
          </w:p>
        </w:tc>
        <w:tc>
          <w:tcPr>
            <w:tcW w:w="4782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5747CB29" w14:textId="77777777" w:rsidR="00B7394A" w:rsidRPr="00937776" w:rsidRDefault="00B7394A" w:rsidP="002C692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TCCTGTGGCATCCACGAAACT</w:t>
            </w:r>
          </w:p>
        </w:tc>
      </w:tr>
      <w:tr w:rsidR="00937776" w:rsidRPr="00937776" w14:paraId="668E460F" w14:textId="77777777" w:rsidTr="00E81F5D">
        <w:trPr>
          <w:trHeight w:val="300"/>
          <w:jc w:val="center"/>
        </w:trPr>
        <w:tc>
          <w:tcPr>
            <w:tcW w:w="2518" w:type="dxa"/>
            <w:shd w:val="clear" w:color="auto" w:fill="auto"/>
            <w:noWrap/>
            <w:vAlign w:val="center"/>
          </w:tcPr>
          <w:p w14:paraId="421A2EC9" w14:textId="77777777" w:rsidR="00B7394A" w:rsidRPr="00937776" w:rsidRDefault="00B7394A" w:rsidP="003001A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 w:val="22"/>
              </w:rPr>
            </w:pPr>
            <w:r w:rsidRPr="00937776">
              <w:rPr>
                <w:rFonts w:ascii="Times New Roman" w:eastAsia="宋体" w:hAnsi="Times New Roman" w:cs="Times New Roman"/>
                <w:i/>
                <w:kern w:val="0"/>
                <w:sz w:val="22"/>
              </w:rPr>
              <w:t xml:space="preserve">β-actin </w:t>
            </w:r>
            <w:r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R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0181AB1E" w14:textId="77777777" w:rsidR="00B7394A" w:rsidRPr="00937776" w:rsidRDefault="00B7394A" w:rsidP="002C692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GAAGCATTTGCGGTGGACGAT</w:t>
            </w:r>
          </w:p>
        </w:tc>
      </w:tr>
      <w:tr w:rsidR="00937776" w:rsidRPr="00937776" w14:paraId="285C5026" w14:textId="77777777" w:rsidTr="00E81F5D">
        <w:trPr>
          <w:trHeight w:val="300"/>
          <w:jc w:val="center"/>
        </w:trPr>
        <w:tc>
          <w:tcPr>
            <w:tcW w:w="2518" w:type="dxa"/>
            <w:shd w:val="clear" w:color="auto" w:fill="auto"/>
            <w:noWrap/>
            <w:vAlign w:val="center"/>
          </w:tcPr>
          <w:p w14:paraId="7B229513" w14:textId="77777777" w:rsidR="00B7394A" w:rsidRPr="00937776" w:rsidRDefault="005F5D84" w:rsidP="003001A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i/>
                <w:kern w:val="0"/>
                <w:sz w:val="22"/>
              </w:rPr>
              <w:t>TBX2</w:t>
            </w:r>
            <w:r w:rsidR="00B7394A" w:rsidRPr="00937776">
              <w:rPr>
                <w:rFonts w:ascii="Times New Roman" w:eastAsia="宋体" w:hAnsi="Times New Roman" w:cs="Times New Roman"/>
                <w:i/>
                <w:kern w:val="0"/>
                <w:sz w:val="22"/>
              </w:rPr>
              <w:t xml:space="preserve"> </w:t>
            </w:r>
            <w:r w:rsidR="000578EC"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F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78BDE738" w14:textId="77777777" w:rsidR="00B7394A" w:rsidRPr="00937776" w:rsidRDefault="005F5D84" w:rsidP="002C692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CTTGCAGTGCTCCTC</w:t>
            </w:r>
            <w:r w:rsidRPr="005F5D84">
              <w:rPr>
                <w:rFonts w:ascii="Times New Roman" w:eastAsia="宋体" w:hAnsi="Times New Roman" w:cs="Times New Roman"/>
                <w:kern w:val="0"/>
                <w:sz w:val="22"/>
              </w:rPr>
              <w:t>CTA</w:t>
            </w:r>
          </w:p>
        </w:tc>
      </w:tr>
      <w:tr w:rsidR="00937776" w:rsidRPr="00937776" w14:paraId="672D14FF" w14:textId="77777777" w:rsidTr="00E81F5D">
        <w:trPr>
          <w:trHeight w:val="300"/>
          <w:jc w:val="center"/>
        </w:trPr>
        <w:tc>
          <w:tcPr>
            <w:tcW w:w="2518" w:type="dxa"/>
            <w:shd w:val="clear" w:color="auto" w:fill="auto"/>
            <w:noWrap/>
            <w:vAlign w:val="center"/>
          </w:tcPr>
          <w:p w14:paraId="787B7E92" w14:textId="77777777" w:rsidR="00B7394A" w:rsidRPr="00937776" w:rsidRDefault="005F5D84" w:rsidP="003001A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i/>
                <w:kern w:val="0"/>
                <w:sz w:val="22"/>
              </w:rPr>
              <w:t>TBX2</w:t>
            </w:r>
            <w:r w:rsidR="00B7394A" w:rsidRPr="00937776">
              <w:rPr>
                <w:rFonts w:ascii="Times New Roman" w:eastAsia="宋体" w:hAnsi="Times New Roman" w:cs="Times New Roman"/>
                <w:i/>
                <w:kern w:val="0"/>
                <w:sz w:val="22"/>
              </w:rPr>
              <w:t xml:space="preserve"> </w:t>
            </w:r>
            <w:r w:rsidR="000578EC"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R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34B38CCB" w14:textId="77777777" w:rsidR="00B7394A" w:rsidRPr="005F5D84" w:rsidRDefault="005F5D84" w:rsidP="002C692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CACGCAGCTTA GATCGA</w:t>
            </w:r>
            <w:r w:rsidRPr="005F5D84">
              <w:rPr>
                <w:rFonts w:ascii="Times New Roman" w:eastAsia="宋体" w:hAnsi="Times New Roman" w:cs="Times New Roman"/>
                <w:kern w:val="0"/>
                <w:sz w:val="22"/>
              </w:rPr>
              <w:t>CA</w:t>
            </w:r>
          </w:p>
        </w:tc>
      </w:tr>
      <w:tr w:rsidR="00937776" w:rsidRPr="00937776" w14:paraId="28D97178" w14:textId="77777777" w:rsidTr="00E81F5D">
        <w:trPr>
          <w:trHeight w:val="300"/>
          <w:jc w:val="center"/>
        </w:trPr>
        <w:tc>
          <w:tcPr>
            <w:tcW w:w="2518" w:type="dxa"/>
            <w:shd w:val="clear" w:color="auto" w:fill="auto"/>
            <w:noWrap/>
            <w:vAlign w:val="center"/>
          </w:tcPr>
          <w:p w14:paraId="478B5EE4" w14:textId="77777777" w:rsidR="00B7394A" w:rsidRPr="00937776" w:rsidRDefault="00B7394A" w:rsidP="003001A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 w:val="22"/>
              </w:rPr>
            </w:pPr>
            <w:r w:rsidRPr="00937776">
              <w:rPr>
                <w:rFonts w:ascii="Times New Roman" w:eastAsia="宋体" w:hAnsi="Times New Roman" w:cs="Times New Roman"/>
                <w:i/>
                <w:kern w:val="0"/>
                <w:sz w:val="22"/>
              </w:rPr>
              <w:t xml:space="preserve">BCL2 </w:t>
            </w:r>
            <w:r w:rsidR="000578EC"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F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48C42C04" w14:textId="77777777" w:rsidR="00B7394A" w:rsidRPr="00937776" w:rsidRDefault="00B7394A" w:rsidP="002C692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TGGCCTTCTTTGAGTTCGGA</w:t>
            </w:r>
          </w:p>
        </w:tc>
      </w:tr>
      <w:tr w:rsidR="00937776" w:rsidRPr="00937776" w14:paraId="1FD515F3" w14:textId="77777777" w:rsidTr="00E81F5D">
        <w:trPr>
          <w:trHeight w:val="300"/>
          <w:jc w:val="center"/>
        </w:trPr>
        <w:tc>
          <w:tcPr>
            <w:tcW w:w="2518" w:type="dxa"/>
            <w:shd w:val="clear" w:color="auto" w:fill="auto"/>
            <w:noWrap/>
            <w:vAlign w:val="center"/>
          </w:tcPr>
          <w:p w14:paraId="38E2BE2B" w14:textId="77777777" w:rsidR="00B7394A" w:rsidRPr="00937776" w:rsidRDefault="00B7394A" w:rsidP="003001A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 w:val="22"/>
              </w:rPr>
            </w:pPr>
            <w:r w:rsidRPr="00937776">
              <w:rPr>
                <w:rFonts w:ascii="Times New Roman" w:eastAsia="宋体" w:hAnsi="Times New Roman" w:cs="Times New Roman"/>
                <w:i/>
                <w:kern w:val="0"/>
                <w:sz w:val="22"/>
              </w:rPr>
              <w:t xml:space="preserve">BCL2 </w:t>
            </w:r>
            <w:r w:rsidR="000578EC"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R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6DA64C96" w14:textId="77777777" w:rsidR="00B7394A" w:rsidRPr="00937776" w:rsidRDefault="00B7394A" w:rsidP="002C692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GGCCATACAGCTCCACAAAG </w:t>
            </w:r>
          </w:p>
        </w:tc>
      </w:tr>
      <w:tr w:rsidR="00937776" w:rsidRPr="00937776" w14:paraId="491304F1" w14:textId="77777777" w:rsidTr="00E81F5D">
        <w:trPr>
          <w:trHeight w:val="300"/>
          <w:jc w:val="center"/>
        </w:trPr>
        <w:tc>
          <w:tcPr>
            <w:tcW w:w="2518" w:type="dxa"/>
            <w:shd w:val="clear" w:color="auto" w:fill="auto"/>
            <w:noWrap/>
            <w:vAlign w:val="center"/>
          </w:tcPr>
          <w:p w14:paraId="4CB7BDB4" w14:textId="77777777" w:rsidR="00B7394A" w:rsidRPr="00937776" w:rsidRDefault="00B7394A" w:rsidP="003001A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 w:val="22"/>
              </w:rPr>
            </w:pPr>
            <w:r w:rsidRPr="00937776">
              <w:rPr>
                <w:rFonts w:ascii="Times New Roman" w:eastAsia="宋体" w:hAnsi="Times New Roman" w:cs="Times New Roman"/>
                <w:i/>
                <w:kern w:val="0"/>
                <w:sz w:val="22"/>
              </w:rPr>
              <w:t xml:space="preserve">BAX </w:t>
            </w:r>
            <w:r w:rsidR="000578EC"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F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3FF58599" w14:textId="77777777" w:rsidR="00B7394A" w:rsidRPr="00937776" w:rsidRDefault="00B7394A" w:rsidP="002C692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GGCGGCTGAAATGTTTTCTGA</w:t>
            </w:r>
          </w:p>
        </w:tc>
      </w:tr>
      <w:tr w:rsidR="00937776" w:rsidRPr="00937776" w14:paraId="0623A112" w14:textId="77777777" w:rsidTr="00E81F5D">
        <w:trPr>
          <w:trHeight w:val="300"/>
          <w:jc w:val="center"/>
        </w:trPr>
        <w:tc>
          <w:tcPr>
            <w:tcW w:w="2518" w:type="dxa"/>
            <w:shd w:val="clear" w:color="auto" w:fill="auto"/>
            <w:noWrap/>
            <w:vAlign w:val="center"/>
          </w:tcPr>
          <w:p w14:paraId="79B15A87" w14:textId="77777777" w:rsidR="00B7394A" w:rsidRPr="00937776" w:rsidRDefault="00B7394A" w:rsidP="003001A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 w:val="22"/>
              </w:rPr>
            </w:pPr>
            <w:r w:rsidRPr="00937776">
              <w:rPr>
                <w:rFonts w:ascii="Times New Roman" w:eastAsia="宋体" w:hAnsi="Times New Roman" w:cs="Times New Roman"/>
                <w:i/>
                <w:kern w:val="0"/>
                <w:sz w:val="22"/>
              </w:rPr>
              <w:t xml:space="preserve">BAX </w:t>
            </w:r>
            <w:r w:rsidR="000578EC"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R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23EAEA1A" w14:textId="77777777" w:rsidR="00B7394A" w:rsidRPr="00937776" w:rsidRDefault="00B7394A" w:rsidP="002C692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GTCCAATGTCCAGCCCATGAT</w:t>
            </w:r>
          </w:p>
        </w:tc>
      </w:tr>
      <w:tr w:rsidR="00937776" w:rsidRPr="00937776" w14:paraId="14DD52D7" w14:textId="77777777" w:rsidTr="00E81F5D">
        <w:trPr>
          <w:trHeight w:val="300"/>
          <w:jc w:val="center"/>
        </w:trPr>
        <w:tc>
          <w:tcPr>
            <w:tcW w:w="2518" w:type="dxa"/>
            <w:shd w:val="clear" w:color="auto" w:fill="auto"/>
            <w:noWrap/>
            <w:vAlign w:val="center"/>
          </w:tcPr>
          <w:p w14:paraId="1FE6D6CE" w14:textId="77777777" w:rsidR="00B7394A" w:rsidRPr="00937776" w:rsidRDefault="00B7394A" w:rsidP="003001A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 w:val="22"/>
              </w:rPr>
            </w:pPr>
            <w:r w:rsidRPr="00937776">
              <w:rPr>
                <w:rFonts w:ascii="Times New Roman" w:eastAsia="宋体" w:hAnsi="Times New Roman" w:cs="Times New Roman"/>
                <w:i/>
                <w:kern w:val="0"/>
                <w:sz w:val="22"/>
              </w:rPr>
              <w:t xml:space="preserve">CDK1 </w:t>
            </w:r>
            <w:r w:rsidR="000578EC"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F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75CB5734" w14:textId="77777777" w:rsidR="00B7394A" w:rsidRPr="00937776" w:rsidRDefault="00B7394A" w:rsidP="002C692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CATTCGCCGCGGATAAAGC</w:t>
            </w:r>
          </w:p>
        </w:tc>
      </w:tr>
      <w:tr w:rsidR="00937776" w:rsidRPr="00937776" w14:paraId="08FB49BE" w14:textId="77777777" w:rsidTr="00E81F5D">
        <w:trPr>
          <w:trHeight w:val="300"/>
          <w:jc w:val="center"/>
        </w:trPr>
        <w:tc>
          <w:tcPr>
            <w:tcW w:w="2518" w:type="dxa"/>
            <w:shd w:val="clear" w:color="auto" w:fill="auto"/>
            <w:noWrap/>
            <w:vAlign w:val="center"/>
          </w:tcPr>
          <w:p w14:paraId="09BFB9C8" w14:textId="77777777" w:rsidR="00B7394A" w:rsidRPr="00937776" w:rsidRDefault="00B7394A" w:rsidP="003001A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 w:val="22"/>
              </w:rPr>
            </w:pPr>
            <w:r w:rsidRPr="00937776">
              <w:rPr>
                <w:rFonts w:ascii="Times New Roman" w:eastAsia="宋体" w:hAnsi="Times New Roman" w:cs="Times New Roman"/>
                <w:i/>
                <w:kern w:val="0"/>
                <w:sz w:val="22"/>
              </w:rPr>
              <w:t xml:space="preserve">CDK1 </w:t>
            </w:r>
            <w:r w:rsidR="000578EC"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R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1B46DF90" w14:textId="77777777" w:rsidR="00B7394A" w:rsidRPr="00937776" w:rsidRDefault="00B7394A" w:rsidP="002C692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CCACTTGGCCTGTAGTTTTGTG</w:t>
            </w:r>
          </w:p>
        </w:tc>
      </w:tr>
      <w:tr w:rsidR="00937776" w:rsidRPr="00937776" w14:paraId="43D51EB5" w14:textId="77777777" w:rsidTr="00E81F5D">
        <w:trPr>
          <w:trHeight w:val="300"/>
          <w:jc w:val="center"/>
        </w:trPr>
        <w:tc>
          <w:tcPr>
            <w:tcW w:w="2518" w:type="dxa"/>
            <w:shd w:val="clear" w:color="auto" w:fill="auto"/>
            <w:noWrap/>
            <w:vAlign w:val="center"/>
          </w:tcPr>
          <w:p w14:paraId="2B48BADE" w14:textId="77777777" w:rsidR="00B7394A" w:rsidRPr="00937776" w:rsidRDefault="00B7394A" w:rsidP="003001A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 w:val="22"/>
              </w:rPr>
            </w:pPr>
            <w:r w:rsidRPr="00937776">
              <w:rPr>
                <w:rFonts w:ascii="Times New Roman" w:eastAsia="宋体" w:hAnsi="Times New Roman" w:cs="Times New Roman"/>
                <w:i/>
                <w:kern w:val="0"/>
                <w:sz w:val="22"/>
              </w:rPr>
              <w:t xml:space="preserve">CDK2 </w:t>
            </w:r>
            <w:r w:rsidR="000578EC"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F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20359D02" w14:textId="77777777" w:rsidR="00B7394A" w:rsidRPr="00937776" w:rsidRDefault="00B7394A" w:rsidP="002C692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GAGCCTCGGTTGCATCTTTG</w:t>
            </w:r>
          </w:p>
        </w:tc>
      </w:tr>
      <w:tr w:rsidR="00937776" w:rsidRPr="00937776" w14:paraId="50F0F3CF" w14:textId="77777777" w:rsidTr="00E81F5D">
        <w:trPr>
          <w:trHeight w:val="300"/>
          <w:jc w:val="center"/>
        </w:trPr>
        <w:tc>
          <w:tcPr>
            <w:tcW w:w="2518" w:type="dxa"/>
            <w:shd w:val="clear" w:color="auto" w:fill="auto"/>
            <w:noWrap/>
            <w:vAlign w:val="center"/>
          </w:tcPr>
          <w:p w14:paraId="6207DC72" w14:textId="77777777" w:rsidR="00B7394A" w:rsidRPr="00937776" w:rsidRDefault="00B7394A" w:rsidP="003001A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 w:val="22"/>
              </w:rPr>
            </w:pPr>
            <w:r w:rsidRPr="00937776">
              <w:rPr>
                <w:rFonts w:ascii="Times New Roman" w:eastAsia="宋体" w:hAnsi="Times New Roman" w:cs="Times New Roman"/>
                <w:i/>
                <w:kern w:val="0"/>
                <w:sz w:val="22"/>
              </w:rPr>
              <w:t xml:space="preserve">CDK2 </w:t>
            </w:r>
            <w:r w:rsidR="000578EC"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R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62A0E152" w14:textId="77777777" w:rsidR="00B7394A" w:rsidRPr="00937776" w:rsidRDefault="00B7394A" w:rsidP="002C692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CCACTTGGGGAAACTTGGCT</w:t>
            </w:r>
          </w:p>
        </w:tc>
      </w:tr>
      <w:tr w:rsidR="00937776" w:rsidRPr="00937776" w14:paraId="17629AA8" w14:textId="77777777" w:rsidTr="00E81F5D">
        <w:trPr>
          <w:trHeight w:val="300"/>
          <w:jc w:val="center"/>
        </w:trPr>
        <w:tc>
          <w:tcPr>
            <w:tcW w:w="2518" w:type="dxa"/>
            <w:shd w:val="clear" w:color="auto" w:fill="auto"/>
            <w:noWrap/>
            <w:vAlign w:val="center"/>
          </w:tcPr>
          <w:p w14:paraId="46C6310D" w14:textId="77777777" w:rsidR="00B7394A" w:rsidRPr="00937776" w:rsidRDefault="00B7394A" w:rsidP="003001A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 w:val="22"/>
              </w:rPr>
            </w:pPr>
            <w:r w:rsidRPr="00937776">
              <w:rPr>
                <w:rFonts w:ascii="Times New Roman" w:eastAsia="宋体" w:hAnsi="Times New Roman" w:cs="Times New Roman"/>
                <w:i/>
                <w:kern w:val="0"/>
                <w:sz w:val="22"/>
              </w:rPr>
              <w:t xml:space="preserve">CDK4 </w:t>
            </w:r>
            <w:r w:rsidR="000578EC"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F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3C54AC4B" w14:textId="77777777" w:rsidR="00B7394A" w:rsidRPr="00937776" w:rsidRDefault="00B7394A" w:rsidP="002C692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AAGGTGACGCAGAGTGAACA</w:t>
            </w:r>
          </w:p>
        </w:tc>
      </w:tr>
      <w:tr w:rsidR="00937776" w:rsidRPr="00937776" w14:paraId="5E40EF82" w14:textId="77777777" w:rsidTr="00E81F5D">
        <w:trPr>
          <w:trHeight w:val="300"/>
          <w:jc w:val="center"/>
        </w:trPr>
        <w:tc>
          <w:tcPr>
            <w:tcW w:w="2518" w:type="dxa"/>
            <w:shd w:val="clear" w:color="auto" w:fill="auto"/>
            <w:noWrap/>
            <w:vAlign w:val="center"/>
          </w:tcPr>
          <w:p w14:paraId="3CD3D79A" w14:textId="77777777" w:rsidR="00B7394A" w:rsidRPr="00937776" w:rsidRDefault="00B7394A" w:rsidP="003001A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 w:val="22"/>
              </w:rPr>
            </w:pPr>
            <w:r w:rsidRPr="00937776">
              <w:rPr>
                <w:rFonts w:ascii="Times New Roman" w:eastAsia="宋体" w:hAnsi="Times New Roman" w:cs="Times New Roman"/>
                <w:i/>
                <w:kern w:val="0"/>
                <w:sz w:val="22"/>
              </w:rPr>
              <w:t xml:space="preserve">CDK4 </w:t>
            </w:r>
            <w:r w:rsidR="000578EC"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R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26030E1B" w14:textId="77777777" w:rsidR="00B7394A" w:rsidRPr="00937776" w:rsidRDefault="00B7394A" w:rsidP="002C692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GAGATGAAGGCAGAGGTTGC</w:t>
            </w:r>
          </w:p>
        </w:tc>
      </w:tr>
      <w:tr w:rsidR="00937776" w:rsidRPr="00937776" w14:paraId="0D931513" w14:textId="77777777" w:rsidTr="00E81F5D">
        <w:trPr>
          <w:trHeight w:val="300"/>
          <w:jc w:val="center"/>
        </w:trPr>
        <w:tc>
          <w:tcPr>
            <w:tcW w:w="2518" w:type="dxa"/>
            <w:shd w:val="clear" w:color="auto" w:fill="auto"/>
            <w:noWrap/>
            <w:vAlign w:val="center"/>
          </w:tcPr>
          <w:p w14:paraId="7C3135ED" w14:textId="77777777" w:rsidR="00B7394A" w:rsidRPr="00937776" w:rsidRDefault="00B7394A" w:rsidP="003001A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 w:val="22"/>
              </w:rPr>
            </w:pPr>
            <w:r w:rsidRPr="00937776">
              <w:rPr>
                <w:rFonts w:ascii="Times New Roman" w:eastAsia="宋体" w:hAnsi="Times New Roman" w:cs="Times New Roman"/>
                <w:i/>
                <w:kern w:val="0"/>
                <w:sz w:val="22"/>
              </w:rPr>
              <w:t xml:space="preserve">CDK6 </w:t>
            </w:r>
            <w:r w:rsidR="000578EC"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F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06EEADED" w14:textId="77777777" w:rsidR="00B7394A" w:rsidRPr="00937776" w:rsidRDefault="00B7394A" w:rsidP="002C692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GCCTTGCTCGCATCTACAGT</w:t>
            </w:r>
          </w:p>
        </w:tc>
      </w:tr>
      <w:tr w:rsidR="00937776" w:rsidRPr="00937776" w14:paraId="520B32A3" w14:textId="77777777" w:rsidTr="00E81F5D">
        <w:trPr>
          <w:trHeight w:val="300"/>
          <w:jc w:val="center"/>
        </w:trPr>
        <w:tc>
          <w:tcPr>
            <w:tcW w:w="2518" w:type="dxa"/>
            <w:shd w:val="clear" w:color="auto" w:fill="auto"/>
            <w:noWrap/>
            <w:vAlign w:val="center"/>
          </w:tcPr>
          <w:p w14:paraId="5E9C2150" w14:textId="77777777" w:rsidR="00B7394A" w:rsidRPr="00937776" w:rsidRDefault="00B7394A" w:rsidP="003001A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 w:val="22"/>
              </w:rPr>
            </w:pPr>
            <w:r w:rsidRPr="00937776">
              <w:rPr>
                <w:rFonts w:ascii="Times New Roman" w:eastAsia="宋体" w:hAnsi="Times New Roman" w:cs="Times New Roman"/>
                <w:i/>
                <w:kern w:val="0"/>
                <w:sz w:val="22"/>
              </w:rPr>
              <w:t xml:space="preserve">CDK6 </w:t>
            </w:r>
            <w:r w:rsidR="000578EC"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R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26B6E8BC" w14:textId="77777777" w:rsidR="00B7394A" w:rsidRPr="00937776" w:rsidRDefault="00B7394A" w:rsidP="002C692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GTCGACATCTGAACTTCCACGG </w:t>
            </w:r>
          </w:p>
        </w:tc>
      </w:tr>
      <w:tr w:rsidR="00937776" w:rsidRPr="00937776" w14:paraId="15E31FDF" w14:textId="77777777" w:rsidTr="00E81F5D">
        <w:trPr>
          <w:trHeight w:val="300"/>
          <w:jc w:val="center"/>
        </w:trPr>
        <w:tc>
          <w:tcPr>
            <w:tcW w:w="2518" w:type="dxa"/>
            <w:shd w:val="clear" w:color="auto" w:fill="auto"/>
            <w:noWrap/>
            <w:vAlign w:val="center"/>
          </w:tcPr>
          <w:p w14:paraId="12A275DA" w14:textId="77777777" w:rsidR="00B7394A" w:rsidRPr="00937776" w:rsidRDefault="00B7394A" w:rsidP="003001A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 w:val="22"/>
              </w:rPr>
            </w:pPr>
            <w:r w:rsidRPr="00937776">
              <w:rPr>
                <w:rFonts w:ascii="Times New Roman" w:eastAsia="宋体" w:hAnsi="Times New Roman" w:cs="Times New Roman"/>
                <w:i/>
                <w:kern w:val="0"/>
                <w:sz w:val="22"/>
              </w:rPr>
              <w:t xml:space="preserve">PTGS2 </w:t>
            </w:r>
            <w:r w:rsidR="000578EC"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F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7D8FEF7A" w14:textId="77777777" w:rsidR="00B7394A" w:rsidRPr="00937776" w:rsidRDefault="00B7394A" w:rsidP="002C692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GCTGTACGTAGTCTTCAATCACAATC</w:t>
            </w:r>
          </w:p>
        </w:tc>
      </w:tr>
      <w:tr w:rsidR="00937776" w:rsidRPr="00937776" w14:paraId="56200ADE" w14:textId="77777777" w:rsidTr="00E81F5D">
        <w:trPr>
          <w:trHeight w:val="300"/>
          <w:jc w:val="center"/>
        </w:trPr>
        <w:tc>
          <w:tcPr>
            <w:tcW w:w="2518" w:type="dxa"/>
            <w:shd w:val="clear" w:color="auto" w:fill="auto"/>
            <w:noWrap/>
            <w:vAlign w:val="center"/>
          </w:tcPr>
          <w:p w14:paraId="454A6DED" w14:textId="77777777" w:rsidR="00B7394A" w:rsidRPr="00937776" w:rsidRDefault="00B7394A" w:rsidP="003001A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 w:val="22"/>
              </w:rPr>
            </w:pPr>
            <w:r w:rsidRPr="00937776">
              <w:rPr>
                <w:rFonts w:ascii="Times New Roman" w:eastAsia="宋体" w:hAnsi="Times New Roman" w:cs="Times New Roman"/>
                <w:i/>
                <w:kern w:val="0"/>
                <w:sz w:val="22"/>
              </w:rPr>
              <w:t xml:space="preserve">PTGS2 </w:t>
            </w:r>
            <w:r w:rsidR="000578EC"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R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5367F49D" w14:textId="77777777" w:rsidR="00B7394A" w:rsidRPr="00937776" w:rsidRDefault="00B7394A" w:rsidP="002C692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CTTAAACAAGAGCATCCAGAATGG</w:t>
            </w:r>
          </w:p>
        </w:tc>
      </w:tr>
      <w:tr w:rsidR="00937776" w:rsidRPr="00937776" w14:paraId="15156433" w14:textId="77777777" w:rsidTr="00E81F5D">
        <w:trPr>
          <w:trHeight w:val="300"/>
          <w:jc w:val="center"/>
        </w:trPr>
        <w:tc>
          <w:tcPr>
            <w:tcW w:w="2518" w:type="dxa"/>
            <w:shd w:val="clear" w:color="auto" w:fill="auto"/>
            <w:noWrap/>
            <w:vAlign w:val="center"/>
          </w:tcPr>
          <w:p w14:paraId="264DCCB4" w14:textId="77777777" w:rsidR="00B7394A" w:rsidRPr="00937776" w:rsidRDefault="00B7394A" w:rsidP="003001A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 w:val="22"/>
              </w:rPr>
            </w:pPr>
            <w:r w:rsidRPr="00937776">
              <w:rPr>
                <w:rFonts w:ascii="Times New Roman" w:eastAsia="宋体" w:hAnsi="Times New Roman" w:cs="Times New Roman"/>
                <w:i/>
                <w:kern w:val="0"/>
                <w:sz w:val="22"/>
              </w:rPr>
              <w:t xml:space="preserve">PTX3 </w:t>
            </w:r>
            <w:r w:rsidR="000578EC"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F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11B2D801" w14:textId="77777777" w:rsidR="00B7394A" w:rsidRPr="00937776" w:rsidRDefault="00B7394A" w:rsidP="002C692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GCTTGTCCCACTCGGAGTTC</w:t>
            </w:r>
          </w:p>
        </w:tc>
      </w:tr>
      <w:tr w:rsidR="00937776" w:rsidRPr="00937776" w14:paraId="17C58EA1" w14:textId="77777777" w:rsidTr="00E81F5D">
        <w:trPr>
          <w:trHeight w:val="300"/>
          <w:jc w:val="center"/>
        </w:trPr>
        <w:tc>
          <w:tcPr>
            <w:tcW w:w="2518" w:type="dxa"/>
            <w:shd w:val="clear" w:color="auto" w:fill="auto"/>
            <w:noWrap/>
            <w:vAlign w:val="center"/>
          </w:tcPr>
          <w:p w14:paraId="70B1B717" w14:textId="77777777" w:rsidR="00B7394A" w:rsidRPr="00937776" w:rsidRDefault="00B7394A" w:rsidP="003001A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 w:val="22"/>
              </w:rPr>
            </w:pPr>
            <w:r w:rsidRPr="00937776">
              <w:rPr>
                <w:rFonts w:ascii="Times New Roman" w:eastAsia="宋体" w:hAnsi="Times New Roman" w:cs="Times New Roman"/>
                <w:i/>
                <w:kern w:val="0"/>
                <w:sz w:val="22"/>
              </w:rPr>
              <w:t xml:space="preserve">PTX3 </w:t>
            </w:r>
            <w:r w:rsidR="000578EC"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R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6CC9E0E4" w14:textId="77777777" w:rsidR="00B7394A" w:rsidRPr="00937776" w:rsidRDefault="00B7394A" w:rsidP="002C692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CATGTATGTGAATTTGGACAACGA</w:t>
            </w:r>
          </w:p>
        </w:tc>
      </w:tr>
      <w:tr w:rsidR="00937776" w:rsidRPr="00937776" w14:paraId="25D4A662" w14:textId="77777777" w:rsidTr="00E81F5D">
        <w:trPr>
          <w:trHeight w:val="300"/>
          <w:jc w:val="center"/>
        </w:trPr>
        <w:tc>
          <w:tcPr>
            <w:tcW w:w="2518" w:type="dxa"/>
            <w:shd w:val="clear" w:color="auto" w:fill="auto"/>
            <w:noWrap/>
            <w:vAlign w:val="center"/>
          </w:tcPr>
          <w:p w14:paraId="10FD7D73" w14:textId="77777777" w:rsidR="00B7394A" w:rsidRPr="00937776" w:rsidRDefault="005F5D84" w:rsidP="003001A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i/>
                <w:kern w:val="0"/>
                <w:sz w:val="22"/>
              </w:rPr>
              <w:t>HAS2</w:t>
            </w:r>
            <w:r w:rsidR="00B7394A" w:rsidRPr="00937776">
              <w:rPr>
                <w:rFonts w:ascii="Times New Roman" w:eastAsia="宋体" w:hAnsi="Times New Roman" w:cs="Times New Roman"/>
                <w:i/>
                <w:kern w:val="0"/>
                <w:sz w:val="22"/>
              </w:rPr>
              <w:t xml:space="preserve"> </w:t>
            </w:r>
            <w:r w:rsidR="000578EC"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F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67C258C7" w14:textId="77777777" w:rsidR="00B7394A" w:rsidRPr="00937776" w:rsidRDefault="005F5D84" w:rsidP="002C692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ACACAGACAGGCTGAGGACAACTT</w:t>
            </w:r>
          </w:p>
        </w:tc>
      </w:tr>
      <w:tr w:rsidR="00937776" w:rsidRPr="00937776" w14:paraId="76866658" w14:textId="77777777" w:rsidTr="00E81F5D">
        <w:trPr>
          <w:trHeight w:val="300"/>
          <w:jc w:val="center"/>
        </w:trPr>
        <w:tc>
          <w:tcPr>
            <w:tcW w:w="2518" w:type="dxa"/>
            <w:shd w:val="clear" w:color="auto" w:fill="auto"/>
            <w:noWrap/>
            <w:vAlign w:val="center"/>
          </w:tcPr>
          <w:p w14:paraId="69FFBA24" w14:textId="77777777" w:rsidR="00B7394A" w:rsidRPr="00937776" w:rsidRDefault="005F5D84" w:rsidP="003001A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i/>
                <w:kern w:val="0"/>
                <w:sz w:val="22"/>
              </w:rPr>
              <w:t>HAS2</w:t>
            </w:r>
            <w:r w:rsidR="00B7394A" w:rsidRPr="00937776">
              <w:rPr>
                <w:rFonts w:ascii="Times New Roman" w:eastAsia="宋体" w:hAnsi="Times New Roman" w:cs="Times New Roman"/>
                <w:i/>
                <w:kern w:val="0"/>
                <w:sz w:val="22"/>
              </w:rPr>
              <w:t xml:space="preserve"> </w:t>
            </w:r>
            <w:r w:rsidR="000578EC"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R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1294EE4B" w14:textId="77777777" w:rsidR="00B7394A" w:rsidRPr="00937776" w:rsidRDefault="005F5D84" w:rsidP="002C692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AAGCAGCTGTGATTCCAAGGAGGA</w:t>
            </w:r>
          </w:p>
        </w:tc>
      </w:tr>
      <w:tr w:rsidR="00937776" w:rsidRPr="00937776" w14:paraId="6D0E1411" w14:textId="77777777" w:rsidTr="00E81F5D">
        <w:trPr>
          <w:trHeight w:val="300"/>
          <w:jc w:val="center"/>
        </w:trPr>
        <w:tc>
          <w:tcPr>
            <w:tcW w:w="2518" w:type="dxa"/>
            <w:shd w:val="clear" w:color="auto" w:fill="auto"/>
            <w:noWrap/>
            <w:vAlign w:val="center"/>
          </w:tcPr>
          <w:p w14:paraId="1D113987" w14:textId="77777777" w:rsidR="00B7394A" w:rsidRPr="00937776" w:rsidRDefault="00B7394A" w:rsidP="003001A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 w:val="22"/>
              </w:rPr>
            </w:pPr>
            <w:r w:rsidRPr="00937776">
              <w:rPr>
                <w:rFonts w:ascii="Times New Roman" w:eastAsia="宋体" w:hAnsi="Times New Roman" w:cs="Times New Roman"/>
                <w:i/>
                <w:kern w:val="0"/>
                <w:sz w:val="22"/>
              </w:rPr>
              <w:t xml:space="preserve">LC3-b </w:t>
            </w:r>
            <w:r w:rsidR="000578EC"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F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38D8B7C0" w14:textId="77777777" w:rsidR="00B7394A" w:rsidRPr="00937776" w:rsidRDefault="00B7394A" w:rsidP="002C692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ATGCCGTCCGAGAAAACCTT</w:t>
            </w:r>
          </w:p>
        </w:tc>
      </w:tr>
      <w:tr w:rsidR="00937776" w:rsidRPr="00937776" w14:paraId="5BC256C7" w14:textId="77777777" w:rsidTr="00E81F5D">
        <w:trPr>
          <w:trHeight w:val="300"/>
          <w:jc w:val="center"/>
        </w:trPr>
        <w:tc>
          <w:tcPr>
            <w:tcW w:w="2518" w:type="dxa"/>
            <w:shd w:val="clear" w:color="auto" w:fill="auto"/>
            <w:noWrap/>
            <w:vAlign w:val="center"/>
          </w:tcPr>
          <w:p w14:paraId="5024CFC7" w14:textId="77777777" w:rsidR="00B7394A" w:rsidRPr="00937776" w:rsidRDefault="00B7394A" w:rsidP="003001A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 w:val="22"/>
              </w:rPr>
            </w:pPr>
            <w:r w:rsidRPr="00937776">
              <w:rPr>
                <w:rFonts w:ascii="Times New Roman" w:eastAsia="宋体" w:hAnsi="Times New Roman" w:cs="Times New Roman"/>
                <w:i/>
                <w:kern w:val="0"/>
                <w:sz w:val="22"/>
              </w:rPr>
              <w:t xml:space="preserve">LC3-b </w:t>
            </w:r>
            <w:r w:rsidR="000578EC"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R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2F43EC05" w14:textId="77777777" w:rsidR="00B7394A" w:rsidRPr="00937776" w:rsidRDefault="00B7394A" w:rsidP="002C692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TGACATGATCAGGCACCAGAA</w:t>
            </w:r>
          </w:p>
        </w:tc>
      </w:tr>
      <w:tr w:rsidR="00937776" w:rsidRPr="00937776" w14:paraId="1ED4DAED" w14:textId="77777777" w:rsidTr="00E81F5D">
        <w:trPr>
          <w:trHeight w:val="300"/>
          <w:jc w:val="center"/>
        </w:trPr>
        <w:tc>
          <w:tcPr>
            <w:tcW w:w="2518" w:type="dxa"/>
            <w:shd w:val="clear" w:color="auto" w:fill="auto"/>
            <w:noWrap/>
            <w:vAlign w:val="center"/>
          </w:tcPr>
          <w:p w14:paraId="4987FDC3" w14:textId="77777777" w:rsidR="00B7394A" w:rsidRPr="00937776" w:rsidRDefault="00282BAA" w:rsidP="00300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TBX2-siRNA-708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011F0A25" w14:textId="77777777" w:rsidR="00B7394A" w:rsidRPr="00937776" w:rsidRDefault="002C692C" w:rsidP="002C692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Sense-</w:t>
            </w:r>
            <w:r w:rsidR="00282BAA" w:rsidRPr="00282BAA">
              <w:rPr>
                <w:rFonts w:ascii="Times New Roman" w:eastAsia="宋体" w:hAnsi="Times New Roman" w:cs="Times New Roman"/>
                <w:kern w:val="0"/>
                <w:sz w:val="22"/>
              </w:rPr>
              <w:t>CCGGUAUAAAUUCCAUAATT</w:t>
            </w:r>
          </w:p>
        </w:tc>
      </w:tr>
      <w:tr w:rsidR="00937776" w:rsidRPr="00937776" w14:paraId="1F9E6428" w14:textId="77777777" w:rsidTr="00E81F5D">
        <w:trPr>
          <w:trHeight w:val="300"/>
          <w:jc w:val="center"/>
        </w:trPr>
        <w:tc>
          <w:tcPr>
            <w:tcW w:w="2518" w:type="dxa"/>
            <w:shd w:val="clear" w:color="auto" w:fill="auto"/>
            <w:noWrap/>
            <w:vAlign w:val="center"/>
          </w:tcPr>
          <w:p w14:paraId="66DF7363" w14:textId="77777777" w:rsidR="00B7394A" w:rsidRPr="00937776" w:rsidRDefault="00282BAA" w:rsidP="00300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TBX2-siRNA-708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255A98A3" w14:textId="77777777" w:rsidR="00B7394A" w:rsidRPr="00282BAA" w:rsidRDefault="002C692C" w:rsidP="002C692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Antisense-</w:t>
            </w:r>
            <w:r w:rsidR="00282BAA" w:rsidRPr="00282BAA">
              <w:rPr>
                <w:rFonts w:ascii="Times New Roman" w:eastAsia="宋体" w:hAnsi="Times New Roman" w:cs="Times New Roman"/>
                <w:kern w:val="0"/>
                <w:sz w:val="22"/>
              </w:rPr>
              <w:t>UUAUGGAAUUUAUACCGGCTT</w:t>
            </w:r>
          </w:p>
        </w:tc>
      </w:tr>
      <w:tr w:rsidR="00937776" w:rsidRPr="00937776" w14:paraId="080E2E16" w14:textId="77777777" w:rsidTr="00E81F5D">
        <w:trPr>
          <w:trHeight w:val="300"/>
          <w:jc w:val="center"/>
        </w:trPr>
        <w:tc>
          <w:tcPr>
            <w:tcW w:w="2518" w:type="dxa"/>
            <w:shd w:val="clear" w:color="auto" w:fill="auto"/>
            <w:noWrap/>
            <w:vAlign w:val="center"/>
          </w:tcPr>
          <w:p w14:paraId="1A751C30" w14:textId="77777777" w:rsidR="00B7394A" w:rsidRPr="00937776" w:rsidRDefault="00B7394A" w:rsidP="00300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NC-siRNA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19C7261F" w14:textId="77777777" w:rsidR="00B7394A" w:rsidRPr="00937776" w:rsidRDefault="002C692C" w:rsidP="002C692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Sense-</w:t>
            </w:r>
            <w:r w:rsidR="00B7394A"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UUCUCCGAACGUGUCACGUTT</w:t>
            </w:r>
          </w:p>
        </w:tc>
      </w:tr>
      <w:tr w:rsidR="00937776" w:rsidRPr="00937776" w14:paraId="19B5592A" w14:textId="77777777" w:rsidTr="00E81F5D">
        <w:trPr>
          <w:trHeight w:val="300"/>
          <w:jc w:val="center"/>
        </w:trPr>
        <w:tc>
          <w:tcPr>
            <w:tcW w:w="2518" w:type="dxa"/>
            <w:shd w:val="clear" w:color="auto" w:fill="auto"/>
            <w:noWrap/>
            <w:vAlign w:val="center"/>
          </w:tcPr>
          <w:p w14:paraId="230AA5A9" w14:textId="77777777" w:rsidR="00B7394A" w:rsidRPr="00937776" w:rsidRDefault="00B7394A" w:rsidP="00300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NC-siRNA</w:t>
            </w:r>
          </w:p>
        </w:tc>
        <w:tc>
          <w:tcPr>
            <w:tcW w:w="4782" w:type="dxa"/>
            <w:shd w:val="clear" w:color="auto" w:fill="auto"/>
            <w:noWrap/>
            <w:vAlign w:val="center"/>
          </w:tcPr>
          <w:p w14:paraId="6A82098D" w14:textId="77777777" w:rsidR="00B7394A" w:rsidRPr="00937776" w:rsidRDefault="002C692C" w:rsidP="002C692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Antisense-</w:t>
            </w:r>
            <w:r w:rsidR="00B7394A" w:rsidRPr="00937776">
              <w:rPr>
                <w:rFonts w:ascii="Times New Roman" w:eastAsia="宋体" w:hAnsi="Times New Roman" w:cs="Times New Roman"/>
                <w:kern w:val="0"/>
                <w:sz w:val="22"/>
              </w:rPr>
              <w:t>ACGUGACACGUUCGGAGAATT</w:t>
            </w:r>
          </w:p>
        </w:tc>
      </w:tr>
    </w:tbl>
    <w:p w14:paraId="5D2A6C29" w14:textId="77777777" w:rsidR="00943DC0" w:rsidRPr="00937776" w:rsidRDefault="002C692C" w:rsidP="00943DC0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937776">
        <w:rPr>
          <w:rFonts w:ascii="Times New Roman" w:hAnsi="Times New Roman" w:hint="eastAsia"/>
          <w:kern w:val="0"/>
          <w:sz w:val="24"/>
          <w:szCs w:val="24"/>
          <w:vertAlign w:val="superscript"/>
        </w:rPr>
        <w:t>a</w:t>
      </w:r>
      <w:r w:rsidR="004F6669" w:rsidRPr="00937776">
        <w:rPr>
          <w:rFonts w:ascii="Times New Roman" w:hAnsi="Times New Roman"/>
          <w:kern w:val="0"/>
          <w:sz w:val="24"/>
          <w:szCs w:val="24"/>
        </w:rPr>
        <w:t xml:space="preserve"> F: Forward primer; R: R</w:t>
      </w:r>
      <w:r w:rsidR="00E81F5D" w:rsidRPr="00937776">
        <w:rPr>
          <w:rFonts w:ascii="Times New Roman" w:hAnsi="Times New Roman"/>
          <w:kern w:val="0"/>
          <w:sz w:val="24"/>
          <w:szCs w:val="24"/>
        </w:rPr>
        <w:t>everse</w:t>
      </w:r>
      <w:r w:rsidR="004F6669" w:rsidRPr="00937776">
        <w:rPr>
          <w:rFonts w:ascii="Times New Roman" w:hAnsi="Times New Roman"/>
          <w:kern w:val="0"/>
          <w:sz w:val="24"/>
          <w:szCs w:val="24"/>
        </w:rPr>
        <w:t xml:space="preserve"> primer.</w:t>
      </w:r>
    </w:p>
    <w:p w14:paraId="3F843ACF" w14:textId="77777777" w:rsidR="004F6669" w:rsidRPr="00937776" w:rsidRDefault="004F6669" w:rsidP="00943DC0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937776">
        <w:rPr>
          <w:rFonts w:ascii="Times New Roman" w:hAnsi="Times New Roman" w:hint="eastAsia"/>
          <w:kern w:val="0"/>
          <w:sz w:val="24"/>
          <w:szCs w:val="24"/>
          <w:vertAlign w:val="superscript"/>
        </w:rPr>
        <w:t>b</w:t>
      </w:r>
      <w:r w:rsidRPr="00937776">
        <w:rPr>
          <w:rFonts w:ascii="Times New Roman" w:hAnsi="Times New Roman"/>
          <w:kern w:val="0"/>
          <w:sz w:val="24"/>
          <w:szCs w:val="24"/>
        </w:rPr>
        <w:t xml:space="preserve"> Additional “TT” was added to 3’-end region to enhance the silencing effect and the stability of siRNA.</w:t>
      </w:r>
    </w:p>
    <w:p w14:paraId="4ED0EFD7" w14:textId="6E1394D2" w:rsidR="00E81F5D" w:rsidRDefault="00E81F5D" w:rsidP="00943DC0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</w:p>
    <w:p w14:paraId="004134DA" w14:textId="2CFD6A95" w:rsidR="00072973" w:rsidRDefault="00072973" w:rsidP="00943DC0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</w:p>
    <w:p w14:paraId="10EE9ED0" w14:textId="0A1D2D4C" w:rsidR="00072973" w:rsidRDefault="00072973" w:rsidP="00943DC0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</w:p>
    <w:p w14:paraId="1581DC74" w14:textId="77777777" w:rsidR="00B67E45" w:rsidRDefault="00B67E45" w:rsidP="00B644E4">
      <w:pPr>
        <w:rPr>
          <w:rFonts w:ascii="Times New Roman" w:eastAsia="Corbel-Bold" w:hAnsi="Times New Roman"/>
          <w:b/>
          <w:kern w:val="0"/>
          <w:sz w:val="24"/>
          <w:szCs w:val="24"/>
        </w:rPr>
      </w:pPr>
    </w:p>
    <w:p w14:paraId="773FB784" w14:textId="77777777" w:rsidR="00B67E45" w:rsidRDefault="00943DC0" w:rsidP="00B67E45">
      <w:pPr>
        <w:spacing w:line="360" w:lineRule="auto"/>
        <w:rPr>
          <w:rFonts w:ascii="Times New Roman" w:hAnsi="Times New Roman"/>
          <w:b/>
          <w:kern w:val="0"/>
          <w:sz w:val="24"/>
          <w:szCs w:val="24"/>
        </w:rPr>
      </w:pPr>
      <w:r w:rsidRPr="00937776">
        <w:rPr>
          <w:rFonts w:ascii="Times New Roman" w:eastAsia="Corbel-Bold" w:hAnsi="Times New Roman"/>
          <w:b/>
          <w:kern w:val="0"/>
          <w:sz w:val="24"/>
          <w:szCs w:val="24"/>
        </w:rPr>
        <w:lastRenderedPageBreak/>
        <w:t>Figure</w:t>
      </w:r>
      <w:r w:rsidR="00B67E45">
        <w:rPr>
          <w:rFonts w:ascii="Times New Roman" w:hAnsi="Times New Roman" w:hint="eastAsia"/>
          <w:b/>
          <w:kern w:val="0"/>
          <w:sz w:val="24"/>
          <w:szCs w:val="24"/>
        </w:rPr>
        <w:t xml:space="preserve"> </w:t>
      </w:r>
      <w:r w:rsidRPr="00937776">
        <w:rPr>
          <w:rFonts w:ascii="Times New Roman" w:hAnsi="Times New Roman" w:hint="eastAsia"/>
          <w:b/>
          <w:kern w:val="0"/>
          <w:sz w:val="24"/>
          <w:szCs w:val="24"/>
        </w:rPr>
        <w:t>1</w:t>
      </w:r>
    </w:p>
    <w:p w14:paraId="408DE060" w14:textId="5CF1BC9D" w:rsidR="00B644E4" w:rsidRPr="00282BAA" w:rsidRDefault="00282BAA" w:rsidP="00B67E45">
      <w:pPr>
        <w:spacing w:line="360" w:lineRule="auto"/>
        <w:rPr>
          <w:rFonts w:ascii="Times New Roman" w:eastAsia="Corbel-Bold" w:hAnsi="Times New Roman"/>
          <w:b/>
          <w:kern w:val="0"/>
          <w:sz w:val="24"/>
          <w:szCs w:val="24"/>
        </w:rPr>
      </w:pPr>
      <w:r>
        <w:rPr>
          <w:rFonts w:ascii="Times New Roman" w:eastAsia="Corbel-Bold" w:hAnsi="Times New Roman"/>
          <w:b/>
          <w:kern w:val="0"/>
          <w:sz w:val="24"/>
          <w:szCs w:val="24"/>
        </w:rPr>
        <w:t>Expression of TBX2</w:t>
      </w:r>
      <w:r w:rsidR="00B644E4" w:rsidRPr="00937776">
        <w:rPr>
          <w:rFonts w:ascii="Times New Roman" w:eastAsia="Corbel-Bold" w:hAnsi="Times New Roman"/>
          <w:b/>
          <w:kern w:val="0"/>
          <w:sz w:val="24"/>
          <w:szCs w:val="24"/>
        </w:rPr>
        <w:t> after siRNA transfection</w:t>
      </w:r>
    </w:p>
    <w:p w14:paraId="1DE5917A" w14:textId="2ECD31B4" w:rsidR="00007E1D" w:rsidRPr="00937776" w:rsidRDefault="00D82D11" w:rsidP="00D12BD5">
      <w:pPr>
        <w:jc w:val="center"/>
        <w:rPr>
          <w:rFonts w:ascii="Times New Roman" w:hAnsi="Times New Roman"/>
          <w:kern w:val="0"/>
          <w:sz w:val="24"/>
          <w:szCs w:val="24"/>
        </w:rPr>
      </w:pPr>
      <w:r>
        <w:object w:dxaOrig="5877" w:dyaOrig="3866" w14:anchorId="2FE99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4pt;height:193.5pt" o:ole="">
            <v:imagedata r:id="rId7" o:title=""/>
          </v:shape>
          <o:OLEObject Type="Embed" ProgID="Prism8.Document" ShapeID="_x0000_i1025" DrawAspect="Content" ObjectID="_1677566892" r:id="rId8"/>
        </w:object>
      </w:r>
    </w:p>
    <w:p w14:paraId="0B0ABD8E" w14:textId="13913B4D" w:rsidR="001845CF" w:rsidRPr="00937776" w:rsidRDefault="00B67E45" w:rsidP="001845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1845CF" w:rsidRPr="00937776">
        <w:rPr>
          <w:rFonts w:ascii="Times New Roman" w:hAnsi="Times New Roman" w:cs="Times New Roman"/>
          <w:b/>
          <w:sz w:val="24"/>
          <w:szCs w:val="24"/>
        </w:rPr>
        <w:t>1</w:t>
      </w:r>
      <w:r w:rsidR="001845CF" w:rsidRPr="00937776">
        <w:rPr>
          <w:rFonts w:ascii="Times New Roman" w:hAnsi="Times New Roman" w:cs="Times New Roman" w:hint="eastAsia"/>
          <w:b/>
          <w:sz w:val="24"/>
          <w:szCs w:val="24"/>
        </w:rPr>
        <w:t>.</w:t>
      </w:r>
      <w:r w:rsidR="001845CF" w:rsidRPr="009377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45CF" w:rsidRPr="00937776">
        <w:rPr>
          <w:rFonts w:ascii="Times New Roman" w:hAnsi="Times New Roman" w:cs="Times New Roman" w:hint="eastAsia"/>
          <w:b/>
          <w:sz w:val="24"/>
          <w:szCs w:val="24"/>
        </w:rPr>
        <w:t xml:space="preserve">Transfection </w:t>
      </w:r>
      <w:r w:rsidR="001845CF" w:rsidRPr="00937776">
        <w:rPr>
          <w:rFonts w:ascii="Times New Roman" w:hAnsi="Times New Roman" w:cs="Times New Roman"/>
          <w:b/>
          <w:sz w:val="24"/>
          <w:szCs w:val="24"/>
        </w:rPr>
        <w:t>efficiency</w:t>
      </w:r>
      <w:r w:rsidR="001845CF" w:rsidRPr="00937776">
        <w:rPr>
          <w:rFonts w:ascii="Times New Roman" w:hAnsi="Times New Roman" w:cs="Times New Roman" w:hint="eastAsia"/>
          <w:b/>
          <w:sz w:val="24"/>
          <w:szCs w:val="24"/>
        </w:rPr>
        <w:t xml:space="preserve"> detection after </w:t>
      </w:r>
      <w:r w:rsidR="001845CF" w:rsidRPr="00937776">
        <w:rPr>
          <w:rFonts w:ascii="Times New Roman" w:hAnsi="Times New Roman" w:cs="Times New Roman"/>
          <w:b/>
          <w:sz w:val="24"/>
          <w:szCs w:val="24"/>
        </w:rPr>
        <w:t>siRNA transfection</w:t>
      </w:r>
    </w:p>
    <w:p w14:paraId="3616A7F5" w14:textId="48CB0CEB" w:rsidR="00B644E4" w:rsidRPr="00937776" w:rsidRDefault="001845CF" w:rsidP="001845CF">
      <w:pPr>
        <w:rPr>
          <w:rFonts w:ascii="Times New Roman" w:hAnsi="Times New Roman"/>
          <w:kern w:val="0"/>
          <w:sz w:val="24"/>
          <w:szCs w:val="24"/>
        </w:rPr>
      </w:pPr>
      <w:r w:rsidRPr="00937776">
        <w:rPr>
          <w:rFonts w:ascii="Times New Roman" w:hAnsi="Times New Roman" w:cs="Times New Roman" w:hint="eastAsia"/>
          <w:sz w:val="24"/>
          <w:szCs w:val="24"/>
        </w:rPr>
        <w:t>E</w:t>
      </w:r>
      <w:r w:rsidRPr="00937776">
        <w:rPr>
          <w:rFonts w:ascii="Times New Roman" w:hAnsi="Times New Roman" w:cs="Times New Roman"/>
          <w:sz w:val="24"/>
          <w:szCs w:val="24"/>
        </w:rPr>
        <w:t xml:space="preserve">xpression of </w:t>
      </w:r>
      <w:r w:rsidR="00282BAA">
        <w:rPr>
          <w:rFonts w:ascii="Times New Roman" w:hAnsi="Times New Roman" w:cs="Times New Roman"/>
          <w:i/>
          <w:sz w:val="24"/>
          <w:szCs w:val="24"/>
        </w:rPr>
        <w:t>TBX2</w:t>
      </w:r>
      <w:r w:rsidRPr="00937776">
        <w:rPr>
          <w:rFonts w:ascii="Times New Roman" w:hAnsi="Times New Roman" w:cs="Times New Roman"/>
          <w:sz w:val="24"/>
          <w:szCs w:val="24"/>
        </w:rPr>
        <w:t xml:space="preserve"> after siRNA transfection</w:t>
      </w:r>
      <w:r w:rsidRPr="00937776">
        <w:rPr>
          <w:rFonts w:ascii="Times New Roman" w:hAnsi="Times New Roman" w:cs="Times New Roman" w:hint="eastAsia"/>
          <w:sz w:val="24"/>
          <w:szCs w:val="24"/>
        </w:rPr>
        <w:t xml:space="preserve"> was d</w:t>
      </w:r>
      <w:r w:rsidRPr="00937776">
        <w:rPr>
          <w:rFonts w:ascii="Times New Roman" w:hAnsi="Times New Roman" w:cs="Times New Roman"/>
          <w:sz w:val="24"/>
          <w:szCs w:val="24"/>
        </w:rPr>
        <w:t>etermin</w:t>
      </w:r>
      <w:r w:rsidRPr="00937776">
        <w:rPr>
          <w:rFonts w:ascii="Times New Roman" w:hAnsi="Times New Roman" w:cs="Times New Roman" w:hint="eastAsia"/>
          <w:sz w:val="24"/>
          <w:szCs w:val="24"/>
        </w:rPr>
        <w:t>ed</w:t>
      </w:r>
      <w:r w:rsidRPr="00937776">
        <w:rPr>
          <w:rFonts w:ascii="Times New Roman" w:hAnsi="Times New Roman" w:cs="Times New Roman"/>
          <w:sz w:val="24"/>
          <w:szCs w:val="24"/>
        </w:rPr>
        <w:t xml:space="preserve"> by qRT-PCR</w:t>
      </w:r>
      <w:r w:rsidRPr="00937776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937776">
        <w:rPr>
          <w:rFonts w:ascii="Times New Roman" w:hAnsi="Times New Roman" w:cs="Times New Roman"/>
          <w:sz w:val="24"/>
          <w:szCs w:val="24"/>
        </w:rPr>
        <w:t xml:space="preserve">The </w:t>
      </w:r>
      <w:r w:rsidRPr="00937776">
        <w:rPr>
          <w:rFonts w:ascii="Times New Roman" w:hAnsi="Times New Roman" w:cs="Times New Roman" w:hint="eastAsia"/>
          <w:sz w:val="24"/>
          <w:szCs w:val="24"/>
        </w:rPr>
        <w:t xml:space="preserve">mRNA expressions of </w:t>
      </w:r>
      <w:r w:rsidR="00282BAA">
        <w:rPr>
          <w:rFonts w:ascii="Times New Roman" w:hAnsi="Times New Roman" w:cs="Times New Roman"/>
          <w:i/>
          <w:sz w:val="24"/>
          <w:szCs w:val="24"/>
        </w:rPr>
        <w:t>TBX2</w:t>
      </w:r>
      <w:r w:rsidRPr="00937776">
        <w:rPr>
          <w:rFonts w:ascii="Times New Roman" w:hAnsi="Times New Roman" w:cs="Times New Roman" w:hint="eastAsia"/>
          <w:sz w:val="24"/>
          <w:szCs w:val="24"/>
        </w:rPr>
        <w:t xml:space="preserve"> with different siRNAs.</w:t>
      </w:r>
      <w:r w:rsidR="00041FB9">
        <w:rPr>
          <w:rFonts w:ascii="Times New Roman" w:hAnsi="Times New Roman" w:cs="Times New Roman"/>
          <w:sz w:val="24"/>
          <w:szCs w:val="24"/>
        </w:rPr>
        <w:t xml:space="preserve"> </w:t>
      </w:r>
      <w:r w:rsidR="00041FB9" w:rsidRPr="00041FB9">
        <w:rPr>
          <w:rFonts w:ascii="Times New Roman" w:hAnsi="Times New Roman" w:cs="Times New Roman"/>
          <w:sz w:val="24"/>
          <w:szCs w:val="24"/>
        </w:rPr>
        <w:t>The error bars in the histogram represent the SD.</w:t>
      </w:r>
    </w:p>
    <w:sectPr w:rsidR="00B644E4" w:rsidRPr="00937776" w:rsidSect="00B67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13F1B" w14:textId="77777777" w:rsidR="00C91241" w:rsidRDefault="00C91241" w:rsidP="00B7394A">
      <w:r>
        <w:separator/>
      </w:r>
    </w:p>
  </w:endnote>
  <w:endnote w:type="continuationSeparator" w:id="0">
    <w:p w14:paraId="1DFB4424" w14:textId="77777777" w:rsidR="00C91241" w:rsidRDefault="00C91241" w:rsidP="00B7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-Bol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7F495" w14:textId="77777777" w:rsidR="00C91241" w:rsidRDefault="00C91241" w:rsidP="00B7394A">
      <w:r>
        <w:separator/>
      </w:r>
    </w:p>
  </w:footnote>
  <w:footnote w:type="continuationSeparator" w:id="0">
    <w:p w14:paraId="4BCD23E8" w14:textId="77777777" w:rsidR="00C91241" w:rsidRDefault="00C91241" w:rsidP="00B73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9D1"/>
    <w:rsid w:val="00007E1D"/>
    <w:rsid w:val="00025D06"/>
    <w:rsid w:val="00041FB9"/>
    <w:rsid w:val="000578EC"/>
    <w:rsid w:val="00072973"/>
    <w:rsid w:val="000A3881"/>
    <w:rsid w:val="000A39D1"/>
    <w:rsid w:val="000A6B63"/>
    <w:rsid w:val="000F133F"/>
    <w:rsid w:val="00110685"/>
    <w:rsid w:val="00130E4D"/>
    <w:rsid w:val="00174F42"/>
    <w:rsid w:val="001845CF"/>
    <w:rsid w:val="001C18B6"/>
    <w:rsid w:val="00282BAA"/>
    <w:rsid w:val="002C692C"/>
    <w:rsid w:val="004F6669"/>
    <w:rsid w:val="00501C82"/>
    <w:rsid w:val="005E4B4C"/>
    <w:rsid w:val="005F5D84"/>
    <w:rsid w:val="006E133A"/>
    <w:rsid w:val="007B5BC9"/>
    <w:rsid w:val="009205C1"/>
    <w:rsid w:val="00937776"/>
    <w:rsid w:val="00943DC0"/>
    <w:rsid w:val="009F5FD5"/>
    <w:rsid w:val="00A16989"/>
    <w:rsid w:val="00AB053F"/>
    <w:rsid w:val="00B62CB6"/>
    <w:rsid w:val="00B644E4"/>
    <w:rsid w:val="00B67E45"/>
    <w:rsid w:val="00B7394A"/>
    <w:rsid w:val="00C26B15"/>
    <w:rsid w:val="00C8254D"/>
    <w:rsid w:val="00C91241"/>
    <w:rsid w:val="00D12BD5"/>
    <w:rsid w:val="00D570B4"/>
    <w:rsid w:val="00D82D11"/>
    <w:rsid w:val="00E02679"/>
    <w:rsid w:val="00E81F5D"/>
    <w:rsid w:val="00EE3E12"/>
    <w:rsid w:val="00F04944"/>
    <w:rsid w:val="00F26DE4"/>
    <w:rsid w:val="00F53122"/>
    <w:rsid w:val="00FE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341FA"/>
  <w15:docId w15:val="{2D65E6F8-BF43-40F2-9506-645341ED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D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43DC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943DC0"/>
  </w:style>
  <w:style w:type="paragraph" w:styleId="a5">
    <w:name w:val="Balloon Text"/>
    <w:basedOn w:val="a"/>
    <w:link w:val="a6"/>
    <w:uiPriority w:val="99"/>
    <w:semiHidden/>
    <w:unhideWhenUsed/>
    <w:rsid w:val="00943DC0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943DC0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73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7394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73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739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0E6BE32-3B16-4389-9D9C-C7022451B0E2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F9537-7730-4AA4-918B-14E8CC18A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Administrator</cp:lastModifiedBy>
  <cp:revision>10</cp:revision>
  <dcterms:created xsi:type="dcterms:W3CDTF">2020-11-06T03:24:00Z</dcterms:created>
  <dcterms:modified xsi:type="dcterms:W3CDTF">2021-03-18T02:02:00Z</dcterms:modified>
</cp:coreProperties>
</file>