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464" w:rsidRPr="00406C24" w:rsidRDefault="00406C24">
      <w:pPr>
        <w:rPr>
          <w:rFonts w:ascii="Times New Roman" w:hAnsi="Times New Roman" w:cs="Times New Roman"/>
          <w:sz w:val="24"/>
          <w:szCs w:val="24"/>
        </w:rPr>
      </w:pPr>
      <w:r w:rsidRPr="00406C24">
        <w:rPr>
          <w:rFonts w:ascii="Times New Roman" w:hAnsi="Times New Roman" w:cs="Times New Roman"/>
          <w:sz w:val="24"/>
          <w:szCs w:val="24"/>
        </w:rPr>
        <w:t xml:space="preserve">Supplementary Table 1. Results of predicting </w:t>
      </w:r>
      <w:r>
        <w:rPr>
          <w:rFonts w:ascii="Times New Roman" w:hAnsi="Times New Roman" w:cs="Times New Roman"/>
          <w:sz w:val="24"/>
          <w:szCs w:val="24"/>
        </w:rPr>
        <w:t>effective dose (</w:t>
      </w:r>
      <w:r w:rsidRPr="00406C24">
        <w:rPr>
          <w:rFonts w:ascii="Times New Roman" w:hAnsi="Times New Roman" w:cs="Times New Roman"/>
          <w:sz w:val="24"/>
          <w:szCs w:val="24"/>
        </w:rPr>
        <w:t>ED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406C24">
        <w:rPr>
          <w:rFonts w:ascii="Times New Roman" w:hAnsi="Times New Roman" w:cs="Times New Roman"/>
          <w:sz w:val="24"/>
          <w:szCs w:val="24"/>
        </w:rPr>
        <w:t>50</w:t>
      </w:r>
      <w:proofErr w:type="gramEnd"/>
      <w:r w:rsidRPr="00406C24">
        <w:rPr>
          <w:rFonts w:ascii="Times New Roman" w:hAnsi="Times New Roman" w:cs="Times New Roman"/>
          <w:sz w:val="24"/>
          <w:szCs w:val="24"/>
        </w:rPr>
        <w:t xml:space="preserve"> and ED95 of </w:t>
      </w:r>
      <w:proofErr w:type="spellStart"/>
      <w:r w:rsidRPr="00406C24">
        <w:rPr>
          <w:rFonts w:ascii="Times New Roman" w:hAnsi="Times New Roman" w:cs="Times New Roman"/>
          <w:sz w:val="24"/>
          <w:szCs w:val="24"/>
        </w:rPr>
        <w:t>nefopam</w:t>
      </w:r>
      <w:proofErr w:type="spellEnd"/>
      <w:r w:rsidRPr="00406C24">
        <w:rPr>
          <w:rFonts w:ascii="Times New Roman" w:hAnsi="Times New Roman" w:cs="Times New Roman"/>
          <w:sz w:val="24"/>
          <w:szCs w:val="24"/>
        </w:rPr>
        <w:t xml:space="preserve"> for CRBD prevention using </w:t>
      </w:r>
      <w:proofErr w:type="spellStart"/>
      <w:r w:rsidRPr="00406C24">
        <w:rPr>
          <w:rFonts w:ascii="Times New Roman" w:hAnsi="Times New Roman" w:cs="Times New Roman"/>
          <w:sz w:val="24"/>
          <w:szCs w:val="24"/>
        </w:rPr>
        <w:t>probit</w:t>
      </w:r>
      <w:proofErr w:type="spellEnd"/>
      <w:r w:rsidRPr="00406C24">
        <w:rPr>
          <w:rFonts w:ascii="Times New Roman" w:hAnsi="Times New Roman" w:cs="Times New Roman"/>
          <w:sz w:val="24"/>
          <w:szCs w:val="24"/>
        </w:rPr>
        <w:t xml:space="preserve"> analysis.</w:t>
      </w:r>
    </w:p>
    <w:tbl>
      <w:tblPr>
        <w:tblW w:w="6618" w:type="dxa"/>
        <w:tblInd w:w="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19"/>
        <w:gridCol w:w="1335"/>
        <w:gridCol w:w="1319"/>
        <w:gridCol w:w="1319"/>
        <w:gridCol w:w="1326"/>
      </w:tblGrid>
      <w:tr w:rsidR="00406C24" w:rsidRPr="00406C24" w:rsidTr="00406C24">
        <w:trPr>
          <w:trHeight w:val="317"/>
        </w:trPr>
        <w:tc>
          <w:tcPr>
            <w:tcW w:w="66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Confidence Limits</w:t>
            </w:r>
          </w:p>
        </w:tc>
      </w:tr>
      <w:tr w:rsidR="00406C24" w:rsidRPr="00406C24" w:rsidTr="00406C24">
        <w:trPr>
          <w:trHeight w:val="317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 w:hint="eastAsia"/>
                <w:kern w:val="0"/>
                <w:sz w:val="18"/>
                <w:szCs w:val="20"/>
              </w:rPr>
            </w:pPr>
            <w:r w:rsidRPr="00406C24">
              <w:rPr>
                <w:rFonts w:ascii="Arial" w:eastAsia="맑은 고딕" w:hAnsi="Arial" w:cs="Arial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13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Probability</w:t>
            </w:r>
          </w:p>
        </w:tc>
        <w:tc>
          <w:tcPr>
            <w:tcW w:w="3962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95% for Confidence Limits for dose</w:t>
            </w:r>
          </w:p>
        </w:tc>
      </w:tr>
      <w:tr w:rsidR="00406C24" w:rsidRPr="00406C24" w:rsidTr="00406C24">
        <w:trPr>
          <w:trHeight w:val="428"/>
        </w:trPr>
        <w:tc>
          <w:tcPr>
            <w:tcW w:w="1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 w:hint="eastAsia"/>
                <w:kern w:val="0"/>
                <w:sz w:val="18"/>
                <w:szCs w:val="20"/>
              </w:rPr>
            </w:pPr>
            <w:r w:rsidRPr="00406C24">
              <w:rPr>
                <w:rFonts w:ascii="Arial" w:eastAsia="맑은 고딕" w:hAnsi="Arial" w:cs="Arial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13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Upper Bound</w:t>
            </w:r>
          </w:p>
        </w:tc>
      </w:tr>
      <w:tr w:rsidR="00406C24" w:rsidRPr="00406C24" w:rsidTr="00406C24">
        <w:trPr>
          <w:trHeight w:val="317"/>
        </w:trPr>
        <w:tc>
          <w:tcPr>
            <w:tcW w:w="13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PROBIT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1.350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2.908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.020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1.264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.950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2.666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1.209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2.513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1.167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2.398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.050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1.134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.869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2.304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.060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1.105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.851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2.224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.070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2.154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1.057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2.092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.090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1.037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.808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2.035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1.018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.796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1.983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.746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1.767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.878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1.596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.670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1.450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.777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1.320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.733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1.200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.691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.574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1.089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.983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.500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.610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.506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  <w:highlight w:val="yellow"/>
              </w:rPr>
              <w:t>.882</w:t>
            </w:r>
            <w:bookmarkStart w:id="0" w:name="_GoBack"/>
            <w:bookmarkEnd w:id="0"/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.570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.465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.786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.529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.415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.698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.487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.349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.620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.443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.264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.554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.750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.395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.499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.342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.449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.850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-.137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.399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-.346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.343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.183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-.397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.920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.163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-.453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.316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.930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-.515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.300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-.584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.284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.086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-.663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.265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.960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.053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-.755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.243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-.870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.216</w:t>
            </w:r>
          </w:p>
        </w:tc>
      </w:tr>
      <w:tr w:rsidR="00406C24" w:rsidRPr="00406C24" w:rsidTr="00406C24">
        <w:trPr>
          <w:trHeight w:val="30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.980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-.044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-1.022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.181</w:t>
            </w:r>
          </w:p>
        </w:tc>
      </w:tr>
      <w:tr w:rsidR="00406C24" w:rsidRPr="00406C24" w:rsidTr="00406C24">
        <w:trPr>
          <w:trHeight w:val="317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-.131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-1.263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06C24" w:rsidRPr="00406C24" w:rsidRDefault="00406C24" w:rsidP="00406C2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406C24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.126</w:t>
            </w:r>
          </w:p>
        </w:tc>
      </w:tr>
    </w:tbl>
    <w:p w:rsidR="00406C24" w:rsidRPr="00406C24" w:rsidRDefault="00406C24"/>
    <w:sectPr w:rsidR="00406C24" w:rsidRPr="00406C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24"/>
    <w:rsid w:val="00406C24"/>
    <w:rsid w:val="00B3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980DF-86C3-4669-8D4B-3DD65E28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2023-03-15T05:37:00Z</dcterms:created>
  <dcterms:modified xsi:type="dcterms:W3CDTF">2023-03-15T05:43:00Z</dcterms:modified>
</cp:coreProperties>
</file>