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13B64" w14:textId="77777777" w:rsidR="00EA57AF" w:rsidRPr="00EA57AF" w:rsidRDefault="00EA57AF" w:rsidP="00EA57AF">
      <w:pPr>
        <w:rPr>
          <w:rFonts w:ascii="Calibri" w:hAnsi="Calibri" w:cs="Calibri"/>
        </w:rPr>
      </w:pPr>
      <w:r w:rsidRPr="00EA57AF">
        <w:rPr>
          <w:rFonts w:ascii="Calibri" w:hAnsi="Calibri" w:cs="Calibri"/>
        </w:rPr>
        <w:t>Supplementary Materials for</w:t>
      </w:r>
    </w:p>
    <w:p w14:paraId="27A04B17" w14:textId="77777777" w:rsidR="00EA57AF" w:rsidRPr="00EA57AF" w:rsidRDefault="00EA57AF" w:rsidP="00EA57AF">
      <w:pPr>
        <w:rPr>
          <w:rFonts w:ascii="Calibri" w:hAnsi="Calibri" w:cs="Calibri"/>
        </w:rPr>
      </w:pPr>
    </w:p>
    <w:p w14:paraId="4B6D6A13" w14:textId="77777777" w:rsidR="00EA57AF" w:rsidRPr="006D0BC3" w:rsidRDefault="00EA57AF" w:rsidP="006D0BC3">
      <w:pPr>
        <w:rPr>
          <w:rFonts w:ascii="Calibri" w:hAnsi="Calibri" w:cs="Calibri"/>
          <w:sz w:val="26"/>
          <w:szCs w:val="26"/>
        </w:rPr>
      </w:pPr>
      <w:r w:rsidRPr="006D0BC3">
        <w:rPr>
          <w:rFonts w:ascii="Calibri" w:hAnsi="Calibri" w:cs="Calibri"/>
          <w:b/>
          <w:bCs/>
          <w:sz w:val="26"/>
          <w:szCs w:val="26"/>
        </w:rPr>
        <w:t>Projecting Future Heat Stress Disparities to 2100 in the Contiguous United States</w:t>
      </w:r>
    </w:p>
    <w:p w14:paraId="3F8B4800" w14:textId="77777777" w:rsidR="00EA57AF" w:rsidRPr="007108F5" w:rsidRDefault="00EA57AF" w:rsidP="00EA57AF">
      <w:pPr>
        <w:jc w:val="center"/>
        <w:rPr>
          <w:sz w:val="28"/>
          <w:szCs w:val="28"/>
        </w:rPr>
      </w:pPr>
    </w:p>
    <w:p w14:paraId="4AC4A48F" w14:textId="77777777" w:rsidR="008D0B71" w:rsidRDefault="008D0B71" w:rsidP="008D0B71">
      <w:pPr>
        <w:pBdr>
          <w:top w:val="nil"/>
          <w:left w:val="nil"/>
          <w:bottom w:val="nil"/>
          <w:right w:val="nil"/>
          <w:between w:val="nil"/>
        </w:pBdr>
        <w:rPr>
          <w:vertAlign w:val="superscript"/>
        </w:rPr>
      </w:pPr>
      <w:r>
        <w:rPr>
          <w:color w:val="000000"/>
        </w:rPr>
        <w:t>Kaihui Song,</w:t>
      </w:r>
      <w:r>
        <w:rPr>
          <w:color w:val="000000"/>
          <w:vertAlign w:val="superscript"/>
        </w:rPr>
        <w:t>1</w:t>
      </w:r>
      <w:r>
        <w:rPr>
          <w:color w:val="000000"/>
        </w:rPr>
        <w:t>* Angel Hsu,</w:t>
      </w:r>
      <w:r>
        <w:rPr>
          <w:color w:val="000000"/>
          <w:vertAlign w:val="superscript"/>
        </w:rPr>
        <w:t>1</w:t>
      </w:r>
      <w:r>
        <w:rPr>
          <w:color w:val="000000"/>
        </w:rPr>
        <w:t xml:space="preserve"> Wei Peng,</w:t>
      </w:r>
      <w:r>
        <w:rPr>
          <w:color w:val="000000"/>
          <w:vertAlign w:val="superscript"/>
        </w:rPr>
        <w:t>2,3</w:t>
      </w:r>
      <w:r>
        <w:rPr>
          <w:color w:val="000000"/>
        </w:rPr>
        <w:t xml:space="preserve"> Ying Yu,</w:t>
      </w:r>
      <w:r>
        <w:rPr>
          <w:vertAlign w:val="superscript"/>
        </w:rPr>
        <w:t>4</w:t>
      </w:r>
      <w:r>
        <w:rPr>
          <w:color w:val="000000"/>
        </w:rPr>
        <w:t xml:space="preserve"> Noah Kittner</w:t>
      </w:r>
      <w:r>
        <w:rPr>
          <w:vertAlign w:val="superscript"/>
        </w:rPr>
        <w:t>4,5</w:t>
      </w:r>
    </w:p>
    <w:p w14:paraId="74E9E78D" w14:textId="77777777" w:rsidR="008D0B71" w:rsidRDefault="008D0B71" w:rsidP="008D0B71">
      <w:pPr>
        <w:pBdr>
          <w:top w:val="nil"/>
          <w:left w:val="nil"/>
          <w:bottom w:val="nil"/>
          <w:right w:val="nil"/>
          <w:between w:val="nil"/>
        </w:pBdr>
        <w:rPr>
          <w:b/>
          <w:color w:val="000000"/>
        </w:rPr>
      </w:pPr>
    </w:p>
    <w:p w14:paraId="4C64F1C0" w14:textId="77777777" w:rsidR="008D0B71" w:rsidRDefault="008D0B71" w:rsidP="008D0B71">
      <w:pPr>
        <w:pBdr>
          <w:top w:val="nil"/>
          <w:left w:val="nil"/>
          <w:bottom w:val="nil"/>
          <w:right w:val="nil"/>
          <w:between w:val="nil"/>
        </w:pBdr>
        <w:rPr>
          <w:color w:val="000000"/>
        </w:rPr>
      </w:pPr>
      <w:r>
        <w:rPr>
          <w:color w:val="000000"/>
        </w:rPr>
        <w:t xml:space="preserve">1 Data-Driven </w:t>
      </w:r>
      <w:proofErr w:type="spellStart"/>
      <w:r>
        <w:rPr>
          <w:color w:val="000000"/>
        </w:rPr>
        <w:t>EnviroLab</w:t>
      </w:r>
      <w:proofErr w:type="spellEnd"/>
      <w:r>
        <w:rPr>
          <w:color w:val="000000"/>
        </w:rPr>
        <w:t>, School of Public Policy, University of North Carolina at Chapel Hill, Chapel Hill, NC 27599, USA.</w:t>
      </w:r>
    </w:p>
    <w:p w14:paraId="579B3162" w14:textId="77777777" w:rsidR="008D0B71" w:rsidRDefault="008D0B71" w:rsidP="008D0B71">
      <w:pPr>
        <w:pBdr>
          <w:top w:val="nil"/>
          <w:left w:val="nil"/>
          <w:bottom w:val="nil"/>
          <w:right w:val="nil"/>
          <w:between w:val="nil"/>
        </w:pBdr>
      </w:pPr>
      <w:r>
        <w:rPr>
          <w:color w:val="000000"/>
        </w:rPr>
        <w:t>2 School of Public and International Affairs, Princeton University</w:t>
      </w:r>
      <w:r>
        <w:t>, Princeton, NJ 08540, USA.</w:t>
      </w:r>
    </w:p>
    <w:p w14:paraId="77C2663F" w14:textId="77777777" w:rsidR="008D0B71" w:rsidRDefault="008D0B71" w:rsidP="008D0B71">
      <w:pPr>
        <w:pBdr>
          <w:top w:val="nil"/>
          <w:left w:val="nil"/>
          <w:bottom w:val="nil"/>
          <w:right w:val="nil"/>
          <w:between w:val="nil"/>
        </w:pBdr>
      </w:pPr>
      <w:r>
        <w:t xml:space="preserve">3 </w:t>
      </w:r>
      <w:proofErr w:type="spellStart"/>
      <w:r>
        <w:t>Andlinger</w:t>
      </w:r>
      <w:proofErr w:type="spellEnd"/>
      <w:r>
        <w:t xml:space="preserve"> </w:t>
      </w:r>
      <w:proofErr w:type="spellStart"/>
      <w:r>
        <w:t>Center</w:t>
      </w:r>
      <w:proofErr w:type="spellEnd"/>
      <w:r>
        <w:t xml:space="preserve"> For Energy and the Environment, Princeton University, Princeton, NJ 08540, USA.</w:t>
      </w:r>
    </w:p>
    <w:p w14:paraId="77D9836F" w14:textId="77777777" w:rsidR="008D0B71" w:rsidRDefault="008D0B71" w:rsidP="008D0B71">
      <w:pPr>
        <w:pBdr>
          <w:top w:val="nil"/>
          <w:left w:val="nil"/>
          <w:bottom w:val="nil"/>
          <w:right w:val="nil"/>
          <w:between w:val="nil"/>
        </w:pBdr>
        <w:rPr>
          <w:color w:val="000000"/>
        </w:rPr>
      </w:pPr>
      <w:r>
        <w:t>4</w:t>
      </w:r>
      <w:r>
        <w:rPr>
          <w:color w:val="000000"/>
        </w:rPr>
        <w:t xml:space="preserve"> Department of Environmental Sciences and Engineering, </w:t>
      </w:r>
      <w:proofErr w:type="spellStart"/>
      <w:r>
        <w:rPr>
          <w:color w:val="000000"/>
        </w:rPr>
        <w:t>Gillings</w:t>
      </w:r>
      <w:proofErr w:type="spellEnd"/>
      <w:r>
        <w:rPr>
          <w:color w:val="000000"/>
        </w:rPr>
        <w:t xml:space="preserve"> School of Global Public Health, University of North Carolina at Chapel Hill, Chapel Hill, NC 27599, USA.</w:t>
      </w:r>
    </w:p>
    <w:p w14:paraId="6E941F99" w14:textId="77777777" w:rsidR="008D0B71" w:rsidRDefault="008D0B71" w:rsidP="008D0B71">
      <w:pPr>
        <w:pBdr>
          <w:top w:val="nil"/>
          <w:left w:val="nil"/>
          <w:bottom w:val="nil"/>
          <w:right w:val="nil"/>
          <w:between w:val="nil"/>
        </w:pBdr>
        <w:rPr>
          <w:sz w:val="22"/>
          <w:szCs w:val="22"/>
          <w:highlight w:val="white"/>
        </w:rPr>
      </w:pPr>
      <w:r>
        <w:t>5 Department of City and Regional Planning, University of North Carolina at Chapel Hill, Chapel Hill, NC 27599, USA.</w:t>
      </w:r>
    </w:p>
    <w:p w14:paraId="438D2E89" w14:textId="77777777" w:rsidR="008D0B71" w:rsidRDefault="008D0B71" w:rsidP="008D0B71">
      <w:pPr>
        <w:pBdr>
          <w:top w:val="nil"/>
          <w:left w:val="nil"/>
          <w:bottom w:val="nil"/>
          <w:right w:val="nil"/>
          <w:between w:val="nil"/>
        </w:pBdr>
        <w:ind w:firstLine="720"/>
        <w:rPr>
          <w:b/>
          <w:color w:val="000000"/>
        </w:rPr>
      </w:pPr>
    </w:p>
    <w:p w14:paraId="1A3F24A6" w14:textId="77777777" w:rsidR="008D0B71" w:rsidRDefault="008D0B71" w:rsidP="008D0B71">
      <w:pPr>
        <w:pBdr>
          <w:top w:val="nil"/>
          <w:left w:val="nil"/>
          <w:bottom w:val="nil"/>
          <w:right w:val="nil"/>
          <w:between w:val="nil"/>
        </w:pBdr>
        <w:rPr>
          <w:color w:val="000000"/>
        </w:rPr>
      </w:pPr>
      <w:r>
        <w:rPr>
          <w:color w:val="000000"/>
        </w:rPr>
        <w:t>*Corresponding author: Kaihui Song (email: kaihuis@unc.edu)</w:t>
      </w:r>
    </w:p>
    <w:p w14:paraId="716B05A5" w14:textId="77777777" w:rsidR="00EA57AF" w:rsidRDefault="00EA57AF" w:rsidP="00EA57AF">
      <w:pPr>
        <w:pStyle w:val="PubInfo"/>
      </w:pPr>
    </w:p>
    <w:p w14:paraId="31C47BDC" w14:textId="77777777" w:rsidR="00EA57AF" w:rsidRPr="00EE59BE" w:rsidRDefault="00EA57AF" w:rsidP="00EA57AF">
      <w:pPr>
        <w:jc w:val="center"/>
      </w:pPr>
    </w:p>
    <w:p w14:paraId="59D07692" w14:textId="77777777" w:rsidR="00EA57AF" w:rsidRDefault="00EA57AF" w:rsidP="00EA57AF">
      <w:pPr>
        <w:jc w:val="center"/>
      </w:pPr>
    </w:p>
    <w:p w14:paraId="7A1029ED" w14:textId="77777777" w:rsidR="00EA57AF" w:rsidRDefault="00EA57AF" w:rsidP="00EA57AF">
      <w:pPr>
        <w:ind w:left="720"/>
      </w:pPr>
      <w:r>
        <w:br/>
      </w:r>
    </w:p>
    <w:p w14:paraId="5925713E" w14:textId="77777777" w:rsidR="00EA57AF" w:rsidRDefault="00EA57AF" w:rsidP="00EA57AF">
      <w:pPr>
        <w:pStyle w:val="SMHeading"/>
      </w:pPr>
      <w:r>
        <w:br w:type="page"/>
      </w:r>
      <w:bookmarkStart w:id="0" w:name="Tables"/>
      <w:bookmarkStart w:id="1" w:name="MaterialsMethods"/>
      <w:bookmarkEnd w:id="0"/>
      <w:bookmarkEnd w:id="1"/>
    </w:p>
    <w:p w14:paraId="0C763304" w14:textId="77777777" w:rsidR="00EA57AF" w:rsidRDefault="00EA57AF" w:rsidP="00EA57AF">
      <w:pPr>
        <w:pStyle w:val="SMHeading"/>
      </w:pPr>
      <w:r>
        <w:lastRenderedPageBreak/>
        <w:t>Supplementary Text</w:t>
      </w:r>
    </w:p>
    <w:p w14:paraId="2D8FCB9D" w14:textId="77777777" w:rsidR="00EA57AF" w:rsidRPr="002620C4" w:rsidRDefault="00EA57AF" w:rsidP="00EA57AF">
      <w:pPr>
        <w:pStyle w:val="SMSubheading"/>
        <w:rPr>
          <w:u w:val="single"/>
        </w:rPr>
      </w:pPr>
      <w:r w:rsidRPr="002620C4">
        <w:rPr>
          <w:u w:val="single"/>
        </w:rPr>
        <w:t>Supplementary data description</w:t>
      </w:r>
    </w:p>
    <w:p w14:paraId="0083117E" w14:textId="77777777" w:rsidR="00EA57AF" w:rsidRDefault="00EA57AF" w:rsidP="00EA57AF">
      <w:pPr>
        <w:pStyle w:val="SMText"/>
        <w:ind w:firstLine="0"/>
      </w:pPr>
    </w:p>
    <w:p w14:paraId="3F42BEE1" w14:textId="77777777" w:rsidR="00EA57AF" w:rsidRDefault="00EA57AF" w:rsidP="00EA57AF">
      <w:pPr>
        <w:pStyle w:val="SMText"/>
        <w:ind w:firstLine="0"/>
      </w:pPr>
      <w:r>
        <w:t>1 CMIP6 models</w:t>
      </w:r>
    </w:p>
    <w:p w14:paraId="7EA188BD" w14:textId="77777777" w:rsidR="00EA57AF" w:rsidRDefault="00EA57AF" w:rsidP="00EA57AF">
      <w:pPr>
        <w:pStyle w:val="SMText"/>
      </w:pPr>
    </w:p>
    <w:p w14:paraId="1607BF83" w14:textId="1E5970DF" w:rsidR="00EA57AF" w:rsidRDefault="00EA57AF" w:rsidP="00EA57AF">
      <w:pPr>
        <w:pStyle w:val="SMText"/>
        <w:ind w:firstLine="0"/>
      </w:pPr>
      <w:r>
        <w:t>CMIP6 (Coupled Model Intercomparison Project 6): We obtain near-surface air temperature (2m above the ground) (</w:t>
      </w:r>
      <w:proofErr w:type="spellStart"/>
      <w:r w:rsidRPr="000A1B8C">
        <w:rPr>
          <w:i/>
          <w:iCs/>
        </w:rPr>
        <w:t>tas</w:t>
      </w:r>
      <w:proofErr w:type="spellEnd"/>
      <w:r>
        <w:t>) and corresponding relative humidity (</w:t>
      </w:r>
      <w:proofErr w:type="spellStart"/>
      <w:r w:rsidRPr="000A1B8C">
        <w:rPr>
          <w:i/>
          <w:iCs/>
        </w:rPr>
        <w:t>hurs</w:t>
      </w:r>
      <w:proofErr w:type="spellEnd"/>
      <w:r>
        <w:t xml:space="preserve">) from </w:t>
      </w:r>
      <w:proofErr w:type="spellStart"/>
      <w:r>
        <w:t>ScenarioMIP</w:t>
      </w:r>
      <w:proofErr w:type="spellEnd"/>
      <w:r>
        <w:t xml:space="preserve"> in CMIP6. This database provides a range of outcomes based on concentration-driven simulations from participating global coupled Earth System Models</w:t>
      </w:r>
      <w:r>
        <w:fldChar w:fldCharType="begin" w:fldLock="1"/>
      </w:r>
      <w:r>
        <w:instrText xml:space="preserve">ADDIN CSL_CITATION {"citationItems":[{"id":"ITEM-1","itemData":{"DOI":"10.5194/esd-12-253-2021","ISSN":"2190-4987","abstract":"Abstract. The Scenario Model Intercomparison Project (ScenarioMIP) defines and coordinates the main set of future climate projections, based on concentration-driven simulations, within the Coupled Model Intercomparison Project phase 6 (CMIP6). This paper presents a range of its outcomes by synthesizing results from the participating global coupled Earth system models. We limit our scope to the analysis of strictly geophysical outcomes: mainly global averages and spatial patterns of change for surface air temperature and precipitation. We also compare CMIP6 projections to CMIP5 results, especially for those scenarios that were designed to provide continuity across the CMIP phases, at the same time highlighting important differences in forcing composition, as well as in results. The range of future temperature and precipitation changes by the end of the century (2081–2100) encompassing the Tier 1 experiments based on the Shared Socioeconomic Pathway (SSP) scenarios (SSP1-2.6, SSP2-4.5, SSP3-7.0 and SSP5-8.5) and SSP1-1.9 spans a larger range of outcomes compared to CMIP5, due to higher warming (by close to 1.5 </w:instrText>
      </w:r>
      <w:r>
        <w:rPr>
          <w:rFonts w:ascii="Cambria Math" w:hAnsi="Cambria Math" w:cs="Cambria Math"/>
        </w:rPr>
        <w:instrText>∘</w:instrText>
      </w:r>
      <w:r>
        <w:instrText>C) reached at the upper end of the 5 %–95 % envelope of the highest scenario (SSP5-8.5). This is due to both the wider range of radiative forcing that the new scenarios cover and the higher climate sensitivities in some of the new models compared to their CMIP5 predecessors. Spatial patterns of change for temperature and precipitation averaged over models and scenarios have familiar features, and an analysis of their variations confirms model structural differences to be the dominant source of uncertainty. Models also differ with respect to the size and evolution of internal variability as measured by individual models' initial condition ensemble spreads, according to a set of initial condition ensemble simulations available under SSP3-7.0. These experiments suggest a tendency for internal variability to decrease along the course of the century in this scenario, a result that will benefit from further analysis over a larger set of models. Benefits of mitigation, all else being equal in terms of societal drivers, appear clearly when comparing scenarios developed under the same SSP but to which different degrees of mitigation have been applied. It is also found that a mild overshoot in temperature of a few decades around mid-century, as represented in SSP5-3.4OS, does not affect the end outcome of temperature and precipitation changes by 2100, which …","author":[{"dropping-particle":"","family":"Tebaldi","given":"Claudia","non-dropping-particle":"","parse-names":false,"suffix":""},{"dropping-particle":"","family":"Debeire","given":"Kevin","non-dropping-particle":"","parse-names":false,"suffix":""},{"dropping-particle":"","family":"Eyring","given":"Veronika","non-dropping-particle":"","parse-names":false,"suffix":""},{"dropping-particle":"","family":"Fischer","given":"Erich","non-dropping-particle":"","parse-names":false,"suffix":""},{"dropping-particle":"","family":"Fyfe","given":"John","non-dropping-particle":"","parse-names":false,"suffix":""},{"dropping-particle":"","family":"Friedlingstein","given":"Pierre","non-dropping-particle":"","parse-names":false,"suffix":""},{"dropping-particle":"","family":"Knutti","given":"Reto","non-dropping-particle":"","parse-names":false,"suffix":""},{"dropping-particle":"","family":"Lowe","given":"Jason","non-dropping-particle":"","parse-names":false,"suffix":""},{"dropping-particle":"","family":"O'Neill","given":"Brian","non-dropping-particle":"","parse-names":false,"suffix":""},{"dropping-particle":"","family":"Sanderson","given":"Benjamin","non-dropping-particle":"","parse-names":false,"suffix":""},{"dropping-particle":"","family":"Vuuren","given":"Detlef","non-dropping-particle":"van","parse-names":false,"suffix":""},{"dropping-particle":"","family":"Riahi","given":"Keywan","non-dropping-particle":"","parse-names":false,"suffix":""},{"dropping-particle":"","family":"Meinshausen","given":"Malte","non-dropping-particle":"","parse-names":false,"suffix":""},{"dropping-particle":"","family":"Nicholls","given":"Zebedee","non-dropping-particle":"","parse-names":false,"suffix":""},{"dropping-particle":"","family":"Tokarska","given":"Katarzyna B.","non-dropping-particle":"","parse-names":false,"suffix":""},{"dropping-particle":"","family":"Hurtt","given":"George","non-dropping-particle":"","parse-names":false,"suffix":""},{"dropping-particle":"","family":"Kriegler","given":"Elmar","non-dropping-particle":"","parse-names":false,"suffix":""},{"dropping-particle":"","family":"Lamarque","given":"Jean-Francois","non-dropping-particle":"","parse-names":false,"suffix":""},{"dropping-particle":"","family":"Meehl","given":"Gerald","non-dropping-particle":"","parse-names":false,"suffix":""},{"dropping-particle":"","family":"Moss","given":"Richard","non-dropping-particle":"","parse-names":false,"suffix":""},{"dropping-particle":"","family":"Bauer","given":"Susanne E.","non-dropping-particle":"","parse-names":false,"suffix":""},{"dropping-particle":"","family":"Boucher","given":"Olivier","non-dropping-particle":"","parse-names":false,"suffix":""},{"dropping-particle":"","family":"Brovkin","given":"Victor","non-dropping-particle":"","parse-names":false,"suffix":""},{"dropping-particle":"","family":"Byun","given":"Young-Hwa","non-dropping-particle":"","parse-names":false,"suffix":""},{"dropping-particle":"","family":"Dix","given":"Martin","non-dropping-particle":"","parse-names":false,"suffix":""},{"dropping-particle":"","family":"Gualdi","given":"Silvio","non-dropping-particle":"","parse-names":false,"suffix":""},{"dropping-particle":"","family":"Guo","given":"Huan","non-dropping-particle":"","parse-names":false,"suffix":""},{"dropping-particle":"","family":"John","given":"Jasmin G.","non-dropping-particle":"","parse-names":false,"suffix":""},{"dropping-particle":"","family":"Kharin","given":"Slava","non-dropping-particle":"","parse-names":false,"suffix":""},{"dropping-particle":"","family":"Kim","given":"YoungHo","non-dropping-particle":"","parse-names":false,"suffix":""},{"dropping-particle":"","family":"Koshiro","given":"Tsuyoshi","non-dropping-particle":"","parse-names":false,"suffix":""},{"dropping-particle":"","family":"Ma","given":"Libin","non-dropping-particle":"","parse-names":false,"suffix":""},{"dropping-particle":"","family":"Olivié","given":"Dirk","non-dropping-particle":"","parse-names":false,"suffix":""},{"dropping-particle":"","family":"Panickal","given":"Swapna","non-dropping-particle":"","parse-names":false,"suffix":""},{"dropping-particle":"","family":"Qiao","given":"Fangli","non-dropping-particle":"","parse-names":false,"suffix":""},{"dropping-particle":"","family":"Rong","given":"Xinyao","non-dropping-particle":"","parse-names":false,"suffix":""},{"dropping-particle":"","family":"Rosenbloom","given":"Nan","non-dropping-particle":"","parse-names":false,"suffix":""},{"dropping-particle":"","family":"Schupfner","given":"Martin","non-dropping-particle":"","parse-names":false,"suffix":""},{"dropping-particle":"","family":"Séférian","given":"Roland","non-dropping-particle":"","parse-names":false,"suffix":""},{"dropping-particle":"","family":"Sellar","given":"Alistair","non-dropping-particle":"","parse-names":false,"suffix":""},{"dropping-particle":"","family":"Semmler","given":"Tido","non-dropping-particle":"","parse-names":false,"suffix":""},{"dropping-particle":"","family":"Shi","given":"Xiaoying","non-dropping-particle":"","parse-names":false,"suffix":""},{"dropping-particle":"","family":"Song","given":"Zhenya","non-dropping-particle":"","parse-names":false,"suffix":""},{"dropping-particle":"","family":"Steger","given":"Christian","non-dropping-particle":"","parse-names":false,"suffix":""},{"dropping-particle":"","family":"Stouffer","given":"Ronald","non-dropping-particle":"","parse-names":false,"suffix":""},{"dropping-particle":"","family":"Swart","given":"Neil","non-dropping-particle":"","parse-names":false,"suffix":""},{"dropping-particle":"","family":"Tachiiri","given":"Kaoru","non-dropping-particle":"","parse-names":false,"suffix":""},{"dropping-particle":"","family":"Tang","given":"Qi","non-dropping-particle":"","parse-names":false,"suffix":""},{"dropping-particle":"","family":"Tatebe","given":"Hiroaki","non-dropping-particle":"","parse-names":false,"suffix":""},{"dropping-particle":"","family":"Voldoire","given":"Aurore","non-dropping-particle":"","parse-names":false,"suffix":""},{"dropping-particle":"","family":"Volodin","given":"Evgeny","non-dropping-particle":"","parse-names":false,"suffix":""},{"dropping-particle":"","family":"Wyser","given":"Klaus","non-dropping-particle":"","parse-names":false,"suffix":""},{"dropping-particle":"","family":"Xin","given":"Xiaoge","non-dropping-particle":"","parse-names":false,"suffix":""},{"dropping-particle":"","family":"Yang","given":"Shuting","non-dropping-particle":"","parse-names":false,"suffix":""},{"dropping-particle":"","family":"Yu","given":"Yongqiang","non-dropping-particle":"","parse-names":false,"suffix":""},{"dropping-particle":"","family":"Ziehn","given":"Tilo","non-dropping-particle":"","parse-names":false,"suffix":""}],"container-title":"Earth System Dynamics","id":"ITEM-1","issue":"1","issued":{"date-parts":[["2021","3","1"]]},"page":"253-293","title":"Climate model projections from the Scenario Model Intercomparison Project (ScenarioMIP) of CMIP6","type":"article-journal","volume":"12"},"uris":["http://www.mendeley.com/documents/?uuid=c388ce0d-5c7d-433e-bd1f-5f266f4b3dbb"]}],"mendeley":{"formattedCitation":"&lt;sup&gt;1&lt;/sup&gt;","plainTextFormattedCitation":"1","previouslyFormattedCitation":"&lt;sup&gt;1&lt;/sup&gt;"},"properties":{"noteIndex":0},"schema":"https://github.com/citation-style-language/schema/raw/master/csl-citation.json"}</w:instrText>
      </w:r>
      <w:r>
        <w:fldChar w:fldCharType="separate"/>
      </w:r>
      <w:r w:rsidRPr="00EA57AF">
        <w:rPr>
          <w:noProof/>
          <w:vertAlign w:val="superscript"/>
        </w:rPr>
        <w:t>1</w:t>
      </w:r>
      <w:r>
        <w:fldChar w:fldCharType="end"/>
      </w:r>
      <w:r>
        <w:t xml:space="preserve">. </w:t>
      </w:r>
      <w:proofErr w:type="spellStart"/>
      <w:r>
        <w:t>ScenarioMIP</w:t>
      </w:r>
      <w:proofErr w:type="spellEnd"/>
      <w:r>
        <w:t xml:space="preserve"> specifically provides multi-model climate projections based on different scenarios with future emissions and land use changes produced with Integrated Assessment Models, using 1995-2014 as historical baseline for simulations </w:t>
      </w:r>
      <w:r>
        <w:fldChar w:fldCharType="begin" w:fldLock="1"/>
      </w:r>
      <w:r>
        <w:instrText>ADDIN CSL_CITATION {"citationItems":[{"id":"ITEM-1","itemData":{"DOI":"10.5194/gmd-9-3461-2016","ISSN":"1991-9603","abstract":"Abstract. Projections of future climate change play a fundamental role in improving understanding of the climate system as well as characterizing societal risks and response options. The Scenario Model Intercomparison Project (ScenarioMIP) is the primary activity within Phase 6 of the Coupled Model Intercomparison Project (CMIP6) that will provide multi-model climate projections based on alternative scenarios of future emissions and land use changes produced with integrated assessment models. In this paper, we describe ScenarioMIP's objectives, experimental design, and its relation to other activities within CMIP6. The ScenarioMIP design is one component of a larger scenario process that aims to facilitate a wide range of integrated studies across the climate science, integrated assessment modeling, and impacts, adaptation, and vulnerability communities, and will form an important part of the evidence base in the forthcoming Intergovernmental Panel on Climate Change (IPCC) assessments. At the same time, it will provide the basis for investigating a number of targeted science and policy questions that are especially relevant to scenario-based analysis, including the role of specific forcings such as land use and aerosols, the effect of a peak and decline in forcing, the consequences of scenarios that limit warming to below 2 °C, the relative contributions to uncertainty from scenarios, climate models, and internal variability, and long-term climate system outcomes beyond the 21st century. To serve this wide range of scientific communities and address these questions, a design has been identified consisting of eight alternative 21st century scenarios plus one large initial condition ensemble and a set of long-term extensions, divided into two tiers defined by relative priority. Some of these scenarios will also provide a basis for variants planned to be run in other CMIP6-Endorsed MIPs to investigate questions related to specific forcings. Harmonized, spatially explicit emissions and land use scenarios generated with integrated assessment models will be provided to participating climate modeling groups by late 2016, with the climate model simulations run within the 2017–2018 time frame, and output from the climate model projections made available and analyses performed over the 2018–2020 period.","author":[{"dropping-particle":"","family":"O'Neill","given":"Brian C.","non-dropping-particle":"","parse-names":false,"suffix":""},{"dropping-particle":"","family":"Tebaldi","given":"Claudia","non-dropping-particle":"","parse-names":false,"suffix":""},{"dropping-particle":"","family":"Vuuren","given":"Detlef P.","non-dropping-particle":"van","parse-names":false,"suffix":""},{"dropping-particle":"","family":"Eyring","given":"Veronika","non-dropping-particle":"","parse-names":false,"suffix":""},{"dropping-particle":"","family":"Friedlingstein","given":"Pierre","non-dropping-particle":"","parse-names":false,"suffix":""},{"dropping-particle":"","family":"Hurtt","given":"George","non-dropping-particle":"","parse-names":false,"suffix":""},{"dropping-particle":"","family":"Knutti","given":"Reto","non-dropping-particle":"","parse-names":false,"suffix":""},{"dropping-particle":"","family":"Kriegler","given":"Elmar","non-dropping-particle":"","parse-names":false,"suffix":""},{"dropping-particle":"","family":"Lamarque","given":"Jean-Francois","non-dropping-particle":"","parse-names":false,"suffix":""},{"dropping-particle":"","family":"Lowe","given":"Jason","non-dropping-particle":"","parse-names":false,"suffix":""},{"dropping-particle":"","family":"Meehl","given":"Gerald A.","non-dropping-particle":"","parse-names":false,"suffix":""},{"dropping-particle":"","family":"Moss","given":"Richard","non-dropping-particle":"","parse-names":false,"suffix":""},{"dropping-particle":"","family":"Riahi","given":"Keywan","non-dropping-particle":"","parse-names":false,"suffix":""},{"dropping-particle":"","family":"Sanderson","given":"Benjamin M.","non-dropping-particle":"","parse-names":false,"suffix":""}],"container-title":"Geoscientific Model Development","id":"ITEM-1","issue":"9","issued":{"date-parts":[["2016","9","28"]]},"page":"3461-3482","title":"The Scenario Model Intercomparison Project (ScenarioMIP) for CMIP6","type":"article-journal","volume":"9"},"uris":["http://www.mendeley.com/documents/?uuid=57208dcb-67ad-49ab-af2a-e365cb6d6560"]}],"mendeley":{"formattedCitation":"&lt;sup&gt;2&lt;/sup&gt;","plainTextFormattedCitation":"2","previouslyFormattedCitation":"&lt;sup&gt;2&lt;/sup&gt;"},"properties":{"noteIndex":0},"schema":"https://github.com/citation-style-language/schema/raw/master/csl-citation.json"}</w:instrText>
      </w:r>
      <w:r>
        <w:fldChar w:fldCharType="separate"/>
      </w:r>
      <w:r w:rsidRPr="00EA57AF">
        <w:rPr>
          <w:noProof/>
          <w:vertAlign w:val="superscript"/>
        </w:rPr>
        <w:t>2</w:t>
      </w:r>
      <w:r>
        <w:fldChar w:fldCharType="end"/>
      </w:r>
      <w:r>
        <w:t xml:space="preserve">. Figure S1 illustrated the coupled SSP-RCP simulations in CMIP6. </w:t>
      </w:r>
    </w:p>
    <w:p w14:paraId="424ABA04" w14:textId="77777777" w:rsidR="00EA57AF" w:rsidRDefault="00EA57AF" w:rsidP="00EA57AF">
      <w:pPr>
        <w:pStyle w:val="SMText"/>
      </w:pPr>
    </w:p>
    <w:p w14:paraId="47CEF27C" w14:textId="77777777" w:rsidR="00EA57AF" w:rsidRDefault="00EA57AF" w:rsidP="00EA57AF">
      <w:pPr>
        <w:pStyle w:val="SMText"/>
        <w:ind w:firstLine="0"/>
      </w:pPr>
      <w:r>
        <w:t>Our analysis focuses on Tier 1 experiments (SSP1-RCP2.6, SSP2-RCP4.5, SSP3-RCP7.0 and SSP5-RCP8.5) and the additional scenario designed to limit global warming to 1.5 degree above 1850-1900 (a period often used as a proxy for pre-industrial conditions), SSP1-RCP1.9. A detailed description of these scenarios under focus is provided in Table S1.</w:t>
      </w:r>
    </w:p>
    <w:p w14:paraId="69396060" w14:textId="77777777" w:rsidR="00EA57AF" w:rsidRDefault="00EA57AF" w:rsidP="00EA57AF">
      <w:pPr>
        <w:pStyle w:val="SMText"/>
      </w:pPr>
    </w:p>
    <w:p w14:paraId="59334134" w14:textId="77777777" w:rsidR="00EA57AF" w:rsidRDefault="00EA57AF" w:rsidP="00EA57AF">
      <w:pPr>
        <w:pStyle w:val="SMText"/>
        <w:ind w:firstLine="0"/>
      </w:pPr>
      <w:r>
        <w:t>We filtered 25 models that performed the projection of near-surface air temperature (</w:t>
      </w:r>
      <w:proofErr w:type="spellStart"/>
      <w:r w:rsidRPr="00FA0266">
        <w:rPr>
          <w:i/>
          <w:iCs/>
        </w:rPr>
        <w:t>tas</w:t>
      </w:r>
      <w:proofErr w:type="spellEnd"/>
      <w:r>
        <w:t>) and near-surface relative humidity (</w:t>
      </w:r>
      <w:proofErr w:type="spellStart"/>
      <w:r w:rsidRPr="00FA0266">
        <w:rPr>
          <w:i/>
          <w:iCs/>
        </w:rPr>
        <w:t>hurs</w:t>
      </w:r>
      <w:proofErr w:type="spellEnd"/>
      <w:r>
        <w:t>) to 2100. We ended up having 4 models for SSP1-RCP1.9, 16 models for SSP1-RCP2.6, 17 models for SSP2-RCP4.5, 16 models for SSP3-RCP7.0, and 17 models for SSP5-RCP8.5 to calculate Heat Index (Table S2).</w:t>
      </w:r>
    </w:p>
    <w:p w14:paraId="1E594B2C" w14:textId="77777777" w:rsidR="00EA57AF" w:rsidRDefault="00EA57AF" w:rsidP="00EA57AF">
      <w:pPr>
        <w:pStyle w:val="SMText"/>
        <w:ind w:firstLine="0"/>
      </w:pPr>
    </w:p>
    <w:p w14:paraId="62A5A44F" w14:textId="77777777" w:rsidR="00EA57AF" w:rsidRDefault="00EA57AF" w:rsidP="00EA57AF">
      <w:pPr>
        <w:pStyle w:val="SMText"/>
        <w:ind w:firstLine="0"/>
      </w:pPr>
      <w:r>
        <w:t>2 Socioeconomic data</w:t>
      </w:r>
    </w:p>
    <w:p w14:paraId="079D55ED" w14:textId="77777777" w:rsidR="00EA57AF" w:rsidRDefault="00EA57AF" w:rsidP="00EA57AF">
      <w:pPr>
        <w:pStyle w:val="SMText"/>
        <w:ind w:firstLine="0"/>
      </w:pPr>
      <w:r>
        <w:t xml:space="preserve">  </w:t>
      </w:r>
    </w:p>
    <w:p w14:paraId="39F615CD" w14:textId="05E34521" w:rsidR="00EA57AF" w:rsidRDefault="00EA57AF" w:rsidP="00EA57AF">
      <w:pPr>
        <w:pStyle w:val="SMText"/>
        <w:ind w:firstLine="0"/>
      </w:pPr>
      <w:r>
        <w:t xml:space="preserve">Total population, population by race, age and gender are county-level projections under five SSPs at a five-year interval from 2020 to 2100 </w:t>
      </w:r>
      <w:r>
        <w:fldChar w:fldCharType="begin" w:fldLock="1"/>
      </w:r>
      <w:r>
        <w:instrText>ADDIN CSL_CITATION {"citationItems":[{"id":"ITEM-1","itemData":{"DOI":"10.1038/s41597-021-01052-0","ISSN":"2052-4463","abstract":"Long-term, spatial urban land projections that simultaneously offer global coverage and local-scale empirical accuracy are rare. Recently a set of such projections was produced using data-science-based simulations and the Shared Socioeconomic Pathways (SSPs). These projections update at decadal time intervals from 2000 to 2100 with a spatial resolution of 1/8 degree, while many socio-environmental studies customarily run their analysis and modelling at finer spatial resolutions, e.g. 1-km. Here we develop and validate an algorithm to downscale the 1/8-degree spatial urban land projections to the 1-km resolution. The algorithm uses an iterative process to allocate the decadal amount of urban land expansion originally projected for each 1/8-degree grid to its constituent 1-km grids. The results are a set of global maps showing urban land fractions at the 1-km resolution, updated at decadal intervals from 2000 to 2100, under five different urban land expansion scenarios consistent with the SSPs. The data can support studies of potential interactions between future urbanization and environmental changes across spatial and temporal scales.","author":[{"dropping-particle":"","family":"Gao","given":"Jing","non-dropping-particle":"","parse-names":false,"suffix":""},{"dropping-particle":"","family":"Pesaresi","given":"Martino","non-dropping-particle":"","parse-names":false,"suffix":""}],"container-title":"Scientific Data","id":"ITEM-1","issue":"1","issued":{"date-parts":[["2021","10","28"]]},"page":"281","title":"Downscaling SSP-consistent global spatial urban land projections from 1/8-degree to 1-km resolution 2000–2100","type":"article-journal","volume":"8"},"uris":["http://www.mendeley.com/documents/?uuid=c02c7f20-acc5-462c-b9a7-1463b47ea4d6"]}],"mendeley":{"formattedCitation":"&lt;sup&gt;3&lt;/sup&gt;","plainTextFormattedCitation":"3","previouslyFormattedCitation":"&lt;sup&gt;3&lt;/sup&gt;"},"properties":{"noteIndex":0},"schema":"https://github.com/citation-style-language/schema/raw/master/csl-citation.json"}</w:instrText>
      </w:r>
      <w:r>
        <w:fldChar w:fldCharType="separate"/>
      </w:r>
      <w:r w:rsidRPr="00EA57AF">
        <w:rPr>
          <w:noProof/>
          <w:vertAlign w:val="superscript"/>
        </w:rPr>
        <w:t>3</w:t>
      </w:r>
      <w:r>
        <w:fldChar w:fldCharType="end"/>
      </w:r>
      <w:r>
        <w:t xml:space="preserve"> . Sociodemographic data collected from multiple sources are details in Table S3. In our analysis, populations by race are categorized into non-Hispanic White, non-Hispanic Black, Hispanic (all races), and Other Races. The age groups under study are classified into Young (age below 20), Adult (age 20-64) and Elderly (age 65+). To get the downscaled data, Hauer </w:t>
      </w:r>
      <w:r>
        <w:fldChar w:fldCharType="begin" w:fldLock="1"/>
      </w:r>
      <w:r>
        <w:instrText>ADDIN CSL_CITATION {"citationItems":[{"id":"ITEM-1","itemData":{"DOI":"10.1038/sdata.2019.5","ISSN":"2052-4463","abstract":"Small area and subnational population projections are important for understanding long-term demographic changes. I provide county-level population projections by age, sex, and race in five-year intervals for the period 2020–2100 for all U.S. counties. Using historic U.S. census data in temporally rectified county boundaries and race groups for the period 1990–2015, I calculate cohort-change ratios (CCRs) and cohort-change differences (CCDs) for eighteen five-year age groups (0–85+ ), two sex groups (Male and Female), and four race groups (White NH, Black NH, Other NH, Hispanic) for all U.S counties. I then project these CCRs/CCDs using ARIMA models as inputs into Leslie matrix population projection models and control the projections to the Shared Socioeconomic Pathways. I validate the methods using ex-post facto evaluations using data from 1969–2000 to project 2000–2015. My results are reasonably accurate for this period. These data have numerous potential uses and can serve as inputs for addressing questions involving sub-national demographic change in the United States.","author":[{"dropping-particle":"","family":"Hauer","given":"Mathew E.","non-dropping-particle":"","parse-names":false,"suffix":""}],"container-title":"Scientific Data","id":"ITEM-1","issue":"1","issued":{"date-parts":[["2019","2","5"]]},"page":"190005","title":"Population projections for U.S. counties by age, sex, and race controlled to shared socioeconomic pathway","type":"article-journal","volume":"6"},"uris":["http://www.mendeley.com/documents/?uuid=5825c65b-28f8-4f29-aa74-d72411d71b5a"]}],"mendeley":{"formattedCitation":"&lt;sup&gt;4&lt;/sup&gt;","plainTextFormattedCitation":"4","previouslyFormattedCitation":"&lt;sup&gt;4&lt;/sup&gt;"},"properties":{"noteIndex":0},"schema":"https://github.com/citation-style-language/schema/raw/master/csl-citation.json"}</w:instrText>
      </w:r>
      <w:r>
        <w:fldChar w:fldCharType="separate"/>
      </w:r>
      <w:r w:rsidRPr="00EA57AF">
        <w:rPr>
          <w:noProof/>
          <w:vertAlign w:val="superscript"/>
        </w:rPr>
        <w:t>4</w:t>
      </w:r>
      <w:r>
        <w:fldChar w:fldCharType="end"/>
      </w:r>
      <w:r>
        <w:t xml:space="preserve"> calculates cohort-change ratios (CCRs) and cohort-change differences and projects into Leslie matrix population projection models using inputs from ARIMA models and control the projections to the SSPs.</w:t>
      </w:r>
    </w:p>
    <w:p w14:paraId="30AF35DC" w14:textId="77777777" w:rsidR="00EA57AF" w:rsidRDefault="00EA57AF" w:rsidP="00EA57AF">
      <w:pPr>
        <w:pStyle w:val="SMText"/>
        <w:ind w:firstLine="0"/>
      </w:pPr>
    </w:p>
    <w:p w14:paraId="4CB21156" w14:textId="77777777" w:rsidR="00EA57AF" w:rsidRDefault="00EA57AF" w:rsidP="00EA57AF">
      <w:r>
        <w:t>3 Details of county-level Heat Index</w:t>
      </w:r>
    </w:p>
    <w:p w14:paraId="664FF6F8" w14:textId="77777777" w:rsidR="00EA57AF" w:rsidRDefault="00EA57AF" w:rsidP="00EA57AF">
      <w:pPr>
        <w:pStyle w:val="SMText"/>
        <w:ind w:firstLine="0"/>
        <w:rPr>
          <w:rFonts w:ascii="Calibri" w:hAnsi="Calibri" w:cs="Calibri"/>
          <w:color w:val="000000"/>
        </w:rPr>
      </w:pPr>
    </w:p>
    <w:p w14:paraId="24C2630F" w14:textId="77777777" w:rsidR="00EA57AF" w:rsidRPr="009615D8" w:rsidRDefault="00EA57AF" w:rsidP="00EA57AF">
      <w:pPr>
        <w:pStyle w:val="SMText"/>
        <w:ind w:firstLine="0"/>
        <w:rPr>
          <w:color w:val="000000"/>
        </w:rPr>
      </w:pPr>
      <w:r w:rsidRPr="009615D8">
        <w:rPr>
          <w:color w:val="000000"/>
        </w:rPr>
        <w:t>The increases in Heat Index are more pronounced than the increases in surface temperature on average in the contiguous US. However, the increase in Heat Index is largely heterogeneous across the US, ranging from 0.83°F (San Benito, California) to 4.37°F (</w:t>
      </w:r>
      <w:proofErr w:type="spellStart"/>
      <w:r w:rsidRPr="009615D8">
        <w:rPr>
          <w:color w:val="000000"/>
        </w:rPr>
        <w:t>Screven</w:t>
      </w:r>
      <w:proofErr w:type="spellEnd"/>
      <w:r w:rsidRPr="009615D8">
        <w:rPr>
          <w:color w:val="000000"/>
        </w:rPr>
        <w:t>, Georgia) by the middle of this century, from 2.85°F (Santa Cruz, California) to 8.53°F (Hampton, South Carolina) by the end of this century under SSP2-RCP4.5 (Fig</w:t>
      </w:r>
      <w:r>
        <w:rPr>
          <w:color w:val="000000"/>
        </w:rPr>
        <w:t>.</w:t>
      </w:r>
      <w:r w:rsidRPr="009615D8">
        <w:rPr>
          <w:color w:val="000000"/>
        </w:rPr>
        <w:t xml:space="preserve"> S3). The top 20 counties that will experience the highest increase in Heat Index are mainly located in the Southeast and their heat Indices are already as high as 80–85 °F during summer months for the baseline period. In contrast, the counties that would experience the least temperature increase are more widely distributed spatially, and most of them are located in the West region.</w:t>
      </w:r>
    </w:p>
    <w:p w14:paraId="505EFD8E" w14:textId="77777777" w:rsidR="00EA57AF" w:rsidRDefault="00EA57AF" w:rsidP="00EA57AF">
      <w:r>
        <w:br w:type="page"/>
      </w:r>
    </w:p>
    <w:p w14:paraId="673218E2" w14:textId="77777777" w:rsidR="00EA57AF" w:rsidRDefault="00EA57AF" w:rsidP="00EA57AF">
      <w:pPr>
        <w:pStyle w:val="SMHeading"/>
      </w:pPr>
      <w:r w:rsidRPr="00355362">
        <w:lastRenderedPageBreak/>
        <w:t>Fig. S1.</w:t>
      </w:r>
      <w:r>
        <w:t xml:space="preserve"> </w:t>
      </w:r>
      <w:r w:rsidRPr="00E34CFB">
        <w:rPr>
          <w:b w:val="0"/>
          <w:bCs w:val="0"/>
        </w:rPr>
        <w:t xml:space="preserve">SSP-RCP scenario matrix illustrating </w:t>
      </w:r>
      <w:proofErr w:type="spellStart"/>
      <w:r w:rsidRPr="00E34CFB">
        <w:rPr>
          <w:b w:val="0"/>
          <w:bCs w:val="0"/>
        </w:rPr>
        <w:t>ScenarioMIP</w:t>
      </w:r>
      <w:proofErr w:type="spellEnd"/>
      <w:r w:rsidRPr="00E34CFB">
        <w:rPr>
          <w:b w:val="0"/>
          <w:bCs w:val="0"/>
        </w:rPr>
        <w:t xml:space="preserve"> simulations in CMIP6 </w:t>
      </w:r>
      <w:sdt>
        <w:sdtPr>
          <w:rPr>
            <w:b w:val="0"/>
            <w:bCs w:val="0"/>
          </w:rPr>
          <w:tag w:val="MENDELEY_CITATION_v3_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"/>
          <w:id w:val="1618419580"/>
          <w:placeholder>
            <w:docPart w:val="CB59E0E6CB9CAE4A86682472E19ECFBC"/>
          </w:placeholder>
        </w:sdtPr>
        <w:sdtContent>
          <w:r>
            <w:t>(</w:t>
          </w:r>
          <w:r>
            <w:rPr>
              <w:i/>
              <w:iCs/>
            </w:rPr>
            <w:t>2</w:t>
          </w:r>
          <w:r>
            <w:t>)</w:t>
          </w:r>
        </w:sdtContent>
      </w:sdt>
      <w:r w:rsidRPr="00FA0266">
        <w:t xml:space="preserve"> </w:t>
      </w:r>
    </w:p>
    <w:p w14:paraId="07F19050" w14:textId="77777777" w:rsidR="00EA57AF" w:rsidRPr="00E34CFB" w:rsidRDefault="00EA57AF" w:rsidP="00EA57AF">
      <w:pPr>
        <w:pStyle w:val="SMHeading"/>
      </w:pPr>
      <w:r>
        <w:rPr>
          <w:rFonts w:ascii="Calibri" w:hAnsi="Calibri" w:cs="Calibri"/>
          <w:color w:val="000000"/>
          <w:bdr w:val="none" w:sz="0" w:space="0" w:color="auto" w:frame="1"/>
        </w:rPr>
        <w:fldChar w:fldCharType="begin"/>
      </w:r>
      <w:r>
        <w:rPr>
          <w:rFonts w:ascii="Calibri" w:hAnsi="Calibri" w:cs="Calibri"/>
          <w:color w:val="000000"/>
          <w:bdr w:val="none" w:sz="0" w:space="0" w:color="auto" w:frame="1"/>
        </w:rPr>
        <w:instrText xml:space="preserve"> INCLUDEPICTURE "https://lh6.googleusercontent.com/j7M9ippAFZ9wXHh99AYz-MKH8F4_ZM1fP921AgT1Cpl4iFLw9WzukuAkj5vbhl0Kp_OMUXLoYavzH1xV0GeNeV-fGZNqvbmfmk8YsTBmDd4kRaX9T9I2MPtWtAW315mIl9MSTqtHak6Owu71bSoPog" \* MERGEFORMATINET </w:instrText>
      </w:r>
      <w:r>
        <w:rPr>
          <w:rFonts w:ascii="Calibri" w:hAnsi="Calibri" w:cs="Calibri"/>
          <w:color w:val="000000"/>
          <w:bdr w:val="none" w:sz="0" w:space="0" w:color="auto" w:frame="1"/>
        </w:rPr>
        <w:fldChar w:fldCharType="separate"/>
      </w:r>
      <w:r>
        <w:rPr>
          <w:rFonts w:ascii="Calibri" w:hAnsi="Calibri" w:cs="Calibri"/>
          <w:noProof/>
          <w:color w:val="000000"/>
          <w:bdr w:val="none" w:sz="0" w:space="0" w:color="auto" w:frame="1"/>
        </w:rPr>
        <w:drawing>
          <wp:inline distT="0" distB="0" distL="0" distR="0" wp14:anchorId="1FB3A8E6" wp14:editId="4A635280">
            <wp:extent cx="5395784" cy="3807025"/>
            <wp:effectExtent l="0" t="0" r="1905" b="3175"/>
            <wp:docPr id="1" name="Picture 1" descr="A picture containing text, screenshot, number,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number, rectangl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1670" cy="3811178"/>
                    </a:xfrm>
                    <a:prstGeom prst="rect">
                      <a:avLst/>
                    </a:prstGeom>
                    <a:noFill/>
                    <a:ln>
                      <a:noFill/>
                    </a:ln>
                  </pic:spPr>
                </pic:pic>
              </a:graphicData>
            </a:graphic>
          </wp:inline>
        </w:drawing>
      </w:r>
      <w:r>
        <w:rPr>
          <w:rFonts w:ascii="Calibri" w:hAnsi="Calibri" w:cs="Calibri"/>
          <w:color w:val="000000"/>
          <w:bdr w:val="none" w:sz="0" w:space="0" w:color="auto" w:frame="1"/>
        </w:rPr>
        <w:fldChar w:fldCharType="end"/>
      </w:r>
    </w:p>
    <w:p w14:paraId="593A0A5A" w14:textId="77777777" w:rsidR="00EA57AF" w:rsidRDefault="00EA57AF" w:rsidP="00EA57AF">
      <w:r>
        <w:br w:type="page"/>
      </w:r>
    </w:p>
    <w:p w14:paraId="22AC0EDD" w14:textId="77777777" w:rsidR="00EA57AF" w:rsidRDefault="00EA57AF" w:rsidP="00EA57AF">
      <w:pPr>
        <w:pStyle w:val="SMHeading"/>
        <w:rPr>
          <w:b w:val="0"/>
          <w:bCs w:val="0"/>
        </w:rPr>
      </w:pPr>
      <w:r w:rsidRPr="00355362">
        <w:lastRenderedPageBreak/>
        <w:t>Fig. S2</w:t>
      </w:r>
      <w:r>
        <w:t xml:space="preserve">. </w:t>
      </w:r>
      <w:r w:rsidRPr="00E34CFB">
        <w:rPr>
          <w:b w:val="0"/>
          <w:bCs w:val="0"/>
        </w:rPr>
        <w:t>Top 10 counties that would experience the highest Heat Index</w:t>
      </w:r>
      <w:r>
        <w:rPr>
          <w:b w:val="0"/>
          <w:bCs w:val="0"/>
        </w:rPr>
        <w:t xml:space="preserve"> </w:t>
      </w:r>
      <w:r w:rsidRPr="00E34CFB">
        <w:t>(A)</w:t>
      </w:r>
      <w:r w:rsidRPr="00E34CFB">
        <w:rPr>
          <w:b w:val="0"/>
          <w:bCs w:val="0"/>
        </w:rPr>
        <w:t xml:space="preserve"> in baseline period (2015-2020</w:t>
      </w:r>
      <w:r>
        <w:rPr>
          <w:b w:val="0"/>
          <w:bCs w:val="0"/>
        </w:rPr>
        <w:t xml:space="preserve">), </w:t>
      </w:r>
      <w:r w:rsidRPr="00E34CFB">
        <w:t>(B)</w:t>
      </w:r>
      <w:r>
        <w:rPr>
          <w:b w:val="0"/>
          <w:bCs w:val="0"/>
        </w:rPr>
        <w:t xml:space="preserve"> </w:t>
      </w:r>
      <w:r w:rsidRPr="00E34CFB">
        <w:rPr>
          <w:b w:val="0"/>
          <w:bCs w:val="0"/>
        </w:rPr>
        <w:t>middle of the century period (2045-2050)</w:t>
      </w:r>
      <w:r>
        <w:rPr>
          <w:b w:val="0"/>
          <w:bCs w:val="0"/>
        </w:rPr>
        <w:t>,</w:t>
      </w:r>
      <w:r w:rsidRPr="00E34CFB">
        <w:rPr>
          <w:b w:val="0"/>
          <w:bCs w:val="0"/>
        </w:rPr>
        <w:t xml:space="preserve"> and</w:t>
      </w:r>
      <w:r>
        <w:rPr>
          <w:b w:val="0"/>
          <w:bCs w:val="0"/>
        </w:rPr>
        <w:t xml:space="preserve"> </w:t>
      </w:r>
      <w:r w:rsidRPr="00E34CFB">
        <w:t>(C)</w:t>
      </w:r>
      <w:r w:rsidRPr="00E34CFB">
        <w:rPr>
          <w:b w:val="0"/>
          <w:bCs w:val="0"/>
        </w:rPr>
        <w:t xml:space="preserve"> end of the century period (2095-2100) under five coupled SSP-RCP scenarios</w:t>
      </w:r>
    </w:p>
    <w:p w14:paraId="3DC30AE7" w14:textId="77777777" w:rsidR="00EA57AF" w:rsidRPr="00E34CFB" w:rsidRDefault="00EA57AF" w:rsidP="00EA57AF">
      <w:pPr>
        <w:pStyle w:val="SMHeading"/>
        <w:rPr>
          <w:b w:val="0"/>
          <w:bCs w:val="0"/>
        </w:rPr>
      </w:pPr>
    </w:p>
    <w:p w14:paraId="7E8618DB" w14:textId="77777777" w:rsidR="00EA57AF" w:rsidRDefault="00EA57AF" w:rsidP="00EA57AF">
      <w:pPr>
        <w:pStyle w:val="SMText"/>
        <w:ind w:firstLine="0"/>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"https://lh4.googleusercontent.com/4heiXxacGNf0IE6yfiXhjxHjm5188B08MPJv1LeEHjeLXfmGeVVE7w4FFBKhOIUHzKGlvj8gW8h_v5d1zYX_Qj4G_hS3ZVhuLihFh0VHRR9yFyy2IINXTIzzxnIzLM5feFRqgoN1zjCw"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5F60D542" wp14:editId="20E2403C">
            <wp:extent cx="5943600" cy="4831715"/>
            <wp:effectExtent l="0" t="0" r="0" b="0"/>
            <wp:docPr id="4" name="Picture 4" descr="A picture containing text, diagram, screenshot,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diagram, screenshot, parallel&#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831715"/>
                    </a:xfrm>
                    <a:prstGeom prst="rect">
                      <a:avLst/>
                    </a:prstGeom>
                    <a:noFill/>
                    <a:ln>
                      <a:noFill/>
                    </a:ln>
                  </pic:spPr>
                </pic:pic>
              </a:graphicData>
            </a:graphic>
          </wp:inline>
        </w:drawing>
      </w:r>
      <w:r>
        <w:rPr>
          <w:rFonts w:ascii="Calibri" w:hAnsi="Calibri" w:cs="Calibri"/>
          <w:color w:val="000000"/>
          <w:sz w:val="22"/>
          <w:szCs w:val="22"/>
          <w:bdr w:val="none" w:sz="0" w:space="0" w:color="auto" w:frame="1"/>
        </w:rPr>
        <w:fldChar w:fldCharType="end"/>
      </w:r>
    </w:p>
    <w:p w14:paraId="79747AB2" w14:textId="77777777" w:rsidR="00EA57AF" w:rsidRDefault="00EA57AF" w:rsidP="00EA57AF">
      <w:pPr>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br w:type="page"/>
      </w:r>
    </w:p>
    <w:p w14:paraId="049409A9" w14:textId="77777777" w:rsidR="00EA57AF" w:rsidRPr="002D189D" w:rsidRDefault="00EA57AF" w:rsidP="00EA57AF">
      <w:pPr>
        <w:pStyle w:val="NormalWeb"/>
      </w:pPr>
      <w:r w:rsidRPr="002D189D">
        <w:rPr>
          <w:b/>
          <w:bCs/>
        </w:rPr>
        <w:lastRenderedPageBreak/>
        <w:t>Fig. S3.</w:t>
      </w:r>
      <w:r>
        <w:t xml:space="preserve"> </w:t>
      </w:r>
      <w:r w:rsidRPr="002D189D">
        <w:rPr>
          <w:lang w:val="en-US" w:eastAsia="en-US"/>
        </w:rPr>
        <w:t xml:space="preserve">Top 10 counties that would experience highest increases in Heat Index </w:t>
      </w:r>
      <w:r w:rsidRPr="002D189D">
        <w:rPr>
          <w:b/>
          <w:bCs/>
          <w:lang w:val="en-US" w:eastAsia="en-US"/>
        </w:rPr>
        <w:t>(A)</w:t>
      </w:r>
      <w:r w:rsidRPr="002D189D">
        <w:rPr>
          <w:lang w:val="en-US" w:eastAsia="en-US"/>
        </w:rPr>
        <w:t xml:space="preserve"> by middle of the century period (2045-2050) and (B) by the end of the century period (2095-2100)</w:t>
      </w:r>
    </w:p>
    <w:p w14:paraId="3E4349C6" w14:textId="77777777" w:rsidR="00EA57AF" w:rsidRPr="002D189D" w:rsidRDefault="00EA57AF" w:rsidP="00EA57AF">
      <w:pPr>
        <w:pStyle w:val="SMText"/>
        <w:ind w:firstLine="0"/>
      </w:pPr>
    </w:p>
    <w:p w14:paraId="3671FF4E" w14:textId="77777777" w:rsidR="00EA57AF" w:rsidRDefault="00EA57AF" w:rsidP="00EA57AF">
      <w:pPr>
        <w:pStyle w:val="SMText"/>
        <w:ind w:firstLine="0"/>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"https://lh5.googleusercontent.com/zXLI91EMa_DNnx6CuoLWcaWzEOHgYsROTljERS2g2Uyvpyvt2js_0pCtvR1jk8sm9iXyN12lOO07hLC26ukoiuyPMsE-MRdRYiFt1_pXY4C1aq0n0tzo4Qt_9KB1_pPEiJuV8vUTAxtq"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22C70FEC" wp14:editId="49BA8735">
            <wp:extent cx="5943600" cy="6543040"/>
            <wp:effectExtent l="0" t="0" r="0" b="0"/>
            <wp:docPr id="5" name="Picture 5" descr="A picture containing text, screenshot, diagram,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screenshot, diagram, parallel&#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543040"/>
                    </a:xfrm>
                    <a:prstGeom prst="rect">
                      <a:avLst/>
                    </a:prstGeom>
                    <a:noFill/>
                    <a:ln>
                      <a:noFill/>
                    </a:ln>
                  </pic:spPr>
                </pic:pic>
              </a:graphicData>
            </a:graphic>
          </wp:inline>
        </w:drawing>
      </w:r>
      <w:r>
        <w:rPr>
          <w:rFonts w:ascii="Calibri" w:hAnsi="Calibri" w:cs="Calibri"/>
          <w:color w:val="000000"/>
          <w:sz w:val="22"/>
          <w:szCs w:val="22"/>
          <w:bdr w:val="none" w:sz="0" w:space="0" w:color="auto" w:frame="1"/>
        </w:rPr>
        <w:fldChar w:fldCharType="end"/>
      </w:r>
    </w:p>
    <w:p w14:paraId="4E5C2D06" w14:textId="77777777" w:rsidR="00EA57AF" w:rsidRDefault="00EA57AF" w:rsidP="00EA57AF">
      <w:pPr>
        <w:rPr>
          <w:rFonts w:ascii="Calibri" w:hAnsi="Calibri" w:cs="Calibri"/>
          <w:color w:val="000000"/>
          <w:sz w:val="22"/>
          <w:szCs w:val="22"/>
          <w:bdr w:val="none" w:sz="0" w:space="0" w:color="auto" w:frame="1"/>
          <w:lang w:val="en-US" w:eastAsia="en-US"/>
        </w:rPr>
      </w:pPr>
      <w:r>
        <w:rPr>
          <w:rFonts w:ascii="Calibri" w:hAnsi="Calibri" w:cs="Calibri"/>
          <w:color w:val="000000"/>
          <w:sz w:val="22"/>
          <w:szCs w:val="22"/>
          <w:bdr w:val="none" w:sz="0" w:space="0" w:color="auto" w:frame="1"/>
        </w:rPr>
        <w:br w:type="page"/>
      </w:r>
    </w:p>
    <w:p w14:paraId="41382947" w14:textId="77777777" w:rsidR="00EA57AF" w:rsidRPr="00A627F5" w:rsidRDefault="00EA57AF" w:rsidP="00EA57AF">
      <w:pPr>
        <w:pStyle w:val="SMText"/>
        <w:ind w:firstLine="0"/>
      </w:pPr>
      <w:r w:rsidRPr="00A627F5">
        <w:rPr>
          <w:b/>
          <w:bCs/>
        </w:rPr>
        <w:lastRenderedPageBreak/>
        <w:t>Fig. S4. </w:t>
      </w:r>
      <w:r w:rsidRPr="00A627F5">
        <w:t>Race composition for each Heat Index zone</w:t>
      </w:r>
    </w:p>
    <w:p w14:paraId="22946A6D" w14:textId="77777777" w:rsidR="00EA57AF" w:rsidRDefault="00EA57AF" w:rsidP="00EA57AF">
      <w:pPr>
        <w:pStyle w:val="SMText"/>
        <w:ind w:firstLine="0"/>
      </w:pPr>
    </w:p>
    <w:p w14:paraId="32C3A513" w14:textId="77777777" w:rsidR="00EA57AF" w:rsidRDefault="00EA57AF" w:rsidP="00EA57AF">
      <w:pPr>
        <w:pStyle w:val="SMText"/>
        <w:ind w:firstLine="0"/>
        <w:rPr>
          <w:rFonts w:ascii="Calibri" w:hAnsi="Calibri" w:cs="Calibri"/>
          <w:color w:val="000000"/>
          <w:bdr w:val="none" w:sz="0" w:space="0" w:color="auto" w:frame="1"/>
        </w:rPr>
      </w:pPr>
      <w:r>
        <w:rPr>
          <w:rFonts w:ascii="Calibri" w:hAnsi="Calibri" w:cs="Calibri"/>
          <w:color w:val="000000"/>
          <w:bdr w:val="none" w:sz="0" w:space="0" w:color="auto" w:frame="1"/>
        </w:rPr>
        <w:fldChar w:fldCharType="begin"/>
      </w:r>
      <w:r>
        <w:rPr>
          <w:rFonts w:ascii="Calibri" w:hAnsi="Calibri" w:cs="Calibri"/>
          <w:color w:val="000000"/>
          <w:bdr w:val="none" w:sz="0" w:space="0" w:color="auto" w:frame="1"/>
        </w:rPr>
        <w:instrText xml:space="preserve"> INCLUDEPICTURE "https://lh6.googleusercontent.com/8DVUEmwH06ME_6IXBgQfHktqBC4fNX_ZmVHrslmIzo1Ln2UVGntEq_2z5JsUFTJbEmuUkmyDUU_WvP6ZCxxDKxUL3dmZIBaMSRCRtJ9Ma39z3gdvEabMnsTB4UbKng7v979moIyPZ0Mk" \* MERGEFORMATINET </w:instrText>
      </w:r>
      <w:r>
        <w:rPr>
          <w:rFonts w:ascii="Calibri" w:hAnsi="Calibri" w:cs="Calibri"/>
          <w:color w:val="000000"/>
          <w:bdr w:val="none" w:sz="0" w:space="0" w:color="auto" w:frame="1"/>
        </w:rPr>
        <w:fldChar w:fldCharType="separate"/>
      </w:r>
      <w:r>
        <w:rPr>
          <w:rFonts w:ascii="Calibri" w:hAnsi="Calibri" w:cs="Calibri"/>
          <w:noProof/>
          <w:color w:val="000000"/>
          <w:bdr w:val="none" w:sz="0" w:space="0" w:color="auto" w:frame="1"/>
        </w:rPr>
        <w:drawing>
          <wp:inline distT="0" distB="0" distL="0" distR="0" wp14:anchorId="13E1D81E" wp14:editId="5A2CC4E6">
            <wp:extent cx="5943600" cy="5208270"/>
            <wp:effectExtent l="0" t="0" r="0" b="0"/>
            <wp:docPr id="6" name="Picture 6"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graph&#10;&#10;Description automatically generated with low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208270"/>
                    </a:xfrm>
                    <a:prstGeom prst="rect">
                      <a:avLst/>
                    </a:prstGeom>
                    <a:noFill/>
                    <a:ln>
                      <a:noFill/>
                    </a:ln>
                  </pic:spPr>
                </pic:pic>
              </a:graphicData>
            </a:graphic>
          </wp:inline>
        </w:drawing>
      </w:r>
      <w:r>
        <w:rPr>
          <w:rFonts w:ascii="Calibri" w:hAnsi="Calibri" w:cs="Calibri"/>
          <w:color w:val="000000"/>
          <w:bdr w:val="none" w:sz="0" w:space="0" w:color="auto" w:frame="1"/>
        </w:rPr>
        <w:fldChar w:fldCharType="end"/>
      </w:r>
    </w:p>
    <w:p w14:paraId="16A09CB3" w14:textId="77777777" w:rsidR="00EA57AF" w:rsidRDefault="00EA57AF" w:rsidP="00EA57AF">
      <w:pPr>
        <w:rPr>
          <w:rFonts w:ascii="Calibri" w:hAnsi="Calibri" w:cs="Calibri"/>
          <w:color w:val="000000"/>
          <w:szCs w:val="20"/>
          <w:bdr w:val="none" w:sz="0" w:space="0" w:color="auto" w:frame="1"/>
          <w:lang w:val="en-US" w:eastAsia="en-US"/>
        </w:rPr>
      </w:pPr>
      <w:r>
        <w:rPr>
          <w:rFonts w:ascii="Calibri" w:hAnsi="Calibri" w:cs="Calibri"/>
          <w:color w:val="000000"/>
          <w:bdr w:val="none" w:sz="0" w:space="0" w:color="auto" w:frame="1"/>
        </w:rPr>
        <w:br w:type="page"/>
      </w:r>
    </w:p>
    <w:p w14:paraId="2AA84DDB" w14:textId="77777777" w:rsidR="00EA57AF" w:rsidRDefault="00EA57AF" w:rsidP="00EA57AF">
      <w:pPr>
        <w:pStyle w:val="SMText"/>
        <w:ind w:firstLine="0"/>
      </w:pPr>
      <w:r w:rsidRPr="00A627F5">
        <w:rPr>
          <w:b/>
          <w:bCs/>
        </w:rPr>
        <w:lastRenderedPageBreak/>
        <w:t>Fig. S5.</w:t>
      </w:r>
      <w:r>
        <w:t xml:space="preserve"> </w:t>
      </w:r>
      <w:r w:rsidRPr="00A627F5">
        <w:t>Age composition for each Heat Index zone</w:t>
      </w:r>
    </w:p>
    <w:p w14:paraId="15BF8156" w14:textId="77777777" w:rsidR="00EA57AF" w:rsidRDefault="00EA57AF" w:rsidP="00EA57AF">
      <w:pPr>
        <w:pStyle w:val="SMText"/>
        <w:ind w:firstLine="0"/>
      </w:pPr>
    </w:p>
    <w:p w14:paraId="6ED16B40" w14:textId="77777777" w:rsidR="00EA57AF" w:rsidRPr="00A627F5" w:rsidRDefault="00EA57AF" w:rsidP="00EA57AF">
      <w:pPr>
        <w:pStyle w:val="SMText"/>
        <w:ind w:firstLine="0"/>
        <w:rPr>
          <w:b/>
          <w:bCs/>
        </w:rPr>
      </w:pPr>
      <w:r>
        <w:rPr>
          <w:rFonts w:ascii="Calibri" w:hAnsi="Calibri" w:cs="Calibri"/>
          <w:color w:val="000000"/>
          <w:bdr w:val="none" w:sz="0" w:space="0" w:color="auto" w:frame="1"/>
        </w:rPr>
        <w:fldChar w:fldCharType="begin"/>
      </w:r>
      <w:r>
        <w:rPr>
          <w:rFonts w:ascii="Calibri" w:hAnsi="Calibri" w:cs="Calibri"/>
          <w:color w:val="000000"/>
          <w:bdr w:val="none" w:sz="0" w:space="0" w:color="auto" w:frame="1"/>
        </w:rPr>
        <w:instrText xml:space="preserve"> INCLUDEPICTURE "https://lh6.googleusercontent.com/-_J0lsgiMU9VJymD93Tq5Br1HWjhQu4Ts_kDx07GEe6sSUh_re2bDu52PQRre2g5foCeEg_tyZuQwV4omkeSb_GNbcL-Pv6cY7xeXcJPWyt8PM4_tY8VMVZ_l7jNuMXtwsGmqGRhZvru" \* MERGEFORMATINET </w:instrText>
      </w:r>
      <w:r>
        <w:rPr>
          <w:rFonts w:ascii="Calibri" w:hAnsi="Calibri" w:cs="Calibri"/>
          <w:color w:val="000000"/>
          <w:bdr w:val="none" w:sz="0" w:space="0" w:color="auto" w:frame="1"/>
        </w:rPr>
        <w:fldChar w:fldCharType="separate"/>
      </w:r>
      <w:r>
        <w:rPr>
          <w:rFonts w:ascii="Calibri" w:hAnsi="Calibri" w:cs="Calibri"/>
          <w:noProof/>
          <w:color w:val="000000"/>
          <w:bdr w:val="none" w:sz="0" w:space="0" w:color="auto" w:frame="1"/>
        </w:rPr>
        <w:drawing>
          <wp:inline distT="0" distB="0" distL="0" distR="0" wp14:anchorId="028A88C5" wp14:editId="17AD9F8C">
            <wp:extent cx="5943600" cy="5208270"/>
            <wp:effectExtent l="0" t="0" r="0" b="0"/>
            <wp:docPr id="8" name="Picture 8"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 screen&#10;&#10;Description automatically generated with low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208270"/>
                    </a:xfrm>
                    <a:prstGeom prst="rect">
                      <a:avLst/>
                    </a:prstGeom>
                    <a:noFill/>
                    <a:ln>
                      <a:noFill/>
                    </a:ln>
                  </pic:spPr>
                </pic:pic>
              </a:graphicData>
            </a:graphic>
          </wp:inline>
        </w:drawing>
      </w:r>
      <w:r>
        <w:rPr>
          <w:rFonts w:ascii="Calibri" w:hAnsi="Calibri" w:cs="Calibri"/>
          <w:color w:val="000000"/>
          <w:bdr w:val="none" w:sz="0" w:space="0" w:color="auto" w:frame="1"/>
        </w:rPr>
        <w:fldChar w:fldCharType="end"/>
      </w:r>
    </w:p>
    <w:p w14:paraId="730C5A20" w14:textId="77777777" w:rsidR="00EA57AF" w:rsidRDefault="00EA57AF" w:rsidP="00EA57AF">
      <w:pPr>
        <w:rPr>
          <w:szCs w:val="20"/>
          <w:lang w:val="en-US" w:eastAsia="en-US"/>
        </w:rPr>
      </w:pPr>
      <w:r>
        <w:br w:type="page"/>
      </w:r>
    </w:p>
    <w:p w14:paraId="3BEA82C6" w14:textId="77777777" w:rsidR="00EA57AF" w:rsidRPr="00B054A9" w:rsidRDefault="00EA57AF" w:rsidP="00EA57AF">
      <w:pPr>
        <w:pStyle w:val="SMText"/>
        <w:ind w:firstLine="0"/>
        <w:rPr>
          <w:color w:val="000000"/>
        </w:rPr>
      </w:pPr>
      <w:r w:rsidRPr="00434444">
        <w:rPr>
          <w:b/>
          <w:bCs/>
        </w:rPr>
        <w:lastRenderedPageBreak/>
        <w:t>Fig. S6.</w:t>
      </w:r>
      <w:r>
        <w:t xml:space="preserve"> </w:t>
      </w:r>
      <w:r>
        <w:rPr>
          <w:color w:val="000000"/>
        </w:rPr>
        <w:t>Project share of non-Hispanic Black population throughout the contiguous US in five SSP scenarios for present day to 2100</w:t>
      </w:r>
    </w:p>
    <w:p w14:paraId="2EA7B73A" w14:textId="77777777" w:rsidR="00EA57AF" w:rsidRDefault="00EA57AF" w:rsidP="00EA57AF">
      <w:pPr>
        <w:pStyle w:val="SMText"/>
        <w:ind w:firstLine="0"/>
        <w:rPr>
          <w:color w:val="000000"/>
          <w:bdr w:val="none" w:sz="0" w:space="0" w:color="auto" w:frame="1"/>
        </w:rPr>
      </w:pPr>
      <w:r>
        <w:rPr>
          <w:noProof/>
          <w:color w:val="000000"/>
          <w:bdr w:val="none" w:sz="0" w:space="0" w:color="auto" w:frame="1"/>
        </w:rPr>
        <w:drawing>
          <wp:inline distT="0" distB="0" distL="0" distR="0" wp14:anchorId="7ACE7741" wp14:editId="5DC1EEB3">
            <wp:extent cx="5943600" cy="5349240"/>
            <wp:effectExtent l="0" t="0" r="0" b="0"/>
            <wp:docPr id="3" name="Picture 3"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 screen&#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349240"/>
                    </a:xfrm>
                    <a:prstGeom prst="rect">
                      <a:avLst/>
                    </a:prstGeom>
                  </pic:spPr>
                </pic:pic>
              </a:graphicData>
            </a:graphic>
          </wp:inline>
        </w:drawing>
      </w:r>
    </w:p>
    <w:p w14:paraId="732D08FB" w14:textId="77777777" w:rsidR="00EA57AF" w:rsidRDefault="00EA57AF" w:rsidP="00EA57AF">
      <w:pPr>
        <w:rPr>
          <w:color w:val="000000"/>
          <w:szCs w:val="20"/>
          <w:bdr w:val="none" w:sz="0" w:space="0" w:color="auto" w:frame="1"/>
          <w:lang w:val="en-US" w:eastAsia="en-US"/>
        </w:rPr>
      </w:pPr>
      <w:r>
        <w:rPr>
          <w:color w:val="000000"/>
          <w:bdr w:val="none" w:sz="0" w:space="0" w:color="auto" w:frame="1"/>
        </w:rPr>
        <w:br w:type="page"/>
      </w:r>
    </w:p>
    <w:p w14:paraId="21BE6804" w14:textId="77777777" w:rsidR="00EA57AF" w:rsidRDefault="00EA57AF" w:rsidP="00EA57AF">
      <w:pPr>
        <w:pStyle w:val="SMText"/>
        <w:ind w:firstLine="0"/>
        <w:rPr>
          <w:color w:val="000000"/>
        </w:rPr>
      </w:pPr>
      <w:r w:rsidRPr="00434444">
        <w:rPr>
          <w:b/>
          <w:bCs/>
        </w:rPr>
        <w:lastRenderedPageBreak/>
        <w:t>Fig. S7.</w:t>
      </w:r>
      <w:r>
        <w:t xml:space="preserve"> </w:t>
      </w:r>
      <w:r>
        <w:rPr>
          <w:color w:val="000000"/>
        </w:rPr>
        <w:t>Project share of Hispanic (all races) population throughout the contiguous US in five SSP scenarios for present day to 2100</w:t>
      </w:r>
    </w:p>
    <w:p w14:paraId="20A92B69" w14:textId="77777777" w:rsidR="00EA57AF" w:rsidRDefault="00EA57AF" w:rsidP="00EA57AF">
      <w:pPr>
        <w:pStyle w:val="SMText"/>
        <w:ind w:firstLine="0"/>
        <w:rPr>
          <w:color w:val="000000"/>
        </w:rPr>
      </w:pPr>
    </w:p>
    <w:p w14:paraId="14F31957" w14:textId="77777777" w:rsidR="00EA57AF" w:rsidRDefault="00EA57AF" w:rsidP="00EA57AF">
      <w:pPr>
        <w:pStyle w:val="SMText"/>
        <w:ind w:firstLine="0"/>
      </w:pPr>
      <w:r>
        <w:rPr>
          <w:noProof/>
        </w:rPr>
        <w:drawing>
          <wp:inline distT="0" distB="0" distL="0" distR="0" wp14:anchorId="73EF2D0E" wp14:editId="39A05EBC">
            <wp:extent cx="5943600" cy="5349240"/>
            <wp:effectExtent l="0" t="0" r="0" b="0"/>
            <wp:docPr id="7" name="Picture 7"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 screen&#10;&#10;Description automatically generated with low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349240"/>
                    </a:xfrm>
                    <a:prstGeom prst="rect">
                      <a:avLst/>
                    </a:prstGeom>
                  </pic:spPr>
                </pic:pic>
              </a:graphicData>
            </a:graphic>
          </wp:inline>
        </w:drawing>
      </w:r>
    </w:p>
    <w:p w14:paraId="4D1FC8F1" w14:textId="77777777" w:rsidR="00EA57AF" w:rsidRDefault="00EA57AF" w:rsidP="00EA57AF">
      <w:r>
        <w:br w:type="page"/>
      </w:r>
    </w:p>
    <w:p w14:paraId="576C9114" w14:textId="77777777" w:rsidR="00EA57AF" w:rsidRDefault="00EA57AF" w:rsidP="00EA57AF">
      <w:pPr>
        <w:pStyle w:val="SMText"/>
        <w:ind w:firstLine="0"/>
        <w:rPr>
          <w:color w:val="000000"/>
        </w:rPr>
      </w:pPr>
      <w:r w:rsidRPr="00434444">
        <w:rPr>
          <w:b/>
          <w:bCs/>
        </w:rPr>
        <w:lastRenderedPageBreak/>
        <w:t>Fig. S</w:t>
      </w:r>
      <w:r>
        <w:rPr>
          <w:b/>
          <w:bCs/>
        </w:rPr>
        <w:t>8</w:t>
      </w:r>
      <w:r w:rsidRPr="00434444">
        <w:rPr>
          <w:b/>
          <w:bCs/>
        </w:rPr>
        <w:t>.</w:t>
      </w:r>
      <w:r>
        <w:t xml:space="preserve"> </w:t>
      </w:r>
      <w:r>
        <w:rPr>
          <w:color w:val="000000"/>
        </w:rPr>
        <w:t>Project share of Elderly (age 65+) population throughout the contiguous US in five SSP scenarios for present day to 2100</w:t>
      </w:r>
    </w:p>
    <w:p w14:paraId="7B0689B3" w14:textId="77777777" w:rsidR="00EA57AF" w:rsidRDefault="00EA57AF" w:rsidP="00EA57AF">
      <w:pPr>
        <w:pStyle w:val="SMText"/>
        <w:ind w:firstLine="0"/>
        <w:rPr>
          <w:color w:val="000000"/>
        </w:rPr>
      </w:pPr>
    </w:p>
    <w:p w14:paraId="44DD8546" w14:textId="77777777" w:rsidR="00EA57AF" w:rsidRDefault="00EA57AF" w:rsidP="00EA57AF">
      <w:pPr>
        <w:pStyle w:val="SMText"/>
        <w:ind w:firstLine="0"/>
        <w:rPr>
          <w:color w:val="000000"/>
        </w:rPr>
      </w:pPr>
      <w:r>
        <w:rPr>
          <w:noProof/>
          <w:color w:val="000000"/>
        </w:rPr>
        <w:drawing>
          <wp:inline distT="0" distB="0" distL="0" distR="0" wp14:anchorId="585F1475" wp14:editId="52A0B541">
            <wp:extent cx="5943600" cy="5349240"/>
            <wp:effectExtent l="0" t="0" r="0" b="0"/>
            <wp:docPr id="11" name="Picture 11" descr="A screenshot of a ma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map&#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349240"/>
                    </a:xfrm>
                    <a:prstGeom prst="rect">
                      <a:avLst/>
                    </a:prstGeom>
                  </pic:spPr>
                </pic:pic>
              </a:graphicData>
            </a:graphic>
          </wp:inline>
        </w:drawing>
      </w:r>
    </w:p>
    <w:p w14:paraId="014EA1FB" w14:textId="77777777" w:rsidR="00EA57AF" w:rsidRDefault="00EA57AF" w:rsidP="00EA57AF">
      <w:pPr>
        <w:pStyle w:val="SMText"/>
        <w:ind w:firstLine="0"/>
      </w:pPr>
    </w:p>
    <w:p w14:paraId="40A8BB9A" w14:textId="77777777" w:rsidR="00EA57AF" w:rsidRDefault="00EA57AF" w:rsidP="00EA57AF">
      <w:pPr>
        <w:rPr>
          <w:szCs w:val="20"/>
          <w:lang w:val="en-US" w:eastAsia="en-US"/>
        </w:rPr>
      </w:pPr>
      <w:r>
        <w:br w:type="page"/>
      </w:r>
    </w:p>
    <w:p w14:paraId="2431DD3D" w14:textId="77777777" w:rsidR="00EA57AF" w:rsidRPr="00121459" w:rsidRDefault="00EA57AF" w:rsidP="00EA57AF">
      <w:pPr>
        <w:pStyle w:val="SMText"/>
        <w:ind w:firstLine="0"/>
      </w:pPr>
      <w:r w:rsidRPr="00121459">
        <w:rPr>
          <w:b/>
          <w:bCs/>
        </w:rPr>
        <w:lastRenderedPageBreak/>
        <w:t>Table S1.</w:t>
      </w:r>
      <w:r>
        <w:t xml:space="preserve"> </w:t>
      </w:r>
      <w:r w:rsidRPr="00121459">
        <w:t>Coupled Shared Socioeconomic Pathways (SSP) and Representative Concentration Pathways (RCP) scenarios considered in this study</w:t>
      </w:r>
    </w:p>
    <w:p w14:paraId="28012762" w14:textId="77777777" w:rsidR="00EA57AF" w:rsidRDefault="00EA57AF" w:rsidP="00EA57AF">
      <w:pPr>
        <w:pStyle w:val="SMText"/>
        <w:ind w:firstLine="0"/>
      </w:pPr>
    </w:p>
    <w:tbl>
      <w:tblPr>
        <w:tblW w:w="9360" w:type="dxa"/>
        <w:tblCellMar>
          <w:left w:w="0" w:type="dxa"/>
          <w:right w:w="0" w:type="dxa"/>
        </w:tblCellMar>
        <w:tblLook w:val="04A0" w:firstRow="1" w:lastRow="0" w:firstColumn="1" w:lastColumn="0" w:noHBand="0" w:noVBand="1"/>
      </w:tblPr>
      <w:tblGrid>
        <w:gridCol w:w="1985"/>
        <w:gridCol w:w="7375"/>
      </w:tblGrid>
      <w:tr w:rsidR="00EA57AF" w14:paraId="32DF6909" w14:textId="77777777" w:rsidTr="00B50A60">
        <w:trPr>
          <w:trHeight w:val="300"/>
        </w:trPr>
        <w:tc>
          <w:tcPr>
            <w:tcW w:w="1985" w:type="dxa"/>
            <w:tcBorders>
              <w:top w:val="single" w:sz="4" w:space="0" w:color="auto"/>
              <w:bottom w:val="single" w:sz="4" w:space="0" w:color="auto"/>
            </w:tcBorders>
            <w:tcMar>
              <w:top w:w="0" w:type="dxa"/>
              <w:left w:w="45" w:type="dxa"/>
              <w:bottom w:w="0" w:type="dxa"/>
              <w:right w:w="45" w:type="dxa"/>
            </w:tcMar>
            <w:vAlign w:val="bottom"/>
            <w:hideMark/>
          </w:tcPr>
          <w:p w14:paraId="4F50933F" w14:textId="77777777" w:rsidR="00EA57AF" w:rsidRPr="002620C4" w:rsidRDefault="00EA57AF" w:rsidP="00B50A60">
            <w:r w:rsidRPr="002620C4">
              <w:t>SSP-RCP Pathways</w:t>
            </w:r>
          </w:p>
        </w:tc>
        <w:tc>
          <w:tcPr>
            <w:tcW w:w="7375" w:type="dxa"/>
            <w:tcBorders>
              <w:top w:val="single" w:sz="4" w:space="0" w:color="auto"/>
              <w:bottom w:val="single" w:sz="4" w:space="0" w:color="auto"/>
            </w:tcBorders>
            <w:tcMar>
              <w:top w:w="0" w:type="dxa"/>
              <w:left w:w="45" w:type="dxa"/>
              <w:bottom w:w="0" w:type="dxa"/>
              <w:right w:w="45" w:type="dxa"/>
            </w:tcMar>
            <w:vAlign w:val="bottom"/>
            <w:hideMark/>
          </w:tcPr>
          <w:p w14:paraId="612DBE03" w14:textId="77777777" w:rsidR="00EA57AF" w:rsidRPr="002620C4" w:rsidRDefault="00EA57AF" w:rsidP="00B50A60">
            <w:r w:rsidRPr="002620C4">
              <w:t>Description</w:t>
            </w:r>
          </w:p>
        </w:tc>
      </w:tr>
      <w:tr w:rsidR="00EA57AF" w14:paraId="1C6E3611" w14:textId="77777777" w:rsidTr="00B50A60">
        <w:trPr>
          <w:trHeight w:val="300"/>
        </w:trPr>
        <w:tc>
          <w:tcPr>
            <w:tcW w:w="1985" w:type="dxa"/>
            <w:tcBorders>
              <w:top w:val="single" w:sz="4" w:space="0" w:color="auto"/>
            </w:tcBorders>
            <w:tcMar>
              <w:top w:w="0" w:type="dxa"/>
              <w:left w:w="45" w:type="dxa"/>
              <w:bottom w:w="0" w:type="dxa"/>
              <w:right w:w="45" w:type="dxa"/>
            </w:tcMar>
            <w:vAlign w:val="bottom"/>
            <w:hideMark/>
          </w:tcPr>
          <w:p w14:paraId="3FCD3FFB" w14:textId="77777777" w:rsidR="00EA57AF" w:rsidRPr="00121459" w:rsidRDefault="00EA57AF" w:rsidP="00B50A60">
            <w:pPr>
              <w:rPr>
                <w:sz w:val="22"/>
                <w:szCs w:val="22"/>
              </w:rPr>
            </w:pPr>
            <w:r w:rsidRPr="00121459">
              <w:rPr>
                <w:sz w:val="22"/>
                <w:szCs w:val="22"/>
              </w:rPr>
              <w:t>SSP1-RCP1.9</w:t>
            </w:r>
          </w:p>
        </w:tc>
        <w:tc>
          <w:tcPr>
            <w:tcW w:w="7375" w:type="dxa"/>
            <w:tcBorders>
              <w:top w:val="single" w:sz="4" w:space="0" w:color="auto"/>
            </w:tcBorders>
            <w:tcMar>
              <w:top w:w="0" w:type="dxa"/>
              <w:left w:w="45" w:type="dxa"/>
              <w:bottom w:w="0" w:type="dxa"/>
              <w:right w:w="45" w:type="dxa"/>
            </w:tcMar>
            <w:vAlign w:val="bottom"/>
            <w:hideMark/>
          </w:tcPr>
          <w:p w14:paraId="401C657D" w14:textId="77777777" w:rsidR="00EA57AF" w:rsidRPr="00121459" w:rsidRDefault="00EA57AF" w:rsidP="00B50A60">
            <w:pPr>
              <w:rPr>
                <w:sz w:val="22"/>
                <w:szCs w:val="22"/>
              </w:rPr>
            </w:pPr>
            <w:r w:rsidRPr="00121459">
              <w:rPr>
                <w:sz w:val="22"/>
                <w:szCs w:val="22"/>
              </w:rPr>
              <w:t>Very low GHG emissions: CO</w:t>
            </w:r>
            <w:r w:rsidRPr="00121459">
              <w:rPr>
                <w:sz w:val="22"/>
                <w:szCs w:val="22"/>
                <w:vertAlign w:val="subscript"/>
              </w:rPr>
              <w:t>2</w:t>
            </w:r>
            <w:r w:rsidRPr="00121459">
              <w:rPr>
                <w:sz w:val="22"/>
                <w:szCs w:val="22"/>
              </w:rPr>
              <w:t> emissions cut to net zero around 2050</w:t>
            </w:r>
          </w:p>
        </w:tc>
      </w:tr>
      <w:tr w:rsidR="00EA57AF" w14:paraId="2992EF0E" w14:textId="77777777" w:rsidTr="00B50A60">
        <w:trPr>
          <w:trHeight w:val="300"/>
        </w:trPr>
        <w:tc>
          <w:tcPr>
            <w:tcW w:w="1985" w:type="dxa"/>
            <w:tcMar>
              <w:top w:w="0" w:type="dxa"/>
              <w:left w:w="45" w:type="dxa"/>
              <w:bottom w:w="0" w:type="dxa"/>
              <w:right w:w="45" w:type="dxa"/>
            </w:tcMar>
            <w:vAlign w:val="bottom"/>
            <w:hideMark/>
          </w:tcPr>
          <w:p w14:paraId="4B1CF2DB" w14:textId="77777777" w:rsidR="00EA57AF" w:rsidRPr="00121459" w:rsidRDefault="00EA57AF" w:rsidP="00B50A60">
            <w:pPr>
              <w:rPr>
                <w:sz w:val="22"/>
                <w:szCs w:val="22"/>
              </w:rPr>
            </w:pPr>
            <w:r w:rsidRPr="00121459">
              <w:rPr>
                <w:sz w:val="22"/>
                <w:szCs w:val="22"/>
              </w:rPr>
              <w:t>SSP1-RCP2.6</w:t>
            </w:r>
          </w:p>
        </w:tc>
        <w:tc>
          <w:tcPr>
            <w:tcW w:w="7375" w:type="dxa"/>
            <w:tcMar>
              <w:top w:w="0" w:type="dxa"/>
              <w:left w:w="45" w:type="dxa"/>
              <w:bottom w:w="0" w:type="dxa"/>
              <w:right w:w="45" w:type="dxa"/>
            </w:tcMar>
            <w:vAlign w:val="bottom"/>
            <w:hideMark/>
          </w:tcPr>
          <w:p w14:paraId="309D9CBE" w14:textId="77777777" w:rsidR="00EA57AF" w:rsidRPr="00121459" w:rsidRDefault="00EA57AF" w:rsidP="00B50A60">
            <w:pPr>
              <w:rPr>
                <w:sz w:val="22"/>
                <w:szCs w:val="22"/>
              </w:rPr>
            </w:pPr>
            <w:r w:rsidRPr="00121459">
              <w:rPr>
                <w:sz w:val="22"/>
                <w:szCs w:val="22"/>
              </w:rPr>
              <w:t>Low GHG emissions: CO</w:t>
            </w:r>
            <w:r w:rsidRPr="00121459">
              <w:rPr>
                <w:sz w:val="22"/>
                <w:szCs w:val="22"/>
                <w:vertAlign w:val="subscript"/>
              </w:rPr>
              <w:t>2</w:t>
            </w:r>
            <w:r w:rsidRPr="00121459">
              <w:rPr>
                <w:sz w:val="22"/>
                <w:szCs w:val="22"/>
              </w:rPr>
              <w:t> emissions cut to net zero around 2075</w:t>
            </w:r>
          </w:p>
        </w:tc>
      </w:tr>
      <w:tr w:rsidR="00EA57AF" w14:paraId="3169C322" w14:textId="77777777" w:rsidTr="00B50A60">
        <w:trPr>
          <w:trHeight w:val="300"/>
        </w:trPr>
        <w:tc>
          <w:tcPr>
            <w:tcW w:w="1985" w:type="dxa"/>
            <w:tcMar>
              <w:top w:w="0" w:type="dxa"/>
              <w:left w:w="45" w:type="dxa"/>
              <w:bottom w:w="0" w:type="dxa"/>
              <w:right w:w="45" w:type="dxa"/>
            </w:tcMar>
            <w:vAlign w:val="bottom"/>
            <w:hideMark/>
          </w:tcPr>
          <w:p w14:paraId="04E9B140" w14:textId="77777777" w:rsidR="00EA57AF" w:rsidRPr="00121459" w:rsidRDefault="00EA57AF" w:rsidP="00B50A60">
            <w:pPr>
              <w:rPr>
                <w:sz w:val="22"/>
                <w:szCs w:val="22"/>
              </w:rPr>
            </w:pPr>
            <w:r w:rsidRPr="00121459">
              <w:rPr>
                <w:sz w:val="22"/>
                <w:szCs w:val="22"/>
              </w:rPr>
              <w:t>SSP2-RCP4.5</w:t>
            </w:r>
          </w:p>
        </w:tc>
        <w:tc>
          <w:tcPr>
            <w:tcW w:w="7375" w:type="dxa"/>
            <w:tcMar>
              <w:top w:w="0" w:type="dxa"/>
              <w:left w:w="45" w:type="dxa"/>
              <w:bottom w:w="0" w:type="dxa"/>
              <w:right w:w="45" w:type="dxa"/>
            </w:tcMar>
            <w:vAlign w:val="bottom"/>
            <w:hideMark/>
          </w:tcPr>
          <w:p w14:paraId="14418A77" w14:textId="77777777" w:rsidR="00EA57AF" w:rsidRPr="00121459" w:rsidRDefault="00EA57AF" w:rsidP="00B50A60">
            <w:pPr>
              <w:rPr>
                <w:sz w:val="22"/>
                <w:szCs w:val="22"/>
              </w:rPr>
            </w:pPr>
            <w:r w:rsidRPr="00121459">
              <w:rPr>
                <w:sz w:val="22"/>
                <w:szCs w:val="22"/>
              </w:rPr>
              <w:t>Intermediate GHG emissions: CO</w:t>
            </w:r>
            <w:r w:rsidRPr="00121459">
              <w:rPr>
                <w:sz w:val="22"/>
                <w:szCs w:val="22"/>
                <w:vertAlign w:val="subscript"/>
              </w:rPr>
              <w:t>2</w:t>
            </w:r>
            <w:r w:rsidRPr="00121459">
              <w:rPr>
                <w:sz w:val="22"/>
                <w:szCs w:val="22"/>
              </w:rPr>
              <w:t> emissions around current levels until 2050, then falling but not reaching net zero by 2100</w:t>
            </w:r>
          </w:p>
        </w:tc>
      </w:tr>
      <w:tr w:rsidR="00EA57AF" w14:paraId="3CF81B3D" w14:textId="77777777" w:rsidTr="00B50A60">
        <w:trPr>
          <w:trHeight w:val="300"/>
        </w:trPr>
        <w:tc>
          <w:tcPr>
            <w:tcW w:w="1985" w:type="dxa"/>
            <w:tcMar>
              <w:top w:w="0" w:type="dxa"/>
              <w:left w:w="45" w:type="dxa"/>
              <w:bottom w:w="0" w:type="dxa"/>
              <w:right w:w="45" w:type="dxa"/>
            </w:tcMar>
            <w:vAlign w:val="bottom"/>
            <w:hideMark/>
          </w:tcPr>
          <w:p w14:paraId="416FC944" w14:textId="77777777" w:rsidR="00EA57AF" w:rsidRPr="00121459" w:rsidRDefault="00EA57AF" w:rsidP="00B50A60">
            <w:pPr>
              <w:rPr>
                <w:sz w:val="22"/>
                <w:szCs w:val="22"/>
              </w:rPr>
            </w:pPr>
            <w:r w:rsidRPr="00121459">
              <w:rPr>
                <w:sz w:val="22"/>
                <w:szCs w:val="22"/>
              </w:rPr>
              <w:t>SSP3-RCP7.0</w:t>
            </w:r>
          </w:p>
        </w:tc>
        <w:tc>
          <w:tcPr>
            <w:tcW w:w="7375" w:type="dxa"/>
            <w:tcMar>
              <w:top w:w="0" w:type="dxa"/>
              <w:left w:w="45" w:type="dxa"/>
              <w:bottom w:w="0" w:type="dxa"/>
              <w:right w:w="45" w:type="dxa"/>
            </w:tcMar>
            <w:vAlign w:val="bottom"/>
            <w:hideMark/>
          </w:tcPr>
          <w:p w14:paraId="78890E57" w14:textId="77777777" w:rsidR="00EA57AF" w:rsidRPr="00121459" w:rsidRDefault="00EA57AF" w:rsidP="00B50A60">
            <w:pPr>
              <w:rPr>
                <w:sz w:val="22"/>
                <w:szCs w:val="22"/>
              </w:rPr>
            </w:pPr>
            <w:r w:rsidRPr="00121459">
              <w:rPr>
                <w:sz w:val="22"/>
                <w:szCs w:val="22"/>
              </w:rPr>
              <w:t>High GHG emissions: CO</w:t>
            </w:r>
            <w:r w:rsidRPr="00121459">
              <w:rPr>
                <w:sz w:val="22"/>
                <w:szCs w:val="22"/>
                <w:vertAlign w:val="subscript"/>
              </w:rPr>
              <w:t>2</w:t>
            </w:r>
            <w:r w:rsidRPr="00121459">
              <w:rPr>
                <w:sz w:val="22"/>
                <w:szCs w:val="22"/>
              </w:rPr>
              <w:t> emissions double by 2100</w:t>
            </w:r>
          </w:p>
        </w:tc>
      </w:tr>
      <w:tr w:rsidR="00EA57AF" w14:paraId="5EDA4A0E" w14:textId="77777777" w:rsidTr="00B50A60">
        <w:trPr>
          <w:trHeight w:val="300"/>
        </w:trPr>
        <w:tc>
          <w:tcPr>
            <w:tcW w:w="1985" w:type="dxa"/>
            <w:tcBorders>
              <w:bottom w:val="single" w:sz="4" w:space="0" w:color="auto"/>
            </w:tcBorders>
            <w:tcMar>
              <w:top w:w="0" w:type="dxa"/>
              <w:left w:w="45" w:type="dxa"/>
              <w:bottom w:w="0" w:type="dxa"/>
              <w:right w:w="45" w:type="dxa"/>
            </w:tcMar>
            <w:vAlign w:val="bottom"/>
            <w:hideMark/>
          </w:tcPr>
          <w:p w14:paraId="1539C1EA" w14:textId="77777777" w:rsidR="00EA57AF" w:rsidRPr="00121459" w:rsidRDefault="00EA57AF" w:rsidP="00B50A60">
            <w:pPr>
              <w:rPr>
                <w:sz w:val="22"/>
                <w:szCs w:val="22"/>
              </w:rPr>
            </w:pPr>
            <w:r w:rsidRPr="00121459">
              <w:rPr>
                <w:sz w:val="22"/>
                <w:szCs w:val="22"/>
              </w:rPr>
              <w:t>SSP5-RCP8.5</w:t>
            </w:r>
          </w:p>
        </w:tc>
        <w:tc>
          <w:tcPr>
            <w:tcW w:w="7375" w:type="dxa"/>
            <w:tcBorders>
              <w:bottom w:val="single" w:sz="4" w:space="0" w:color="auto"/>
            </w:tcBorders>
            <w:tcMar>
              <w:top w:w="0" w:type="dxa"/>
              <w:left w:w="45" w:type="dxa"/>
              <w:bottom w:w="0" w:type="dxa"/>
              <w:right w:w="45" w:type="dxa"/>
            </w:tcMar>
            <w:vAlign w:val="bottom"/>
            <w:hideMark/>
          </w:tcPr>
          <w:p w14:paraId="63D0DDCF" w14:textId="77777777" w:rsidR="00EA57AF" w:rsidRPr="00121459" w:rsidRDefault="00EA57AF" w:rsidP="00B50A60">
            <w:pPr>
              <w:rPr>
                <w:sz w:val="22"/>
                <w:szCs w:val="22"/>
              </w:rPr>
            </w:pPr>
            <w:r w:rsidRPr="00121459">
              <w:rPr>
                <w:sz w:val="22"/>
                <w:szCs w:val="22"/>
              </w:rPr>
              <w:t>Very high GHG emissions: CO</w:t>
            </w:r>
            <w:r w:rsidRPr="00121459">
              <w:rPr>
                <w:sz w:val="22"/>
                <w:szCs w:val="22"/>
                <w:vertAlign w:val="subscript"/>
              </w:rPr>
              <w:t>2</w:t>
            </w:r>
            <w:r w:rsidRPr="00121459">
              <w:rPr>
                <w:sz w:val="22"/>
                <w:szCs w:val="22"/>
              </w:rPr>
              <w:t> emissions triple by 2075</w:t>
            </w:r>
          </w:p>
        </w:tc>
      </w:tr>
    </w:tbl>
    <w:p w14:paraId="7757DE96" w14:textId="77777777" w:rsidR="00EA57AF" w:rsidRPr="00121459" w:rsidRDefault="00EA57AF" w:rsidP="00EA57AF">
      <w:pPr>
        <w:pStyle w:val="SMText"/>
        <w:ind w:firstLine="0"/>
      </w:pPr>
    </w:p>
    <w:p w14:paraId="01032917" w14:textId="77777777" w:rsidR="00EA57AF" w:rsidRDefault="00EA57AF" w:rsidP="00EA57AF">
      <w:pPr>
        <w:rPr>
          <w:szCs w:val="20"/>
          <w:lang w:val="en-US" w:eastAsia="en-US"/>
        </w:rPr>
      </w:pPr>
      <w:r>
        <w:br w:type="page"/>
      </w:r>
    </w:p>
    <w:p w14:paraId="714C0FEC" w14:textId="77777777" w:rsidR="00EA57AF" w:rsidRDefault="00EA57AF" w:rsidP="00EA57AF">
      <w:pPr>
        <w:pStyle w:val="SMText"/>
        <w:ind w:firstLine="0"/>
      </w:pPr>
      <w:r w:rsidRPr="00B054A9">
        <w:rPr>
          <w:b/>
          <w:bCs/>
        </w:rPr>
        <w:lastRenderedPageBreak/>
        <w:t>Table S2.</w:t>
      </w:r>
      <w:r>
        <w:t xml:space="preserve"> </w:t>
      </w:r>
      <w:r w:rsidRPr="00121459">
        <w:t>Model details from CMIP6</w:t>
      </w:r>
    </w:p>
    <w:p w14:paraId="0E0BD643" w14:textId="77777777" w:rsidR="00EA57AF" w:rsidRPr="00121459" w:rsidRDefault="00EA57AF" w:rsidP="00EA57AF">
      <w:pPr>
        <w:pStyle w:val="SMText"/>
        <w:ind w:firstLine="0"/>
        <w:rPr>
          <w:b/>
          <w:bCs/>
        </w:rPr>
      </w:pPr>
    </w:p>
    <w:tbl>
      <w:tblPr>
        <w:tblW w:w="0" w:type="dxa"/>
        <w:tblCellMar>
          <w:left w:w="0" w:type="dxa"/>
          <w:right w:w="0" w:type="dxa"/>
        </w:tblCellMar>
        <w:tblLook w:val="04A0" w:firstRow="1" w:lastRow="0" w:firstColumn="1" w:lastColumn="0" w:noHBand="0" w:noVBand="1"/>
      </w:tblPr>
      <w:tblGrid>
        <w:gridCol w:w="316"/>
        <w:gridCol w:w="951"/>
        <w:gridCol w:w="1015"/>
        <w:gridCol w:w="1725"/>
        <w:gridCol w:w="2262"/>
        <w:gridCol w:w="1069"/>
        <w:gridCol w:w="347"/>
        <w:gridCol w:w="471"/>
        <w:gridCol w:w="854"/>
      </w:tblGrid>
      <w:tr w:rsidR="00EA57AF" w14:paraId="3C434CF1" w14:textId="77777777" w:rsidTr="00B50A60">
        <w:trPr>
          <w:trHeight w:val="300"/>
        </w:trPr>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7277B37" w14:textId="77777777" w:rsidR="00EA57AF" w:rsidRPr="00953D56" w:rsidRDefault="00EA57AF" w:rsidP="00B50A60">
            <w:pPr>
              <w:jc w:val="center"/>
              <w:rPr>
                <w:sz w:val="22"/>
                <w:szCs w:val="22"/>
              </w:rPr>
            </w:pPr>
            <w:r w:rsidRPr="00953D56">
              <w:rPr>
                <w:sz w:val="22"/>
                <w:szCs w:val="22"/>
              </w:rPr>
              <w:t>ID</w:t>
            </w:r>
          </w:p>
        </w:tc>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0AED3A2" w14:textId="77777777" w:rsidR="00EA57AF" w:rsidRPr="00953D56" w:rsidRDefault="00EA57AF" w:rsidP="00B50A60">
            <w:pPr>
              <w:jc w:val="center"/>
              <w:rPr>
                <w:sz w:val="20"/>
                <w:szCs w:val="20"/>
              </w:rPr>
            </w:pPr>
            <w:r w:rsidRPr="00953D56">
              <w:rPr>
                <w:sz w:val="20"/>
                <w:szCs w:val="20"/>
              </w:rPr>
              <w:t>Models</w:t>
            </w:r>
          </w:p>
        </w:tc>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DF9C200" w14:textId="77777777" w:rsidR="00EA57AF" w:rsidRDefault="00EA57AF" w:rsidP="00B50A60">
            <w:pPr>
              <w:jc w:val="center"/>
              <w:rPr>
                <w:sz w:val="20"/>
                <w:szCs w:val="20"/>
              </w:rPr>
            </w:pPr>
            <w:r>
              <w:rPr>
                <w:color w:val="000000"/>
                <w:sz w:val="20"/>
                <w:szCs w:val="20"/>
              </w:rPr>
              <w:t>Model county</w:t>
            </w:r>
            <w:r>
              <w:rPr>
                <w:rFonts w:ascii="Calibri" w:hAnsi="Calibri" w:cs="Calibri"/>
                <w:color w:val="000000"/>
              </w:rPr>
              <w:t> </w:t>
            </w:r>
          </w:p>
        </w:tc>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1942CCD" w14:textId="77777777" w:rsidR="00EA57AF" w:rsidRDefault="00EA57AF" w:rsidP="00B50A60">
            <w:pPr>
              <w:jc w:val="center"/>
              <w:rPr>
                <w:sz w:val="20"/>
                <w:szCs w:val="20"/>
              </w:rPr>
            </w:pPr>
            <w:r>
              <w:rPr>
                <w:color w:val="000000"/>
                <w:sz w:val="20"/>
                <w:szCs w:val="20"/>
              </w:rPr>
              <w:t>Model Institute</w:t>
            </w:r>
            <w:r>
              <w:rPr>
                <w:rFonts w:ascii="Calibri" w:hAnsi="Calibri" w:cs="Calibri"/>
                <w:color w:val="000000"/>
              </w:rPr>
              <w:t> </w:t>
            </w:r>
          </w:p>
        </w:tc>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C879427" w14:textId="77777777" w:rsidR="00EA57AF" w:rsidRDefault="00EA57AF" w:rsidP="00B50A60">
            <w:pPr>
              <w:jc w:val="center"/>
              <w:rPr>
                <w:sz w:val="20"/>
                <w:szCs w:val="20"/>
              </w:rPr>
            </w:pPr>
            <w:r>
              <w:rPr>
                <w:color w:val="000000"/>
                <w:sz w:val="20"/>
                <w:szCs w:val="20"/>
              </w:rPr>
              <w:t>Resolution</w:t>
            </w:r>
            <w:r>
              <w:rPr>
                <w:rFonts w:ascii="Calibri" w:hAnsi="Calibri" w:cs="Calibri"/>
                <w:color w:val="000000"/>
              </w:rPr>
              <w:t> </w:t>
            </w:r>
          </w:p>
        </w:tc>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84B9AA6" w14:textId="77777777" w:rsidR="00EA57AF" w:rsidRDefault="00EA57AF" w:rsidP="00B50A60">
            <w:pPr>
              <w:rPr>
                <w:sz w:val="20"/>
                <w:szCs w:val="20"/>
              </w:rPr>
            </w:pPr>
            <w:r>
              <w:rPr>
                <w:sz w:val="20"/>
                <w:szCs w:val="20"/>
              </w:rPr>
              <w:t>Experiments</w:t>
            </w:r>
          </w:p>
        </w:tc>
        <w:tc>
          <w:tcPr>
            <w:tcW w:w="0" w:type="auto"/>
            <w:gridSpan w:val="2"/>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7789D28" w14:textId="77777777" w:rsidR="00EA57AF" w:rsidRDefault="00EA57AF" w:rsidP="00B50A60">
            <w:pPr>
              <w:jc w:val="center"/>
              <w:rPr>
                <w:sz w:val="20"/>
                <w:szCs w:val="20"/>
              </w:rPr>
            </w:pPr>
            <w:r>
              <w:rPr>
                <w:sz w:val="20"/>
                <w:szCs w:val="20"/>
              </w:rPr>
              <w:t>Variable</w:t>
            </w:r>
          </w:p>
        </w:tc>
        <w:tc>
          <w:tcPr>
            <w:tcW w:w="0" w:type="auto"/>
            <w:tcBorders>
              <w:top w:val="single" w:sz="12" w:space="0" w:color="000000"/>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931F2FA" w14:textId="77777777" w:rsidR="00EA57AF" w:rsidRDefault="00EA57AF" w:rsidP="00B50A60">
            <w:pPr>
              <w:jc w:val="center"/>
              <w:rPr>
                <w:sz w:val="20"/>
                <w:szCs w:val="20"/>
              </w:rPr>
            </w:pPr>
            <w:r>
              <w:rPr>
                <w:sz w:val="20"/>
                <w:szCs w:val="20"/>
              </w:rPr>
              <w:t>Ensemble variant</w:t>
            </w:r>
          </w:p>
        </w:tc>
      </w:tr>
      <w:tr w:rsidR="00EA57AF" w14:paraId="73BE0A73" w14:textId="77777777" w:rsidTr="00B50A60">
        <w:trPr>
          <w:trHeight w:val="300"/>
        </w:trPr>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bottom"/>
            <w:hideMark/>
          </w:tcPr>
          <w:p w14:paraId="7CEB9782" w14:textId="77777777" w:rsidR="00EA57AF" w:rsidRPr="00953D56" w:rsidRDefault="00EA57AF" w:rsidP="00B50A60">
            <w:pPr>
              <w:jc w:val="cente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75204DE2" w14:textId="77777777" w:rsidR="00EA57AF" w:rsidRPr="00953D56" w:rsidRDefault="00EA57AF" w:rsidP="00B50A60">
            <w:pP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7358DA73" w14:textId="77777777" w:rsidR="00EA57AF" w:rsidRDefault="00EA57AF" w:rsidP="00B50A60">
            <w:pP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32C157A7" w14:textId="77777777" w:rsidR="00EA57AF" w:rsidRDefault="00EA57AF" w:rsidP="00B50A60">
            <w:pP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3E4C6E78" w14:textId="77777777" w:rsidR="00EA57AF" w:rsidRDefault="00EA57AF" w:rsidP="00B50A60">
            <w:pP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1536D267" w14:textId="77777777" w:rsidR="00EA57AF" w:rsidRDefault="00EA57AF" w:rsidP="00B50A60">
            <w:pP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733286F7" w14:textId="77777777" w:rsidR="00EA57AF" w:rsidRDefault="00EA57AF" w:rsidP="00B50A60">
            <w:pPr>
              <w:rPr>
                <w:rFonts w:ascii="Calibri" w:hAnsi="Calibri" w:cs="Calibri"/>
                <w:sz w:val="22"/>
                <w:szCs w:val="22"/>
              </w:rPr>
            </w:pPr>
            <w:proofErr w:type="spellStart"/>
            <w:r>
              <w:rPr>
                <w:rFonts w:ascii="Calibri" w:hAnsi="Calibri" w:cs="Calibri"/>
                <w:sz w:val="22"/>
                <w:szCs w:val="22"/>
              </w:rPr>
              <w:t>tas</w:t>
            </w:r>
            <w:proofErr w:type="spellEnd"/>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7470B1DB" w14:textId="77777777" w:rsidR="00EA57AF" w:rsidRDefault="00EA57AF" w:rsidP="00B50A60">
            <w:pPr>
              <w:rPr>
                <w:rFonts w:ascii="Calibri" w:hAnsi="Calibri" w:cs="Calibri"/>
                <w:sz w:val="22"/>
                <w:szCs w:val="22"/>
              </w:rPr>
            </w:pPr>
            <w:proofErr w:type="spellStart"/>
            <w:r>
              <w:rPr>
                <w:rFonts w:ascii="Calibri" w:hAnsi="Calibri" w:cs="Calibri"/>
                <w:sz w:val="22"/>
                <w:szCs w:val="22"/>
              </w:rPr>
              <w:t>hurs</w:t>
            </w:r>
            <w:proofErr w:type="spellEnd"/>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22640FC7" w14:textId="77777777" w:rsidR="00EA57AF" w:rsidRDefault="00EA57AF" w:rsidP="00B50A60">
            <w:pPr>
              <w:rPr>
                <w:rFonts w:ascii="Calibri" w:hAnsi="Calibri" w:cs="Calibri"/>
                <w:sz w:val="22"/>
                <w:szCs w:val="22"/>
              </w:rPr>
            </w:pPr>
          </w:p>
        </w:tc>
      </w:tr>
      <w:tr w:rsidR="00EA57AF" w14:paraId="04B92BB0"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CA3D0B7" w14:textId="77777777" w:rsidR="00EA57AF" w:rsidRPr="00953D56" w:rsidRDefault="00EA57AF" w:rsidP="00B50A60">
            <w:pPr>
              <w:jc w:val="center"/>
              <w:rPr>
                <w:sz w:val="22"/>
                <w:szCs w:val="22"/>
              </w:rPr>
            </w:pPr>
            <w:r w:rsidRPr="00953D56">
              <w:rPr>
                <w:sz w:val="22"/>
                <w:szCs w:val="22"/>
              </w:rPr>
              <w:t>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38AEEE6" w14:textId="77777777" w:rsidR="00EA57AF" w:rsidRPr="00953D56" w:rsidRDefault="00EA57AF" w:rsidP="00B50A60">
            <w:pPr>
              <w:jc w:val="center"/>
              <w:rPr>
                <w:sz w:val="20"/>
                <w:szCs w:val="20"/>
              </w:rPr>
            </w:pPr>
            <w:r w:rsidRPr="00953D56">
              <w:rPr>
                <w:sz w:val="20"/>
                <w:szCs w:val="20"/>
              </w:rPr>
              <w:t>AWI-CM-1-1-MR</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3FBAF0B" w14:textId="77777777" w:rsidR="00EA57AF" w:rsidRDefault="00EA57AF" w:rsidP="00B50A60">
            <w:pPr>
              <w:jc w:val="center"/>
              <w:rPr>
                <w:sz w:val="20"/>
                <w:szCs w:val="20"/>
              </w:rPr>
            </w:pPr>
            <w:r>
              <w:rPr>
                <w:sz w:val="20"/>
                <w:szCs w:val="20"/>
              </w:rPr>
              <w:t>Germany</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9770964" w14:textId="77777777" w:rsidR="00EA57AF" w:rsidRDefault="00EA57AF" w:rsidP="00B50A60">
            <w:pPr>
              <w:jc w:val="center"/>
              <w:rPr>
                <w:sz w:val="20"/>
                <w:szCs w:val="20"/>
              </w:rPr>
            </w:pPr>
            <w:r>
              <w:rPr>
                <w:sz w:val="20"/>
                <w:szCs w:val="20"/>
              </w:rPr>
              <w:t>Alfred Wegener Institute (AWI)</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6B03DB5" w14:textId="77777777" w:rsidR="00EA57AF" w:rsidRDefault="00EA57AF" w:rsidP="00B50A60">
            <w:pPr>
              <w:jc w:val="center"/>
              <w:rPr>
                <w:sz w:val="20"/>
                <w:szCs w:val="20"/>
              </w:rPr>
            </w:pPr>
            <w:r>
              <w:rPr>
                <w:sz w:val="20"/>
                <w:szCs w:val="20"/>
              </w:rPr>
              <w:t xml:space="preserve">100km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23C36AD"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B0A503C"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5B4C8EA"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438C9EE9" w14:textId="77777777" w:rsidR="00EA57AF" w:rsidRDefault="00EA57AF" w:rsidP="00B50A60">
            <w:pPr>
              <w:jc w:val="center"/>
              <w:rPr>
                <w:sz w:val="20"/>
                <w:szCs w:val="20"/>
              </w:rPr>
            </w:pPr>
            <w:r>
              <w:rPr>
                <w:sz w:val="20"/>
                <w:szCs w:val="20"/>
              </w:rPr>
              <w:t>r1i1p1</w:t>
            </w:r>
          </w:p>
        </w:tc>
      </w:tr>
      <w:tr w:rsidR="00EA57AF" w14:paraId="60BEFBF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CDA6A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27F127C"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F4F34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32557D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A7884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824F0D4"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C37BC59"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141792C"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77D27AD4" w14:textId="77777777" w:rsidR="00EA57AF" w:rsidRDefault="00EA57AF" w:rsidP="00B50A60">
            <w:pPr>
              <w:rPr>
                <w:sz w:val="20"/>
                <w:szCs w:val="20"/>
              </w:rPr>
            </w:pPr>
          </w:p>
        </w:tc>
      </w:tr>
      <w:tr w:rsidR="00EA57AF" w14:paraId="213BF73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9D4402B"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EAE6F8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4F8CFC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47E16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9E2924"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69D414A"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9DE8D5A"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9E16487"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26DA56AD" w14:textId="77777777" w:rsidR="00EA57AF" w:rsidRDefault="00EA57AF" w:rsidP="00B50A60">
            <w:pPr>
              <w:rPr>
                <w:sz w:val="20"/>
                <w:szCs w:val="20"/>
              </w:rPr>
            </w:pPr>
          </w:p>
        </w:tc>
      </w:tr>
      <w:tr w:rsidR="00EA57AF" w14:paraId="7F19B1EA"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4873CE4"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37B6BE"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6A6E8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D1F83F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D1680C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35761A1"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A4949A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89CA381"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3C39590A" w14:textId="77777777" w:rsidR="00EA57AF" w:rsidRDefault="00EA57AF" w:rsidP="00B50A60">
            <w:pPr>
              <w:rPr>
                <w:sz w:val="20"/>
                <w:szCs w:val="20"/>
              </w:rPr>
            </w:pPr>
          </w:p>
        </w:tc>
      </w:tr>
      <w:tr w:rsidR="00EA57AF" w14:paraId="2DB0E0DB"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CB63A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BBE5D8"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36D954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05219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5E71C8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E3E9CD1"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312F11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8B7E03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512258AE" w14:textId="77777777" w:rsidR="00EA57AF" w:rsidRDefault="00EA57AF" w:rsidP="00B50A60">
            <w:pPr>
              <w:rPr>
                <w:sz w:val="20"/>
                <w:szCs w:val="20"/>
              </w:rPr>
            </w:pPr>
          </w:p>
        </w:tc>
      </w:tr>
      <w:tr w:rsidR="00EA57AF" w14:paraId="0628C8C0"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5AEFCA2" w14:textId="77777777" w:rsidR="00EA57AF" w:rsidRPr="00953D56" w:rsidRDefault="00EA57AF" w:rsidP="00B50A60">
            <w:pPr>
              <w:jc w:val="center"/>
              <w:rPr>
                <w:sz w:val="22"/>
                <w:szCs w:val="22"/>
              </w:rPr>
            </w:pPr>
            <w:r w:rsidRPr="00953D56">
              <w:rPr>
                <w:sz w:val="22"/>
                <w:szCs w:val="22"/>
              </w:rPr>
              <w:t>2</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51ED334" w14:textId="77777777" w:rsidR="00EA57AF" w:rsidRPr="00953D56" w:rsidRDefault="00EA57AF" w:rsidP="00B50A60">
            <w:pPr>
              <w:jc w:val="center"/>
              <w:rPr>
                <w:sz w:val="20"/>
                <w:szCs w:val="20"/>
              </w:rPr>
            </w:pPr>
            <w:r w:rsidRPr="00953D56">
              <w:rPr>
                <w:sz w:val="20"/>
                <w:szCs w:val="20"/>
              </w:rPr>
              <w:t>BCC-CSM2-MR</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A995194" w14:textId="77777777" w:rsidR="00EA57AF" w:rsidRDefault="00EA57AF" w:rsidP="00B50A60">
            <w:pPr>
              <w:jc w:val="center"/>
              <w:rPr>
                <w:sz w:val="20"/>
                <w:szCs w:val="20"/>
              </w:rPr>
            </w:pPr>
            <w:r>
              <w:rPr>
                <w:sz w:val="20"/>
                <w:szCs w:val="20"/>
              </w:rPr>
              <w:t>China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6DB4C86" w14:textId="77777777" w:rsidR="00EA57AF" w:rsidRDefault="00EA57AF" w:rsidP="00B50A60">
            <w:pPr>
              <w:jc w:val="center"/>
              <w:rPr>
                <w:sz w:val="20"/>
                <w:szCs w:val="20"/>
              </w:rPr>
            </w:pPr>
            <w:r>
              <w:rPr>
                <w:sz w:val="20"/>
                <w:szCs w:val="20"/>
              </w:rPr>
              <w:t xml:space="preserve">Beijing Climate </w:t>
            </w:r>
            <w:proofErr w:type="spellStart"/>
            <w:r>
              <w:rPr>
                <w:sz w:val="20"/>
                <w:szCs w:val="20"/>
              </w:rPr>
              <w:t>Center</w:t>
            </w:r>
            <w:proofErr w:type="spellEnd"/>
            <w:r>
              <w:rPr>
                <w:sz w:val="20"/>
                <w:szCs w:val="20"/>
              </w:rPr>
              <w:t xml:space="preserve"> (BCC)</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613552C" w14:textId="77777777" w:rsidR="00EA57AF" w:rsidRDefault="00EA57AF" w:rsidP="00B50A60">
            <w:pPr>
              <w:jc w:val="center"/>
              <w:rPr>
                <w:sz w:val="20"/>
                <w:szCs w:val="20"/>
              </w:rPr>
            </w:pPr>
            <w:r>
              <w:rPr>
                <w:sz w:val="20"/>
                <w:szCs w:val="20"/>
              </w:rPr>
              <w:t>100km (320 x 160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EB73E11"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6D4FE25"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426C7D5"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ECCE98E" w14:textId="77777777" w:rsidR="00EA57AF" w:rsidRDefault="00EA57AF" w:rsidP="00B50A60">
            <w:pPr>
              <w:jc w:val="center"/>
              <w:rPr>
                <w:sz w:val="20"/>
                <w:szCs w:val="20"/>
              </w:rPr>
            </w:pPr>
            <w:r>
              <w:rPr>
                <w:sz w:val="20"/>
                <w:szCs w:val="20"/>
              </w:rPr>
              <w:t>r1i1p1</w:t>
            </w:r>
          </w:p>
        </w:tc>
      </w:tr>
      <w:tr w:rsidR="00EA57AF" w14:paraId="12A5EBBD"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5AA314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D30A41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E12FA0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90E3D2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24BCE03"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12B3DAE"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2EA07F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7405AB5"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AE4B2A3" w14:textId="77777777" w:rsidR="00EA57AF" w:rsidRDefault="00EA57AF" w:rsidP="00B50A60">
            <w:pPr>
              <w:rPr>
                <w:sz w:val="20"/>
                <w:szCs w:val="20"/>
              </w:rPr>
            </w:pPr>
          </w:p>
        </w:tc>
      </w:tr>
      <w:tr w:rsidR="00EA57AF" w14:paraId="18EF427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5160F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700C8A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41DA27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FEF18E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29BF4E4"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40EC2E4"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5578C88"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AB6FFDF"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982C5E9" w14:textId="77777777" w:rsidR="00EA57AF" w:rsidRDefault="00EA57AF" w:rsidP="00B50A60">
            <w:pPr>
              <w:rPr>
                <w:sz w:val="20"/>
                <w:szCs w:val="20"/>
              </w:rPr>
            </w:pPr>
          </w:p>
        </w:tc>
      </w:tr>
      <w:tr w:rsidR="00EA57AF" w14:paraId="48EC0F57"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DD5289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582270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D1F338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084D3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686C69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B7C7A20"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165E22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CA306A2"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5423B5C" w14:textId="77777777" w:rsidR="00EA57AF" w:rsidRDefault="00EA57AF" w:rsidP="00B50A60">
            <w:pPr>
              <w:rPr>
                <w:sz w:val="20"/>
                <w:szCs w:val="20"/>
              </w:rPr>
            </w:pPr>
          </w:p>
        </w:tc>
      </w:tr>
      <w:tr w:rsidR="00EA57AF" w14:paraId="71640E5A"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154B0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ED38BF"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1A6B70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3C75D0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247F6B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DCF7310"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A7DFE5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2E92F4B2"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6C22721" w14:textId="77777777" w:rsidR="00EA57AF" w:rsidRDefault="00EA57AF" w:rsidP="00B50A60">
            <w:pPr>
              <w:rPr>
                <w:sz w:val="20"/>
                <w:szCs w:val="20"/>
              </w:rPr>
            </w:pPr>
          </w:p>
        </w:tc>
      </w:tr>
      <w:tr w:rsidR="00EA57AF" w14:paraId="70CCCFA9"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6878C15" w14:textId="77777777" w:rsidR="00EA57AF" w:rsidRPr="00953D56" w:rsidRDefault="00EA57AF" w:rsidP="00B50A60">
            <w:pPr>
              <w:jc w:val="center"/>
              <w:rPr>
                <w:sz w:val="22"/>
                <w:szCs w:val="22"/>
              </w:rPr>
            </w:pPr>
            <w:r w:rsidRPr="00953D56">
              <w:rPr>
                <w:sz w:val="22"/>
                <w:szCs w:val="22"/>
              </w:rPr>
              <w:t>3</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915BEFF" w14:textId="77777777" w:rsidR="00EA57AF" w:rsidRPr="00953D56" w:rsidRDefault="00EA57AF" w:rsidP="00B50A60">
            <w:pPr>
              <w:jc w:val="center"/>
              <w:rPr>
                <w:sz w:val="20"/>
                <w:szCs w:val="20"/>
              </w:rPr>
            </w:pPr>
            <w:r w:rsidRPr="00953D56">
              <w:rPr>
                <w:sz w:val="20"/>
                <w:szCs w:val="20"/>
              </w:rPr>
              <w:t>CAMS-CSM1-0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24D0D6A" w14:textId="77777777" w:rsidR="00EA57AF" w:rsidRDefault="00EA57AF" w:rsidP="00B50A60">
            <w:pPr>
              <w:jc w:val="center"/>
              <w:rPr>
                <w:sz w:val="20"/>
                <w:szCs w:val="20"/>
              </w:rPr>
            </w:pPr>
            <w:r>
              <w:rPr>
                <w:sz w:val="20"/>
                <w:szCs w:val="20"/>
              </w:rPr>
              <w:t>China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10847A4" w14:textId="77777777" w:rsidR="00EA57AF" w:rsidRDefault="00EA57AF" w:rsidP="00B50A60">
            <w:pPr>
              <w:jc w:val="center"/>
              <w:rPr>
                <w:sz w:val="20"/>
                <w:szCs w:val="20"/>
              </w:rPr>
            </w:pPr>
            <w:r>
              <w:rPr>
                <w:sz w:val="20"/>
                <w:szCs w:val="20"/>
              </w:rPr>
              <w:t>Chinese Academy of Meteorological Sciences (CAMS)</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5B137E5" w14:textId="77777777" w:rsidR="00EA57AF" w:rsidRDefault="00EA57AF" w:rsidP="00B50A60">
            <w:pPr>
              <w:jc w:val="center"/>
              <w:rPr>
                <w:sz w:val="20"/>
                <w:szCs w:val="20"/>
              </w:rPr>
            </w:pPr>
            <w:r>
              <w:rPr>
                <w:sz w:val="20"/>
                <w:szCs w:val="20"/>
              </w:rPr>
              <w:t>100km (320 x 160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ABA1373"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F88F2A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3D1BC45"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030878B" w14:textId="77777777" w:rsidR="00EA57AF" w:rsidRDefault="00EA57AF" w:rsidP="00B50A60">
            <w:pPr>
              <w:jc w:val="center"/>
              <w:rPr>
                <w:sz w:val="20"/>
                <w:szCs w:val="20"/>
              </w:rPr>
            </w:pPr>
            <w:r>
              <w:rPr>
                <w:sz w:val="20"/>
                <w:szCs w:val="20"/>
              </w:rPr>
              <w:t>r1i1p1</w:t>
            </w:r>
          </w:p>
        </w:tc>
      </w:tr>
      <w:tr w:rsidR="00EA57AF" w14:paraId="666D39DC"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C47835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E87D2D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BAF66C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306CBB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6C2FDA2"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188FFE1"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FCD0DE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89BA62C"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642A97F" w14:textId="77777777" w:rsidR="00EA57AF" w:rsidRDefault="00EA57AF" w:rsidP="00B50A60">
            <w:pPr>
              <w:rPr>
                <w:sz w:val="20"/>
                <w:szCs w:val="20"/>
              </w:rPr>
            </w:pPr>
          </w:p>
        </w:tc>
      </w:tr>
      <w:tr w:rsidR="00EA57AF" w14:paraId="0B58887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751AD2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6B764C"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A61B0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B669D3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AAA85D3"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ADCBBB4"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119D03E"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656AB12"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5EDB57F" w14:textId="77777777" w:rsidR="00EA57AF" w:rsidRDefault="00EA57AF" w:rsidP="00B50A60">
            <w:pPr>
              <w:rPr>
                <w:sz w:val="20"/>
                <w:szCs w:val="20"/>
              </w:rPr>
            </w:pPr>
          </w:p>
        </w:tc>
      </w:tr>
      <w:tr w:rsidR="00EA57AF" w14:paraId="48AD30FC"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E77904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E6A7DF"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AC2D2B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1A222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89DE993"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D165BFA"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DD3932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8C06F5F"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97D5832" w14:textId="77777777" w:rsidR="00EA57AF" w:rsidRDefault="00EA57AF" w:rsidP="00B50A60">
            <w:pPr>
              <w:rPr>
                <w:sz w:val="20"/>
                <w:szCs w:val="20"/>
              </w:rPr>
            </w:pPr>
          </w:p>
        </w:tc>
      </w:tr>
      <w:tr w:rsidR="00EA57AF" w14:paraId="04846DE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73CFD94"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9D8DBE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F79DFA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186BBC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8DD8EA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6B6E865"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11FE666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67AB2C9F"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DBBA3C" w14:textId="77777777" w:rsidR="00EA57AF" w:rsidRDefault="00EA57AF" w:rsidP="00B50A60">
            <w:pPr>
              <w:rPr>
                <w:sz w:val="20"/>
                <w:szCs w:val="20"/>
              </w:rPr>
            </w:pPr>
          </w:p>
        </w:tc>
      </w:tr>
      <w:tr w:rsidR="00EA57AF" w14:paraId="5F6F290A"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7793C83" w14:textId="77777777" w:rsidR="00EA57AF" w:rsidRPr="00953D56" w:rsidRDefault="00EA57AF" w:rsidP="00B50A60">
            <w:pPr>
              <w:jc w:val="center"/>
              <w:rPr>
                <w:sz w:val="22"/>
                <w:szCs w:val="22"/>
              </w:rPr>
            </w:pPr>
            <w:r w:rsidRPr="00953D56">
              <w:rPr>
                <w:sz w:val="22"/>
                <w:szCs w:val="22"/>
              </w:rPr>
              <w:t>4</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11368A0" w14:textId="77777777" w:rsidR="00EA57AF" w:rsidRPr="00953D56" w:rsidRDefault="00EA57AF" w:rsidP="00B50A60">
            <w:pPr>
              <w:jc w:val="center"/>
              <w:rPr>
                <w:sz w:val="20"/>
                <w:szCs w:val="20"/>
              </w:rPr>
            </w:pPr>
            <w:r w:rsidRPr="00953D56">
              <w:rPr>
                <w:sz w:val="20"/>
                <w:szCs w:val="20"/>
              </w:rPr>
              <w:t>CAS-ESM2-0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0A17F57" w14:textId="77777777" w:rsidR="00EA57AF" w:rsidRDefault="00EA57AF" w:rsidP="00B50A60">
            <w:pPr>
              <w:jc w:val="center"/>
              <w:rPr>
                <w:sz w:val="20"/>
                <w:szCs w:val="20"/>
              </w:rPr>
            </w:pPr>
            <w:r>
              <w:rPr>
                <w:sz w:val="20"/>
                <w:szCs w:val="20"/>
              </w:rPr>
              <w:t>China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E9F15CE" w14:textId="77777777" w:rsidR="00EA57AF" w:rsidRDefault="00EA57AF" w:rsidP="00B50A60">
            <w:pPr>
              <w:jc w:val="center"/>
              <w:rPr>
                <w:sz w:val="20"/>
                <w:szCs w:val="20"/>
              </w:rPr>
            </w:pPr>
            <w:r>
              <w:rPr>
                <w:sz w:val="20"/>
                <w:szCs w:val="20"/>
              </w:rPr>
              <w:t>Chinese Academy of Sciences (CAS)</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8145A94" w14:textId="77777777" w:rsidR="00EA57AF" w:rsidRDefault="00EA57AF" w:rsidP="00B50A60">
            <w:pPr>
              <w:jc w:val="center"/>
              <w:rPr>
                <w:sz w:val="20"/>
                <w:szCs w:val="20"/>
              </w:rPr>
            </w:pPr>
            <w:r>
              <w:rPr>
                <w:sz w:val="20"/>
                <w:szCs w:val="20"/>
              </w:rPr>
              <w:t>100km (256 x 128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FE391F7"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863A565"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1CCE669"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CB0385E" w14:textId="77777777" w:rsidR="00EA57AF" w:rsidRDefault="00EA57AF" w:rsidP="00B50A60">
            <w:pPr>
              <w:jc w:val="center"/>
              <w:rPr>
                <w:sz w:val="20"/>
                <w:szCs w:val="20"/>
              </w:rPr>
            </w:pPr>
            <w:r>
              <w:rPr>
                <w:sz w:val="20"/>
                <w:szCs w:val="20"/>
              </w:rPr>
              <w:t>r1i1p1</w:t>
            </w:r>
          </w:p>
        </w:tc>
      </w:tr>
      <w:tr w:rsidR="00EA57AF" w14:paraId="70E3874B"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6865BFE"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8406A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300E7C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4C96BD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3B75D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A25B72A"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3F0A73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24BC477"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BD0130" w14:textId="77777777" w:rsidR="00EA57AF" w:rsidRDefault="00EA57AF" w:rsidP="00B50A60">
            <w:pPr>
              <w:rPr>
                <w:sz w:val="20"/>
                <w:szCs w:val="20"/>
              </w:rPr>
            </w:pPr>
          </w:p>
        </w:tc>
      </w:tr>
      <w:tr w:rsidR="00EA57AF" w14:paraId="1616658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CA47EC"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36165A"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00470E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56D4C6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19D60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333A720"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F9F4A6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CF5E162"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FD4142A" w14:textId="77777777" w:rsidR="00EA57AF" w:rsidRDefault="00EA57AF" w:rsidP="00B50A60">
            <w:pPr>
              <w:rPr>
                <w:sz w:val="20"/>
                <w:szCs w:val="20"/>
              </w:rPr>
            </w:pPr>
          </w:p>
        </w:tc>
      </w:tr>
      <w:tr w:rsidR="00EA57AF" w14:paraId="32F9F84D"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440BBF5"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277ABC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404C76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663A95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8645B7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D162E4F"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6FB887C"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AAFB337"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7B51B2" w14:textId="77777777" w:rsidR="00EA57AF" w:rsidRDefault="00EA57AF" w:rsidP="00B50A60">
            <w:pPr>
              <w:rPr>
                <w:sz w:val="20"/>
                <w:szCs w:val="20"/>
              </w:rPr>
            </w:pPr>
          </w:p>
        </w:tc>
      </w:tr>
      <w:tr w:rsidR="00EA57AF" w14:paraId="23062E5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B7654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8B4732A"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DB2D21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32D9A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9D3D97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F49A9BA"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8013124"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0C7137C"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0435AFB" w14:textId="77777777" w:rsidR="00EA57AF" w:rsidRDefault="00EA57AF" w:rsidP="00B50A60">
            <w:pPr>
              <w:rPr>
                <w:sz w:val="20"/>
                <w:szCs w:val="20"/>
              </w:rPr>
            </w:pPr>
          </w:p>
        </w:tc>
      </w:tr>
      <w:tr w:rsidR="00EA57AF" w14:paraId="17E87FBC"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F2CB3AB" w14:textId="77777777" w:rsidR="00EA57AF" w:rsidRPr="00953D56" w:rsidRDefault="00EA57AF" w:rsidP="00B50A60">
            <w:pPr>
              <w:jc w:val="center"/>
              <w:rPr>
                <w:sz w:val="22"/>
                <w:szCs w:val="22"/>
              </w:rPr>
            </w:pPr>
            <w:r w:rsidRPr="00953D56">
              <w:rPr>
                <w:sz w:val="22"/>
                <w:szCs w:val="22"/>
              </w:rPr>
              <w:t>5</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0F58ED3" w14:textId="77777777" w:rsidR="00EA57AF" w:rsidRPr="00953D56" w:rsidRDefault="00EA57AF" w:rsidP="00B50A60">
            <w:pPr>
              <w:jc w:val="center"/>
              <w:rPr>
                <w:sz w:val="20"/>
                <w:szCs w:val="20"/>
              </w:rPr>
            </w:pPr>
            <w:r w:rsidRPr="00953D56">
              <w:rPr>
                <w:sz w:val="20"/>
                <w:szCs w:val="20"/>
              </w:rPr>
              <w:t>CESM2-WACCM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774F71D" w14:textId="77777777" w:rsidR="00EA57AF" w:rsidRDefault="00EA57AF" w:rsidP="00B50A60">
            <w:pPr>
              <w:jc w:val="center"/>
              <w:rPr>
                <w:sz w:val="20"/>
                <w:szCs w:val="20"/>
              </w:rPr>
            </w:pPr>
            <w:r>
              <w:rPr>
                <w:sz w:val="20"/>
                <w:szCs w:val="20"/>
              </w:rPr>
              <w:t>USA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D38F1CC" w14:textId="77777777" w:rsidR="00EA57AF" w:rsidRDefault="00EA57AF" w:rsidP="00B50A60">
            <w:pPr>
              <w:jc w:val="center"/>
              <w:rPr>
                <w:sz w:val="20"/>
                <w:szCs w:val="20"/>
              </w:rPr>
            </w:pPr>
            <w:r>
              <w:rPr>
                <w:sz w:val="20"/>
                <w:szCs w:val="20"/>
              </w:rPr>
              <w:t xml:space="preserve">National </w:t>
            </w:r>
            <w:proofErr w:type="spellStart"/>
            <w:r>
              <w:rPr>
                <w:sz w:val="20"/>
                <w:szCs w:val="20"/>
              </w:rPr>
              <w:t>Center</w:t>
            </w:r>
            <w:proofErr w:type="spellEnd"/>
            <w:r>
              <w:rPr>
                <w:sz w:val="20"/>
                <w:szCs w:val="20"/>
              </w:rPr>
              <w:t xml:space="preserve"> for Atmospheric Research (NCAR)</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CA0E5EB" w14:textId="77777777" w:rsidR="00EA57AF" w:rsidRDefault="00EA57AF" w:rsidP="00B50A60">
            <w:pPr>
              <w:jc w:val="center"/>
              <w:rPr>
                <w:sz w:val="20"/>
                <w:szCs w:val="20"/>
              </w:rPr>
            </w:pPr>
            <w:r>
              <w:rPr>
                <w:sz w:val="20"/>
                <w:szCs w:val="20"/>
              </w:rPr>
              <w:t>100km (0.9x1.25 finite volume grid; 288 x 192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3A134CC"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A735A70"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6615CD7"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033A25C" w14:textId="77777777" w:rsidR="00EA57AF" w:rsidRDefault="00EA57AF" w:rsidP="00B50A60">
            <w:pPr>
              <w:jc w:val="center"/>
              <w:rPr>
                <w:sz w:val="20"/>
                <w:szCs w:val="20"/>
              </w:rPr>
            </w:pPr>
            <w:r>
              <w:rPr>
                <w:sz w:val="20"/>
                <w:szCs w:val="20"/>
              </w:rPr>
              <w:t>r1i1p1</w:t>
            </w:r>
          </w:p>
        </w:tc>
      </w:tr>
      <w:tr w:rsidR="00EA57AF" w14:paraId="2C4BBD9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D7920BE"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EA03DF"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EA35C9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C244A9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74DBFF2"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CC978E3"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82F6B5E"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E36B2E3"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379A214" w14:textId="77777777" w:rsidR="00EA57AF" w:rsidRDefault="00EA57AF" w:rsidP="00B50A60">
            <w:pPr>
              <w:rPr>
                <w:sz w:val="20"/>
                <w:szCs w:val="20"/>
              </w:rPr>
            </w:pPr>
          </w:p>
        </w:tc>
      </w:tr>
      <w:tr w:rsidR="00EA57AF" w14:paraId="3DF37BD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B5525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2604C3"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91AF9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0A0C5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48879A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2B04599"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F6AEC6D"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3FCF660"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A84A67B" w14:textId="77777777" w:rsidR="00EA57AF" w:rsidRDefault="00EA57AF" w:rsidP="00B50A60">
            <w:pPr>
              <w:rPr>
                <w:sz w:val="20"/>
                <w:szCs w:val="20"/>
              </w:rPr>
            </w:pPr>
          </w:p>
        </w:tc>
      </w:tr>
      <w:tr w:rsidR="00EA57AF" w14:paraId="2398537C"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E31264"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45690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BDA540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1D69CB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47AC5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5AC6458"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19267C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8A3EEAC"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4080AEF" w14:textId="77777777" w:rsidR="00EA57AF" w:rsidRDefault="00EA57AF" w:rsidP="00B50A60">
            <w:pPr>
              <w:rPr>
                <w:sz w:val="20"/>
                <w:szCs w:val="20"/>
              </w:rPr>
            </w:pPr>
          </w:p>
        </w:tc>
      </w:tr>
      <w:tr w:rsidR="00EA57AF" w14:paraId="7C257E4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5C77BA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DFE466"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4A0D5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EFDA2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906EB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EF55CCB"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05F5B58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3E42F24F"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956A5DB" w14:textId="77777777" w:rsidR="00EA57AF" w:rsidRDefault="00EA57AF" w:rsidP="00B50A60">
            <w:pPr>
              <w:rPr>
                <w:sz w:val="20"/>
                <w:szCs w:val="20"/>
              </w:rPr>
            </w:pPr>
          </w:p>
        </w:tc>
      </w:tr>
      <w:tr w:rsidR="00EA57AF" w14:paraId="36BFCE68"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56A3AB7" w14:textId="77777777" w:rsidR="00EA57AF" w:rsidRPr="00953D56" w:rsidRDefault="00EA57AF" w:rsidP="00B50A60">
            <w:pPr>
              <w:jc w:val="center"/>
              <w:rPr>
                <w:sz w:val="22"/>
                <w:szCs w:val="22"/>
              </w:rPr>
            </w:pPr>
            <w:r w:rsidRPr="00953D56">
              <w:rPr>
                <w:sz w:val="22"/>
                <w:szCs w:val="22"/>
              </w:rPr>
              <w:lastRenderedPageBreak/>
              <w:t>6</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75B5EEA" w14:textId="77777777" w:rsidR="00EA57AF" w:rsidRPr="00953D56" w:rsidRDefault="00EA57AF" w:rsidP="00B50A60">
            <w:pPr>
              <w:jc w:val="center"/>
              <w:rPr>
                <w:sz w:val="20"/>
                <w:szCs w:val="20"/>
              </w:rPr>
            </w:pPr>
            <w:r w:rsidRPr="00953D56">
              <w:rPr>
                <w:sz w:val="20"/>
                <w:szCs w:val="20"/>
              </w:rPr>
              <w:t>CIESM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7550815" w14:textId="77777777" w:rsidR="00EA57AF" w:rsidRDefault="00EA57AF" w:rsidP="00B50A60">
            <w:pPr>
              <w:jc w:val="center"/>
              <w:rPr>
                <w:sz w:val="20"/>
                <w:szCs w:val="20"/>
              </w:rPr>
            </w:pPr>
            <w:r>
              <w:rPr>
                <w:sz w:val="20"/>
                <w:szCs w:val="20"/>
              </w:rPr>
              <w:t>China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423D5A4" w14:textId="77777777" w:rsidR="00EA57AF" w:rsidRDefault="00EA57AF" w:rsidP="00B50A60">
            <w:pPr>
              <w:jc w:val="center"/>
              <w:rPr>
                <w:sz w:val="20"/>
                <w:szCs w:val="20"/>
              </w:rPr>
            </w:pPr>
            <w:r>
              <w:rPr>
                <w:sz w:val="20"/>
                <w:szCs w:val="20"/>
              </w:rPr>
              <w:t>Tsinghua University</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DC7970B" w14:textId="77777777" w:rsidR="00EA57AF" w:rsidRDefault="00EA57AF" w:rsidP="00B50A60">
            <w:pPr>
              <w:jc w:val="center"/>
              <w:rPr>
                <w:sz w:val="20"/>
                <w:szCs w:val="20"/>
              </w:rPr>
            </w:pPr>
            <w:r>
              <w:rPr>
                <w:sz w:val="20"/>
                <w:szCs w:val="20"/>
              </w:rPr>
              <w:t>100km (288 x 192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CFA701E"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EABF0C3"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54035B8"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B599541" w14:textId="77777777" w:rsidR="00EA57AF" w:rsidRDefault="00EA57AF" w:rsidP="00B50A60">
            <w:pPr>
              <w:jc w:val="center"/>
              <w:rPr>
                <w:sz w:val="20"/>
                <w:szCs w:val="20"/>
              </w:rPr>
            </w:pPr>
            <w:r>
              <w:rPr>
                <w:sz w:val="20"/>
                <w:szCs w:val="20"/>
              </w:rPr>
              <w:t>r1i1p1</w:t>
            </w:r>
          </w:p>
        </w:tc>
      </w:tr>
      <w:tr w:rsidR="00EA57AF" w14:paraId="759B4A1E"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5E45EB"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6AD35EA"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DFA416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4ACD05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4C12FB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25022FF"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75B6E39"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9A05587"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6FDE733" w14:textId="77777777" w:rsidR="00EA57AF" w:rsidRDefault="00EA57AF" w:rsidP="00B50A60">
            <w:pPr>
              <w:rPr>
                <w:sz w:val="20"/>
                <w:szCs w:val="20"/>
              </w:rPr>
            </w:pPr>
          </w:p>
        </w:tc>
      </w:tr>
      <w:tr w:rsidR="00EA57AF" w14:paraId="7042111B"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17762B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C143159"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DB5F5C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8A1BF7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3ADD51"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D496955"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45AB3ED"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6B560F7"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755C3B7" w14:textId="77777777" w:rsidR="00EA57AF" w:rsidRDefault="00EA57AF" w:rsidP="00B50A60">
            <w:pPr>
              <w:rPr>
                <w:sz w:val="20"/>
                <w:szCs w:val="20"/>
              </w:rPr>
            </w:pPr>
          </w:p>
        </w:tc>
      </w:tr>
      <w:tr w:rsidR="00EA57AF" w14:paraId="11625DB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197198B"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CBBB028"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61AD0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937856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05086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61F0373"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ED40B93"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7CCEB1B"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B644972" w14:textId="77777777" w:rsidR="00EA57AF" w:rsidRDefault="00EA57AF" w:rsidP="00B50A60">
            <w:pPr>
              <w:rPr>
                <w:sz w:val="20"/>
                <w:szCs w:val="20"/>
              </w:rPr>
            </w:pPr>
          </w:p>
        </w:tc>
      </w:tr>
      <w:tr w:rsidR="00EA57AF" w14:paraId="589CC56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5B17A37"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4AA4FD3"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4C4FBD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FE24B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7D2A658"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744441A"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70F573E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136B8829"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534578" w14:textId="77777777" w:rsidR="00EA57AF" w:rsidRDefault="00EA57AF" w:rsidP="00B50A60">
            <w:pPr>
              <w:rPr>
                <w:sz w:val="20"/>
                <w:szCs w:val="20"/>
              </w:rPr>
            </w:pPr>
          </w:p>
        </w:tc>
      </w:tr>
      <w:tr w:rsidR="00EA57AF" w14:paraId="3573418C"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14D5B08" w14:textId="77777777" w:rsidR="00EA57AF" w:rsidRPr="00953D56" w:rsidRDefault="00EA57AF" w:rsidP="00B50A60">
            <w:pPr>
              <w:jc w:val="center"/>
              <w:rPr>
                <w:sz w:val="22"/>
                <w:szCs w:val="22"/>
              </w:rPr>
            </w:pPr>
            <w:r w:rsidRPr="00953D56">
              <w:rPr>
                <w:sz w:val="22"/>
                <w:szCs w:val="22"/>
              </w:rPr>
              <w:t>7</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FAA033E" w14:textId="77777777" w:rsidR="00EA57AF" w:rsidRPr="00953D56" w:rsidRDefault="00EA57AF" w:rsidP="00B50A60">
            <w:pPr>
              <w:jc w:val="center"/>
              <w:rPr>
                <w:sz w:val="20"/>
                <w:szCs w:val="20"/>
              </w:rPr>
            </w:pPr>
            <w:r w:rsidRPr="00953D56">
              <w:rPr>
                <w:sz w:val="20"/>
                <w:szCs w:val="20"/>
              </w:rPr>
              <w:t>CMCC-CM2-SR5</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84B4A5A" w14:textId="77777777" w:rsidR="00EA57AF" w:rsidRDefault="00EA57AF" w:rsidP="00B50A60">
            <w:pPr>
              <w:jc w:val="center"/>
              <w:rPr>
                <w:sz w:val="20"/>
                <w:szCs w:val="20"/>
              </w:rPr>
            </w:pPr>
            <w:r>
              <w:rPr>
                <w:sz w:val="20"/>
                <w:szCs w:val="20"/>
              </w:rPr>
              <w:t>Italy</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B701698" w14:textId="77777777" w:rsidR="00EA57AF" w:rsidRDefault="00EA57AF" w:rsidP="00B50A60">
            <w:pPr>
              <w:jc w:val="center"/>
              <w:rPr>
                <w:sz w:val="20"/>
                <w:szCs w:val="20"/>
              </w:rPr>
            </w:pPr>
            <w:r>
              <w:rPr>
                <w:sz w:val="20"/>
                <w:szCs w:val="20"/>
              </w:rPr>
              <w:t>Fondazione Centro Euro-</w:t>
            </w:r>
            <w:proofErr w:type="spellStart"/>
            <w:r>
              <w:rPr>
                <w:sz w:val="20"/>
                <w:szCs w:val="20"/>
              </w:rPr>
              <w:t>Mediterraneo</w:t>
            </w:r>
            <w:proofErr w:type="spellEnd"/>
            <w:r>
              <w:rPr>
                <w:sz w:val="20"/>
                <w:szCs w:val="20"/>
              </w:rPr>
              <w:t xml:space="preserve"> sui </w:t>
            </w:r>
            <w:proofErr w:type="spellStart"/>
            <w:r>
              <w:rPr>
                <w:sz w:val="20"/>
                <w:szCs w:val="20"/>
              </w:rPr>
              <w:t>Cambiamenti</w:t>
            </w:r>
            <w:proofErr w:type="spellEnd"/>
            <w:r>
              <w:rPr>
                <w:sz w:val="20"/>
                <w:szCs w:val="20"/>
              </w:rPr>
              <w:t xml:space="preserve"> </w:t>
            </w:r>
            <w:proofErr w:type="spellStart"/>
            <w:r>
              <w:rPr>
                <w:sz w:val="20"/>
                <w:szCs w:val="20"/>
              </w:rPr>
              <w:t>Climatici</w:t>
            </w:r>
            <w:proofErr w:type="spellEnd"/>
            <w:r>
              <w:rPr>
                <w:sz w:val="20"/>
                <w:szCs w:val="20"/>
              </w:rPr>
              <w:t xml:space="preserve"> (CMCC)</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61F8C07" w14:textId="77777777" w:rsidR="00EA57AF" w:rsidRDefault="00EA57AF" w:rsidP="00B50A60">
            <w:pPr>
              <w:jc w:val="center"/>
              <w:rPr>
                <w:sz w:val="20"/>
                <w:szCs w:val="20"/>
              </w:rPr>
            </w:pPr>
            <w:r>
              <w:rPr>
                <w:sz w:val="20"/>
                <w:szCs w:val="20"/>
              </w:rPr>
              <w:t>100km (1deg; 288 x 192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34BB4F8"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A6A726C"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0B47B78"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6F16317" w14:textId="77777777" w:rsidR="00EA57AF" w:rsidRDefault="00EA57AF" w:rsidP="00B50A60">
            <w:pPr>
              <w:jc w:val="center"/>
              <w:rPr>
                <w:sz w:val="20"/>
                <w:szCs w:val="20"/>
              </w:rPr>
            </w:pPr>
            <w:r>
              <w:rPr>
                <w:sz w:val="20"/>
                <w:szCs w:val="20"/>
              </w:rPr>
              <w:t>r1i1p1</w:t>
            </w:r>
          </w:p>
        </w:tc>
      </w:tr>
      <w:tr w:rsidR="00EA57AF" w14:paraId="76FB8A1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1A669A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311F8A"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93B71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E4C66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9C225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7DEB4BB"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5C8423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EA07752"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D0E41B6" w14:textId="77777777" w:rsidR="00EA57AF" w:rsidRDefault="00EA57AF" w:rsidP="00B50A60">
            <w:pPr>
              <w:rPr>
                <w:sz w:val="20"/>
                <w:szCs w:val="20"/>
              </w:rPr>
            </w:pPr>
          </w:p>
        </w:tc>
      </w:tr>
      <w:tr w:rsidR="00EA57AF" w14:paraId="5055296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AED0C7D"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04EE8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F407A9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AB540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C4AA8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DCFBAAA"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538E4A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2A7A8F0"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508DEB8" w14:textId="77777777" w:rsidR="00EA57AF" w:rsidRDefault="00EA57AF" w:rsidP="00B50A60">
            <w:pPr>
              <w:rPr>
                <w:sz w:val="20"/>
                <w:szCs w:val="20"/>
              </w:rPr>
            </w:pPr>
          </w:p>
        </w:tc>
      </w:tr>
      <w:tr w:rsidR="00EA57AF" w14:paraId="1538D45E"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E218E0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853C026"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FF3E7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E0BE16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D1F5AC"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9CA7A22"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7BC627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11A294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AF400C" w14:textId="77777777" w:rsidR="00EA57AF" w:rsidRDefault="00EA57AF" w:rsidP="00B50A60">
            <w:pPr>
              <w:rPr>
                <w:sz w:val="20"/>
                <w:szCs w:val="20"/>
              </w:rPr>
            </w:pPr>
          </w:p>
        </w:tc>
      </w:tr>
      <w:tr w:rsidR="00EA57AF" w14:paraId="45075F4B"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37E2FB"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B0B7FF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338025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6BE898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AE527C"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89F4E77"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229208E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76BEE9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ADEA6E" w14:textId="77777777" w:rsidR="00EA57AF" w:rsidRDefault="00EA57AF" w:rsidP="00B50A60">
            <w:pPr>
              <w:rPr>
                <w:sz w:val="20"/>
                <w:szCs w:val="20"/>
              </w:rPr>
            </w:pPr>
          </w:p>
        </w:tc>
      </w:tr>
      <w:tr w:rsidR="00EA57AF" w14:paraId="21C4A989"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6DF9836" w14:textId="77777777" w:rsidR="00EA57AF" w:rsidRPr="00953D56" w:rsidRDefault="00EA57AF" w:rsidP="00B50A60">
            <w:pPr>
              <w:jc w:val="center"/>
              <w:rPr>
                <w:sz w:val="22"/>
                <w:szCs w:val="22"/>
              </w:rPr>
            </w:pPr>
            <w:r w:rsidRPr="00953D56">
              <w:rPr>
                <w:sz w:val="22"/>
                <w:szCs w:val="22"/>
              </w:rPr>
              <w:t>8</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ADF32E7" w14:textId="77777777" w:rsidR="00EA57AF" w:rsidRPr="00953D56" w:rsidRDefault="00EA57AF" w:rsidP="00B50A60">
            <w:pPr>
              <w:jc w:val="center"/>
              <w:rPr>
                <w:sz w:val="20"/>
                <w:szCs w:val="20"/>
              </w:rPr>
            </w:pPr>
            <w:r w:rsidRPr="00953D56">
              <w:rPr>
                <w:sz w:val="20"/>
                <w:szCs w:val="20"/>
              </w:rPr>
              <w:t>CMCC-ESM2</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FB06EE2" w14:textId="77777777" w:rsidR="00EA57AF" w:rsidRDefault="00EA57AF" w:rsidP="00B50A60">
            <w:pPr>
              <w:jc w:val="center"/>
              <w:rPr>
                <w:sz w:val="20"/>
                <w:szCs w:val="20"/>
              </w:rPr>
            </w:pPr>
            <w:r>
              <w:rPr>
                <w:sz w:val="20"/>
                <w:szCs w:val="20"/>
              </w:rPr>
              <w:t>Italy</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E9A98F7" w14:textId="77777777" w:rsidR="00EA57AF" w:rsidRDefault="00EA57AF" w:rsidP="00B50A60">
            <w:pPr>
              <w:jc w:val="center"/>
              <w:rPr>
                <w:sz w:val="20"/>
                <w:szCs w:val="20"/>
              </w:rPr>
            </w:pPr>
            <w:r>
              <w:rPr>
                <w:sz w:val="20"/>
                <w:szCs w:val="20"/>
              </w:rPr>
              <w:t>Fondazione Centro Euro-</w:t>
            </w:r>
            <w:proofErr w:type="spellStart"/>
            <w:r>
              <w:rPr>
                <w:sz w:val="20"/>
                <w:szCs w:val="20"/>
              </w:rPr>
              <w:t>Mediterraneo</w:t>
            </w:r>
            <w:proofErr w:type="spellEnd"/>
            <w:r>
              <w:rPr>
                <w:sz w:val="20"/>
                <w:szCs w:val="20"/>
              </w:rPr>
              <w:t xml:space="preserve"> sui </w:t>
            </w:r>
            <w:proofErr w:type="spellStart"/>
            <w:r>
              <w:rPr>
                <w:sz w:val="20"/>
                <w:szCs w:val="20"/>
              </w:rPr>
              <w:t>Cambiamenti</w:t>
            </w:r>
            <w:proofErr w:type="spellEnd"/>
            <w:r>
              <w:rPr>
                <w:sz w:val="20"/>
                <w:szCs w:val="20"/>
              </w:rPr>
              <w:t xml:space="preserve"> </w:t>
            </w:r>
            <w:proofErr w:type="spellStart"/>
            <w:r>
              <w:rPr>
                <w:sz w:val="20"/>
                <w:szCs w:val="20"/>
              </w:rPr>
              <w:t>Climatici</w:t>
            </w:r>
            <w:proofErr w:type="spellEnd"/>
            <w:r>
              <w:rPr>
                <w:sz w:val="20"/>
                <w:szCs w:val="20"/>
              </w:rPr>
              <w:t xml:space="preserve"> (CMCC)</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BEAEC6F" w14:textId="77777777" w:rsidR="00EA57AF" w:rsidRDefault="00EA57AF" w:rsidP="00B50A60">
            <w:pPr>
              <w:jc w:val="center"/>
              <w:rPr>
                <w:sz w:val="20"/>
                <w:szCs w:val="20"/>
              </w:rPr>
            </w:pPr>
            <w:r>
              <w:rPr>
                <w:sz w:val="20"/>
                <w:szCs w:val="20"/>
              </w:rPr>
              <w:t>100km (1deg; 288 x 192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E7D3AB5"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5423088"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74CB822"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540CB52" w14:textId="77777777" w:rsidR="00EA57AF" w:rsidRDefault="00EA57AF" w:rsidP="00B50A60">
            <w:pPr>
              <w:jc w:val="center"/>
              <w:rPr>
                <w:sz w:val="20"/>
                <w:szCs w:val="20"/>
              </w:rPr>
            </w:pPr>
            <w:r>
              <w:rPr>
                <w:sz w:val="20"/>
                <w:szCs w:val="20"/>
              </w:rPr>
              <w:t>r1i1p1</w:t>
            </w:r>
          </w:p>
        </w:tc>
      </w:tr>
      <w:tr w:rsidR="00EA57AF" w14:paraId="11442332"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0A8AEB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243299A"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59FB63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B1F0BF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11AD95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E110446"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DDDBC3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E8A21BC"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43CF306" w14:textId="77777777" w:rsidR="00EA57AF" w:rsidRDefault="00EA57AF" w:rsidP="00B50A60">
            <w:pPr>
              <w:rPr>
                <w:sz w:val="20"/>
                <w:szCs w:val="20"/>
              </w:rPr>
            </w:pPr>
          </w:p>
        </w:tc>
      </w:tr>
      <w:tr w:rsidR="00EA57AF" w14:paraId="20A6521F"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E06EBDC"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9347B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32130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103F6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D5CCF5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C8B5204"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7D61E4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C542D75"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460CD06" w14:textId="77777777" w:rsidR="00EA57AF" w:rsidRDefault="00EA57AF" w:rsidP="00B50A60">
            <w:pPr>
              <w:rPr>
                <w:sz w:val="20"/>
                <w:szCs w:val="20"/>
              </w:rPr>
            </w:pPr>
          </w:p>
        </w:tc>
      </w:tr>
      <w:tr w:rsidR="00EA57AF" w14:paraId="4D070D97"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7A93B2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24F942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1F4349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93B36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D55F84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6231D8E"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C318F0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447D89A"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34D717A" w14:textId="77777777" w:rsidR="00EA57AF" w:rsidRDefault="00EA57AF" w:rsidP="00B50A60">
            <w:pPr>
              <w:rPr>
                <w:sz w:val="20"/>
                <w:szCs w:val="20"/>
              </w:rPr>
            </w:pPr>
          </w:p>
        </w:tc>
      </w:tr>
      <w:tr w:rsidR="00EA57AF" w14:paraId="4409E4A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2A1438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A7A10E"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CDA4CD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C3654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11D247"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2BCB413"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C55254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983EF9B"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58BECD7" w14:textId="77777777" w:rsidR="00EA57AF" w:rsidRDefault="00EA57AF" w:rsidP="00B50A60">
            <w:pPr>
              <w:rPr>
                <w:sz w:val="20"/>
                <w:szCs w:val="20"/>
              </w:rPr>
            </w:pPr>
          </w:p>
        </w:tc>
      </w:tr>
      <w:tr w:rsidR="00EA57AF" w14:paraId="3E9BD1F5"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A958766" w14:textId="77777777" w:rsidR="00EA57AF" w:rsidRPr="00953D56" w:rsidRDefault="00EA57AF" w:rsidP="00B50A60">
            <w:pPr>
              <w:jc w:val="center"/>
              <w:rPr>
                <w:sz w:val="22"/>
                <w:szCs w:val="22"/>
              </w:rPr>
            </w:pPr>
            <w:r w:rsidRPr="00953D56">
              <w:rPr>
                <w:sz w:val="22"/>
                <w:szCs w:val="22"/>
              </w:rPr>
              <w:t>9</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5783EC0" w14:textId="77777777" w:rsidR="00EA57AF" w:rsidRPr="00953D56" w:rsidRDefault="00EA57AF" w:rsidP="00B50A60">
            <w:pPr>
              <w:jc w:val="center"/>
              <w:rPr>
                <w:sz w:val="20"/>
                <w:szCs w:val="20"/>
              </w:rPr>
            </w:pPr>
            <w:r w:rsidRPr="00953D56">
              <w:rPr>
                <w:sz w:val="20"/>
                <w:szCs w:val="20"/>
              </w:rPr>
              <w:t>E3SM-1-0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10C3EC4" w14:textId="77777777" w:rsidR="00EA57AF" w:rsidRDefault="00EA57AF" w:rsidP="00B50A60">
            <w:pPr>
              <w:jc w:val="center"/>
              <w:rPr>
                <w:sz w:val="20"/>
                <w:szCs w:val="20"/>
              </w:rPr>
            </w:pPr>
            <w:r>
              <w:rPr>
                <w:sz w:val="20"/>
                <w:szCs w:val="20"/>
              </w:rPr>
              <w:t>United States</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DD0B813" w14:textId="77777777" w:rsidR="00EA57AF" w:rsidRDefault="00EA57AF" w:rsidP="00B50A60">
            <w:pPr>
              <w:jc w:val="center"/>
              <w:rPr>
                <w:sz w:val="20"/>
                <w:szCs w:val="20"/>
              </w:rPr>
            </w:pPr>
            <w:r>
              <w:rPr>
                <w:sz w:val="20"/>
                <w:szCs w:val="20"/>
              </w:rPr>
              <w:t>E3SM-Project LLNL UCI UCSB</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B3286B2" w14:textId="77777777" w:rsidR="00EA57AF" w:rsidRDefault="00EA57AF" w:rsidP="00B50A60">
            <w:pPr>
              <w:jc w:val="center"/>
              <w:rPr>
                <w:sz w:val="20"/>
                <w:szCs w:val="20"/>
              </w:rPr>
            </w:pPr>
            <w:r>
              <w:rPr>
                <w:sz w:val="20"/>
                <w:szCs w:val="20"/>
              </w:rPr>
              <w:t>100km (</w:t>
            </w:r>
            <w:proofErr w:type="spellStart"/>
            <w:r>
              <w:rPr>
                <w:sz w:val="20"/>
                <w:szCs w:val="20"/>
              </w:rPr>
              <w:t>deg</w:t>
            </w:r>
            <w:proofErr w:type="spellEnd"/>
            <w:r>
              <w:rPr>
                <w:sz w:val="20"/>
                <w:szCs w:val="20"/>
              </w:rPr>
              <w:t xml:space="preserve"> average grid spacing; 90 x 90 x 6 longitude/latitude/</w:t>
            </w:r>
            <w:proofErr w:type="spellStart"/>
            <w:r>
              <w:rPr>
                <w:sz w:val="20"/>
                <w:szCs w:val="20"/>
              </w:rPr>
              <w:t>cubeface</w:t>
            </w:r>
            <w:proofErr w:type="spellEnd"/>
            <w:r>
              <w:rPr>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C6633AE"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7D96BF6"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B0F765D"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B3C97E3" w14:textId="77777777" w:rsidR="00EA57AF" w:rsidRDefault="00EA57AF" w:rsidP="00B50A60">
            <w:pPr>
              <w:jc w:val="center"/>
              <w:rPr>
                <w:sz w:val="20"/>
                <w:szCs w:val="20"/>
              </w:rPr>
            </w:pPr>
            <w:r>
              <w:rPr>
                <w:sz w:val="20"/>
                <w:szCs w:val="20"/>
              </w:rPr>
              <w:t>r1i1p1</w:t>
            </w:r>
          </w:p>
        </w:tc>
      </w:tr>
      <w:tr w:rsidR="00EA57AF" w14:paraId="15E8D30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AD26C75"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597B72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59DCF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A7F819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9B7A16"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FA77DF9"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798AD72"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742CF25"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911AB63" w14:textId="77777777" w:rsidR="00EA57AF" w:rsidRDefault="00EA57AF" w:rsidP="00B50A60">
            <w:pPr>
              <w:rPr>
                <w:sz w:val="20"/>
                <w:szCs w:val="20"/>
              </w:rPr>
            </w:pPr>
          </w:p>
        </w:tc>
      </w:tr>
      <w:tr w:rsidR="00EA57AF" w14:paraId="2BA5CC7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F37F45"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B662C7E"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9C5C0F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289238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225548D"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D2982E1"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C8EF3E4"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32F38EF"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5A81120" w14:textId="77777777" w:rsidR="00EA57AF" w:rsidRDefault="00EA57AF" w:rsidP="00B50A60">
            <w:pPr>
              <w:rPr>
                <w:sz w:val="20"/>
                <w:szCs w:val="20"/>
              </w:rPr>
            </w:pPr>
          </w:p>
        </w:tc>
      </w:tr>
      <w:tr w:rsidR="00EA57AF" w14:paraId="720CA20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A1FB40"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B30900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133FB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7FB55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05C48A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F5C3982"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0172051"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23FB970"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1B9DAD3" w14:textId="77777777" w:rsidR="00EA57AF" w:rsidRDefault="00EA57AF" w:rsidP="00B50A60">
            <w:pPr>
              <w:rPr>
                <w:sz w:val="20"/>
                <w:szCs w:val="20"/>
              </w:rPr>
            </w:pPr>
          </w:p>
        </w:tc>
      </w:tr>
      <w:tr w:rsidR="00EA57AF" w14:paraId="0993B18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9B0A40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892B23C"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ECC790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54B8AC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E171B81"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786F456"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1F58643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1D09EEDF"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11DA6C6" w14:textId="77777777" w:rsidR="00EA57AF" w:rsidRDefault="00EA57AF" w:rsidP="00B50A60">
            <w:pPr>
              <w:rPr>
                <w:sz w:val="20"/>
                <w:szCs w:val="20"/>
              </w:rPr>
            </w:pPr>
          </w:p>
        </w:tc>
      </w:tr>
      <w:tr w:rsidR="00EA57AF" w14:paraId="4B79B140"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20E5958" w14:textId="77777777" w:rsidR="00EA57AF" w:rsidRPr="00953D56" w:rsidRDefault="00EA57AF" w:rsidP="00B50A60">
            <w:pPr>
              <w:jc w:val="center"/>
              <w:rPr>
                <w:sz w:val="22"/>
                <w:szCs w:val="22"/>
              </w:rPr>
            </w:pPr>
            <w:r w:rsidRPr="00953D56">
              <w:rPr>
                <w:sz w:val="22"/>
                <w:szCs w:val="22"/>
              </w:rPr>
              <w:t>10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B863B83" w14:textId="77777777" w:rsidR="00EA57AF" w:rsidRPr="00953D56" w:rsidRDefault="00EA57AF" w:rsidP="00B50A60">
            <w:pPr>
              <w:jc w:val="center"/>
              <w:rPr>
                <w:sz w:val="20"/>
                <w:szCs w:val="20"/>
              </w:rPr>
            </w:pPr>
            <w:r w:rsidRPr="00953D56">
              <w:rPr>
                <w:sz w:val="20"/>
                <w:szCs w:val="20"/>
              </w:rPr>
              <w:t>E3SM-1-1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7A619C9" w14:textId="77777777" w:rsidR="00EA57AF" w:rsidRDefault="00EA57AF" w:rsidP="00B50A60">
            <w:pPr>
              <w:jc w:val="center"/>
              <w:rPr>
                <w:sz w:val="20"/>
                <w:szCs w:val="20"/>
              </w:rPr>
            </w:pPr>
            <w:r>
              <w:rPr>
                <w:sz w:val="20"/>
                <w:szCs w:val="20"/>
              </w:rPr>
              <w:t>USA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A3814E6" w14:textId="77777777" w:rsidR="00EA57AF" w:rsidRDefault="00EA57AF" w:rsidP="00B50A60">
            <w:pPr>
              <w:jc w:val="center"/>
              <w:rPr>
                <w:sz w:val="20"/>
                <w:szCs w:val="20"/>
              </w:rPr>
            </w:pPr>
            <w:r>
              <w:rPr>
                <w:sz w:val="20"/>
                <w:szCs w:val="20"/>
              </w:rPr>
              <w:t>E3SM-Project; RUBISCO</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486B671" w14:textId="77777777" w:rsidR="00EA57AF" w:rsidRDefault="00EA57AF" w:rsidP="00B50A60">
            <w:pPr>
              <w:jc w:val="center"/>
              <w:rPr>
                <w:sz w:val="20"/>
                <w:szCs w:val="20"/>
              </w:rPr>
            </w:pPr>
            <w:r>
              <w:rPr>
                <w:sz w:val="20"/>
                <w:szCs w:val="20"/>
              </w:rPr>
              <w:t xml:space="preserve">100km (1 </w:t>
            </w:r>
            <w:proofErr w:type="spellStart"/>
            <w:r>
              <w:rPr>
                <w:sz w:val="20"/>
                <w:szCs w:val="20"/>
              </w:rPr>
              <w:t>deg</w:t>
            </w:r>
            <w:proofErr w:type="spellEnd"/>
            <w:r>
              <w:rPr>
                <w:sz w:val="20"/>
                <w:szCs w:val="20"/>
              </w:rPr>
              <w:t xml:space="preserve"> average grid spacing; 90 x 90 x 6 longitude/latitude/</w:t>
            </w:r>
            <w:proofErr w:type="spellStart"/>
            <w:r>
              <w:rPr>
                <w:sz w:val="20"/>
                <w:szCs w:val="20"/>
              </w:rPr>
              <w:t>cubeface</w:t>
            </w:r>
            <w:proofErr w:type="spellEnd"/>
            <w:r>
              <w:rPr>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F11BC55"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672D3F5"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E3A37FF"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A82EAE2" w14:textId="77777777" w:rsidR="00EA57AF" w:rsidRDefault="00EA57AF" w:rsidP="00B50A60">
            <w:pPr>
              <w:jc w:val="center"/>
              <w:rPr>
                <w:sz w:val="20"/>
                <w:szCs w:val="20"/>
              </w:rPr>
            </w:pPr>
            <w:r>
              <w:rPr>
                <w:sz w:val="20"/>
                <w:szCs w:val="20"/>
              </w:rPr>
              <w:t>r1i1p1</w:t>
            </w:r>
          </w:p>
        </w:tc>
      </w:tr>
      <w:tr w:rsidR="00EA57AF" w14:paraId="104A3FE2"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691B33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E957CC7"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E0CDC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6437CA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11C40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29ACEBC"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7F9DBFD"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7793CA5"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1186793" w14:textId="77777777" w:rsidR="00EA57AF" w:rsidRDefault="00EA57AF" w:rsidP="00B50A60">
            <w:pPr>
              <w:rPr>
                <w:sz w:val="20"/>
                <w:szCs w:val="20"/>
              </w:rPr>
            </w:pPr>
          </w:p>
        </w:tc>
      </w:tr>
      <w:tr w:rsidR="00EA57AF" w14:paraId="53CBFAA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B816D8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F53EF97"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21B775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BEAF8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85FD2B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F236AB5"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CC18363"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6DA3A71"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D00D3D8" w14:textId="77777777" w:rsidR="00EA57AF" w:rsidRDefault="00EA57AF" w:rsidP="00B50A60">
            <w:pPr>
              <w:rPr>
                <w:sz w:val="20"/>
                <w:szCs w:val="20"/>
              </w:rPr>
            </w:pPr>
          </w:p>
        </w:tc>
      </w:tr>
      <w:tr w:rsidR="00EA57AF" w14:paraId="1788518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35BDC2B"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61A2EFF"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589AA2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5178E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99719F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4CCFF69"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76F4CB0"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3DDEB5C"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39ADFCB" w14:textId="77777777" w:rsidR="00EA57AF" w:rsidRDefault="00EA57AF" w:rsidP="00B50A60">
            <w:pPr>
              <w:rPr>
                <w:sz w:val="20"/>
                <w:szCs w:val="20"/>
              </w:rPr>
            </w:pPr>
          </w:p>
        </w:tc>
      </w:tr>
      <w:tr w:rsidR="00EA57AF" w14:paraId="3415820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AB84EC"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617416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533F27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4E8A87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C94187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87BD717"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01F74DD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0773268D"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79AAE16" w14:textId="77777777" w:rsidR="00EA57AF" w:rsidRDefault="00EA57AF" w:rsidP="00B50A60">
            <w:pPr>
              <w:rPr>
                <w:sz w:val="20"/>
                <w:szCs w:val="20"/>
              </w:rPr>
            </w:pPr>
          </w:p>
        </w:tc>
      </w:tr>
      <w:tr w:rsidR="00EA57AF" w14:paraId="3B88714F"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82A6E15" w14:textId="77777777" w:rsidR="00EA57AF" w:rsidRPr="00953D56" w:rsidRDefault="00EA57AF" w:rsidP="00B50A60">
            <w:pPr>
              <w:jc w:val="center"/>
              <w:rPr>
                <w:sz w:val="22"/>
                <w:szCs w:val="22"/>
              </w:rPr>
            </w:pPr>
            <w:r w:rsidRPr="00953D56">
              <w:rPr>
                <w:sz w:val="22"/>
                <w:szCs w:val="22"/>
              </w:rPr>
              <w:t>11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ECDFB29" w14:textId="77777777" w:rsidR="00EA57AF" w:rsidRPr="00953D56" w:rsidRDefault="00EA57AF" w:rsidP="00B50A60">
            <w:pPr>
              <w:jc w:val="center"/>
              <w:rPr>
                <w:sz w:val="20"/>
                <w:szCs w:val="20"/>
              </w:rPr>
            </w:pPr>
            <w:r w:rsidRPr="00953D56">
              <w:rPr>
                <w:sz w:val="20"/>
                <w:szCs w:val="20"/>
              </w:rPr>
              <w:t>E3SM-1-1-ECA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F294470" w14:textId="77777777" w:rsidR="00EA57AF" w:rsidRDefault="00EA57AF" w:rsidP="00B50A60">
            <w:pPr>
              <w:jc w:val="center"/>
              <w:rPr>
                <w:sz w:val="20"/>
                <w:szCs w:val="20"/>
              </w:rPr>
            </w:pPr>
            <w:r>
              <w:rPr>
                <w:sz w:val="20"/>
                <w:szCs w:val="20"/>
              </w:rPr>
              <w:t>United States</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D334FC8" w14:textId="77777777" w:rsidR="00EA57AF" w:rsidRDefault="00EA57AF" w:rsidP="00B50A60">
            <w:pPr>
              <w:jc w:val="center"/>
              <w:rPr>
                <w:sz w:val="20"/>
                <w:szCs w:val="20"/>
              </w:rPr>
            </w:pPr>
            <w:r>
              <w:rPr>
                <w:sz w:val="20"/>
                <w:szCs w:val="20"/>
              </w:rPr>
              <w:t>E3SM-Project</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488965B" w14:textId="77777777" w:rsidR="00EA57AF" w:rsidRDefault="00EA57AF" w:rsidP="00B50A60">
            <w:pPr>
              <w:jc w:val="center"/>
              <w:rPr>
                <w:sz w:val="20"/>
                <w:szCs w:val="20"/>
              </w:rPr>
            </w:pPr>
            <w:r>
              <w:rPr>
                <w:sz w:val="20"/>
                <w:szCs w:val="20"/>
              </w:rPr>
              <w:t>100km (90 x 90 x 6 longitude/latitude/</w:t>
            </w:r>
            <w:proofErr w:type="spellStart"/>
            <w:r>
              <w:rPr>
                <w:sz w:val="20"/>
                <w:szCs w:val="20"/>
              </w:rPr>
              <w:t>cubeface</w:t>
            </w:r>
            <w:proofErr w:type="spellEnd"/>
            <w:r>
              <w:rPr>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6FCEDB5"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03831FC"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6E28CDA"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C426E26" w14:textId="77777777" w:rsidR="00EA57AF" w:rsidRDefault="00EA57AF" w:rsidP="00B50A60">
            <w:pPr>
              <w:jc w:val="center"/>
              <w:rPr>
                <w:sz w:val="20"/>
                <w:szCs w:val="20"/>
              </w:rPr>
            </w:pPr>
            <w:r>
              <w:rPr>
                <w:sz w:val="20"/>
                <w:szCs w:val="20"/>
              </w:rPr>
              <w:t>r1i1p1</w:t>
            </w:r>
          </w:p>
        </w:tc>
      </w:tr>
      <w:tr w:rsidR="00EA57AF" w14:paraId="24943B0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C6FC4CE"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DDFC4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D235FB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11B02D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4489733"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FDD2FA1"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379305B"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B40C6D6"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F18C6EC" w14:textId="77777777" w:rsidR="00EA57AF" w:rsidRDefault="00EA57AF" w:rsidP="00B50A60">
            <w:pPr>
              <w:rPr>
                <w:sz w:val="20"/>
                <w:szCs w:val="20"/>
              </w:rPr>
            </w:pPr>
          </w:p>
        </w:tc>
      </w:tr>
      <w:tr w:rsidR="00EA57AF" w14:paraId="5092795C"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5A86529"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3DC0E5"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41DD35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7420C7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BE448B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FC612AF"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CC78FA1"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EDDD4FA"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404B38" w14:textId="77777777" w:rsidR="00EA57AF" w:rsidRDefault="00EA57AF" w:rsidP="00B50A60">
            <w:pPr>
              <w:rPr>
                <w:sz w:val="20"/>
                <w:szCs w:val="20"/>
              </w:rPr>
            </w:pPr>
          </w:p>
        </w:tc>
      </w:tr>
      <w:tr w:rsidR="00EA57AF" w14:paraId="133984CE"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E46AC58"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84E715B"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45F6B2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9F834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17B094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82029F6"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4F6802F"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FA05F4C"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674A062" w14:textId="77777777" w:rsidR="00EA57AF" w:rsidRDefault="00EA57AF" w:rsidP="00B50A60">
            <w:pPr>
              <w:rPr>
                <w:sz w:val="20"/>
                <w:szCs w:val="20"/>
              </w:rPr>
            </w:pPr>
          </w:p>
        </w:tc>
      </w:tr>
      <w:tr w:rsidR="00EA57AF" w14:paraId="7737C955"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0A884F7"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C01BF0F"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0B9FA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AF8B79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A7E13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D78C2A4"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2CCFF37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40BC90B9"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D08D749" w14:textId="77777777" w:rsidR="00EA57AF" w:rsidRDefault="00EA57AF" w:rsidP="00B50A60">
            <w:pPr>
              <w:rPr>
                <w:sz w:val="20"/>
                <w:szCs w:val="20"/>
              </w:rPr>
            </w:pPr>
          </w:p>
        </w:tc>
      </w:tr>
      <w:tr w:rsidR="00EA57AF" w14:paraId="7EE2A945"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233BC76" w14:textId="77777777" w:rsidR="00EA57AF" w:rsidRPr="00953D56" w:rsidRDefault="00EA57AF" w:rsidP="00B50A60">
            <w:pPr>
              <w:jc w:val="center"/>
              <w:rPr>
                <w:sz w:val="22"/>
                <w:szCs w:val="22"/>
              </w:rPr>
            </w:pPr>
            <w:r w:rsidRPr="00953D56">
              <w:rPr>
                <w:sz w:val="22"/>
                <w:szCs w:val="22"/>
              </w:rPr>
              <w:t>12</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5D1DB01" w14:textId="77777777" w:rsidR="00EA57AF" w:rsidRPr="00953D56" w:rsidRDefault="00EA57AF" w:rsidP="00B50A60">
            <w:pPr>
              <w:jc w:val="center"/>
              <w:rPr>
                <w:sz w:val="20"/>
                <w:szCs w:val="20"/>
              </w:rPr>
            </w:pPr>
            <w:r w:rsidRPr="00953D56">
              <w:rPr>
                <w:sz w:val="20"/>
                <w:szCs w:val="20"/>
              </w:rPr>
              <w:t>EC-Earth3</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ECB6A90" w14:textId="77777777" w:rsidR="00EA57AF" w:rsidRDefault="00EA57AF" w:rsidP="00B50A60">
            <w:pPr>
              <w:jc w:val="center"/>
              <w:rPr>
                <w:sz w:val="20"/>
                <w:szCs w:val="20"/>
              </w:rPr>
            </w:pPr>
            <w:r>
              <w:rPr>
                <w:sz w:val="20"/>
                <w:szCs w:val="20"/>
              </w:rPr>
              <w:t>Spain, Italy, Germany, UK, Finland, Switzerland</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CC3EECE" w14:textId="77777777" w:rsidR="00EA57AF" w:rsidRDefault="00EA57AF" w:rsidP="00B50A60">
            <w:pPr>
              <w:jc w:val="center"/>
              <w:rPr>
                <w:sz w:val="20"/>
                <w:szCs w:val="20"/>
              </w:rPr>
            </w:pPr>
            <w:r>
              <w:rPr>
                <w:sz w:val="20"/>
                <w:szCs w:val="20"/>
              </w:rPr>
              <w:t>EC-Earth-Consortium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3AD1C2B" w14:textId="77777777" w:rsidR="00EA57AF" w:rsidRDefault="00EA57AF" w:rsidP="00B50A60">
            <w:pPr>
              <w:jc w:val="center"/>
              <w:rPr>
                <w:sz w:val="20"/>
                <w:szCs w:val="20"/>
              </w:rPr>
            </w:pPr>
            <w:r>
              <w:rPr>
                <w:sz w:val="20"/>
                <w:szCs w:val="20"/>
              </w:rPr>
              <w:t>100km (linearly reduced Gaussian grid equivalent to 512 x 256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31E7476"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266C0B7"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AFBEAE5"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D6F38CC" w14:textId="77777777" w:rsidR="00EA57AF" w:rsidRDefault="00EA57AF" w:rsidP="00B50A60">
            <w:pPr>
              <w:jc w:val="center"/>
              <w:rPr>
                <w:sz w:val="20"/>
                <w:szCs w:val="20"/>
              </w:rPr>
            </w:pPr>
            <w:r>
              <w:rPr>
                <w:sz w:val="20"/>
                <w:szCs w:val="20"/>
              </w:rPr>
              <w:t>r1i1p1</w:t>
            </w:r>
          </w:p>
        </w:tc>
      </w:tr>
      <w:tr w:rsidR="00EA57AF" w14:paraId="5A20A46F"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84C0FD"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EC8CB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8E01EE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90E61A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C5266D"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15FE683"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71AEAE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EB3A745"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D24DC35" w14:textId="77777777" w:rsidR="00EA57AF" w:rsidRDefault="00EA57AF" w:rsidP="00B50A60">
            <w:pPr>
              <w:rPr>
                <w:sz w:val="20"/>
                <w:szCs w:val="20"/>
              </w:rPr>
            </w:pPr>
          </w:p>
        </w:tc>
      </w:tr>
      <w:tr w:rsidR="00EA57AF" w14:paraId="368DBF5F"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1512598"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11C07F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B698C9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B42F66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2F402A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61742E0"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56D3C7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AB50702"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DDA9B8A" w14:textId="77777777" w:rsidR="00EA57AF" w:rsidRDefault="00EA57AF" w:rsidP="00B50A60">
            <w:pPr>
              <w:rPr>
                <w:sz w:val="20"/>
                <w:szCs w:val="20"/>
              </w:rPr>
            </w:pPr>
          </w:p>
        </w:tc>
      </w:tr>
      <w:tr w:rsidR="00EA57AF" w14:paraId="4A9EAD50"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6F368DD"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30ADFD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33946B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75BBD9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58435A7"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C0B0735"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E20574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9C1A653"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5167BF9" w14:textId="77777777" w:rsidR="00EA57AF" w:rsidRDefault="00EA57AF" w:rsidP="00B50A60">
            <w:pPr>
              <w:rPr>
                <w:sz w:val="20"/>
                <w:szCs w:val="20"/>
              </w:rPr>
            </w:pPr>
          </w:p>
        </w:tc>
      </w:tr>
      <w:tr w:rsidR="00EA57AF" w14:paraId="79EB7B7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46BB63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33977B9"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EB2F30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223743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52E663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014AFC4"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24A7ACE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F9FC978"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00CDFF" w14:textId="77777777" w:rsidR="00EA57AF" w:rsidRDefault="00EA57AF" w:rsidP="00B50A60">
            <w:pPr>
              <w:rPr>
                <w:sz w:val="20"/>
                <w:szCs w:val="20"/>
              </w:rPr>
            </w:pPr>
          </w:p>
        </w:tc>
      </w:tr>
      <w:tr w:rsidR="00EA57AF" w14:paraId="3E085D86"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9EC572D" w14:textId="77777777" w:rsidR="00EA57AF" w:rsidRPr="00953D56" w:rsidRDefault="00EA57AF" w:rsidP="00B50A60">
            <w:pPr>
              <w:jc w:val="center"/>
              <w:rPr>
                <w:sz w:val="22"/>
                <w:szCs w:val="22"/>
              </w:rPr>
            </w:pPr>
            <w:r w:rsidRPr="00953D56">
              <w:rPr>
                <w:sz w:val="22"/>
                <w:szCs w:val="22"/>
              </w:rPr>
              <w:t>13</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AD9362F" w14:textId="77777777" w:rsidR="00EA57AF" w:rsidRPr="00953D56" w:rsidRDefault="00EA57AF" w:rsidP="00B50A60">
            <w:pPr>
              <w:jc w:val="center"/>
              <w:rPr>
                <w:sz w:val="20"/>
                <w:szCs w:val="20"/>
              </w:rPr>
            </w:pPr>
            <w:r w:rsidRPr="00953D56">
              <w:rPr>
                <w:sz w:val="20"/>
                <w:szCs w:val="20"/>
              </w:rPr>
              <w:t>EC-Earth3-CC</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A0084EF" w14:textId="77777777" w:rsidR="00EA57AF" w:rsidRDefault="00EA57AF" w:rsidP="00B50A60">
            <w:pPr>
              <w:jc w:val="center"/>
              <w:rPr>
                <w:sz w:val="20"/>
                <w:szCs w:val="20"/>
              </w:rPr>
            </w:pPr>
            <w:r>
              <w:rPr>
                <w:sz w:val="20"/>
                <w:szCs w:val="20"/>
              </w:rPr>
              <w:t>Spain, Italy, Germany, UK, Finland, Switzerland</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0F8B930" w14:textId="77777777" w:rsidR="00EA57AF" w:rsidRDefault="00EA57AF" w:rsidP="00B50A60">
            <w:pPr>
              <w:jc w:val="center"/>
              <w:rPr>
                <w:sz w:val="20"/>
                <w:szCs w:val="20"/>
              </w:rPr>
            </w:pPr>
            <w:r>
              <w:rPr>
                <w:sz w:val="20"/>
                <w:szCs w:val="20"/>
              </w:rPr>
              <w:t>EC-Earth-Consortium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0E543A6" w14:textId="77777777" w:rsidR="00EA57AF" w:rsidRDefault="00EA57AF" w:rsidP="00B50A60">
            <w:pPr>
              <w:jc w:val="center"/>
              <w:rPr>
                <w:sz w:val="20"/>
                <w:szCs w:val="20"/>
              </w:rPr>
            </w:pPr>
            <w:r>
              <w:rPr>
                <w:sz w:val="20"/>
                <w:szCs w:val="20"/>
              </w:rPr>
              <w:t>100km (linearly reduced Gaussian grid equivalent to 512 x 256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6610FA5"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4A20CB3"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7CE0E1D"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7003544" w14:textId="77777777" w:rsidR="00EA57AF" w:rsidRDefault="00EA57AF" w:rsidP="00B50A60">
            <w:pPr>
              <w:jc w:val="center"/>
              <w:rPr>
                <w:sz w:val="20"/>
                <w:szCs w:val="20"/>
              </w:rPr>
            </w:pPr>
            <w:r>
              <w:rPr>
                <w:sz w:val="20"/>
                <w:szCs w:val="20"/>
              </w:rPr>
              <w:t>r1i1p1</w:t>
            </w:r>
          </w:p>
        </w:tc>
      </w:tr>
      <w:tr w:rsidR="00EA57AF" w14:paraId="256AA95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1F8C62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D5C1C6"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777DF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128D0B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5DCB23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EAE7DE3"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720625A"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069FE52"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4E71A5" w14:textId="77777777" w:rsidR="00EA57AF" w:rsidRDefault="00EA57AF" w:rsidP="00B50A60">
            <w:pPr>
              <w:rPr>
                <w:sz w:val="20"/>
                <w:szCs w:val="20"/>
              </w:rPr>
            </w:pPr>
          </w:p>
        </w:tc>
      </w:tr>
      <w:tr w:rsidR="00EA57AF" w14:paraId="4F9AB79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7EE9B97"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7D3997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BB2569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3B1F20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C9F797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D04CD63"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C48170C"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4A8F728"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1EA487" w14:textId="77777777" w:rsidR="00EA57AF" w:rsidRDefault="00EA57AF" w:rsidP="00B50A60">
            <w:pPr>
              <w:rPr>
                <w:sz w:val="20"/>
                <w:szCs w:val="20"/>
              </w:rPr>
            </w:pPr>
          </w:p>
        </w:tc>
      </w:tr>
      <w:tr w:rsidR="00EA57AF" w14:paraId="73F0E7A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811E6C"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7912E3"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D67FD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7F2E16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BDE9C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FBE94CB"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D5F023E"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0E5DDD8"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D7C485E" w14:textId="77777777" w:rsidR="00EA57AF" w:rsidRDefault="00EA57AF" w:rsidP="00B50A60">
            <w:pPr>
              <w:rPr>
                <w:sz w:val="20"/>
                <w:szCs w:val="20"/>
              </w:rPr>
            </w:pPr>
          </w:p>
        </w:tc>
      </w:tr>
      <w:tr w:rsidR="00EA57AF" w14:paraId="490A283D"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BF4157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E99C4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1E16D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5FA41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F2668E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F937DB9"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684AFC3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1FB9E9C6"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4A2214" w14:textId="77777777" w:rsidR="00EA57AF" w:rsidRDefault="00EA57AF" w:rsidP="00B50A60">
            <w:pPr>
              <w:rPr>
                <w:sz w:val="20"/>
                <w:szCs w:val="20"/>
              </w:rPr>
            </w:pPr>
          </w:p>
        </w:tc>
      </w:tr>
      <w:tr w:rsidR="00EA57AF" w14:paraId="5F8DE1E9"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5B6973C" w14:textId="77777777" w:rsidR="00EA57AF" w:rsidRPr="00953D56" w:rsidRDefault="00EA57AF" w:rsidP="00B50A60">
            <w:pPr>
              <w:jc w:val="center"/>
              <w:rPr>
                <w:sz w:val="22"/>
                <w:szCs w:val="22"/>
              </w:rPr>
            </w:pPr>
            <w:r w:rsidRPr="00953D56">
              <w:rPr>
                <w:sz w:val="22"/>
                <w:szCs w:val="22"/>
              </w:rPr>
              <w:t>14</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8D4A1ED" w14:textId="77777777" w:rsidR="00EA57AF" w:rsidRPr="00953D56" w:rsidRDefault="00EA57AF" w:rsidP="00B50A60">
            <w:pPr>
              <w:jc w:val="center"/>
              <w:rPr>
                <w:sz w:val="20"/>
                <w:szCs w:val="20"/>
              </w:rPr>
            </w:pPr>
            <w:r w:rsidRPr="00953D56">
              <w:rPr>
                <w:sz w:val="20"/>
                <w:szCs w:val="20"/>
              </w:rPr>
              <w:t>EC-Earth3-AerChem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054E5BA" w14:textId="77777777" w:rsidR="00EA57AF" w:rsidRDefault="00EA57AF" w:rsidP="00B50A60">
            <w:pPr>
              <w:jc w:val="center"/>
              <w:rPr>
                <w:sz w:val="20"/>
                <w:szCs w:val="20"/>
              </w:rPr>
            </w:pPr>
            <w:r>
              <w:rPr>
                <w:sz w:val="20"/>
                <w:szCs w:val="20"/>
              </w:rPr>
              <w:t>Spain, Italy, Germany, UK, Finland, Switzerland</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3FDE83D" w14:textId="77777777" w:rsidR="00EA57AF" w:rsidRDefault="00EA57AF" w:rsidP="00B50A60">
            <w:pPr>
              <w:jc w:val="center"/>
              <w:rPr>
                <w:sz w:val="20"/>
                <w:szCs w:val="20"/>
              </w:rPr>
            </w:pPr>
            <w:r>
              <w:rPr>
                <w:sz w:val="20"/>
                <w:szCs w:val="20"/>
              </w:rPr>
              <w:t>EC-Earth-Consortium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EC33392" w14:textId="77777777" w:rsidR="00EA57AF" w:rsidRDefault="00EA57AF" w:rsidP="00B50A60">
            <w:pPr>
              <w:jc w:val="center"/>
              <w:rPr>
                <w:sz w:val="20"/>
                <w:szCs w:val="20"/>
              </w:rPr>
            </w:pPr>
            <w:r>
              <w:rPr>
                <w:sz w:val="20"/>
                <w:szCs w:val="20"/>
              </w:rPr>
              <w:t>100km (linearly reduced Gaussian grid equivalent to 512 x 256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19E1F7C"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A2AC1C5"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55887CC"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05E5FCC" w14:textId="77777777" w:rsidR="00EA57AF" w:rsidRDefault="00EA57AF" w:rsidP="00B50A60">
            <w:pPr>
              <w:jc w:val="center"/>
              <w:rPr>
                <w:sz w:val="20"/>
                <w:szCs w:val="20"/>
              </w:rPr>
            </w:pPr>
            <w:r>
              <w:rPr>
                <w:sz w:val="20"/>
                <w:szCs w:val="20"/>
              </w:rPr>
              <w:t>r1i1p1</w:t>
            </w:r>
          </w:p>
        </w:tc>
      </w:tr>
      <w:tr w:rsidR="00EA57AF" w14:paraId="299F308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1208873"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81F97B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0B3B1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CE5C5E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5E5263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2F93319"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D2A3BCB"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844C25F"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E1985E" w14:textId="77777777" w:rsidR="00EA57AF" w:rsidRDefault="00EA57AF" w:rsidP="00B50A60">
            <w:pPr>
              <w:rPr>
                <w:sz w:val="20"/>
                <w:szCs w:val="20"/>
              </w:rPr>
            </w:pPr>
          </w:p>
        </w:tc>
      </w:tr>
      <w:tr w:rsidR="00EA57AF" w14:paraId="1341CB8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B1597D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6EE30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70962A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1AA75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F91918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E8A1190"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1D08978"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836975C"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1598B4C" w14:textId="77777777" w:rsidR="00EA57AF" w:rsidRDefault="00EA57AF" w:rsidP="00B50A60">
            <w:pPr>
              <w:rPr>
                <w:sz w:val="20"/>
                <w:szCs w:val="20"/>
              </w:rPr>
            </w:pPr>
          </w:p>
        </w:tc>
      </w:tr>
      <w:tr w:rsidR="00EA57AF" w14:paraId="0913A13E"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E291F74"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A88E3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63BA9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FFA86C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91067A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565BE86"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B4AE56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34EBE1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E02C63" w14:textId="77777777" w:rsidR="00EA57AF" w:rsidRDefault="00EA57AF" w:rsidP="00B50A60">
            <w:pPr>
              <w:rPr>
                <w:sz w:val="20"/>
                <w:szCs w:val="20"/>
              </w:rPr>
            </w:pPr>
          </w:p>
        </w:tc>
      </w:tr>
      <w:tr w:rsidR="00EA57AF" w14:paraId="7727B55A"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11D81BE"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4073508"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38A5A0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ACD4E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7150C7"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834C3A1"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3B41A917"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center"/>
            <w:hideMark/>
          </w:tcPr>
          <w:p w14:paraId="6100BAA2"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404CC8A" w14:textId="77777777" w:rsidR="00EA57AF" w:rsidRDefault="00EA57AF" w:rsidP="00B50A60">
            <w:pPr>
              <w:rPr>
                <w:sz w:val="20"/>
                <w:szCs w:val="20"/>
              </w:rPr>
            </w:pPr>
          </w:p>
        </w:tc>
      </w:tr>
      <w:tr w:rsidR="00EA57AF" w14:paraId="56B12D72"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9653B33" w14:textId="77777777" w:rsidR="00EA57AF" w:rsidRPr="00953D56" w:rsidRDefault="00EA57AF" w:rsidP="00B50A60">
            <w:pPr>
              <w:jc w:val="center"/>
              <w:rPr>
                <w:sz w:val="22"/>
                <w:szCs w:val="22"/>
              </w:rPr>
            </w:pPr>
            <w:r w:rsidRPr="00953D56">
              <w:rPr>
                <w:sz w:val="22"/>
                <w:szCs w:val="22"/>
              </w:rPr>
              <w:t>15</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B9CF6F5" w14:textId="77777777" w:rsidR="00EA57AF" w:rsidRPr="00953D56" w:rsidRDefault="00EA57AF" w:rsidP="00B50A60">
            <w:pPr>
              <w:jc w:val="center"/>
              <w:rPr>
                <w:sz w:val="20"/>
                <w:szCs w:val="20"/>
              </w:rPr>
            </w:pPr>
            <w:r w:rsidRPr="00953D56">
              <w:rPr>
                <w:sz w:val="20"/>
                <w:szCs w:val="20"/>
              </w:rPr>
              <w:t>EC-Earth3-Veg</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FBAF044" w14:textId="77777777" w:rsidR="00EA57AF" w:rsidRDefault="00EA57AF" w:rsidP="00B50A60">
            <w:pPr>
              <w:jc w:val="center"/>
              <w:rPr>
                <w:sz w:val="20"/>
                <w:szCs w:val="20"/>
              </w:rPr>
            </w:pPr>
            <w:r>
              <w:rPr>
                <w:sz w:val="20"/>
                <w:szCs w:val="20"/>
              </w:rPr>
              <w:t>Spain, Italy, Germany, UK, Finland, Switzerland</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1A043B0" w14:textId="77777777" w:rsidR="00EA57AF" w:rsidRDefault="00EA57AF" w:rsidP="00B50A60">
            <w:pPr>
              <w:jc w:val="center"/>
              <w:rPr>
                <w:sz w:val="20"/>
                <w:szCs w:val="20"/>
              </w:rPr>
            </w:pPr>
            <w:r>
              <w:rPr>
                <w:sz w:val="20"/>
                <w:szCs w:val="20"/>
              </w:rPr>
              <w:t>EC-Earth-Consortium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C516865" w14:textId="77777777" w:rsidR="00EA57AF" w:rsidRDefault="00EA57AF" w:rsidP="00B50A60">
            <w:pPr>
              <w:jc w:val="center"/>
              <w:rPr>
                <w:sz w:val="20"/>
                <w:szCs w:val="20"/>
              </w:rPr>
            </w:pPr>
            <w:r>
              <w:rPr>
                <w:sz w:val="20"/>
                <w:szCs w:val="20"/>
              </w:rPr>
              <w:t>100km (linearly reduced Gaussian grid equivalent to 512 x 256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A1E99AB"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2FA310E"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338AA58" w14:textId="77777777" w:rsidR="00EA57AF" w:rsidRDefault="00EA57AF" w:rsidP="00B50A60">
            <w:pPr>
              <w:jc w:val="right"/>
              <w:rPr>
                <w:sz w:val="20"/>
                <w:szCs w:val="20"/>
              </w:rPr>
            </w:pPr>
            <w:r>
              <w:rPr>
                <w:sz w:val="20"/>
                <w:szCs w:val="20"/>
              </w:rPr>
              <w:t>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FEBDE05" w14:textId="77777777" w:rsidR="00EA57AF" w:rsidRDefault="00EA57AF" w:rsidP="00B50A60">
            <w:pPr>
              <w:jc w:val="center"/>
              <w:rPr>
                <w:sz w:val="20"/>
                <w:szCs w:val="20"/>
              </w:rPr>
            </w:pPr>
            <w:r>
              <w:rPr>
                <w:sz w:val="20"/>
                <w:szCs w:val="20"/>
              </w:rPr>
              <w:t>r1i1p1</w:t>
            </w:r>
          </w:p>
        </w:tc>
      </w:tr>
      <w:tr w:rsidR="00EA57AF" w14:paraId="62B289D2"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29612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C800C59"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766989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5F9702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51C144"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4705A32"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540F9D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8BCB5F8"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A9DCC48" w14:textId="77777777" w:rsidR="00EA57AF" w:rsidRDefault="00EA57AF" w:rsidP="00B50A60">
            <w:pPr>
              <w:rPr>
                <w:sz w:val="20"/>
                <w:szCs w:val="20"/>
              </w:rPr>
            </w:pPr>
          </w:p>
        </w:tc>
      </w:tr>
      <w:tr w:rsidR="00EA57AF" w14:paraId="2CB628D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65E28C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550802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C50B12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A826D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E6D681"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9BFE8E1"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255EDAA"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58B31C7"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80180C7" w14:textId="77777777" w:rsidR="00EA57AF" w:rsidRDefault="00EA57AF" w:rsidP="00B50A60">
            <w:pPr>
              <w:rPr>
                <w:sz w:val="20"/>
                <w:szCs w:val="20"/>
              </w:rPr>
            </w:pPr>
          </w:p>
        </w:tc>
      </w:tr>
      <w:tr w:rsidR="00EA57AF" w14:paraId="1B490B50"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496BB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B61A6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F1EDF5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E6B003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9F448AC"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B94D0A3"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714FB78"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B0006FC"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B18A39A" w14:textId="77777777" w:rsidR="00EA57AF" w:rsidRDefault="00EA57AF" w:rsidP="00B50A60">
            <w:pPr>
              <w:rPr>
                <w:sz w:val="20"/>
                <w:szCs w:val="20"/>
              </w:rPr>
            </w:pPr>
          </w:p>
        </w:tc>
      </w:tr>
      <w:tr w:rsidR="00EA57AF" w14:paraId="71B3F630"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C43B0A9"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DD30DE"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A8769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CDA2C5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8E3C2E6"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4B8BB5D"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0DF88F0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13944B93"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B24112E" w14:textId="77777777" w:rsidR="00EA57AF" w:rsidRDefault="00EA57AF" w:rsidP="00B50A60">
            <w:pPr>
              <w:rPr>
                <w:sz w:val="20"/>
                <w:szCs w:val="20"/>
              </w:rPr>
            </w:pPr>
          </w:p>
        </w:tc>
      </w:tr>
      <w:tr w:rsidR="00EA57AF" w14:paraId="09C5F153"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FF87F88" w14:textId="77777777" w:rsidR="00EA57AF" w:rsidRPr="00953D56" w:rsidRDefault="00EA57AF" w:rsidP="00B50A60">
            <w:pPr>
              <w:jc w:val="center"/>
              <w:rPr>
                <w:sz w:val="22"/>
                <w:szCs w:val="22"/>
              </w:rPr>
            </w:pPr>
            <w:r w:rsidRPr="00953D56">
              <w:rPr>
                <w:sz w:val="22"/>
                <w:szCs w:val="22"/>
              </w:rPr>
              <w:t>16</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B41540F" w14:textId="77777777" w:rsidR="00EA57AF" w:rsidRPr="00953D56" w:rsidRDefault="00EA57AF" w:rsidP="00B50A60">
            <w:pPr>
              <w:jc w:val="center"/>
              <w:rPr>
                <w:sz w:val="20"/>
                <w:szCs w:val="20"/>
              </w:rPr>
            </w:pPr>
            <w:r w:rsidRPr="00953D56">
              <w:rPr>
                <w:sz w:val="20"/>
                <w:szCs w:val="20"/>
              </w:rPr>
              <w:t>EC-Earth3-Veg-LR</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4427A26" w14:textId="77777777" w:rsidR="00EA57AF" w:rsidRDefault="00EA57AF" w:rsidP="00B50A60">
            <w:pPr>
              <w:jc w:val="center"/>
              <w:rPr>
                <w:sz w:val="20"/>
                <w:szCs w:val="20"/>
              </w:rPr>
            </w:pPr>
            <w:r>
              <w:rPr>
                <w:sz w:val="20"/>
                <w:szCs w:val="20"/>
              </w:rPr>
              <w:t>Spain, Italy, Germany, UK, Finland, Switzerland</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554CE35" w14:textId="77777777" w:rsidR="00EA57AF" w:rsidRDefault="00EA57AF" w:rsidP="00B50A60">
            <w:pPr>
              <w:jc w:val="center"/>
              <w:rPr>
                <w:sz w:val="20"/>
                <w:szCs w:val="20"/>
              </w:rPr>
            </w:pPr>
            <w:r>
              <w:rPr>
                <w:sz w:val="20"/>
                <w:szCs w:val="20"/>
              </w:rPr>
              <w:t>EC-Earth-Consortium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177AF41" w14:textId="77777777" w:rsidR="00EA57AF" w:rsidRDefault="00EA57AF" w:rsidP="00B50A60">
            <w:pPr>
              <w:jc w:val="center"/>
              <w:rPr>
                <w:sz w:val="20"/>
                <w:szCs w:val="20"/>
              </w:rPr>
            </w:pPr>
            <w:r>
              <w:rPr>
                <w:sz w:val="20"/>
                <w:szCs w:val="20"/>
              </w:rPr>
              <w:t>100km (linearly reduced Gaussian grid equivalent to 512 x 256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78B2EF2"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194EE0E"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97D578B" w14:textId="77777777" w:rsidR="00EA57AF" w:rsidRDefault="00EA57AF" w:rsidP="00B50A60">
            <w:pPr>
              <w:jc w:val="right"/>
              <w:rPr>
                <w:sz w:val="20"/>
                <w:szCs w:val="20"/>
              </w:rPr>
            </w:pPr>
            <w:r>
              <w:rPr>
                <w:sz w:val="20"/>
                <w:szCs w:val="20"/>
              </w:rPr>
              <w:t>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8943BC7" w14:textId="77777777" w:rsidR="00EA57AF" w:rsidRDefault="00EA57AF" w:rsidP="00B50A60">
            <w:pPr>
              <w:jc w:val="center"/>
              <w:rPr>
                <w:sz w:val="20"/>
                <w:szCs w:val="20"/>
              </w:rPr>
            </w:pPr>
            <w:r>
              <w:rPr>
                <w:sz w:val="20"/>
                <w:szCs w:val="20"/>
              </w:rPr>
              <w:t>r1i1p1</w:t>
            </w:r>
          </w:p>
        </w:tc>
      </w:tr>
      <w:tr w:rsidR="00EA57AF" w14:paraId="45B4487F"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9C7C13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F4B259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0ED822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A5B38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9E635B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FA67861"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065111C"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04E19FE"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F47EF4E" w14:textId="77777777" w:rsidR="00EA57AF" w:rsidRDefault="00EA57AF" w:rsidP="00B50A60">
            <w:pPr>
              <w:rPr>
                <w:sz w:val="20"/>
                <w:szCs w:val="20"/>
              </w:rPr>
            </w:pPr>
          </w:p>
        </w:tc>
      </w:tr>
      <w:tr w:rsidR="00EA57AF" w14:paraId="2AD18682"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04DFCB7"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E4C46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54EBD8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8C9499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D192191"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82966E2"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75CB03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9E0E5BB"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3D9EFCF" w14:textId="77777777" w:rsidR="00EA57AF" w:rsidRDefault="00EA57AF" w:rsidP="00B50A60">
            <w:pPr>
              <w:rPr>
                <w:sz w:val="20"/>
                <w:szCs w:val="20"/>
              </w:rPr>
            </w:pPr>
          </w:p>
        </w:tc>
      </w:tr>
      <w:tr w:rsidR="00EA57AF" w14:paraId="5D0BCE5E"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321E67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692664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9697FF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5FE57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CF3479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C0F717B"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78169E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AC8A42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E4F2359" w14:textId="77777777" w:rsidR="00EA57AF" w:rsidRDefault="00EA57AF" w:rsidP="00B50A60">
            <w:pPr>
              <w:rPr>
                <w:sz w:val="20"/>
                <w:szCs w:val="20"/>
              </w:rPr>
            </w:pPr>
          </w:p>
        </w:tc>
      </w:tr>
      <w:tr w:rsidR="00EA57AF" w14:paraId="5810DB35"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8F8DF77"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EA1A09C"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99B6C5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98468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ED7A693"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21E524E"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04872B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3666DF41"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8FA099" w14:textId="77777777" w:rsidR="00EA57AF" w:rsidRDefault="00EA57AF" w:rsidP="00B50A60">
            <w:pPr>
              <w:rPr>
                <w:sz w:val="20"/>
                <w:szCs w:val="20"/>
              </w:rPr>
            </w:pPr>
          </w:p>
        </w:tc>
      </w:tr>
      <w:tr w:rsidR="00EA57AF" w14:paraId="228B2F6F"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9B660FD" w14:textId="77777777" w:rsidR="00EA57AF" w:rsidRPr="00953D56" w:rsidRDefault="00EA57AF" w:rsidP="00B50A60">
            <w:pPr>
              <w:jc w:val="center"/>
              <w:rPr>
                <w:sz w:val="22"/>
                <w:szCs w:val="22"/>
              </w:rPr>
            </w:pPr>
            <w:r w:rsidRPr="00953D56">
              <w:rPr>
                <w:sz w:val="22"/>
                <w:szCs w:val="22"/>
              </w:rPr>
              <w:t>17</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4B3907F" w14:textId="77777777" w:rsidR="00EA57AF" w:rsidRPr="00953D56" w:rsidRDefault="00EA57AF" w:rsidP="00B50A60">
            <w:pPr>
              <w:jc w:val="center"/>
              <w:rPr>
                <w:sz w:val="20"/>
                <w:szCs w:val="20"/>
              </w:rPr>
            </w:pPr>
            <w:r w:rsidRPr="00953D56">
              <w:rPr>
                <w:sz w:val="20"/>
                <w:szCs w:val="20"/>
              </w:rPr>
              <w:t>FGOALS-f3-L</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7BB0FA8" w14:textId="77777777" w:rsidR="00EA57AF" w:rsidRDefault="00EA57AF" w:rsidP="00B50A60">
            <w:pPr>
              <w:jc w:val="center"/>
              <w:rPr>
                <w:sz w:val="20"/>
                <w:szCs w:val="20"/>
              </w:rPr>
            </w:pPr>
            <w:r>
              <w:rPr>
                <w:sz w:val="20"/>
                <w:szCs w:val="20"/>
              </w:rPr>
              <w:t>China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E5490B9" w14:textId="77777777" w:rsidR="00EA57AF" w:rsidRDefault="00EA57AF" w:rsidP="00B50A60">
            <w:pPr>
              <w:jc w:val="center"/>
              <w:rPr>
                <w:sz w:val="20"/>
                <w:szCs w:val="20"/>
              </w:rPr>
            </w:pPr>
            <w:r>
              <w:rPr>
                <w:sz w:val="20"/>
                <w:szCs w:val="20"/>
              </w:rPr>
              <w:t>Chinese Academy of Sciences (CAS)</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D40EA3D" w14:textId="77777777" w:rsidR="00EA57AF" w:rsidRDefault="00EA57AF" w:rsidP="00B50A60">
            <w:pPr>
              <w:jc w:val="center"/>
              <w:rPr>
                <w:sz w:val="20"/>
                <w:szCs w:val="20"/>
              </w:rPr>
            </w:pPr>
            <w:r>
              <w:rPr>
                <w:sz w:val="20"/>
                <w:szCs w:val="20"/>
              </w:rPr>
              <w:t>100km (360 x 180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E67089D"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1C262F4"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95ADE1E"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E07F692" w14:textId="77777777" w:rsidR="00EA57AF" w:rsidRDefault="00EA57AF" w:rsidP="00B50A60">
            <w:pPr>
              <w:jc w:val="center"/>
              <w:rPr>
                <w:sz w:val="20"/>
                <w:szCs w:val="20"/>
              </w:rPr>
            </w:pPr>
            <w:r>
              <w:rPr>
                <w:sz w:val="20"/>
                <w:szCs w:val="20"/>
              </w:rPr>
              <w:t>r1i1p1</w:t>
            </w:r>
          </w:p>
        </w:tc>
      </w:tr>
      <w:tr w:rsidR="00EA57AF" w14:paraId="328C22DD"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0A77A7B"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412B3A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C81CD0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A35F7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891E42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FEA34B5"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6F4F8B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EF67327"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FAC5D83" w14:textId="77777777" w:rsidR="00EA57AF" w:rsidRDefault="00EA57AF" w:rsidP="00B50A60">
            <w:pPr>
              <w:rPr>
                <w:sz w:val="20"/>
                <w:szCs w:val="20"/>
              </w:rPr>
            </w:pPr>
          </w:p>
        </w:tc>
      </w:tr>
      <w:tr w:rsidR="00EA57AF" w14:paraId="6694033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5223B9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D542E39"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17E26E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FA7893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94700C1"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3F4D1CA"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2211EE1"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BAA782E"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5D13968" w14:textId="77777777" w:rsidR="00EA57AF" w:rsidRDefault="00EA57AF" w:rsidP="00B50A60">
            <w:pPr>
              <w:rPr>
                <w:sz w:val="20"/>
                <w:szCs w:val="20"/>
              </w:rPr>
            </w:pPr>
          </w:p>
        </w:tc>
      </w:tr>
      <w:tr w:rsidR="00EA57AF" w14:paraId="72882F0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74BB31D"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E23357B"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C7704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92AF6E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501002"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A82E6C1"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ADB65A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DD6EACA"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8FA39CD" w14:textId="77777777" w:rsidR="00EA57AF" w:rsidRDefault="00EA57AF" w:rsidP="00B50A60">
            <w:pPr>
              <w:rPr>
                <w:sz w:val="20"/>
                <w:szCs w:val="20"/>
              </w:rPr>
            </w:pPr>
          </w:p>
        </w:tc>
      </w:tr>
      <w:tr w:rsidR="00EA57AF" w14:paraId="52C6F45E"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D8143A2"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30C964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4ED5E4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146D71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5B716A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BEDCBF5"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CB64491"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771469A"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AE74E3" w14:textId="77777777" w:rsidR="00EA57AF" w:rsidRDefault="00EA57AF" w:rsidP="00B50A60">
            <w:pPr>
              <w:rPr>
                <w:sz w:val="20"/>
                <w:szCs w:val="20"/>
              </w:rPr>
            </w:pPr>
          </w:p>
        </w:tc>
      </w:tr>
      <w:tr w:rsidR="00EA57AF" w14:paraId="5C749BAF"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5999410" w14:textId="77777777" w:rsidR="00EA57AF" w:rsidRPr="00953D56" w:rsidRDefault="00EA57AF" w:rsidP="00B50A60">
            <w:pPr>
              <w:jc w:val="center"/>
              <w:rPr>
                <w:sz w:val="22"/>
                <w:szCs w:val="22"/>
              </w:rPr>
            </w:pPr>
            <w:r w:rsidRPr="00953D56">
              <w:rPr>
                <w:sz w:val="22"/>
                <w:szCs w:val="22"/>
              </w:rPr>
              <w:t>18</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FD20273" w14:textId="77777777" w:rsidR="00EA57AF" w:rsidRPr="00953D56" w:rsidRDefault="00EA57AF" w:rsidP="00B50A60">
            <w:pPr>
              <w:jc w:val="center"/>
              <w:rPr>
                <w:sz w:val="20"/>
                <w:szCs w:val="20"/>
              </w:rPr>
            </w:pPr>
            <w:r w:rsidRPr="00953D56">
              <w:rPr>
                <w:sz w:val="20"/>
                <w:szCs w:val="20"/>
              </w:rPr>
              <w:t>FIO-ESM-2-0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6B4F169" w14:textId="77777777" w:rsidR="00EA57AF" w:rsidRDefault="00EA57AF" w:rsidP="00B50A60">
            <w:pPr>
              <w:jc w:val="center"/>
              <w:rPr>
                <w:sz w:val="20"/>
                <w:szCs w:val="20"/>
              </w:rPr>
            </w:pPr>
            <w:r>
              <w:rPr>
                <w:sz w:val="20"/>
                <w:szCs w:val="20"/>
              </w:rPr>
              <w:t>China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69E17BF" w14:textId="77777777" w:rsidR="00EA57AF" w:rsidRDefault="00EA57AF" w:rsidP="00B50A60">
            <w:pPr>
              <w:jc w:val="center"/>
              <w:rPr>
                <w:sz w:val="20"/>
                <w:szCs w:val="20"/>
              </w:rPr>
            </w:pPr>
            <w:r>
              <w:rPr>
                <w:sz w:val="20"/>
                <w:szCs w:val="20"/>
              </w:rPr>
              <w:t>First Institute of Oceanography, Qingdao National Laboratory for Marine Science and Technology (FIO-QLNM)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A01C29E" w14:textId="77777777" w:rsidR="00EA57AF" w:rsidRDefault="00EA57AF" w:rsidP="00B50A60">
            <w:pPr>
              <w:jc w:val="center"/>
              <w:rPr>
                <w:sz w:val="20"/>
                <w:szCs w:val="20"/>
              </w:rPr>
            </w:pPr>
            <w:r>
              <w:rPr>
                <w:sz w:val="20"/>
                <w:szCs w:val="20"/>
              </w:rPr>
              <w:t>100 km (0.9x1.25 finite volume grid; 192 x 288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0940522"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995CC1C"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2C41114"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6D03455" w14:textId="77777777" w:rsidR="00EA57AF" w:rsidRDefault="00EA57AF" w:rsidP="00B50A60">
            <w:pPr>
              <w:jc w:val="center"/>
              <w:rPr>
                <w:sz w:val="20"/>
                <w:szCs w:val="20"/>
              </w:rPr>
            </w:pPr>
            <w:r>
              <w:rPr>
                <w:sz w:val="20"/>
                <w:szCs w:val="20"/>
              </w:rPr>
              <w:t>r1i1p1</w:t>
            </w:r>
          </w:p>
        </w:tc>
      </w:tr>
      <w:tr w:rsidR="00EA57AF" w14:paraId="68080F1B"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0857D9E"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C30BF3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5253A6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03EBCC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1DCEC5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363465A"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28EE3DA"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EC81761"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D35E7BE" w14:textId="77777777" w:rsidR="00EA57AF" w:rsidRDefault="00EA57AF" w:rsidP="00B50A60">
            <w:pPr>
              <w:rPr>
                <w:sz w:val="20"/>
                <w:szCs w:val="20"/>
              </w:rPr>
            </w:pPr>
          </w:p>
        </w:tc>
      </w:tr>
      <w:tr w:rsidR="00EA57AF" w14:paraId="03CC7DA7"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83869A9"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73A2C9F"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DCE9A6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05C4D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5E70F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4214272"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AFEF38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1D10292"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5C58EE" w14:textId="77777777" w:rsidR="00EA57AF" w:rsidRDefault="00EA57AF" w:rsidP="00B50A60">
            <w:pPr>
              <w:rPr>
                <w:sz w:val="20"/>
                <w:szCs w:val="20"/>
              </w:rPr>
            </w:pPr>
          </w:p>
        </w:tc>
      </w:tr>
      <w:tr w:rsidR="00EA57AF" w14:paraId="683FA22D"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6FD255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88D705D"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51C74C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B7E93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D7A48A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7431E6A"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4F2B53A"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E1F616B"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4E8F65A" w14:textId="77777777" w:rsidR="00EA57AF" w:rsidRDefault="00EA57AF" w:rsidP="00B50A60">
            <w:pPr>
              <w:rPr>
                <w:sz w:val="20"/>
                <w:szCs w:val="20"/>
              </w:rPr>
            </w:pPr>
          </w:p>
        </w:tc>
      </w:tr>
      <w:tr w:rsidR="00EA57AF" w14:paraId="335BF34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C3D7D20"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DF61A3B"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559089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3ABB42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2AABC2"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90C13C8"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6F5FC57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827FA1E"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B3233F" w14:textId="77777777" w:rsidR="00EA57AF" w:rsidRDefault="00EA57AF" w:rsidP="00B50A60">
            <w:pPr>
              <w:rPr>
                <w:sz w:val="20"/>
                <w:szCs w:val="20"/>
              </w:rPr>
            </w:pPr>
          </w:p>
        </w:tc>
      </w:tr>
      <w:tr w:rsidR="00EA57AF" w14:paraId="31BD73F1"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9904733" w14:textId="77777777" w:rsidR="00EA57AF" w:rsidRPr="00953D56" w:rsidRDefault="00EA57AF" w:rsidP="00B50A60">
            <w:pPr>
              <w:jc w:val="center"/>
              <w:rPr>
                <w:sz w:val="22"/>
                <w:szCs w:val="22"/>
              </w:rPr>
            </w:pPr>
            <w:r w:rsidRPr="00953D56">
              <w:rPr>
                <w:sz w:val="22"/>
                <w:szCs w:val="22"/>
              </w:rPr>
              <w:t>19</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F086503" w14:textId="77777777" w:rsidR="00EA57AF" w:rsidRPr="00953D56" w:rsidRDefault="00EA57AF" w:rsidP="00B50A60">
            <w:pPr>
              <w:jc w:val="center"/>
              <w:rPr>
                <w:sz w:val="20"/>
                <w:szCs w:val="20"/>
              </w:rPr>
            </w:pPr>
            <w:r w:rsidRPr="00953D56">
              <w:rPr>
                <w:sz w:val="20"/>
                <w:szCs w:val="20"/>
              </w:rPr>
              <w:t>GFDL-ESM4</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0181D19" w14:textId="77777777" w:rsidR="00EA57AF" w:rsidRDefault="00EA57AF" w:rsidP="00B50A60">
            <w:pPr>
              <w:jc w:val="center"/>
              <w:rPr>
                <w:sz w:val="20"/>
                <w:szCs w:val="20"/>
              </w:rPr>
            </w:pPr>
            <w:r>
              <w:rPr>
                <w:sz w:val="20"/>
                <w:szCs w:val="20"/>
              </w:rPr>
              <w:t>USA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8212F56" w14:textId="77777777" w:rsidR="00EA57AF" w:rsidRDefault="00EA57AF" w:rsidP="00B50A60">
            <w:pPr>
              <w:jc w:val="center"/>
              <w:rPr>
                <w:sz w:val="20"/>
                <w:szCs w:val="20"/>
              </w:rPr>
            </w:pPr>
            <w:r>
              <w:rPr>
                <w:sz w:val="20"/>
                <w:szCs w:val="20"/>
              </w:rPr>
              <w:t>National Oceanic and Atmospheric Administration, Geophysical Fluid Dynamics Laboratory (NOAA-GFDL)</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C21B542" w14:textId="77777777" w:rsidR="00EA57AF" w:rsidRDefault="00EA57AF" w:rsidP="00B50A60">
            <w:pPr>
              <w:jc w:val="center"/>
              <w:rPr>
                <w:sz w:val="20"/>
                <w:szCs w:val="20"/>
              </w:rPr>
            </w:pPr>
            <w:r>
              <w:rPr>
                <w:sz w:val="20"/>
                <w:szCs w:val="20"/>
              </w:rPr>
              <w:t>100km (1 degree nominal horizontal resolution; 360 x 180 longitude/latitude)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4337599"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533598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DFD8B6C" w14:textId="77777777" w:rsidR="00EA57AF" w:rsidRDefault="00EA57AF" w:rsidP="00B50A60">
            <w:pPr>
              <w:jc w:val="right"/>
              <w:rPr>
                <w:sz w:val="20"/>
                <w:szCs w:val="20"/>
              </w:rPr>
            </w:pPr>
            <w:r>
              <w:rPr>
                <w:sz w:val="20"/>
                <w:szCs w:val="20"/>
              </w:rPr>
              <w:t>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2DA74BE" w14:textId="77777777" w:rsidR="00EA57AF" w:rsidRDefault="00EA57AF" w:rsidP="00B50A60">
            <w:pPr>
              <w:jc w:val="center"/>
              <w:rPr>
                <w:sz w:val="20"/>
                <w:szCs w:val="20"/>
              </w:rPr>
            </w:pPr>
            <w:r>
              <w:rPr>
                <w:sz w:val="20"/>
                <w:szCs w:val="20"/>
              </w:rPr>
              <w:t>r1i1p1</w:t>
            </w:r>
          </w:p>
        </w:tc>
      </w:tr>
      <w:tr w:rsidR="00EA57AF" w14:paraId="3265CBE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C15B300"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80E7A8"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743FE0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67474C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CB1FA1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2D557B3"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D9218D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8CEB289"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A433D9" w14:textId="77777777" w:rsidR="00EA57AF" w:rsidRDefault="00EA57AF" w:rsidP="00B50A60">
            <w:pPr>
              <w:rPr>
                <w:sz w:val="20"/>
                <w:szCs w:val="20"/>
              </w:rPr>
            </w:pPr>
          </w:p>
        </w:tc>
      </w:tr>
      <w:tr w:rsidR="00EA57AF" w14:paraId="6694082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64BF5A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1B9289"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BD1523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4B9D30"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7D9FD6C"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0DC00E8"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31BBAF7"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9E08B26"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646D633" w14:textId="77777777" w:rsidR="00EA57AF" w:rsidRDefault="00EA57AF" w:rsidP="00B50A60">
            <w:pPr>
              <w:rPr>
                <w:sz w:val="20"/>
                <w:szCs w:val="20"/>
              </w:rPr>
            </w:pPr>
          </w:p>
        </w:tc>
      </w:tr>
      <w:tr w:rsidR="00EA57AF" w14:paraId="6358E08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092DF6"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3350AE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4EF7C1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279095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867961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8F68BAA"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558BAEB"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807B220"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A49268D" w14:textId="77777777" w:rsidR="00EA57AF" w:rsidRDefault="00EA57AF" w:rsidP="00B50A60">
            <w:pPr>
              <w:rPr>
                <w:sz w:val="20"/>
                <w:szCs w:val="20"/>
              </w:rPr>
            </w:pPr>
          </w:p>
        </w:tc>
      </w:tr>
      <w:tr w:rsidR="00EA57AF" w14:paraId="222FC56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3A9F40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A02B238"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47BB86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95D374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81DA688"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48A9B27"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446F08A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72ABAE34"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F47024B" w14:textId="77777777" w:rsidR="00EA57AF" w:rsidRDefault="00EA57AF" w:rsidP="00B50A60">
            <w:pPr>
              <w:rPr>
                <w:sz w:val="20"/>
                <w:szCs w:val="20"/>
              </w:rPr>
            </w:pPr>
          </w:p>
        </w:tc>
      </w:tr>
      <w:tr w:rsidR="00EA57AF" w14:paraId="4EBF60A4"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DB49ED7" w14:textId="77777777" w:rsidR="00EA57AF" w:rsidRPr="00953D56" w:rsidRDefault="00EA57AF" w:rsidP="00B50A60">
            <w:pPr>
              <w:jc w:val="center"/>
              <w:rPr>
                <w:sz w:val="22"/>
                <w:szCs w:val="22"/>
              </w:rPr>
            </w:pPr>
            <w:r w:rsidRPr="00953D56">
              <w:rPr>
                <w:sz w:val="22"/>
                <w:szCs w:val="22"/>
              </w:rPr>
              <w:t>20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53E6E34" w14:textId="77777777" w:rsidR="00EA57AF" w:rsidRPr="00953D56" w:rsidRDefault="00EA57AF" w:rsidP="00B50A60">
            <w:pPr>
              <w:jc w:val="center"/>
              <w:rPr>
                <w:sz w:val="20"/>
                <w:szCs w:val="20"/>
              </w:rPr>
            </w:pPr>
            <w:r w:rsidRPr="00953D56">
              <w:rPr>
                <w:sz w:val="20"/>
                <w:szCs w:val="20"/>
              </w:rPr>
              <w:t>INM-CM4-8</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716A166" w14:textId="77777777" w:rsidR="00EA57AF" w:rsidRDefault="00EA57AF" w:rsidP="00B50A60">
            <w:pPr>
              <w:jc w:val="center"/>
              <w:rPr>
                <w:sz w:val="20"/>
                <w:szCs w:val="20"/>
              </w:rPr>
            </w:pPr>
            <w:r>
              <w:rPr>
                <w:sz w:val="20"/>
                <w:szCs w:val="20"/>
              </w:rPr>
              <w:t>Russia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A3A9E18" w14:textId="77777777" w:rsidR="00EA57AF" w:rsidRDefault="00EA57AF" w:rsidP="00B50A60">
            <w:pPr>
              <w:jc w:val="center"/>
              <w:rPr>
                <w:sz w:val="20"/>
                <w:szCs w:val="20"/>
              </w:rPr>
            </w:pPr>
            <w:r>
              <w:rPr>
                <w:sz w:val="20"/>
                <w:szCs w:val="20"/>
              </w:rPr>
              <w:t>Institute for Numerical Mathematics (INM)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5CFE8F8" w14:textId="77777777" w:rsidR="00EA57AF" w:rsidRDefault="00EA57AF" w:rsidP="00B50A60">
            <w:pPr>
              <w:jc w:val="center"/>
              <w:rPr>
                <w:sz w:val="20"/>
                <w:szCs w:val="20"/>
              </w:rPr>
            </w:pPr>
            <w:r>
              <w:rPr>
                <w:sz w:val="20"/>
                <w:szCs w:val="20"/>
              </w:rPr>
              <w:t>100km (2x1.5; 180 x 120 longitude/latitude; 21 levels; top level sigma = 0.01))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4293B74"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3CDA7DF3"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251E9E95"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2B682A9" w14:textId="77777777" w:rsidR="00EA57AF" w:rsidRDefault="00EA57AF" w:rsidP="00B50A60">
            <w:pPr>
              <w:jc w:val="center"/>
              <w:rPr>
                <w:sz w:val="20"/>
                <w:szCs w:val="20"/>
              </w:rPr>
            </w:pPr>
            <w:r>
              <w:rPr>
                <w:sz w:val="20"/>
                <w:szCs w:val="20"/>
              </w:rPr>
              <w:t>r1i1p1</w:t>
            </w:r>
          </w:p>
        </w:tc>
      </w:tr>
      <w:tr w:rsidR="00EA57AF" w14:paraId="0E1BFDE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EEB45D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2E3809B"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C98DEE"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B56B23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7FF97C9"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36ECF84"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D1BB818"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B7252F3"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BE51323" w14:textId="77777777" w:rsidR="00EA57AF" w:rsidRDefault="00EA57AF" w:rsidP="00B50A60">
            <w:pPr>
              <w:rPr>
                <w:sz w:val="20"/>
                <w:szCs w:val="20"/>
              </w:rPr>
            </w:pPr>
          </w:p>
        </w:tc>
      </w:tr>
      <w:tr w:rsidR="00EA57AF" w14:paraId="61FF82D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E87F1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C60EFC6"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DB44E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EF9182"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4AE139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532B996"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60683A3"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2F4DD61"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DDB1EB" w14:textId="77777777" w:rsidR="00EA57AF" w:rsidRDefault="00EA57AF" w:rsidP="00B50A60">
            <w:pPr>
              <w:rPr>
                <w:sz w:val="20"/>
                <w:szCs w:val="20"/>
              </w:rPr>
            </w:pPr>
          </w:p>
        </w:tc>
      </w:tr>
      <w:tr w:rsidR="00EA57AF" w14:paraId="66940C5B"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24BB00D"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CADA7CE"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D0B75C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BB3563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9FFA23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F00271F"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3E9C11A"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9A1F16A"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4B749B8" w14:textId="77777777" w:rsidR="00EA57AF" w:rsidRDefault="00EA57AF" w:rsidP="00B50A60">
            <w:pPr>
              <w:rPr>
                <w:sz w:val="20"/>
                <w:szCs w:val="20"/>
              </w:rPr>
            </w:pPr>
          </w:p>
        </w:tc>
      </w:tr>
      <w:tr w:rsidR="00EA57AF" w14:paraId="7A0A4ECC"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8AAEA34"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E7C35B"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93E343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6586E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BF642B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16A0953"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2BF47A63"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D07FB82"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6489860" w14:textId="77777777" w:rsidR="00EA57AF" w:rsidRDefault="00EA57AF" w:rsidP="00B50A60">
            <w:pPr>
              <w:rPr>
                <w:sz w:val="20"/>
                <w:szCs w:val="20"/>
              </w:rPr>
            </w:pPr>
          </w:p>
        </w:tc>
      </w:tr>
      <w:tr w:rsidR="00EA57AF" w14:paraId="4B9455F3"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87DE397" w14:textId="77777777" w:rsidR="00EA57AF" w:rsidRPr="00953D56" w:rsidRDefault="00EA57AF" w:rsidP="00B50A60">
            <w:pPr>
              <w:jc w:val="center"/>
              <w:rPr>
                <w:sz w:val="22"/>
                <w:szCs w:val="22"/>
              </w:rPr>
            </w:pPr>
            <w:r w:rsidRPr="00953D56">
              <w:rPr>
                <w:sz w:val="22"/>
                <w:szCs w:val="22"/>
              </w:rPr>
              <w:t>21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090FEE3" w14:textId="77777777" w:rsidR="00EA57AF" w:rsidRPr="00953D56" w:rsidRDefault="00EA57AF" w:rsidP="00B50A60">
            <w:pPr>
              <w:jc w:val="center"/>
              <w:rPr>
                <w:sz w:val="20"/>
                <w:szCs w:val="20"/>
              </w:rPr>
            </w:pPr>
            <w:r w:rsidRPr="00953D56">
              <w:rPr>
                <w:sz w:val="20"/>
                <w:szCs w:val="20"/>
              </w:rPr>
              <w:t>INM-CM5-0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58EF4A7" w14:textId="77777777" w:rsidR="00EA57AF" w:rsidRDefault="00EA57AF" w:rsidP="00B50A60">
            <w:pPr>
              <w:jc w:val="center"/>
              <w:rPr>
                <w:sz w:val="20"/>
                <w:szCs w:val="20"/>
              </w:rPr>
            </w:pPr>
            <w:r>
              <w:rPr>
                <w:sz w:val="20"/>
                <w:szCs w:val="20"/>
              </w:rPr>
              <w:t>Russia</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84C6842" w14:textId="77777777" w:rsidR="00EA57AF" w:rsidRDefault="00EA57AF" w:rsidP="00B50A60">
            <w:pPr>
              <w:jc w:val="center"/>
              <w:rPr>
                <w:sz w:val="20"/>
                <w:szCs w:val="20"/>
              </w:rPr>
            </w:pPr>
            <w:r>
              <w:rPr>
                <w:sz w:val="20"/>
                <w:szCs w:val="20"/>
              </w:rPr>
              <w:t>Institute for Numerical Mathematics (INM)</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264891A8" w14:textId="77777777" w:rsidR="00EA57AF" w:rsidRDefault="00EA57AF" w:rsidP="00B50A60">
            <w:pPr>
              <w:jc w:val="center"/>
              <w:rPr>
                <w:sz w:val="20"/>
                <w:szCs w:val="20"/>
              </w:rPr>
            </w:pPr>
            <w:r>
              <w:rPr>
                <w:sz w:val="20"/>
                <w:szCs w:val="20"/>
              </w:rPr>
              <w:t>100km (2x1.5; 180 x 120 longitude/latitude; 73 levels; top level sigma = 0.0002)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908A03D"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AF82591"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CC60A9C"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491E1E7" w14:textId="77777777" w:rsidR="00EA57AF" w:rsidRDefault="00EA57AF" w:rsidP="00B50A60">
            <w:pPr>
              <w:jc w:val="center"/>
              <w:rPr>
                <w:sz w:val="20"/>
                <w:szCs w:val="20"/>
              </w:rPr>
            </w:pPr>
            <w:r>
              <w:rPr>
                <w:sz w:val="20"/>
                <w:szCs w:val="20"/>
              </w:rPr>
              <w:t>r1i1p1</w:t>
            </w:r>
          </w:p>
        </w:tc>
      </w:tr>
      <w:tr w:rsidR="00EA57AF" w14:paraId="4FD28405"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4B22EDC"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BC70C3"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3E9D3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221F8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3210C2A"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5DC539D"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0809C4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0F74AF3"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A02FDE2" w14:textId="77777777" w:rsidR="00EA57AF" w:rsidRDefault="00EA57AF" w:rsidP="00B50A60">
            <w:pPr>
              <w:rPr>
                <w:sz w:val="20"/>
                <w:szCs w:val="20"/>
              </w:rPr>
            </w:pPr>
          </w:p>
        </w:tc>
      </w:tr>
      <w:tr w:rsidR="00EA57AF" w14:paraId="7794846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A1F8CA5"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763696A"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BCFC85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D44D03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3F40946"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414869E"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27D1A1C"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45FA5A6"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462A65A" w14:textId="77777777" w:rsidR="00EA57AF" w:rsidRDefault="00EA57AF" w:rsidP="00B50A60">
            <w:pPr>
              <w:rPr>
                <w:sz w:val="20"/>
                <w:szCs w:val="20"/>
              </w:rPr>
            </w:pPr>
          </w:p>
        </w:tc>
      </w:tr>
      <w:tr w:rsidR="00EA57AF" w14:paraId="0871905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A7C4ED"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3A6E6C"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EAAF32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F3F4224"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D9152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0B0E3EBC"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C896E8A"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F627F78"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0C1088C" w14:textId="77777777" w:rsidR="00EA57AF" w:rsidRDefault="00EA57AF" w:rsidP="00B50A60">
            <w:pPr>
              <w:rPr>
                <w:sz w:val="20"/>
                <w:szCs w:val="20"/>
              </w:rPr>
            </w:pPr>
          </w:p>
        </w:tc>
      </w:tr>
      <w:tr w:rsidR="00EA57AF" w14:paraId="289E6DAA"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7BB3D44"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52A08A6"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89A873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B41D59B"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7AC793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EB3AD63"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7E0FB0D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3AFF1386"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69CCE2C" w14:textId="77777777" w:rsidR="00EA57AF" w:rsidRDefault="00EA57AF" w:rsidP="00B50A60">
            <w:pPr>
              <w:rPr>
                <w:sz w:val="20"/>
                <w:szCs w:val="20"/>
              </w:rPr>
            </w:pPr>
          </w:p>
        </w:tc>
      </w:tr>
      <w:tr w:rsidR="00EA57AF" w14:paraId="072DA7C8"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0E1DA03" w14:textId="77777777" w:rsidR="00EA57AF" w:rsidRPr="00953D56" w:rsidRDefault="00EA57AF" w:rsidP="00B50A60">
            <w:pPr>
              <w:jc w:val="center"/>
              <w:rPr>
                <w:sz w:val="22"/>
                <w:szCs w:val="22"/>
              </w:rPr>
            </w:pPr>
            <w:r w:rsidRPr="00953D56">
              <w:rPr>
                <w:sz w:val="22"/>
                <w:szCs w:val="22"/>
              </w:rPr>
              <w:t>22</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3759B53" w14:textId="77777777" w:rsidR="00EA57AF" w:rsidRPr="00953D56" w:rsidRDefault="00EA57AF" w:rsidP="00B50A60">
            <w:pPr>
              <w:jc w:val="center"/>
              <w:rPr>
                <w:sz w:val="20"/>
                <w:szCs w:val="20"/>
              </w:rPr>
            </w:pPr>
            <w:r w:rsidRPr="00953D56">
              <w:rPr>
                <w:sz w:val="20"/>
                <w:szCs w:val="20"/>
              </w:rPr>
              <w:t>MPI-ESM1-2-HR</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1D4B11E" w14:textId="77777777" w:rsidR="00EA57AF" w:rsidRDefault="00EA57AF" w:rsidP="00B50A60">
            <w:pPr>
              <w:jc w:val="center"/>
              <w:rPr>
                <w:sz w:val="20"/>
                <w:szCs w:val="20"/>
              </w:rPr>
            </w:pPr>
            <w:r>
              <w:rPr>
                <w:sz w:val="20"/>
                <w:szCs w:val="20"/>
              </w:rPr>
              <w:t>Germany</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79BB04E" w14:textId="77777777" w:rsidR="00EA57AF" w:rsidRDefault="00EA57AF" w:rsidP="00B50A60">
            <w:pPr>
              <w:jc w:val="center"/>
              <w:rPr>
                <w:sz w:val="20"/>
                <w:szCs w:val="20"/>
              </w:rPr>
            </w:pPr>
            <w:r>
              <w:rPr>
                <w:sz w:val="20"/>
                <w:szCs w:val="20"/>
              </w:rPr>
              <w:t xml:space="preserve">Max Planck Institute for Meteorology (MPI-M); </w:t>
            </w:r>
            <w:proofErr w:type="spellStart"/>
            <w:r>
              <w:rPr>
                <w:sz w:val="20"/>
                <w:szCs w:val="20"/>
              </w:rPr>
              <w:t>Deutscher</w:t>
            </w:r>
            <w:proofErr w:type="spellEnd"/>
            <w:r>
              <w:rPr>
                <w:sz w:val="20"/>
                <w:szCs w:val="20"/>
              </w:rPr>
              <w:t xml:space="preserve"> </w:t>
            </w:r>
            <w:proofErr w:type="spellStart"/>
            <w:r>
              <w:rPr>
                <w:sz w:val="20"/>
                <w:szCs w:val="20"/>
              </w:rPr>
              <w:t>Wetterdienst</w:t>
            </w:r>
            <w:proofErr w:type="spellEnd"/>
            <w:r>
              <w:rPr>
                <w:sz w:val="20"/>
                <w:szCs w:val="20"/>
              </w:rPr>
              <w:t xml:space="preserve"> (DWD); </w:t>
            </w:r>
            <w:proofErr w:type="spellStart"/>
            <w:r>
              <w:rPr>
                <w:sz w:val="20"/>
                <w:szCs w:val="20"/>
              </w:rPr>
              <w:t>Deutsches</w:t>
            </w:r>
            <w:proofErr w:type="spellEnd"/>
            <w:r>
              <w:rPr>
                <w:sz w:val="20"/>
                <w:szCs w:val="20"/>
              </w:rPr>
              <w:t xml:space="preserve"> </w:t>
            </w:r>
            <w:proofErr w:type="spellStart"/>
            <w:r>
              <w:rPr>
                <w:sz w:val="20"/>
                <w:szCs w:val="20"/>
              </w:rPr>
              <w:t>Klimarechenzentrum</w:t>
            </w:r>
            <w:proofErr w:type="spellEnd"/>
            <w:r>
              <w:rPr>
                <w:sz w:val="20"/>
                <w:szCs w:val="20"/>
              </w:rPr>
              <w:t xml:space="preserve"> (DKRZ)</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6AC76318" w14:textId="77777777" w:rsidR="00EA57AF" w:rsidRDefault="00EA57AF" w:rsidP="00B50A60">
            <w:pPr>
              <w:jc w:val="center"/>
              <w:rPr>
                <w:sz w:val="20"/>
                <w:szCs w:val="20"/>
              </w:rPr>
            </w:pPr>
            <w:r>
              <w:rPr>
                <w:sz w:val="20"/>
                <w:szCs w:val="20"/>
              </w:rPr>
              <w:t xml:space="preserve">100km (spectral T127; 384 x 192 longitude/latitude; 95 levels; top level 0.01 </w:t>
            </w:r>
            <w:proofErr w:type="spellStart"/>
            <w:r>
              <w:rPr>
                <w:sz w:val="20"/>
                <w:szCs w:val="20"/>
              </w:rPr>
              <w:t>hPa</w:t>
            </w:r>
            <w:proofErr w:type="spellEnd"/>
            <w:r>
              <w:rPr>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E3189D9"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4D824D08"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AD207D9"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683BE71" w14:textId="77777777" w:rsidR="00EA57AF" w:rsidRDefault="00EA57AF" w:rsidP="00B50A60">
            <w:pPr>
              <w:jc w:val="center"/>
              <w:rPr>
                <w:sz w:val="20"/>
                <w:szCs w:val="20"/>
              </w:rPr>
            </w:pPr>
            <w:r>
              <w:rPr>
                <w:sz w:val="20"/>
                <w:szCs w:val="20"/>
              </w:rPr>
              <w:t>r1i1p1</w:t>
            </w:r>
          </w:p>
        </w:tc>
      </w:tr>
      <w:tr w:rsidR="00EA57AF" w14:paraId="798BD912"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8A560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F1266F7"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04DC4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583AC1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6DEACF"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ED5FC16"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234BF9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CA7F241"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058A00" w14:textId="77777777" w:rsidR="00EA57AF" w:rsidRDefault="00EA57AF" w:rsidP="00B50A60">
            <w:pPr>
              <w:rPr>
                <w:sz w:val="20"/>
                <w:szCs w:val="20"/>
              </w:rPr>
            </w:pPr>
          </w:p>
        </w:tc>
      </w:tr>
      <w:tr w:rsidR="00EA57AF" w14:paraId="736B23C3"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51374CA"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6741690"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E92807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556E2C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475ADD"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975B74F"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4064889"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0198CC1"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F39B1E9" w14:textId="77777777" w:rsidR="00EA57AF" w:rsidRDefault="00EA57AF" w:rsidP="00B50A60">
            <w:pPr>
              <w:rPr>
                <w:sz w:val="20"/>
                <w:szCs w:val="20"/>
              </w:rPr>
            </w:pPr>
          </w:p>
        </w:tc>
      </w:tr>
      <w:tr w:rsidR="00EA57AF" w14:paraId="338078B7"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47F429"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36EC0B5"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E3A45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A23729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F1044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53DA1FC"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87C0F0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A582D4B"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3CE7C39" w14:textId="77777777" w:rsidR="00EA57AF" w:rsidRDefault="00EA57AF" w:rsidP="00B50A60">
            <w:pPr>
              <w:rPr>
                <w:sz w:val="20"/>
                <w:szCs w:val="20"/>
              </w:rPr>
            </w:pPr>
          </w:p>
        </w:tc>
      </w:tr>
      <w:tr w:rsidR="00EA57AF" w14:paraId="6D69A7D1"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A3CE6F"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1335CE1"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A7EF46F"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374383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C9D736B"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F6196C0"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5DE13D82"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25018483"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64558BA" w14:textId="77777777" w:rsidR="00EA57AF" w:rsidRDefault="00EA57AF" w:rsidP="00B50A60">
            <w:pPr>
              <w:rPr>
                <w:sz w:val="20"/>
                <w:szCs w:val="20"/>
              </w:rPr>
            </w:pPr>
          </w:p>
        </w:tc>
      </w:tr>
      <w:tr w:rsidR="00EA57AF" w14:paraId="0CCBE496"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957EB60" w14:textId="77777777" w:rsidR="00EA57AF" w:rsidRPr="00953D56" w:rsidRDefault="00EA57AF" w:rsidP="00B50A60">
            <w:pPr>
              <w:jc w:val="center"/>
              <w:rPr>
                <w:sz w:val="22"/>
                <w:szCs w:val="22"/>
              </w:rPr>
            </w:pPr>
            <w:r w:rsidRPr="00953D56">
              <w:rPr>
                <w:sz w:val="22"/>
                <w:szCs w:val="22"/>
              </w:rPr>
              <w:t>23</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CED6B77" w14:textId="77777777" w:rsidR="00EA57AF" w:rsidRPr="00953D56" w:rsidRDefault="00EA57AF" w:rsidP="00B50A60">
            <w:pPr>
              <w:jc w:val="center"/>
              <w:rPr>
                <w:sz w:val="20"/>
                <w:szCs w:val="20"/>
              </w:rPr>
            </w:pPr>
            <w:r w:rsidRPr="00953D56">
              <w:rPr>
                <w:sz w:val="20"/>
                <w:szCs w:val="20"/>
              </w:rPr>
              <w:t>MRI-ESM2-0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0B406071" w14:textId="77777777" w:rsidR="00EA57AF" w:rsidRDefault="00EA57AF" w:rsidP="00B50A60">
            <w:pPr>
              <w:jc w:val="center"/>
              <w:rPr>
                <w:sz w:val="20"/>
                <w:szCs w:val="20"/>
              </w:rPr>
            </w:pPr>
            <w:r>
              <w:rPr>
                <w:sz w:val="20"/>
                <w:szCs w:val="20"/>
              </w:rPr>
              <w:t>Japan</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FC088F8" w14:textId="77777777" w:rsidR="00EA57AF" w:rsidRDefault="00EA57AF" w:rsidP="00B50A60">
            <w:pPr>
              <w:jc w:val="center"/>
              <w:rPr>
                <w:sz w:val="20"/>
                <w:szCs w:val="20"/>
              </w:rPr>
            </w:pPr>
            <w:r>
              <w:rPr>
                <w:sz w:val="20"/>
                <w:szCs w:val="20"/>
              </w:rPr>
              <w:t>Meteorological Research Institute (MRI)</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8537B97" w14:textId="77777777" w:rsidR="00EA57AF" w:rsidRDefault="00EA57AF" w:rsidP="00B50A60">
            <w:pPr>
              <w:jc w:val="center"/>
              <w:rPr>
                <w:sz w:val="20"/>
                <w:szCs w:val="20"/>
              </w:rPr>
            </w:pPr>
            <w:r>
              <w:rPr>
                <w:sz w:val="20"/>
                <w:szCs w:val="20"/>
              </w:rPr>
              <w:t xml:space="preserve">100km (320 x 160 longitude/latitude; 80 levels; top level 0.01 </w:t>
            </w:r>
            <w:proofErr w:type="spellStart"/>
            <w:r>
              <w:rPr>
                <w:sz w:val="20"/>
                <w:szCs w:val="20"/>
              </w:rPr>
              <w:t>hPa</w:t>
            </w:r>
            <w:proofErr w:type="spellEnd"/>
            <w:r>
              <w:rPr>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5B94678"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FD131AC"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76B89A6" w14:textId="77777777" w:rsidR="00EA57AF" w:rsidRDefault="00EA57AF" w:rsidP="00B50A60">
            <w:pPr>
              <w:jc w:val="right"/>
              <w:rPr>
                <w:sz w:val="20"/>
                <w:szCs w:val="20"/>
              </w:rPr>
            </w:pPr>
            <w:r>
              <w:rPr>
                <w:sz w:val="20"/>
                <w:szCs w:val="20"/>
              </w:rPr>
              <w:t>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138C6A04" w14:textId="77777777" w:rsidR="00EA57AF" w:rsidRDefault="00EA57AF" w:rsidP="00B50A60">
            <w:pPr>
              <w:jc w:val="center"/>
              <w:rPr>
                <w:sz w:val="20"/>
                <w:szCs w:val="20"/>
              </w:rPr>
            </w:pPr>
            <w:r>
              <w:rPr>
                <w:sz w:val="20"/>
                <w:szCs w:val="20"/>
              </w:rPr>
              <w:t>r1i1p1</w:t>
            </w:r>
          </w:p>
        </w:tc>
      </w:tr>
      <w:tr w:rsidR="00EA57AF" w14:paraId="51EE8F3A"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50D0CC3"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0AF462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F22C0D9"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34D22A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136D74E"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1FEE8A21"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D35CFB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46E23A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05B8449" w14:textId="77777777" w:rsidR="00EA57AF" w:rsidRDefault="00EA57AF" w:rsidP="00B50A60">
            <w:pPr>
              <w:rPr>
                <w:sz w:val="20"/>
                <w:szCs w:val="20"/>
              </w:rPr>
            </w:pPr>
          </w:p>
        </w:tc>
      </w:tr>
      <w:tr w:rsidR="00EA57AF" w14:paraId="43A9C4C8"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7F9927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C73D04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09AB0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F2FBB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AF82F4"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B3FC4EC"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8727C5C"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2B199B2F"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06311AD" w14:textId="77777777" w:rsidR="00EA57AF" w:rsidRDefault="00EA57AF" w:rsidP="00B50A60">
            <w:pPr>
              <w:rPr>
                <w:sz w:val="20"/>
                <w:szCs w:val="20"/>
              </w:rPr>
            </w:pPr>
          </w:p>
        </w:tc>
      </w:tr>
      <w:tr w:rsidR="00EA57AF" w14:paraId="5CFEEB1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2EF0991"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74EE283"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8545F1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7D16C6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8383397"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F1FD39D"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43060AD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59DBE8DF"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481A760" w14:textId="77777777" w:rsidR="00EA57AF" w:rsidRDefault="00EA57AF" w:rsidP="00B50A60">
            <w:pPr>
              <w:rPr>
                <w:sz w:val="20"/>
                <w:szCs w:val="20"/>
              </w:rPr>
            </w:pPr>
          </w:p>
        </w:tc>
      </w:tr>
      <w:tr w:rsidR="00EA57AF" w14:paraId="40D1BAC9"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8D8355"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61F433A3"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06DD34C"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04FF7B5"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6DEA036"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5B52011"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009C0DF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center"/>
            <w:hideMark/>
          </w:tcPr>
          <w:p w14:paraId="7DD04B6A"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AEA126D" w14:textId="77777777" w:rsidR="00EA57AF" w:rsidRDefault="00EA57AF" w:rsidP="00B50A60">
            <w:pPr>
              <w:rPr>
                <w:sz w:val="20"/>
                <w:szCs w:val="20"/>
              </w:rPr>
            </w:pPr>
          </w:p>
        </w:tc>
      </w:tr>
      <w:tr w:rsidR="00EA57AF" w14:paraId="75163C16" w14:textId="77777777" w:rsidTr="00B50A60">
        <w:trPr>
          <w:trHeight w:val="300"/>
        </w:trPr>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8F78D08" w14:textId="77777777" w:rsidR="00EA57AF" w:rsidRPr="00953D56" w:rsidRDefault="00EA57AF" w:rsidP="00B50A60">
            <w:pPr>
              <w:jc w:val="center"/>
              <w:rPr>
                <w:sz w:val="22"/>
                <w:szCs w:val="22"/>
              </w:rPr>
            </w:pPr>
            <w:r w:rsidRPr="00953D56">
              <w:rPr>
                <w:sz w:val="22"/>
                <w:szCs w:val="22"/>
              </w:rPr>
              <w:t>24</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5BEA47D8" w14:textId="77777777" w:rsidR="00EA57AF" w:rsidRPr="00953D56" w:rsidRDefault="00EA57AF" w:rsidP="00B50A60">
            <w:pPr>
              <w:jc w:val="center"/>
              <w:rPr>
                <w:sz w:val="20"/>
                <w:szCs w:val="20"/>
              </w:rPr>
            </w:pPr>
            <w:r w:rsidRPr="00953D56">
              <w:rPr>
                <w:sz w:val="20"/>
                <w:szCs w:val="20"/>
              </w:rPr>
              <w:t>TaiESM1</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5D2FE70" w14:textId="77777777" w:rsidR="00EA57AF" w:rsidRDefault="00EA57AF" w:rsidP="00B50A60">
            <w:pPr>
              <w:jc w:val="center"/>
              <w:rPr>
                <w:sz w:val="20"/>
                <w:szCs w:val="20"/>
              </w:rPr>
            </w:pPr>
            <w:r>
              <w:rPr>
                <w:sz w:val="20"/>
                <w:szCs w:val="20"/>
              </w:rPr>
              <w:t>Taiwan</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A77E7C7" w14:textId="77777777" w:rsidR="00EA57AF" w:rsidRDefault="00EA57AF" w:rsidP="00B50A60">
            <w:pPr>
              <w:jc w:val="center"/>
              <w:rPr>
                <w:sz w:val="20"/>
                <w:szCs w:val="20"/>
              </w:rPr>
            </w:pPr>
            <w:r>
              <w:rPr>
                <w:sz w:val="20"/>
                <w:szCs w:val="20"/>
              </w:rPr>
              <w:t xml:space="preserve">Research </w:t>
            </w:r>
            <w:proofErr w:type="spellStart"/>
            <w:r>
              <w:rPr>
                <w:sz w:val="20"/>
                <w:szCs w:val="20"/>
              </w:rPr>
              <w:t>Center</w:t>
            </w:r>
            <w:proofErr w:type="spellEnd"/>
            <w:r>
              <w:rPr>
                <w:sz w:val="20"/>
                <w:szCs w:val="20"/>
              </w:rPr>
              <w:t xml:space="preserve"> for Environmental Changes, Academia </w:t>
            </w:r>
            <w:proofErr w:type="spellStart"/>
            <w:r>
              <w:rPr>
                <w:sz w:val="20"/>
                <w:szCs w:val="20"/>
              </w:rPr>
              <w:t>Sinica</w:t>
            </w:r>
            <w:proofErr w:type="spellEnd"/>
            <w:r>
              <w:rPr>
                <w:sz w:val="20"/>
                <w:szCs w:val="20"/>
              </w:rPr>
              <w:t xml:space="preserve"> (AS-RCEC)</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75039601" w14:textId="77777777" w:rsidR="00EA57AF" w:rsidRDefault="00EA57AF" w:rsidP="00B50A60">
            <w:pPr>
              <w:jc w:val="center"/>
              <w:rPr>
                <w:sz w:val="20"/>
                <w:szCs w:val="20"/>
              </w:rPr>
            </w:pPr>
            <w:r>
              <w:rPr>
                <w:sz w:val="20"/>
                <w:szCs w:val="20"/>
              </w:rPr>
              <w:t xml:space="preserve">100km (0.9x1.25 degree; 288 x 192 longitude/latitude; 30 levels; top level ~2 </w:t>
            </w:r>
            <w:proofErr w:type="spellStart"/>
            <w:r>
              <w:rPr>
                <w:sz w:val="20"/>
                <w:szCs w:val="20"/>
              </w:rPr>
              <w:t>hPa</w:t>
            </w:r>
            <w:proofErr w:type="spellEnd"/>
            <w:r>
              <w:rPr>
                <w:sz w:val="20"/>
                <w:szCs w:val="20"/>
              </w:rPr>
              <w:t>)</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259EA6F7"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52781C49"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4E1EC17"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4A2B2AD0" w14:textId="77777777" w:rsidR="00EA57AF" w:rsidRDefault="00EA57AF" w:rsidP="00B50A60">
            <w:pPr>
              <w:jc w:val="center"/>
              <w:rPr>
                <w:sz w:val="20"/>
                <w:szCs w:val="20"/>
              </w:rPr>
            </w:pPr>
            <w:r>
              <w:rPr>
                <w:sz w:val="20"/>
                <w:szCs w:val="20"/>
              </w:rPr>
              <w:t>r1i1p1</w:t>
            </w:r>
          </w:p>
        </w:tc>
      </w:tr>
      <w:tr w:rsidR="00EA57AF" w14:paraId="5B2EDAC4"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10BFF9E"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45A3254"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4349A9F1"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C094BE7"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BB1D67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07CEB98"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1366FCB0"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70F8B6F0"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08F0E93" w14:textId="77777777" w:rsidR="00EA57AF" w:rsidRDefault="00EA57AF" w:rsidP="00B50A60">
            <w:pPr>
              <w:rPr>
                <w:sz w:val="20"/>
                <w:szCs w:val="20"/>
              </w:rPr>
            </w:pPr>
          </w:p>
        </w:tc>
      </w:tr>
      <w:tr w:rsidR="00EA57AF" w14:paraId="5372FD8A"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F8B8857"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6FA441B"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1372C3"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7266A18"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7C110F5"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64B452C1"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4D7A873"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10664B07"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F58F9C6" w14:textId="77777777" w:rsidR="00EA57AF" w:rsidRDefault="00EA57AF" w:rsidP="00B50A60">
            <w:pPr>
              <w:rPr>
                <w:sz w:val="20"/>
                <w:szCs w:val="20"/>
              </w:rPr>
            </w:pPr>
          </w:p>
        </w:tc>
      </w:tr>
      <w:tr w:rsidR="00EA57AF" w14:paraId="33585BB6"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7D758473"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0673082"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31BCA11A"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2C7D2CE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93148B4"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52BEFB9A"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3C73776"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CA76EA8" w14:textId="77777777" w:rsidR="00EA57AF" w:rsidRDefault="00EA57AF" w:rsidP="00B50A60">
            <w:pPr>
              <w:jc w:val="right"/>
              <w:rPr>
                <w:sz w:val="20"/>
                <w:szCs w:val="20"/>
              </w:rPr>
            </w:pPr>
            <w:r>
              <w:rPr>
                <w:sz w:val="20"/>
                <w:szCs w:val="20"/>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E4CCCC5" w14:textId="77777777" w:rsidR="00EA57AF" w:rsidRDefault="00EA57AF" w:rsidP="00B50A60">
            <w:pPr>
              <w:rPr>
                <w:sz w:val="20"/>
                <w:szCs w:val="20"/>
              </w:rPr>
            </w:pPr>
          </w:p>
        </w:tc>
      </w:tr>
      <w:tr w:rsidR="00EA57AF" w14:paraId="40F98EE5" w14:textId="77777777" w:rsidTr="00B50A60">
        <w:trPr>
          <w:trHeight w:val="300"/>
        </w:trPr>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FC32D28" w14:textId="77777777" w:rsidR="00EA57AF" w:rsidRPr="00953D56" w:rsidRDefault="00EA57AF" w:rsidP="00B50A60">
            <w:pPr>
              <w:rPr>
                <w:sz w:val="22"/>
                <w:szCs w:val="22"/>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5DA841C7" w14:textId="77777777" w:rsidR="00EA57AF" w:rsidRPr="00953D56"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AF05EDD"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12740986" w14:textId="77777777" w:rsidR="00EA57AF" w:rsidRDefault="00EA57AF" w:rsidP="00B50A60">
            <w:pPr>
              <w:rPr>
                <w:sz w:val="20"/>
                <w:szCs w:val="20"/>
              </w:rPr>
            </w:pP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89E06DD"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000000"/>
              <w:right w:val="single" w:sz="6" w:space="0" w:color="CCCCCC"/>
            </w:tcBorders>
            <w:tcMar>
              <w:top w:w="0" w:type="dxa"/>
              <w:left w:w="45" w:type="dxa"/>
              <w:bottom w:w="0" w:type="dxa"/>
              <w:right w:w="45" w:type="dxa"/>
            </w:tcMar>
            <w:vAlign w:val="center"/>
            <w:hideMark/>
          </w:tcPr>
          <w:p w14:paraId="317A1411" w14:textId="77777777" w:rsidR="00EA57AF" w:rsidRDefault="00EA57AF" w:rsidP="00B50A60">
            <w:pPr>
              <w:rPr>
                <w:sz w:val="20"/>
                <w:szCs w:val="20"/>
              </w:rPr>
            </w:pPr>
            <w:r>
              <w:rPr>
                <w:sz w:val="20"/>
                <w:szCs w:val="20"/>
              </w:rPr>
              <w:t>SSP5-RCP8.5</w:t>
            </w:r>
          </w:p>
        </w:tc>
        <w:tc>
          <w:tcPr>
            <w:tcW w:w="0" w:type="auto"/>
            <w:tcBorders>
              <w:top w:val="single" w:sz="6" w:space="0" w:color="CCCCCC"/>
              <w:left w:val="single" w:sz="6" w:space="0" w:color="CCCCCC"/>
              <w:bottom w:val="single" w:sz="6" w:space="0" w:color="000000"/>
              <w:right w:val="single" w:sz="6" w:space="0" w:color="CCCCCC"/>
            </w:tcBorders>
            <w:shd w:val="clear" w:color="auto" w:fill="F7CAAC"/>
            <w:tcMar>
              <w:top w:w="0" w:type="dxa"/>
              <w:left w:w="45" w:type="dxa"/>
              <w:bottom w:w="0" w:type="dxa"/>
              <w:right w:w="45" w:type="dxa"/>
            </w:tcMar>
            <w:vAlign w:val="bottom"/>
            <w:hideMark/>
          </w:tcPr>
          <w:p w14:paraId="3360AA77" w14:textId="77777777" w:rsidR="00EA57AF" w:rsidRDefault="00EA57AF" w:rsidP="00B50A60">
            <w:pPr>
              <w:jc w:val="right"/>
              <w:rPr>
                <w:rFonts w:ascii="Calibri" w:hAnsi="Calibri" w:cs="Calibri"/>
                <w:sz w:val="22"/>
                <w:szCs w:val="22"/>
              </w:rPr>
            </w:pPr>
            <w:r>
              <w:rPr>
                <w:rFonts w:ascii="Calibri" w:hAnsi="Calibri" w:cs="Calibri"/>
                <w:sz w:val="22"/>
                <w:szCs w:val="22"/>
              </w:rPr>
              <w:t>1</w:t>
            </w:r>
          </w:p>
        </w:tc>
        <w:tc>
          <w:tcPr>
            <w:tcW w:w="0" w:type="auto"/>
            <w:tcBorders>
              <w:top w:val="single" w:sz="6" w:space="0" w:color="CCCCCC"/>
              <w:left w:val="single" w:sz="6" w:space="0" w:color="CCCCCC"/>
              <w:bottom w:val="single" w:sz="6" w:space="0" w:color="000000"/>
              <w:right w:val="single" w:sz="6" w:space="0" w:color="CCCCCC"/>
            </w:tcBorders>
            <w:shd w:val="clear" w:color="auto" w:fill="B4C6E7"/>
            <w:tcMar>
              <w:top w:w="0" w:type="dxa"/>
              <w:left w:w="45" w:type="dxa"/>
              <w:bottom w:w="0" w:type="dxa"/>
              <w:right w:w="45" w:type="dxa"/>
            </w:tcMar>
            <w:vAlign w:val="bottom"/>
            <w:hideMark/>
          </w:tcPr>
          <w:p w14:paraId="1E786C5A" w14:textId="77777777" w:rsidR="00EA57AF" w:rsidRDefault="00EA57AF" w:rsidP="00B50A60">
            <w:pPr>
              <w:jc w:val="right"/>
              <w:rPr>
                <w:rFonts w:ascii="Calibri" w:hAnsi="Calibri" w:cs="Calibri"/>
                <w:sz w:val="22"/>
                <w:szCs w:val="22"/>
              </w:rPr>
            </w:pPr>
            <w:r>
              <w:rPr>
                <w:rFonts w:ascii="Calibri" w:hAnsi="Calibri" w:cs="Calibri"/>
                <w:sz w:val="22"/>
                <w:szCs w:val="22"/>
              </w:rPr>
              <w:t>0</w:t>
            </w:r>
          </w:p>
        </w:tc>
        <w:tc>
          <w:tcPr>
            <w:tcW w:w="0" w:type="auto"/>
            <w:vMerge/>
            <w:tcBorders>
              <w:top w:val="single" w:sz="6" w:space="0" w:color="CCCCCC"/>
              <w:left w:val="single" w:sz="6" w:space="0" w:color="CCCCCC"/>
              <w:bottom w:val="single" w:sz="6" w:space="0" w:color="000000"/>
              <w:right w:val="single" w:sz="6" w:space="0" w:color="CCCCCC"/>
            </w:tcBorders>
            <w:vAlign w:val="center"/>
            <w:hideMark/>
          </w:tcPr>
          <w:p w14:paraId="0CE1795D" w14:textId="77777777" w:rsidR="00EA57AF" w:rsidRDefault="00EA57AF" w:rsidP="00B50A60">
            <w:pPr>
              <w:rPr>
                <w:sz w:val="20"/>
                <w:szCs w:val="20"/>
              </w:rPr>
            </w:pPr>
          </w:p>
        </w:tc>
      </w:tr>
      <w:tr w:rsidR="00EA57AF" w14:paraId="173FE18D" w14:textId="77777777" w:rsidTr="00B50A60">
        <w:trPr>
          <w:trHeight w:val="300"/>
        </w:trPr>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40EBC42D" w14:textId="77777777" w:rsidR="00EA57AF" w:rsidRPr="00953D56" w:rsidRDefault="00EA57AF" w:rsidP="00B50A60">
            <w:pPr>
              <w:jc w:val="center"/>
              <w:rPr>
                <w:sz w:val="22"/>
                <w:szCs w:val="22"/>
              </w:rPr>
            </w:pPr>
            <w:r w:rsidRPr="00953D56">
              <w:rPr>
                <w:sz w:val="22"/>
                <w:szCs w:val="22"/>
              </w:rPr>
              <w:t>25</w:t>
            </w:r>
          </w:p>
        </w:tc>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2FD1DC26" w14:textId="77777777" w:rsidR="00EA57AF" w:rsidRPr="00953D56" w:rsidRDefault="00EA57AF" w:rsidP="00B50A60">
            <w:pPr>
              <w:jc w:val="center"/>
              <w:rPr>
                <w:sz w:val="20"/>
                <w:szCs w:val="20"/>
              </w:rPr>
            </w:pPr>
            <w:r w:rsidRPr="00953D56">
              <w:rPr>
                <w:sz w:val="20"/>
                <w:szCs w:val="20"/>
              </w:rPr>
              <w:t>NorESM2-MM</w:t>
            </w:r>
          </w:p>
        </w:tc>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20F76391" w14:textId="77777777" w:rsidR="00EA57AF" w:rsidRDefault="00EA57AF" w:rsidP="00B50A60">
            <w:pPr>
              <w:jc w:val="center"/>
              <w:rPr>
                <w:sz w:val="20"/>
                <w:szCs w:val="20"/>
              </w:rPr>
            </w:pPr>
            <w:r>
              <w:rPr>
                <w:sz w:val="20"/>
                <w:szCs w:val="20"/>
              </w:rPr>
              <w:t>Norway</w:t>
            </w:r>
          </w:p>
        </w:tc>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4DB36946" w14:textId="77777777" w:rsidR="00EA57AF" w:rsidRDefault="00EA57AF" w:rsidP="00B50A60">
            <w:pPr>
              <w:jc w:val="center"/>
              <w:rPr>
                <w:sz w:val="20"/>
                <w:szCs w:val="20"/>
              </w:rPr>
            </w:pPr>
            <w:r>
              <w:rPr>
                <w:sz w:val="20"/>
                <w:szCs w:val="20"/>
              </w:rPr>
              <w:t>Norwegian Climate Centre (NCC)</w:t>
            </w:r>
          </w:p>
        </w:tc>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76DA73B9" w14:textId="77777777" w:rsidR="00EA57AF" w:rsidRDefault="00EA57AF" w:rsidP="00B50A60">
            <w:pPr>
              <w:jc w:val="center"/>
              <w:rPr>
                <w:sz w:val="20"/>
                <w:szCs w:val="20"/>
              </w:rPr>
            </w:pPr>
            <w:r>
              <w:rPr>
                <w:sz w:val="20"/>
                <w:szCs w:val="20"/>
              </w:rPr>
              <w:t>100km (1 degree resolution; 288 x 192; 32 levels; top level 3 mb)</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596837B" w14:textId="77777777" w:rsidR="00EA57AF" w:rsidRDefault="00EA57AF" w:rsidP="00B50A60">
            <w:pPr>
              <w:rPr>
                <w:sz w:val="20"/>
                <w:szCs w:val="20"/>
              </w:rPr>
            </w:pPr>
            <w:r>
              <w:rPr>
                <w:sz w:val="20"/>
                <w:szCs w:val="20"/>
              </w:rPr>
              <w:t>SSP1-RCP1.9</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6A3EE883" w14:textId="77777777" w:rsidR="00EA57AF" w:rsidRDefault="00EA57AF" w:rsidP="00B50A60">
            <w:pPr>
              <w:jc w:val="right"/>
              <w:rPr>
                <w:sz w:val="20"/>
                <w:szCs w:val="20"/>
              </w:rPr>
            </w:pPr>
            <w:r>
              <w:rPr>
                <w:sz w:val="20"/>
                <w:szCs w:val="20"/>
              </w:rPr>
              <w:t>0</w:t>
            </w:r>
          </w:p>
        </w:tc>
        <w:tc>
          <w:tcPr>
            <w:tcW w:w="0" w:type="auto"/>
            <w:tcBorders>
              <w:top w:val="single" w:sz="6" w:space="0" w:color="CCCCCC"/>
              <w:left w:val="single" w:sz="6" w:space="0" w:color="CCCCCC"/>
              <w:bottom w:val="single" w:sz="6" w:space="0" w:color="CCCCCC"/>
              <w:right w:val="single" w:sz="6" w:space="0" w:color="CCCCCC"/>
            </w:tcBorders>
            <w:shd w:val="clear" w:color="auto" w:fill="B4C6E7"/>
            <w:tcMar>
              <w:top w:w="0" w:type="dxa"/>
              <w:left w:w="45" w:type="dxa"/>
              <w:bottom w:w="0" w:type="dxa"/>
              <w:right w:w="45" w:type="dxa"/>
            </w:tcMar>
            <w:vAlign w:val="center"/>
            <w:hideMark/>
          </w:tcPr>
          <w:p w14:paraId="0A6AD9D6" w14:textId="77777777" w:rsidR="00EA57AF" w:rsidRDefault="00EA57AF" w:rsidP="00B50A60">
            <w:pPr>
              <w:jc w:val="right"/>
              <w:rPr>
                <w:sz w:val="20"/>
                <w:szCs w:val="20"/>
              </w:rPr>
            </w:pPr>
            <w:r>
              <w:rPr>
                <w:sz w:val="20"/>
                <w:szCs w:val="20"/>
              </w:rPr>
              <w:t>0</w:t>
            </w:r>
          </w:p>
        </w:tc>
        <w:tc>
          <w:tcPr>
            <w:tcW w:w="0" w:type="auto"/>
            <w:vMerge w:val="restart"/>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40339DF7" w14:textId="77777777" w:rsidR="00EA57AF" w:rsidRDefault="00EA57AF" w:rsidP="00B50A60">
            <w:pPr>
              <w:jc w:val="center"/>
              <w:rPr>
                <w:sz w:val="20"/>
                <w:szCs w:val="20"/>
              </w:rPr>
            </w:pPr>
            <w:r>
              <w:rPr>
                <w:sz w:val="20"/>
                <w:szCs w:val="20"/>
              </w:rPr>
              <w:t>r1i1p1</w:t>
            </w:r>
          </w:p>
        </w:tc>
      </w:tr>
      <w:tr w:rsidR="00EA57AF" w14:paraId="0FF535C6" w14:textId="77777777" w:rsidTr="00B50A60">
        <w:trPr>
          <w:trHeight w:val="300"/>
        </w:trPr>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08BCA961" w14:textId="77777777" w:rsidR="00EA57AF" w:rsidRDefault="00EA57AF" w:rsidP="00B50A60">
            <w:pPr>
              <w:rPr>
                <w:rFonts w:ascii="Calibri" w:hAnsi="Calibri" w:cs="Calibri"/>
                <w:sz w:val="22"/>
                <w:szCs w:val="22"/>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8BAA8D5" w14:textId="77777777" w:rsidR="00EA57AF" w:rsidRDefault="00EA57AF" w:rsidP="00B50A60">
            <w:pPr>
              <w:rPr>
                <w:rFonts w:ascii="Arial" w:hAnsi="Arial" w:cs="Arial"/>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3BEBCEDE"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606BEC2B"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27501F70"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47D2E228" w14:textId="77777777" w:rsidR="00EA57AF" w:rsidRDefault="00EA57AF" w:rsidP="00B50A60">
            <w:pPr>
              <w:rPr>
                <w:sz w:val="20"/>
                <w:szCs w:val="20"/>
              </w:rPr>
            </w:pPr>
            <w:r>
              <w:rPr>
                <w:sz w:val="20"/>
                <w:szCs w:val="20"/>
              </w:rPr>
              <w:t>SSP1-RCP2.6</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03AE38A"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E37D1CA"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6E78161D" w14:textId="77777777" w:rsidR="00EA57AF" w:rsidRDefault="00EA57AF" w:rsidP="00B50A60">
            <w:pPr>
              <w:rPr>
                <w:sz w:val="20"/>
                <w:szCs w:val="20"/>
              </w:rPr>
            </w:pPr>
          </w:p>
        </w:tc>
      </w:tr>
      <w:tr w:rsidR="00EA57AF" w14:paraId="16B560F8" w14:textId="77777777" w:rsidTr="00B50A60">
        <w:trPr>
          <w:trHeight w:val="300"/>
        </w:trPr>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D1C9B4F" w14:textId="77777777" w:rsidR="00EA57AF" w:rsidRDefault="00EA57AF" w:rsidP="00B50A60">
            <w:pPr>
              <w:rPr>
                <w:rFonts w:ascii="Calibri" w:hAnsi="Calibri" w:cs="Calibri"/>
                <w:sz w:val="22"/>
                <w:szCs w:val="22"/>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5D7F103F" w14:textId="77777777" w:rsidR="00EA57AF" w:rsidRDefault="00EA57AF" w:rsidP="00B50A60">
            <w:pPr>
              <w:rPr>
                <w:rFonts w:ascii="Arial" w:hAnsi="Arial" w:cs="Arial"/>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6E9F25F6"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6A804FD7"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5783E683"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7A2F0FA5" w14:textId="77777777" w:rsidR="00EA57AF" w:rsidRDefault="00EA57AF" w:rsidP="00B50A60">
            <w:pPr>
              <w:rPr>
                <w:sz w:val="20"/>
                <w:szCs w:val="20"/>
              </w:rPr>
            </w:pPr>
            <w:r>
              <w:rPr>
                <w:sz w:val="20"/>
                <w:szCs w:val="20"/>
              </w:rPr>
              <w:t>SSP2-RCP4.5</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7A7827E5"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6E9F7F3D"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77E13B85" w14:textId="77777777" w:rsidR="00EA57AF" w:rsidRDefault="00EA57AF" w:rsidP="00B50A60">
            <w:pPr>
              <w:rPr>
                <w:sz w:val="20"/>
                <w:szCs w:val="20"/>
              </w:rPr>
            </w:pPr>
          </w:p>
        </w:tc>
      </w:tr>
      <w:tr w:rsidR="00EA57AF" w14:paraId="1DD9B026" w14:textId="77777777" w:rsidTr="00B50A60">
        <w:trPr>
          <w:trHeight w:val="300"/>
        </w:trPr>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755C31D" w14:textId="77777777" w:rsidR="00EA57AF" w:rsidRDefault="00EA57AF" w:rsidP="00B50A60">
            <w:pPr>
              <w:rPr>
                <w:rFonts w:ascii="Calibri" w:hAnsi="Calibri" w:cs="Calibri"/>
                <w:sz w:val="22"/>
                <w:szCs w:val="22"/>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02B1224" w14:textId="77777777" w:rsidR="00EA57AF" w:rsidRDefault="00EA57AF" w:rsidP="00B50A60">
            <w:pPr>
              <w:rPr>
                <w:rFonts w:ascii="Arial" w:hAnsi="Arial" w:cs="Arial"/>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F63CA6A"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2592E75"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72581232" w14:textId="77777777" w:rsidR="00EA57AF" w:rsidRDefault="00EA57AF" w:rsidP="00B50A60">
            <w:pPr>
              <w:rPr>
                <w:sz w:val="20"/>
                <w:szCs w:val="20"/>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center"/>
            <w:hideMark/>
          </w:tcPr>
          <w:p w14:paraId="37BF043F" w14:textId="77777777" w:rsidR="00EA57AF" w:rsidRDefault="00EA57AF" w:rsidP="00B50A60">
            <w:pPr>
              <w:rPr>
                <w:sz w:val="20"/>
                <w:szCs w:val="20"/>
              </w:rPr>
            </w:pPr>
            <w:r>
              <w:rPr>
                <w:sz w:val="20"/>
                <w:szCs w:val="20"/>
              </w:rPr>
              <w:t>SSP3-RCP7.0</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3612B6EF"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6" w:space="0" w:color="CCCCCC"/>
              <w:right w:val="single" w:sz="6" w:space="0" w:color="CCCCCC"/>
            </w:tcBorders>
            <w:shd w:val="clear" w:color="auto" w:fill="F7CAAC"/>
            <w:tcMar>
              <w:top w:w="0" w:type="dxa"/>
              <w:left w:w="45" w:type="dxa"/>
              <w:bottom w:w="0" w:type="dxa"/>
              <w:right w:w="45" w:type="dxa"/>
            </w:tcMar>
            <w:vAlign w:val="center"/>
            <w:hideMark/>
          </w:tcPr>
          <w:p w14:paraId="0700C4B2"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3869A49" w14:textId="77777777" w:rsidR="00EA57AF" w:rsidRDefault="00EA57AF" w:rsidP="00B50A60">
            <w:pPr>
              <w:rPr>
                <w:sz w:val="20"/>
                <w:szCs w:val="20"/>
              </w:rPr>
            </w:pPr>
          </w:p>
        </w:tc>
      </w:tr>
      <w:tr w:rsidR="00EA57AF" w14:paraId="6DAB3491" w14:textId="77777777" w:rsidTr="00B50A60">
        <w:trPr>
          <w:trHeight w:val="300"/>
        </w:trPr>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43475C2D" w14:textId="77777777" w:rsidR="00EA57AF" w:rsidRDefault="00EA57AF" w:rsidP="00B50A60">
            <w:pPr>
              <w:rPr>
                <w:rFonts w:ascii="Calibri" w:hAnsi="Calibri" w:cs="Calibri"/>
                <w:sz w:val="22"/>
                <w:szCs w:val="22"/>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23A7F0EF" w14:textId="77777777" w:rsidR="00EA57AF" w:rsidRDefault="00EA57AF" w:rsidP="00B50A60">
            <w:pPr>
              <w:rPr>
                <w:rFonts w:ascii="Arial" w:hAnsi="Arial" w:cs="Arial"/>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7CD2B858"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3AF6F8A9" w14:textId="77777777" w:rsidR="00EA57AF" w:rsidRDefault="00EA57AF" w:rsidP="00B50A60">
            <w:pPr>
              <w:rPr>
                <w:sz w:val="20"/>
                <w:szCs w:val="20"/>
              </w:rPr>
            </w:pP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2FAE4C6E" w14:textId="77777777" w:rsidR="00EA57AF" w:rsidRDefault="00EA57AF" w:rsidP="00B50A60">
            <w:pPr>
              <w:rPr>
                <w:sz w:val="20"/>
                <w:szCs w:val="20"/>
              </w:rPr>
            </w:pPr>
          </w:p>
        </w:tc>
        <w:tc>
          <w:tcPr>
            <w:tcW w:w="0" w:type="auto"/>
            <w:tcBorders>
              <w:top w:val="single" w:sz="6" w:space="0" w:color="CCCCCC"/>
              <w:left w:val="single" w:sz="6" w:space="0" w:color="CCCCCC"/>
              <w:bottom w:val="single" w:sz="12" w:space="0" w:color="000000"/>
              <w:right w:val="single" w:sz="6" w:space="0" w:color="CCCCCC"/>
            </w:tcBorders>
            <w:tcMar>
              <w:top w:w="0" w:type="dxa"/>
              <w:left w:w="45" w:type="dxa"/>
              <w:bottom w:w="0" w:type="dxa"/>
              <w:right w:w="45" w:type="dxa"/>
            </w:tcMar>
            <w:vAlign w:val="center"/>
            <w:hideMark/>
          </w:tcPr>
          <w:p w14:paraId="4CB6D40E" w14:textId="77777777" w:rsidR="00EA57AF" w:rsidRDefault="00EA57AF" w:rsidP="00B50A60">
            <w:pPr>
              <w:rPr>
                <w:rFonts w:ascii="Calibri" w:hAnsi="Calibri" w:cs="Calibri"/>
                <w:sz w:val="22"/>
                <w:szCs w:val="22"/>
              </w:rPr>
            </w:pPr>
            <w:r>
              <w:rPr>
                <w:rFonts w:ascii="Calibri" w:hAnsi="Calibri" w:cs="Calibri"/>
                <w:sz w:val="22"/>
                <w:szCs w:val="22"/>
              </w:rPr>
              <w:t>SSP5-RCP8.5</w:t>
            </w:r>
          </w:p>
        </w:tc>
        <w:tc>
          <w:tcPr>
            <w:tcW w:w="0" w:type="auto"/>
            <w:tcBorders>
              <w:top w:val="single" w:sz="6" w:space="0" w:color="CCCCCC"/>
              <w:left w:val="single" w:sz="6" w:space="0" w:color="CCCCCC"/>
              <w:bottom w:val="single" w:sz="12" w:space="0" w:color="000000"/>
              <w:right w:val="single" w:sz="6" w:space="0" w:color="CCCCCC"/>
            </w:tcBorders>
            <w:shd w:val="clear" w:color="auto" w:fill="F7CAAC"/>
            <w:tcMar>
              <w:top w:w="0" w:type="dxa"/>
              <w:left w:w="45" w:type="dxa"/>
              <w:bottom w:w="0" w:type="dxa"/>
              <w:right w:w="45" w:type="dxa"/>
            </w:tcMar>
            <w:vAlign w:val="center"/>
            <w:hideMark/>
          </w:tcPr>
          <w:p w14:paraId="1CF1EA7D" w14:textId="77777777" w:rsidR="00EA57AF" w:rsidRDefault="00EA57AF" w:rsidP="00B50A60">
            <w:pPr>
              <w:jc w:val="right"/>
              <w:rPr>
                <w:sz w:val="20"/>
                <w:szCs w:val="20"/>
              </w:rPr>
            </w:pPr>
            <w:r>
              <w:rPr>
                <w:sz w:val="20"/>
                <w:szCs w:val="20"/>
              </w:rPr>
              <w:t>1</w:t>
            </w:r>
          </w:p>
        </w:tc>
        <w:tc>
          <w:tcPr>
            <w:tcW w:w="0" w:type="auto"/>
            <w:tcBorders>
              <w:top w:val="single" w:sz="6" w:space="0" w:color="CCCCCC"/>
              <w:left w:val="single" w:sz="6" w:space="0" w:color="CCCCCC"/>
              <w:bottom w:val="single" w:sz="12" w:space="0" w:color="000000"/>
              <w:right w:val="single" w:sz="6" w:space="0" w:color="CCCCCC"/>
            </w:tcBorders>
            <w:shd w:val="clear" w:color="auto" w:fill="F7CAAC"/>
            <w:tcMar>
              <w:top w:w="0" w:type="dxa"/>
              <w:left w:w="45" w:type="dxa"/>
              <w:bottom w:w="0" w:type="dxa"/>
              <w:right w:w="45" w:type="dxa"/>
            </w:tcMar>
            <w:vAlign w:val="center"/>
            <w:hideMark/>
          </w:tcPr>
          <w:p w14:paraId="07BD893E" w14:textId="77777777" w:rsidR="00EA57AF" w:rsidRDefault="00EA57AF" w:rsidP="00B50A60">
            <w:pPr>
              <w:jc w:val="right"/>
              <w:rPr>
                <w:sz w:val="20"/>
                <w:szCs w:val="20"/>
              </w:rPr>
            </w:pPr>
            <w:r>
              <w:rPr>
                <w:sz w:val="20"/>
                <w:szCs w:val="20"/>
              </w:rPr>
              <w:t>1</w:t>
            </w:r>
          </w:p>
        </w:tc>
        <w:tc>
          <w:tcPr>
            <w:tcW w:w="0" w:type="auto"/>
            <w:vMerge/>
            <w:tcBorders>
              <w:top w:val="single" w:sz="6" w:space="0" w:color="CCCCCC"/>
              <w:left w:val="single" w:sz="6" w:space="0" w:color="CCCCCC"/>
              <w:bottom w:val="single" w:sz="12" w:space="0" w:color="000000"/>
              <w:right w:val="single" w:sz="6" w:space="0" w:color="CCCCCC"/>
            </w:tcBorders>
            <w:vAlign w:val="center"/>
            <w:hideMark/>
          </w:tcPr>
          <w:p w14:paraId="0D46BC1C" w14:textId="77777777" w:rsidR="00EA57AF" w:rsidRDefault="00EA57AF" w:rsidP="00B50A60">
            <w:pPr>
              <w:rPr>
                <w:sz w:val="20"/>
                <w:szCs w:val="20"/>
              </w:rPr>
            </w:pPr>
          </w:p>
        </w:tc>
      </w:tr>
    </w:tbl>
    <w:p w14:paraId="5C0C99EE" w14:textId="77777777" w:rsidR="00EA57AF" w:rsidRDefault="00EA57AF" w:rsidP="00EA57AF">
      <w:pPr>
        <w:pStyle w:val="SMText"/>
        <w:ind w:firstLine="0"/>
      </w:pPr>
      <w:r>
        <w:t>Note: "</w:t>
      </w:r>
      <w:proofErr w:type="spellStart"/>
      <w:r>
        <w:t>tas</w:t>
      </w:r>
      <w:proofErr w:type="spellEnd"/>
      <w:r>
        <w:t>" denotes near-surface air temperature (2m above the ground), "</w:t>
      </w:r>
      <w:proofErr w:type="spellStart"/>
      <w:r>
        <w:t>hurs</w:t>
      </w:r>
      <w:proofErr w:type="spellEnd"/>
      <w:r>
        <w:t>" denotes relative humidity, data sources: https://github.com/WCRP-CMIP/CMIP6_CVs/blob/master/README.md</w:t>
      </w:r>
    </w:p>
    <w:p w14:paraId="6A7A3805" w14:textId="77777777" w:rsidR="00EA57AF" w:rsidRDefault="00EA57AF" w:rsidP="00EA57AF">
      <w:r>
        <w:br w:type="page"/>
      </w:r>
    </w:p>
    <w:p w14:paraId="6DC3FB9E" w14:textId="77777777" w:rsidR="00EA57AF" w:rsidRDefault="00EA57AF" w:rsidP="00EA57AF">
      <w:pPr>
        <w:pStyle w:val="SMText"/>
        <w:ind w:firstLine="0"/>
      </w:pPr>
      <w:r w:rsidRPr="007A44A5">
        <w:rPr>
          <w:b/>
          <w:bCs/>
        </w:rPr>
        <w:lastRenderedPageBreak/>
        <w:t>Table S3.</w:t>
      </w:r>
      <w:r>
        <w:t xml:space="preserve"> </w:t>
      </w:r>
      <w:r w:rsidRPr="00121459">
        <w:t>Downscaled Sociodemographic data and their sources</w:t>
      </w:r>
    </w:p>
    <w:p w14:paraId="1298DA81" w14:textId="77777777" w:rsidR="00EA57AF" w:rsidRDefault="00EA57AF" w:rsidP="00EA57AF">
      <w:pPr>
        <w:pStyle w:val="SMText"/>
        <w:ind w:firstLine="0"/>
      </w:pPr>
    </w:p>
    <w:tbl>
      <w:tblPr>
        <w:tblW w:w="8897" w:type="dxa"/>
        <w:jc w:val="center"/>
        <w:tblLook w:val="04A0" w:firstRow="1" w:lastRow="0" w:firstColumn="1" w:lastColumn="0" w:noHBand="0" w:noVBand="1"/>
      </w:tblPr>
      <w:tblGrid>
        <w:gridCol w:w="108"/>
        <w:gridCol w:w="1877"/>
        <w:gridCol w:w="108"/>
        <w:gridCol w:w="3296"/>
        <w:gridCol w:w="108"/>
        <w:gridCol w:w="2017"/>
        <w:gridCol w:w="108"/>
        <w:gridCol w:w="1275"/>
      </w:tblGrid>
      <w:tr w:rsidR="00EA57AF" w14:paraId="7CFECD8F" w14:textId="77777777" w:rsidTr="00B50A60">
        <w:trPr>
          <w:trHeight w:val="320"/>
          <w:jc w:val="center"/>
        </w:trPr>
        <w:tc>
          <w:tcPr>
            <w:tcW w:w="1985" w:type="dxa"/>
            <w:gridSpan w:val="2"/>
            <w:tcBorders>
              <w:top w:val="single" w:sz="4" w:space="0" w:color="auto"/>
              <w:left w:val="nil"/>
              <w:bottom w:val="single" w:sz="8" w:space="0" w:color="auto"/>
              <w:right w:val="nil"/>
            </w:tcBorders>
            <w:shd w:val="clear" w:color="auto" w:fill="auto"/>
            <w:noWrap/>
            <w:vAlign w:val="bottom"/>
            <w:hideMark/>
          </w:tcPr>
          <w:p w14:paraId="0D035551" w14:textId="77777777" w:rsidR="00EA57AF" w:rsidRPr="007A44A5" w:rsidRDefault="00EA57AF" w:rsidP="00B50A60">
            <w:pPr>
              <w:jc w:val="both"/>
              <w:rPr>
                <w:color w:val="000000"/>
              </w:rPr>
            </w:pPr>
            <w:r w:rsidRPr="007A44A5">
              <w:rPr>
                <w:color w:val="000000"/>
              </w:rPr>
              <w:t>Socioeconomic factors</w:t>
            </w:r>
          </w:p>
        </w:tc>
        <w:tc>
          <w:tcPr>
            <w:tcW w:w="3404" w:type="dxa"/>
            <w:gridSpan w:val="2"/>
            <w:tcBorders>
              <w:top w:val="single" w:sz="4" w:space="0" w:color="auto"/>
              <w:left w:val="nil"/>
              <w:bottom w:val="single" w:sz="8" w:space="0" w:color="auto"/>
              <w:right w:val="nil"/>
            </w:tcBorders>
            <w:shd w:val="clear" w:color="auto" w:fill="auto"/>
            <w:noWrap/>
            <w:vAlign w:val="bottom"/>
            <w:hideMark/>
          </w:tcPr>
          <w:p w14:paraId="53ECBEB8" w14:textId="77777777" w:rsidR="00EA57AF" w:rsidRPr="007A44A5" w:rsidRDefault="00EA57AF" w:rsidP="00B50A60">
            <w:pPr>
              <w:jc w:val="both"/>
              <w:rPr>
                <w:color w:val="000000"/>
              </w:rPr>
            </w:pPr>
            <w:r w:rsidRPr="007A44A5">
              <w:rPr>
                <w:color w:val="000000"/>
              </w:rPr>
              <w:t>Data source</w:t>
            </w:r>
          </w:p>
        </w:tc>
        <w:tc>
          <w:tcPr>
            <w:tcW w:w="2125" w:type="dxa"/>
            <w:gridSpan w:val="2"/>
            <w:tcBorders>
              <w:top w:val="single" w:sz="4" w:space="0" w:color="auto"/>
              <w:left w:val="nil"/>
              <w:bottom w:val="single" w:sz="8" w:space="0" w:color="auto"/>
              <w:right w:val="nil"/>
            </w:tcBorders>
            <w:shd w:val="clear" w:color="auto" w:fill="auto"/>
            <w:noWrap/>
            <w:vAlign w:val="bottom"/>
            <w:hideMark/>
          </w:tcPr>
          <w:p w14:paraId="3C5D7ED2" w14:textId="77777777" w:rsidR="00EA57AF" w:rsidRPr="007A44A5" w:rsidRDefault="00EA57AF" w:rsidP="00B50A60">
            <w:pPr>
              <w:rPr>
                <w:color w:val="000000"/>
              </w:rPr>
            </w:pPr>
            <w:r w:rsidRPr="007A44A5">
              <w:rPr>
                <w:color w:val="000000"/>
              </w:rPr>
              <w:t>Original spatial resolution</w:t>
            </w:r>
          </w:p>
        </w:tc>
        <w:tc>
          <w:tcPr>
            <w:tcW w:w="1383" w:type="dxa"/>
            <w:gridSpan w:val="2"/>
            <w:tcBorders>
              <w:top w:val="single" w:sz="4" w:space="0" w:color="auto"/>
              <w:left w:val="nil"/>
              <w:bottom w:val="single" w:sz="8" w:space="0" w:color="auto"/>
              <w:right w:val="nil"/>
            </w:tcBorders>
            <w:shd w:val="clear" w:color="auto" w:fill="auto"/>
            <w:noWrap/>
            <w:vAlign w:val="bottom"/>
            <w:hideMark/>
          </w:tcPr>
          <w:p w14:paraId="69D7204B" w14:textId="77777777" w:rsidR="00EA57AF" w:rsidRPr="007A44A5" w:rsidRDefault="00EA57AF" w:rsidP="00B50A60">
            <w:pPr>
              <w:jc w:val="both"/>
              <w:rPr>
                <w:color w:val="000000"/>
              </w:rPr>
            </w:pPr>
            <w:r w:rsidRPr="007A44A5">
              <w:rPr>
                <w:color w:val="000000"/>
              </w:rPr>
              <w:t>Reference</w:t>
            </w:r>
          </w:p>
        </w:tc>
      </w:tr>
      <w:tr w:rsidR="00EA57AF" w14:paraId="0902A4B7" w14:textId="77777777" w:rsidTr="00B50A60">
        <w:trPr>
          <w:gridBefore w:val="1"/>
          <w:wBefore w:w="108" w:type="dxa"/>
          <w:trHeight w:val="340"/>
          <w:jc w:val="center"/>
        </w:trPr>
        <w:tc>
          <w:tcPr>
            <w:tcW w:w="1985" w:type="dxa"/>
            <w:gridSpan w:val="2"/>
            <w:tcBorders>
              <w:top w:val="nil"/>
              <w:left w:val="nil"/>
              <w:bottom w:val="nil"/>
              <w:right w:val="nil"/>
            </w:tcBorders>
            <w:shd w:val="clear" w:color="auto" w:fill="auto"/>
            <w:noWrap/>
            <w:vAlign w:val="bottom"/>
            <w:hideMark/>
          </w:tcPr>
          <w:p w14:paraId="5620F1DE" w14:textId="77777777" w:rsidR="00EA57AF" w:rsidRPr="007A44A5" w:rsidRDefault="00EA57AF" w:rsidP="00B50A60">
            <w:pPr>
              <w:rPr>
                <w:color w:val="000000"/>
              </w:rPr>
            </w:pPr>
            <w:r w:rsidRPr="007A44A5">
              <w:rPr>
                <w:color w:val="000000"/>
              </w:rPr>
              <w:t>Urban fraction</w:t>
            </w:r>
          </w:p>
        </w:tc>
        <w:tc>
          <w:tcPr>
            <w:tcW w:w="3404" w:type="dxa"/>
            <w:gridSpan w:val="2"/>
            <w:tcBorders>
              <w:top w:val="nil"/>
              <w:left w:val="nil"/>
              <w:bottom w:val="nil"/>
              <w:right w:val="nil"/>
            </w:tcBorders>
            <w:shd w:val="clear" w:color="auto" w:fill="auto"/>
            <w:noWrap/>
            <w:vAlign w:val="bottom"/>
            <w:hideMark/>
          </w:tcPr>
          <w:p w14:paraId="48EBA27F" w14:textId="77777777" w:rsidR="00EA57AF" w:rsidRPr="007A44A5" w:rsidRDefault="00EA57AF" w:rsidP="00B50A60">
            <w:pPr>
              <w:rPr>
                <w:color w:val="000000"/>
              </w:rPr>
            </w:pPr>
            <w:r w:rsidRPr="007A44A5">
              <w:rPr>
                <w:color w:val="000000"/>
              </w:rPr>
              <w:t>Gao et al. (2021)</w:t>
            </w:r>
          </w:p>
        </w:tc>
        <w:tc>
          <w:tcPr>
            <w:tcW w:w="2125" w:type="dxa"/>
            <w:gridSpan w:val="2"/>
            <w:tcBorders>
              <w:top w:val="nil"/>
              <w:left w:val="nil"/>
              <w:bottom w:val="nil"/>
              <w:right w:val="nil"/>
            </w:tcBorders>
            <w:shd w:val="clear" w:color="auto" w:fill="auto"/>
            <w:noWrap/>
            <w:vAlign w:val="bottom"/>
            <w:hideMark/>
          </w:tcPr>
          <w:p w14:paraId="12C5BB9B" w14:textId="77777777" w:rsidR="00EA57AF" w:rsidRPr="007A44A5" w:rsidRDefault="00EA57AF" w:rsidP="00B50A60">
            <w:pPr>
              <w:rPr>
                <w:color w:val="000000"/>
              </w:rPr>
            </w:pPr>
            <w:r w:rsidRPr="007A44A5">
              <w:rPr>
                <w:color w:val="000000"/>
              </w:rPr>
              <w:t>1/8 degree</w:t>
            </w:r>
          </w:p>
        </w:tc>
        <w:tc>
          <w:tcPr>
            <w:tcW w:w="1275" w:type="dxa"/>
            <w:tcBorders>
              <w:top w:val="nil"/>
              <w:left w:val="nil"/>
              <w:bottom w:val="nil"/>
              <w:right w:val="nil"/>
            </w:tcBorders>
            <w:shd w:val="clear" w:color="auto" w:fill="auto"/>
            <w:noWrap/>
            <w:vAlign w:val="bottom"/>
            <w:hideMark/>
          </w:tcPr>
          <w:p w14:paraId="46BAD824" w14:textId="17BB0D86" w:rsidR="00EA57AF" w:rsidRPr="007A44A5" w:rsidRDefault="00EA57AF" w:rsidP="00B50A60">
            <w:pPr>
              <w:rPr>
                <w:color w:val="000000"/>
              </w:rPr>
            </w:pPr>
            <w:r>
              <w:rPr>
                <w:color w:val="000000"/>
              </w:rPr>
              <w:fldChar w:fldCharType="begin" w:fldLock="1"/>
            </w:r>
            <w:r>
              <w:rPr>
                <w:color w:val="000000"/>
              </w:rPr>
              <w:instrText>ADDIN CSL_CITATION {"citationItems":[{"id":"ITEM-1","itemData":{"DOI":"10.1038/s41597-021-01052-0","ISSN":"2052-4463","abstract":"Long-term, spatial urban land projections that simultaneously offer global coverage and local-scale empirical accuracy are rare. Recently a set of such projections was produced using data-science-based simulations and the Shared Socioeconomic Pathways (SSPs). These projections update at decadal time intervals from 2000 to 2100 with a spatial resolution of 1/8 degree, while many socio-environmental studies customarily run their analysis and modelling at finer spatial resolutions, e.g. 1-km. Here we develop and validate an algorithm to downscale the 1/8-degree spatial urban land projections to the 1-km resolution. The algorithm uses an iterative process to allocate the decadal amount of urban land expansion originally projected for each 1/8-degree grid to its constituent 1-km grids. The results are a set of global maps showing urban land fractions at the 1-km resolution, updated at decadal intervals from 2000 to 2100, under five different urban land expansion scenarios consistent with the SSPs. The data can support studies of potential interactions between future urbanization and environmental changes across spatial and temporal scales.","author":[{"dropping-particle":"","family":"Gao","given":"Jing","non-dropping-particle":"","parse-names":false,"suffix":""},{"dropping-particle":"","family":"Pesaresi","given":"Martino","non-dropping-particle":"","parse-names":false,"suffix":""}],"container-title":"Scientific Data","id":"ITEM-1","issue":"1","issued":{"date-parts":[["2021","10","28"]]},"page":"281","title":"Downscaling SSP-consistent global spatial urban land projections from 1/8-degree to 1-km resolution 2000–2100","type":"article-journal","volume":"8"},"uris":["http://www.mendeley.com/documents/?uuid=c02c7f20-acc5-462c-b9a7-1463b47ea4d6"]}],"mendeley":{"formattedCitation":"&lt;sup&gt;3&lt;/sup&gt;","plainTextFormattedCitation":"3","previouslyFormattedCitation":"&lt;sup&gt;3&lt;/sup&gt;"},"properties":{"noteIndex":0},"schema":"https://github.com/citation-style-language/schema/raw/master/csl-citation.json"}</w:instrText>
            </w:r>
            <w:r>
              <w:rPr>
                <w:color w:val="000000"/>
              </w:rPr>
              <w:fldChar w:fldCharType="separate"/>
            </w:r>
            <w:r w:rsidRPr="00EA57AF">
              <w:rPr>
                <w:noProof/>
                <w:color w:val="000000"/>
                <w:vertAlign w:val="superscript"/>
              </w:rPr>
              <w:t>3</w:t>
            </w:r>
            <w:r>
              <w:rPr>
                <w:color w:val="000000"/>
              </w:rPr>
              <w:fldChar w:fldCharType="end"/>
            </w:r>
          </w:p>
        </w:tc>
      </w:tr>
      <w:tr w:rsidR="00EA57AF" w14:paraId="78DC5E4C" w14:textId="77777777" w:rsidTr="00B50A60">
        <w:trPr>
          <w:gridBefore w:val="1"/>
          <w:wBefore w:w="108" w:type="dxa"/>
          <w:trHeight w:val="473"/>
          <w:jc w:val="center"/>
        </w:trPr>
        <w:tc>
          <w:tcPr>
            <w:tcW w:w="1985" w:type="dxa"/>
            <w:gridSpan w:val="2"/>
            <w:tcBorders>
              <w:top w:val="nil"/>
              <w:left w:val="nil"/>
              <w:bottom w:val="nil"/>
              <w:right w:val="nil"/>
            </w:tcBorders>
            <w:shd w:val="clear" w:color="auto" w:fill="auto"/>
            <w:noWrap/>
            <w:vAlign w:val="bottom"/>
            <w:hideMark/>
          </w:tcPr>
          <w:p w14:paraId="4575A678" w14:textId="77777777" w:rsidR="00EA57AF" w:rsidRPr="007A44A5" w:rsidRDefault="00EA57AF" w:rsidP="00B50A60">
            <w:pPr>
              <w:rPr>
                <w:color w:val="000000"/>
              </w:rPr>
            </w:pPr>
            <w:r w:rsidRPr="007A44A5">
              <w:rPr>
                <w:color w:val="000000"/>
              </w:rPr>
              <w:t>Population</w:t>
            </w:r>
          </w:p>
        </w:tc>
        <w:tc>
          <w:tcPr>
            <w:tcW w:w="3404" w:type="dxa"/>
            <w:gridSpan w:val="2"/>
            <w:tcBorders>
              <w:top w:val="nil"/>
              <w:left w:val="nil"/>
              <w:bottom w:val="nil"/>
              <w:right w:val="nil"/>
            </w:tcBorders>
            <w:shd w:val="clear" w:color="auto" w:fill="auto"/>
            <w:noWrap/>
            <w:vAlign w:val="bottom"/>
            <w:hideMark/>
          </w:tcPr>
          <w:p w14:paraId="4D8026F4" w14:textId="77777777" w:rsidR="00EA57AF" w:rsidRPr="007A44A5" w:rsidRDefault="00EA57AF" w:rsidP="00B50A60">
            <w:pPr>
              <w:rPr>
                <w:color w:val="000000"/>
              </w:rPr>
            </w:pPr>
            <w:r w:rsidRPr="007A44A5">
              <w:rPr>
                <w:color w:val="000000"/>
              </w:rPr>
              <w:t xml:space="preserve">Socioeconomic Data and Applications </w:t>
            </w:r>
            <w:proofErr w:type="spellStart"/>
            <w:r w:rsidRPr="007A44A5">
              <w:rPr>
                <w:color w:val="000000"/>
              </w:rPr>
              <w:t>Center</w:t>
            </w:r>
            <w:proofErr w:type="spellEnd"/>
            <w:r w:rsidRPr="007A44A5">
              <w:rPr>
                <w:color w:val="000000"/>
              </w:rPr>
              <w:t xml:space="preserve"> (SEDAC)</w:t>
            </w:r>
          </w:p>
        </w:tc>
        <w:tc>
          <w:tcPr>
            <w:tcW w:w="2125" w:type="dxa"/>
            <w:gridSpan w:val="2"/>
            <w:tcBorders>
              <w:top w:val="nil"/>
              <w:left w:val="nil"/>
              <w:bottom w:val="nil"/>
              <w:right w:val="nil"/>
            </w:tcBorders>
            <w:shd w:val="clear" w:color="auto" w:fill="auto"/>
            <w:noWrap/>
            <w:vAlign w:val="bottom"/>
            <w:hideMark/>
          </w:tcPr>
          <w:p w14:paraId="486344EB" w14:textId="77777777" w:rsidR="00EA57AF" w:rsidRPr="007A44A5" w:rsidRDefault="00EA57AF" w:rsidP="00B50A60">
            <w:pPr>
              <w:rPr>
                <w:color w:val="000000"/>
              </w:rPr>
            </w:pPr>
            <w:r w:rsidRPr="007A44A5">
              <w:rPr>
                <w:color w:val="000000"/>
              </w:rPr>
              <w:t>US county</w:t>
            </w:r>
          </w:p>
        </w:tc>
        <w:tc>
          <w:tcPr>
            <w:tcW w:w="1275" w:type="dxa"/>
            <w:tcBorders>
              <w:top w:val="nil"/>
              <w:left w:val="nil"/>
              <w:bottom w:val="nil"/>
              <w:right w:val="nil"/>
            </w:tcBorders>
            <w:shd w:val="clear" w:color="auto" w:fill="auto"/>
            <w:noWrap/>
            <w:vAlign w:val="bottom"/>
            <w:hideMark/>
          </w:tcPr>
          <w:p w14:paraId="2357C2E4" w14:textId="7B610B21" w:rsidR="00EA57AF" w:rsidRPr="007A44A5" w:rsidRDefault="00EA57AF" w:rsidP="00B50A60">
            <w:pPr>
              <w:rPr>
                <w:color w:val="000000"/>
              </w:rPr>
            </w:pPr>
            <w:r>
              <w:rPr>
                <w:color w:val="000000"/>
              </w:rPr>
              <w:fldChar w:fldCharType="begin" w:fldLock="1"/>
            </w:r>
            <w:r>
              <w:rPr>
                <w:color w:val="000000"/>
              </w:rPr>
              <w:instrText>ADDIN CSL_CITATION {"citationItems":[{"id":"ITEM-1","itemData":{"DOI":"10.1038/sdata.2019.5","ISSN":"2052-4463","abstract":"Small area and subnational population projections are important for understanding long-term demographic changes. I provide county-level population projections by age, sex, and race in five-year intervals for the period 2020–2100 for all U.S. counties. Using historic U.S. census data in temporally rectified county boundaries and race groups for the period 1990–2015, I calculate cohort-change ratios (CCRs) and cohort-change differences (CCDs) for eighteen five-year age groups (0–85+ ), two sex groups (Male and Female), and four race groups (White NH, Black NH, Other NH, Hispanic) for all U.S counties. I then project these CCRs/CCDs using ARIMA models as inputs into Leslie matrix population projection models and control the projections to the Shared Socioeconomic Pathways. I validate the methods using ex-post facto evaluations using data from 1969–2000 to project 2000–2015. My results are reasonably accurate for this period. These data have numerous potential uses and can serve as inputs for addressing questions involving sub-national demographic change in the United States.","author":[{"dropping-particle":"","family":"Hauer","given":"Mathew E.","non-dropping-particle":"","parse-names":false,"suffix":""}],"container-title":"Scientific Data","id":"ITEM-1","issue":"1","issued":{"date-parts":[["2019","2","5"]]},"page":"190005","title":"Population projections for U.S. counties by age, sex, and race controlled to shared socioeconomic pathway","type":"article-journal","volume":"6"},"uris":["http://www.mendeley.com/documents/?uuid=5825c65b-28f8-4f29-aa74-d72411d71b5a"]}],"mendeley":{"formattedCitation":"&lt;sup&gt;4&lt;/sup&gt;","plainTextFormattedCitation":"4","previouslyFormattedCitation":"&lt;sup&gt;4&lt;/sup&gt;"},"properties":{"noteIndex":0},"schema":"https://github.com/citation-style-language/schema/raw/master/csl-citation.json"}</w:instrText>
            </w:r>
            <w:r>
              <w:rPr>
                <w:color w:val="000000"/>
              </w:rPr>
              <w:fldChar w:fldCharType="separate"/>
            </w:r>
            <w:r w:rsidRPr="00EA57AF">
              <w:rPr>
                <w:noProof/>
                <w:color w:val="000000"/>
                <w:vertAlign w:val="superscript"/>
              </w:rPr>
              <w:t>4</w:t>
            </w:r>
            <w:r>
              <w:rPr>
                <w:color w:val="000000"/>
              </w:rPr>
              <w:fldChar w:fldCharType="end"/>
            </w:r>
          </w:p>
        </w:tc>
      </w:tr>
      <w:tr w:rsidR="00EA57AF" w14:paraId="0BC48624" w14:textId="77777777" w:rsidTr="00B50A60">
        <w:trPr>
          <w:gridBefore w:val="1"/>
          <w:wBefore w:w="108" w:type="dxa"/>
          <w:trHeight w:val="340"/>
          <w:jc w:val="center"/>
        </w:trPr>
        <w:tc>
          <w:tcPr>
            <w:tcW w:w="1985" w:type="dxa"/>
            <w:gridSpan w:val="2"/>
            <w:tcBorders>
              <w:top w:val="nil"/>
              <w:left w:val="nil"/>
              <w:bottom w:val="nil"/>
              <w:right w:val="nil"/>
            </w:tcBorders>
            <w:shd w:val="clear" w:color="auto" w:fill="auto"/>
            <w:noWrap/>
            <w:vAlign w:val="bottom"/>
            <w:hideMark/>
          </w:tcPr>
          <w:p w14:paraId="391A6FAA" w14:textId="77777777" w:rsidR="00EA57AF" w:rsidRPr="007A44A5" w:rsidRDefault="00EA57AF" w:rsidP="00B50A60">
            <w:pPr>
              <w:rPr>
                <w:color w:val="000000"/>
              </w:rPr>
            </w:pPr>
            <w:r w:rsidRPr="007A44A5">
              <w:rPr>
                <w:color w:val="000000"/>
              </w:rPr>
              <w:t>Gender</w:t>
            </w:r>
          </w:p>
        </w:tc>
        <w:tc>
          <w:tcPr>
            <w:tcW w:w="3404" w:type="dxa"/>
            <w:gridSpan w:val="2"/>
            <w:tcBorders>
              <w:top w:val="nil"/>
              <w:left w:val="nil"/>
              <w:bottom w:val="nil"/>
              <w:right w:val="nil"/>
            </w:tcBorders>
            <w:shd w:val="clear" w:color="auto" w:fill="auto"/>
            <w:noWrap/>
            <w:vAlign w:val="bottom"/>
            <w:hideMark/>
          </w:tcPr>
          <w:p w14:paraId="463A8F85" w14:textId="77777777" w:rsidR="00EA57AF" w:rsidRPr="007A44A5" w:rsidRDefault="00EA57AF" w:rsidP="00B50A60">
            <w:pPr>
              <w:rPr>
                <w:color w:val="000000"/>
              </w:rPr>
            </w:pPr>
            <w:r w:rsidRPr="007A44A5">
              <w:rPr>
                <w:color w:val="000000"/>
              </w:rPr>
              <w:t xml:space="preserve">Socioeconomic Data and Applications </w:t>
            </w:r>
            <w:proofErr w:type="spellStart"/>
            <w:r w:rsidRPr="007A44A5">
              <w:rPr>
                <w:color w:val="000000"/>
              </w:rPr>
              <w:t>Center</w:t>
            </w:r>
            <w:proofErr w:type="spellEnd"/>
            <w:r w:rsidRPr="007A44A5">
              <w:rPr>
                <w:color w:val="000000"/>
              </w:rPr>
              <w:t xml:space="preserve"> (SEDAC)</w:t>
            </w:r>
          </w:p>
        </w:tc>
        <w:tc>
          <w:tcPr>
            <w:tcW w:w="2125" w:type="dxa"/>
            <w:gridSpan w:val="2"/>
            <w:tcBorders>
              <w:top w:val="nil"/>
              <w:left w:val="nil"/>
              <w:bottom w:val="nil"/>
              <w:right w:val="nil"/>
            </w:tcBorders>
            <w:shd w:val="clear" w:color="auto" w:fill="auto"/>
            <w:noWrap/>
            <w:vAlign w:val="bottom"/>
            <w:hideMark/>
          </w:tcPr>
          <w:p w14:paraId="4FA0B516" w14:textId="77777777" w:rsidR="00EA57AF" w:rsidRPr="007A44A5" w:rsidRDefault="00EA57AF" w:rsidP="00B50A60">
            <w:pPr>
              <w:rPr>
                <w:color w:val="000000"/>
              </w:rPr>
            </w:pPr>
            <w:r w:rsidRPr="007A44A5">
              <w:rPr>
                <w:color w:val="000000"/>
              </w:rPr>
              <w:t>US county</w:t>
            </w:r>
          </w:p>
        </w:tc>
        <w:tc>
          <w:tcPr>
            <w:tcW w:w="1275" w:type="dxa"/>
            <w:tcBorders>
              <w:top w:val="nil"/>
              <w:left w:val="nil"/>
              <w:bottom w:val="nil"/>
              <w:right w:val="nil"/>
            </w:tcBorders>
            <w:shd w:val="clear" w:color="auto" w:fill="auto"/>
            <w:noWrap/>
            <w:vAlign w:val="bottom"/>
            <w:hideMark/>
          </w:tcPr>
          <w:p w14:paraId="634FE9AD" w14:textId="4A779490" w:rsidR="00EA57AF" w:rsidRPr="007A44A5" w:rsidRDefault="00EA57AF" w:rsidP="00B50A60">
            <w:pPr>
              <w:rPr>
                <w:color w:val="000000"/>
              </w:rPr>
            </w:pPr>
            <w:r>
              <w:rPr>
                <w:color w:val="000000"/>
              </w:rPr>
              <w:fldChar w:fldCharType="begin" w:fldLock="1"/>
            </w:r>
            <w:r>
              <w:rPr>
                <w:color w:val="000000"/>
              </w:rPr>
              <w:instrText>ADDIN CSL_CITATION {"citationItems":[{"id":"ITEM-1","itemData":{"DOI":"10.1038/sdata.2019.5","ISSN":"2052-4463","abstract":"Small area and subnational population projections are important for understanding long-term demographic changes. I provide county-level population projections by age, sex, and race in five-year intervals for the period 2020–2100 for all U.S. counties. Using historic U.S. census data in temporally rectified county boundaries and race groups for the period 1990–2015, I calculate cohort-change ratios (CCRs) and cohort-change differences (CCDs) for eighteen five-year age groups (0–85+ ), two sex groups (Male and Female), and four race groups (White NH, Black NH, Other NH, Hispanic) for all U.S counties. I then project these CCRs/CCDs using ARIMA models as inputs into Leslie matrix population projection models and control the projections to the Shared Socioeconomic Pathways. I validate the methods using ex-post facto evaluations using data from 1969–2000 to project 2000–2015. My results are reasonably accurate for this period. These data have numerous potential uses and can serve as inputs for addressing questions involving sub-national demographic change in the United States.","author":[{"dropping-particle":"","family":"Hauer","given":"Mathew E.","non-dropping-particle":"","parse-names":false,"suffix":""}],"container-title":"Scientific Data","id":"ITEM-1","issue":"1","issued":{"date-parts":[["2019","2","5"]]},"page":"190005","title":"Population projections for U.S. counties by age, sex, and race controlled to shared socioeconomic pathway","type":"article-journal","volume":"6"},"uris":["http://www.mendeley.com/documents/?uuid=5825c65b-28f8-4f29-aa74-d72411d71b5a"]}],"mendeley":{"formattedCitation":"&lt;sup&gt;4&lt;/sup&gt;","plainTextFormattedCitation":"4","previouslyFormattedCitation":"&lt;sup&gt;4&lt;/sup&gt;"},"properties":{"noteIndex":0},"schema":"https://github.com/citation-style-language/schema/raw/master/csl-citation.json"}</w:instrText>
            </w:r>
            <w:r>
              <w:rPr>
                <w:color w:val="000000"/>
              </w:rPr>
              <w:fldChar w:fldCharType="separate"/>
            </w:r>
            <w:r w:rsidRPr="00EA57AF">
              <w:rPr>
                <w:noProof/>
                <w:color w:val="000000"/>
                <w:vertAlign w:val="superscript"/>
              </w:rPr>
              <w:t>4</w:t>
            </w:r>
            <w:r>
              <w:rPr>
                <w:color w:val="000000"/>
              </w:rPr>
              <w:fldChar w:fldCharType="end"/>
            </w:r>
          </w:p>
        </w:tc>
      </w:tr>
      <w:tr w:rsidR="00EA57AF" w14:paraId="37EE08CA" w14:textId="77777777" w:rsidTr="00B50A60">
        <w:trPr>
          <w:gridBefore w:val="1"/>
          <w:wBefore w:w="108" w:type="dxa"/>
          <w:trHeight w:val="340"/>
          <w:jc w:val="center"/>
        </w:trPr>
        <w:tc>
          <w:tcPr>
            <w:tcW w:w="1985" w:type="dxa"/>
            <w:gridSpan w:val="2"/>
            <w:tcBorders>
              <w:top w:val="nil"/>
              <w:left w:val="nil"/>
              <w:bottom w:val="nil"/>
              <w:right w:val="nil"/>
            </w:tcBorders>
            <w:shd w:val="clear" w:color="auto" w:fill="auto"/>
            <w:noWrap/>
            <w:vAlign w:val="bottom"/>
            <w:hideMark/>
          </w:tcPr>
          <w:p w14:paraId="0D5AC2F6" w14:textId="77777777" w:rsidR="00EA57AF" w:rsidRPr="007A44A5" w:rsidRDefault="00EA57AF" w:rsidP="00B50A60">
            <w:pPr>
              <w:rPr>
                <w:color w:val="000000"/>
              </w:rPr>
            </w:pPr>
            <w:r w:rsidRPr="007A44A5">
              <w:rPr>
                <w:color w:val="000000"/>
              </w:rPr>
              <w:t>Race</w:t>
            </w:r>
          </w:p>
        </w:tc>
        <w:tc>
          <w:tcPr>
            <w:tcW w:w="3404" w:type="dxa"/>
            <w:gridSpan w:val="2"/>
            <w:tcBorders>
              <w:top w:val="nil"/>
              <w:left w:val="nil"/>
              <w:bottom w:val="nil"/>
              <w:right w:val="nil"/>
            </w:tcBorders>
            <w:shd w:val="clear" w:color="auto" w:fill="auto"/>
            <w:noWrap/>
            <w:vAlign w:val="bottom"/>
            <w:hideMark/>
          </w:tcPr>
          <w:p w14:paraId="6DF60D77" w14:textId="77777777" w:rsidR="00EA57AF" w:rsidRPr="007A44A5" w:rsidRDefault="00EA57AF" w:rsidP="00B50A60">
            <w:pPr>
              <w:rPr>
                <w:color w:val="000000"/>
              </w:rPr>
            </w:pPr>
            <w:r w:rsidRPr="007A44A5">
              <w:rPr>
                <w:color w:val="000000"/>
              </w:rPr>
              <w:t xml:space="preserve">Socioeconomic Data and Applications </w:t>
            </w:r>
            <w:proofErr w:type="spellStart"/>
            <w:r w:rsidRPr="007A44A5">
              <w:rPr>
                <w:color w:val="000000"/>
              </w:rPr>
              <w:t>Center</w:t>
            </w:r>
            <w:proofErr w:type="spellEnd"/>
            <w:r w:rsidRPr="007A44A5">
              <w:rPr>
                <w:color w:val="000000"/>
              </w:rPr>
              <w:t xml:space="preserve"> (SEDAC)</w:t>
            </w:r>
          </w:p>
        </w:tc>
        <w:tc>
          <w:tcPr>
            <w:tcW w:w="2125" w:type="dxa"/>
            <w:gridSpan w:val="2"/>
            <w:tcBorders>
              <w:top w:val="nil"/>
              <w:left w:val="nil"/>
              <w:bottom w:val="nil"/>
              <w:right w:val="nil"/>
            </w:tcBorders>
            <w:shd w:val="clear" w:color="auto" w:fill="auto"/>
            <w:noWrap/>
            <w:vAlign w:val="bottom"/>
            <w:hideMark/>
          </w:tcPr>
          <w:p w14:paraId="136F6D9E" w14:textId="77777777" w:rsidR="00EA57AF" w:rsidRPr="007A44A5" w:rsidRDefault="00EA57AF" w:rsidP="00B50A60">
            <w:pPr>
              <w:rPr>
                <w:color w:val="000000"/>
              </w:rPr>
            </w:pPr>
            <w:r w:rsidRPr="007A44A5">
              <w:rPr>
                <w:color w:val="000000"/>
              </w:rPr>
              <w:t>US county</w:t>
            </w:r>
          </w:p>
        </w:tc>
        <w:tc>
          <w:tcPr>
            <w:tcW w:w="1275" w:type="dxa"/>
            <w:tcBorders>
              <w:top w:val="nil"/>
              <w:left w:val="nil"/>
              <w:bottom w:val="nil"/>
              <w:right w:val="nil"/>
            </w:tcBorders>
            <w:shd w:val="clear" w:color="auto" w:fill="auto"/>
            <w:noWrap/>
            <w:vAlign w:val="bottom"/>
            <w:hideMark/>
          </w:tcPr>
          <w:p w14:paraId="34CD02B7" w14:textId="60E52ABB" w:rsidR="00EA57AF" w:rsidRPr="007A44A5" w:rsidRDefault="00EA57AF" w:rsidP="00B50A60">
            <w:pPr>
              <w:rPr>
                <w:color w:val="000000"/>
              </w:rPr>
            </w:pPr>
            <w:r>
              <w:rPr>
                <w:color w:val="000000"/>
              </w:rPr>
              <w:fldChar w:fldCharType="begin" w:fldLock="1"/>
            </w:r>
            <w:r>
              <w:rPr>
                <w:color w:val="000000"/>
              </w:rPr>
              <w:instrText>ADDIN CSL_CITATION {"citationItems":[{"id":"ITEM-1","itemData":{"DOI":"10.1038/sdata.2019.5","ISSN":"2052-4463","abstract":"Small area and subnational population projections are important for understanding long-term demographic changes. I provide county-level population projections by age, sex, and race in five-year intervals for the period 2020–2100 for all U.S. counties. Using historic U.S. census data in temporally rectified county boundaries and race groups for the period 1990–2015, I calculate cohort-change ratios (CCRs) and cohort-change differences (CCDs) for eighteen five-year age groups (0–85+ ), two sex groups (Male and Female), and four race groups (White NH, Black NH, Other NH, Hispanic) for all U.S counties. I then project these CCRs/CCDs using ARIMA models as inputs into Leslie matrix population projection models and control the projections to the Shared Socioeconomic Pathways. I validate the methods using ex-post facto evaluations using data from 1969–2000 to project 2000–2015. My results are reasonably accurate for this period. These data have numerous potential uses and can serve as inputs for addressing questions involving sub-national demographic change in the United States.","author":[{"dropping-particle":"","family":"Hauer","given":"Mathew E.","non-dropping-particle":"","parse-names":false,"suffix":""}],"container-title":"Scientific Data","id":"ITEM-1","issue":"1","issued":{"date-parts":[["2019","2","5"]]},"page":"190005","title":"Population projections for U.S. counties by age, sex, and race controlled to shared socioeconomic pathway","type":"article-journal","volume":"6"},"uris":["http://www.mendeley.com/documents/?uuid=5825c65b-28f8-4f29-aa74-d72411d71b5a"]}],"mendeley":{"formattedCitation":"&lt;sup&gt;4&lt;/sup&gt;","plainTextFormattedCitation":"4","previouslyFormattedCitation":"&lt;sup&gt;4&lt;/sup&gt;"},"properties":{"noteIndex":0},"schema":"https://github.com/citation-style-language/schema/raw/master/csl-citation.json"}</w:instrText>
            </w:r>
            <w:r>
              <w:rPr>
                <w:color w:val="000000"/>
              </w:rPr>
              <w:fldChar w:fldCharType="separate"/>
            </w:r>
            <w:r w:rsidRPr="00EA57AF">
              <w:rPr>
                <w:noProof/>
                <w:color w:val="000000"/>
                <w:vertAlign w:val="superscript"/>
              </w:rPr>
              <w:t>4</w:t>
            </w:r>
            <w:r>
              <w:rPr>
                <w:color w:val="000000"/>
              </w:rPr>
              <w:fldChar w:fldCharType="end"/>
            </w:r>
          </w:p>
        </w:tc>
      </w:tr>
      <w:tr w:rsidR="00EA57AF" w14:paraId="6BD0E14A" w14:textId="77777777" w:rsidTr="00B50A60">
        <w:trPr>
          <w:gridBefore w:val="1"/>
          <w:wBefore w:w="108" w:type="dxa"/>
          <w:trHeight w:val="340"/>
          <w:jc w:val="center"/>
        </w:trPr>
        <w:tc>
          <w:tcPr>
            <w:tcW w:w="1985" w:type="dxa"/>
            <w:gridSpan w:val="2"/>
            <w:tcBorders>
              <w:top w:val="nil"/>
              <w:left w:val="nil"/>
              <w:bottom w:val="nil"/>
              <w:right w:val="nil"/>
            </w:tcBorders>
            <w:shd w:val="clear" w:color="auto" w:fill="auto"/>
            <w:noWrap/>
            <w:vAlign w:val="bottom"/>
            <w:hideMark/>
          </w:tcPr>
          <w:p w14:paraId="41D3ECD9" w14:textId="77777777" w:rsidR="00EA57AF" w:rsidRPr="007A44A5" w:rsidRDefault="00EA57AF" w:rsidP="00B50A60">
            <w:pPr>
              <w:rPr>
                <w:color w:val="000000"/>
              </w:rPr>
            </w:pPr>
            <w:r w:rsidRPr="007A44A5">
              <w:rPr>
                <w:color w:val="000000"/>
              </w:rPr>
              <w:t>Age</w:t>
            </w:r>
          </w:p>
        </w:tc>
        <w:tc>
          <w:tcPr>
            <w:tcW w:w="3404" w:type="dxa"/>
            <w:gridSpan w:val="2"/>
            <w:tcBorders>
              <w:top w:val="nil"/>
              <w:left w:val="nil"/>
              <w:bottom w:val="nil"/>
              <w:right w:val="nil"/>
            </w:tcBorders>
            <w:shd w:val="clear" w:color="auto" w:fill="auto"/>
            <w:noWrap/>
            <w:vAlign w:val="bottom"/>
            <w:hideMark/>
          </w:tcPr>
          <w:p w14:paraId="7A3214E6" w14:textId="77777777" w:rsidR="00EA57AF" w:rsidRPr="007A44A5" w:rsidRDefault="00EA57AF" w:rsidP="00B50A60">
            <w:pPr>
              <w:rPr>
                <w:color w:val="000000"/>
              </w:rPr>
            </w:pPr>
            <w:r w:rsidRPr="007A44A5">
              <w:rPr>
                <w:color w:val="000000"/>
              </w:rPr>
              <w:t xml:space="preserve">Socioeconomic Data and Applications </w:t>
            </w:r>
            <w:proofErr w:type="spellStart"/>
            <w:r w:rsidRPr="007A44A5">
              <w:rPr>
                <w:color w:val="000000"/>
              </w:rPr>
              <w:t>Center</w:t>
            </w:r>
            <w:proofErr w:type="spellEnd"/>
            <w:r w:rsidRPr="007A44A5">
              <w:rPr>
                <w:color w:val="000000"/>
              </w:rPr>
              <w:t xml:space="preserve"> (SEDAC)</w:t>
            </w:r>
          </w:p>
        </w:tc>
        <w:tc>
          <w:tcPr>
            <w:tcW w:w="2125" w:type="dxa"/>
            <w:gridSpan w:val="2"/>
            <w:tcBorders>
              <w:top w:val="nil"/>
              <w:left w:val="nil"/>
              <w:bottom w:val="nil"/>
              <w:right w:val="nil"/>
            </w:tcBorders>
            <w:shd w:val="clear" w:color="auto" w:fill="auto"/>
            <w:noWrap/>
            <w:vAlign w:val="bottom"/>
            <w:hideMark/>
          </w:tcPr>
          <w:p w14:paraId="6E58B41D" w14:textId="77777777" w:rsidR="00EA57AF" w:rsidRPr="007A44A5" w:rsidRDefault="00EA57AF" w:rsidP="00B50A60">
            <w:pPr>
              <w:rPr>
                <w:color w:val="000000"/>
              </w:rPr>
            </w:pPr>
            <w:r w:rsidRPr="007A44A5">
              <w:rPr>
                <w:color w:val="000000"/>
              </w:rPr>
              <w:t>US county</w:t>
            </w:r>
          </w:p>
        </w:tc>
        <w:tc>
          <w:tcPr>
            <w:tcW w:w="1275" w:type="dxa"/>
            <w:tcBorders>
              <w:top w:val="nil"/>
              <w:left w:val="nil"/>
              <w:bottom w:val="nil"/>
              <w:right w:val="nil"/>
            </w:tcBorders>
            <w:shd w:val="clear" w:color="auto" w:fill="auto"/>
            <w:noWrap/>
            <w:vAlign w:val="bottom"/>
            <w:hideMark/>
          </w:tcPr>
          <w:p w14:paraId="5C02A06A" w14:textId="5CBC97B9" w:rsidR="00EA57AF" w:rsidRPr="007A44A5" w:rsidRDefault="00EA57AF" w:rsidP="00B50A60">
            <w:pPr>
              <w:rPr>
                <w:color w:val="000000"/>
              </w:rPr>
            </w:pPr>
            <w:r>
              <w:rPr>
                <w:color w:val="000000"/>
              </w:rPr>
              <w:fldChar w:fldCharType="begin" w:fldLock="1"/>
            </w:r>
            <w:r>
              <w:rPr>
                <w:color w:val="000000"/>
              </w:rPr>
              <w:instrText>ADDIN CSL_CITATION {"citationItems":[{"id":"ITEM-1","itemData":{"DOI":"10.1038/sdata.2019.5","ISSN":"2052-4463","abstract":"Small area and subnational population projections are important for understanding long-term demographic changes. I provide county-level population projections by age, sex, and race in five-year intervals for the period 2020–2100 for all U.S. counties. Using historic U.S. census data in temporally rectified county boundaries and race groups for the period 1990–2015, I calculate cohort-change ratios (CCRs) and cohort-change differences (CCDs) for eighteen five-year age groups (0–85+ ), two sex groups (Male and Female), and four race groups (White NH, Black NH, Other NH, Hispanic) for all U.S counties. I then project these CCRs/CCDs using ARIMA models as inputs into Leslie matrix population projection models and control the projections to the Shared Socioeconomic Pathways. I validate the methods using ex-post facto evaluations using data from 1969–2000 to project 2000–2015. My results are reasonably accurate for this period. These data have numerous potential uses and can serve as inputs for addressing questions involving sub-national demographic change in the United States.","author":[{"dropping-particle":"","family":"Hauer","given":"Mathew E.","non-dropping-particle":"","parse-names":false,"suffix":""}],"container-title":"Scientific Data","id":"ITEM-1","issue":"1","issued":{"date-parts":[["2019","2","5"]]},"page":"190005","title":"Population projections for U.S. counties by age, sex, and race controlled to shared socioeconomic pathway","type":"article-journal","volume":"6"},"uris":["http://www.mendeley.com/documents/?uuid=5825c65b-28f8-4f29-aa74-d72411d71b5a"]}],"mendeley":{"formattedCitation":"&lt;sup&gt;4&lt;/sup&gt;","plainTextFormattedCitation":"4","previouslyFormattedCitation":"&lt;sup&gt;4&lt;/sup&gt;"},"properties":{"noteIndex":0},"schema":"https://github.com/citation-style-language/schema/raw/master/csl-citation.json"}</w:instrText>
            </w:r>
            <w:r>
              <w:rPr>
                <w:color w:val="000000"/>
              </w:rPr>
              <w:fldChar w:fldCharType="separate"/>
            </w:r>
            <w:r w:rsidRPr="00EA57AF">
              <w:rPr>
                <w:noProof/>
                <w:color w:val="000000"/>
                <w:vertAlign w:val="superscript"/>
              </w:rPr>
              <w:t>4</w:t>
            </w:r>
            <w:r>
              <w:rPr>
                <w:color w:val="000000"/>
              </w:rPr>
              <w:fldChar w:fldCharType="end"/>
            </w:r>
          </w:p>
        </w:tc>
      </w:tr>
      <w:tr w:rsidR="00EA57AF" w14:paraId="17648F3A" w14:textId="77777777" w:rsidTr="00B50A60">
        <w:trPr>
          <w:gridBefore w:val="1"/>
          <w:wBefore w:w="108" w:type="dxa"/>
          <w:trHeight w:val="340"/>
          <w:jc w:val="center"/>
        </w:trPr>
        <w:tc>
          <w:tcPr>
            <w:tcW w:w="1985" w:type="dxa"/>
            <w:gridSpan w:val="2"/>
            <w:tcBorders>
              <w:top w:val="nil"/>
              <w:left w:val="nil"/>
              <w:bottom w:val="single" w:sz="8" w:space="0" w:color="auto"/>
              <w:right w:val="nil"/>
            </w:tcBorders>
            <w:shd w:val="clear" w:color="auto" w:fill="auto"/>
            <w:noWrap/>
            <w:vAlign w:val="bottom"/>
            <w:hideMark/>
          </w:tcPr>
          <w:p w14:paraId="475FCB78" w14:textId="77777777" w:rsidR="00EA57AF" w:rsidRPr="007A44A5" w:rsidRDefault="00EA57AF" w:rsidP="00B50A60">
            <w:pPr>
              <w:rPr>
                <w:color w:val="000000"/>
              </w:rPr>
            </w:pPr>
            <w:r w:rsidRPr="007A44A5">
              <w:rPr>
                <w:color w:val="000000"/>
              </w:rPr>
              <w:t>Income</w:t>
            </w:r>
          </w:p>
        </w:tc>
        <w:tc>
          <w:tcPr>
            <w:tcW w:w="3404" w:type="dxa"/>
            <w:gridSpan w:val="2"/>
            <w:tcBorders>
              <w:top w:val="nil"/>
              <w:left w:val="nil"/>
              <w:bottom w:val="single" w:sz="8" w:space="0" w:color="auto"/>
              <w:right w:val="nil"/>
            </w:tcBorders>
            <w:shd w:val="clear" w:color="auto" w:fill="auto"/>
            <w:noWrap/>
            <w:vAlign w:val="bottom"/>
            <w:hideMark/>
          </w:tcPr>
          <w:p w14:paraId="410D9089" w14:textId="77777777" w:rsidR="00EA57AF" w:rsidRPr="007A44A5" w:rsidRDefault="00EA57AF" w:rsidP="00B50A60">
            <w:pPr>
              <w:rPr>
                <w:color w:val="000000"/>
              </w:rPr>
            </w:pPr>
            <w:r w:rsidRPr="007A44A5">
              <w:rPr>
                <w:color w:val="000000"/>
              </w:rPr>
              <w:t>Murakami</w:t>
            </w:r>
          </w:p>
        </w:tc>
        <w:tc>
          <w:tcPr>
            <w:tcW w:w="2125" w:type="dxa"/>
            <w:gridSpan w:val="2"/>
            <w:tcBorders>
              <w:top w:val="nil"/>
              <w:left w:val="nil"/>
              <w:bottom w:val="single" w:sz="8" w:space="0" w:color="auto"/>
              <w:right w:val="nil"/>
            </w:tcBorders>
            <w:shd w:val="clear" w:color="auto" w:fill="auto"/>
            <w:noWrap/>
            <w:vAlign w:val="bottom"/>
            <w:hideMark/>
          </w:tcPr>
          <w:p w14:paraId="406EBEB9" w14:textId="77777777" w:rsidR="00EA57AF" w:rsidRPr="007A44A5" w:rsidRDefault="00EA57AF" w:rsidP="00B50A60">
            <w:pPr>
              <w:rPr>
                <w:color w:val="000000"/>
              </w:rPr>
            </w:pPr>
            <w:r w:rsidRPr="007A44A5">
              <w:rPr>
                <w:color w:val="000000"/>
              </w:rPr>
              <w:t>1/12 degree</w:t>
            </w:r>
          </w:p>
        </w:tc>
        <w:tc>
          <w:tcPr>
            <w:tcW w:w="1275" w:type="dxa"/>
            <w:tcBorders>
              <w:top w:val="nil"/>
              <w:left w:val="nil"/>
              <w:bottom w:val="single" w:sz="8" w:space="0" w:color="auto"/>
              <w:right w:val="nil"/>
            </w:tcBorders>
            <w:shd w:val="clear" w:color="auto" w:fill="auto"/>
            <w:noWrap/>
            <w:vAlign w:val="bottom"/>
            <w:hideMark/>
          </w:tcPr>
          <w:p w14:paraId="739788B5" w14:textId="37CD08D8" w:rsidR="00EA57AF" w:rsidRPr="007A44A5" w:rsidRDefault="00EA57AF" w:rsidP="00B50A60">
            <w:pPr>
              <w:rPr>
                <w:color w:val="000000"/>
              </w:rPr>
            </w:pPr>
            <w:r>
              <w:rPr>
                <w:color w:val="000000"/>
              </w:rPr>
              <w:fldChar w:fldCharType="begin" w:fldLock="1"/>
            </w:r>
            <w:r>
              <w:rPr>
                <w:color w:val="000000"/>
              </w:rPr>
              <w:instrText>ADDIN CSL_CITATION {"citationItems":[{"id":"ITEM-1","itemData":{"DOI":"10.3389/fbuil.2021.760306","ISSN":"2297-3362","abstract":"Historical and future spatially explicit population and gross domestic product (GDP) data are essential for the analysis of future climate risks. Unlike population projections that are generally available, GDP projections—particularly for scenarios compatible with shared socioeconomic pathways (SSPs)—are limited. Our objective is to perform a high-resolution and long-term GDP estimation under SSPs utilizing a wide variety of geographic auxiliary information. We estimated the GDP in a 1/12-degree grid scale. The estimation is done through downscaling of historical GDP data for 1850–2010 and SSP future scenario data for 2010–2100. In the downscaling, we first modeled the spatial and economic interactions among cities and projected different future urban growth patterns according to the SSPs. Subsequently, the projected patterns and other auxiliary geographic data were used to estimate the gridded GDP distributions. Finally, the GDP projections were visualized via three-dimensional mapping to enhance the clarity for multiple stakeholders. Our results suggest that the spatial pattern of urban and peri-urban GDP depends considerably on the SSPs; the GDP of the existing major cities grew rapidly under SSP1, moderately grew under SSP 2 and SSP4, slowly grew under SSP3, and dispersed growth under SSP5.","author":[{"dropping-particle":"","family":"Murakami","given":"Daisuke","non-dropping-particle":"","parse-names":false,"suffix":""},{"dropping-particle":"","family":"Yoshida","given":"Takahiro","non-dropping-particle":"","parse-names":false,"suffix":""},{"dropping-particle":"","family":"Yamagata","given":"Yoshiki","non-dropping-particle":"","parse-names":false,"suffix":""}],"container-title":"Frontiers in Built Environment","id":"ITEM-1","issued":{"date-parts":[["2021","10","22"]]},"title":"Gridded GDP Projections Compatible With the Five SSPs (Shared Socioeconomic Pathways)","type":"article-journal","volume":"7"},"uris":["http://www.mendeley.com/documents/?uuid=e8e69b18-f1e8-421a-81bd-af1dea94d0a3"]}],"mendeley":{"formattedCitation":"&lt;sup&gt;5&lt;/sup&gt;","plainTextFormattedCitation":"5","previouslyFormattedCitation":"&lt;sup&gt;5&lt;/sup&gt;"},"properties":{"noteIndex":0},"schema":"https://github.com/citation-style-language/schema/raw/master/csl-citation.json"}</w:instrText>
            </w:r>
            <w:r>
              <w:rPr>
                <w:color w:val="000000"/>
              </w:rPr>
              <w:fldChar w:fldCharType="separate"/>
            </w:r>
            <w:r w:rsidRPr="00EA57AF">
              <w:rPr>
                <w:noProof/>
                <w:color w:val="000000"/>
                <w:vertAlign w:val="superscript"/>
              </w:rPr>
              <w:t>5</w:t>
            </w:r>
            <w:r>
              <w:rPr>
                <w:color w:val="000000"/>
              </w:rPr>
              <w:fldChar w:fldCharType="end"/>
            </w:r>
          </w:p>
        </w:tc>
      </w:tr>
    </w:tbl>
    <w:p w14:paraId="07D76723" w14:textId="77777777" w:rsidR="00EA57AF" w:rsidRDefault="00EA57AF" w:rsidP="00EA57AF">
      <w:pPr>
        <w:pStyle w:val="SMText"/>
        <w:ind w:firstLine="0"/>
      </w:pPr>
    </w:p>
    <w:p w14:paraId="6D9C4CA1" w14:textId="77777777" w:rsidR="00EA57AF" w:rsidRDefault="00EA57AF" w:rsidP="00EA57AF">
      <w:pPr>
        <w:pStyle w:val="SMText"/>
        <w:ind w:firstLine="0"/>
        <w:rPr>
          <w:b/>
          <w:bCs/>
        </w:rPr>
      </w:pPr>
    </w:p>
    <w:p w14:paraId="2034AF0E" w14:textId="77777777" w:rsidR="00EA57AF" w:rsidRDefault="00EA57AF" w:rsidP="00EA57AF">
      <w:pPr>
        <w:rPr>
          <w:b/>
          <w:bCs/>
        </w:rPr>
      </w:pPr>
      <w:r>
        <w:rPr>
          <w:b/>
          <w:bCs/>
        </w:rPr>
        <w:br w:type="page"/>
      </w:r>
    </w:p>
    <w:p w14:paraId="202C7B96" w14:textId="77777777" w:rsidR="00EA57AF" w:rsidRDefault="00EA57AF" w:rsidP="00EA57AF">
      <w:pPr>
        <w:pStyle w:val="SMText"/>
        <w:ind w:firstLine="0"/>
      </w:pPr>
      <w:r>
        <w:rPr>
          <w:b/>
          <w:bCs/>
        </w:rPr>
        <w:lastRenderedPageBreak/>
        <w:t xml:space="preserve">Table S4. </w:t>
      </w:r>
      <w:r w:rsidRPr="007A44A5">
        <w:t>Probability of having heat disorders with prolonged exposure (summer average HI&gt;80F)</w:t>
      </w:r>
    </w:p>
    <w:p w14:paraId="658DF89D" w14:textId="77777777" w:rsidR="00EA57AF" w:rsidRDefault="00EA57AF" w:rsidP="00EA57AF">
      <w:pPr>
        <w:pStyle w:val="SMText"/>
        <w:ind w:firstLine="0"/>
      </w:pPr>
    </w:p>
    <w:tbl>
      <w:tblPr>
        <w:tblW w:w="8505" w:type="dxa"/>
        <w:jc w:val="center"/>
        <w:tblLook w:val="04A0" w:firstRow="1" w:lastRow="0" w:firstColumn="1" w:lastColumn="0" w:noHBand="0" w:noVBand="1"/>
      </w:tblPr>
      <w:tblGrid>
        <w:gridCol w:w="1300"/>
        <w:gridCol w:w="1300"/>
        <w:gridCol w:w="1300"/>
        <w:gridCol w:w="1300"/>
        <w:gridCol w:w="1746"/>
        <w:gridCol w:w="1559"/>
      </w:tblGrid>
      <w:tr w:rsidR="00EA57AF" w:rsidRPr="007A44A5" w14:paraId="5EA86693" w14:textId="77777777" w:rsidTr="00B50A60">
        <w:trPr>
          <w:trHeight w:val="1800"/>
          <w:jc w:val="center"/>
        </w:trPr>
        <w:tc>
          <w:tcPr>
            <w:tcW w:w="1300" w:type="dxa"/>
            <w:tcBorders>
              <w:top w:val="single" w:sz="4" w:space="0" w:color="auto"/>
              <w:left w:val="nil"/>
              <w:bottom w:val="single" w:sz="4" w:space="0" w:color="auto"/>
              <w:right w:val="nil"/>
            </w:tcBorders>
            <w:shd w:val="clear" w:color="auto" w:fill="auto"/>
            <w:noWrap/>
            <w:vAlign w:val="center"/>
            <w:hideMark/>
          </w:tcPr>
          <w:p w14:paraId="1287980C" w14:textId="77777777" w:rsidR="00EA57AF" w:rsidRPr="007A44A5" w:rsidRDefault="00EA57AF" w:rsidP="00B50A60">
            <w:pPr>
              <w:rPr>
                <w:color w:val="000000"/>
              </w:rPr>
            </w:pPr>
            <w:r w:rsidRPr="007A44A5">
              <w:rPr>
                <w:color w:val="000000"/>
              </w:rPr>
              <w:t>Month</w:t>
            </w:r>
          </w:p>
        </w:tc>
        <w:tc>
          <w:tcPr>
            <w:tcW w:w="1300" w:type="dxa"/>
            <w:tcBorders>
              <w:top w:val="single" w:sz="4" w:space="0" w:color="auto"/>
              <w:left w:val="nil"/>
              <w:bottom w:val="single" w:sz="4" w:space="0" w:color="auto"/>
              <w:right w:val="nil"/>
            </w:tcBorders>
            <w:shd w:val="clear" w:color="auto" w:fill="auto"/>
            <w:noWrap/>
            <w:vAlign w:val="center"/>
            <w:hideMark/>
          </w:tcPr>
          <w:p w14:paraId="76E0C53F" w14:textId="77777777" w:rsidR="00EA57AF" w:rsidRPr="007A44A5" w:rsidRDefault="00EA57AF" w:rsidP="00B50A60">
            <w:pPr>
              <w:jc w:val="right"/>
              <w:rPr>
                <w:color w:val="000000"/>
              </w:rPr>
            </w:pPr>
            <w:r w:rsidRPr="007A44A5">
              <w:rPr>
                <w:color w:val="000000"/>
              </w:rPr>
              <w:t>2020</w:t>
            </w:r>
          </w:p>
        </w:tc>
        <w:tc>
          <w:tcPr>
            <w:tcW w:w="1300" w:type="dxa"/>
            <w:tcBorders>
              <w:top w:val="single" w:sz="4" w:space="0" w:color="auto"/>
              <w:left w:val="nil"/>
              <w:bottom w:val="single" w:sz="4" w:space="0" w:color="auto"/>
              <w:right w:val="nil"/>
            </w:tcBorders>
            <w:shd w:val="clear" w:color="auto" w:fill="auto"/>
            <w:noWrap/>
            <w:vAlign w:val="center"/>
            <w:hideMark/>
          </w:tcPr>
          <w:p w14:paraId="27FBE744" w14:textId="77777777" w:rsidR="00EA57AF" w:rsidRPr="007A44A5" w:rsidRDefault="00EA57AF" w:rsidP="00B50A60">
            <w:pPr>
              <w:jc w:val="right"/>
              <w:rPr>
                <w:color w:val="000000"/>
              </w:rPr>
            </w:pPr>
            <w:r w:rsidRPr="007A44A5">
              <w:rPr>
                <w:color w:val="000000"/>
              </w:rPr>
              <w:t>2050</w:t>
            </w:r>
          </w:p>
        </w:tc>
        <w:tc>
          <w:tcPr>
            <w:tcW w:w="1300" w:type="dxa"/>
            <w:tcBorders>
              <w:top w:val="single" w:sz="4" w:space="0" w:color="auto"/>
              <w:left w:val="nil"/>
              <w:bottom w:val="single" w:sz="4" w:space="0" w:color="auto"/>
              <w:right w:val="nil"/>
            </w:tcBorders>
            <w:shd w:val="clear" w:color="auto" w:fill="auto"/>
            <w:noWrap/>
            <w:vAlign w:val="center"/>
            <w:hideMark/>
          </w:tcPr>
          <w:p w14:paraId="05E3EC68" w14:textId="77777777" w:rsidR="00EA57AF" w:rsidRPr="007A44A5" w:rsidRDefault="00EA57AF" w:rsidP="00B50A60">
            <w:pPr>
              <w:jc w:val="right"/>
              <w:rPr>
                <w:color w:val="000000"/>
              </w:rPr>
            </w:pPr>
            <w:r w:rsidRPr="007A44A5">
              <w:rPr>
                <w:color w:val="000000"/>
              </w:rPr>
              <w:t>2100</w:t>
            </w:r>
          </w:p>
        </w:tc>
        <w:tc>
          <w:tcPr>
            <w:tcW w:w="1746" w:type="dxa"/>
            <w:tcBorders>
              <w:top w:val="single" w:sz="4" w:space="0" w:color="auto"/>
              <w:left w:val="nil"/>
              <w:bottom w:val="single" w:sz="4" w:space="0" w:color="auto"/>
              <w:right w:val="nil"/>
            </w:tcBorders>
            <w:shd w:val="clear" w:color="auto" w:fill="auto"/>
            <w:vAlign w:val="center"/>
            <w:hideMark/>
          </w:tcPr>
          <w:p w14:paraId="13F0F6F3" w14:textId="77777777" w:rsidR="00EA57AF" w:rsidRPr="007A44A5" w:rsidRDefault="00EA57AF" w:rsidP="00B50A60">
            <w:pPr>
              <w:rPr>
                <w:color w:val="000000"/>
              </w:rPr>
            </w:pPr>
            <w:r w:rsidRPr="007A44A5">
              <w:rPr>
                <w:color w:val="000000"/>
              </w:rPr>
              <w:t>Increase in likelihood of heat disorders (2020-2050)</w:t>
            </w:r>
          </w:p>
        </w:tc>
        <w:tc>
          <w:tcPr>
            <w:tcW w:w="1559" w:type="dxa"/>
            <w:tcBorders>
              <w:top w:val="single" w:sz="4" w:space="0" w:color="auto"/>
              <w:left w:val="nil"/>
              <w:bottom w:val="single" w:sz="4" w:space="0" w:color="auto"/>
              <w:right w:val="nil"/>
            </w:tcBorders>
            <w:shd w:val="clear" w:color="auto" w:fill="auto"/>
            <w:vAlign w:val="center"/>
            <w:hideMark/>
          </w:tcPr>
          <w:p w14:paraId="1E3E7F5A" w14:textId="77777777" w:rsidR="00EA57AF" w:rsidRPr="007A44A5" w:rsidRDefault="00EA57AF" w:rsidP="00B50A60">
            <w:pPr>
              <w:rPr>
                <w:color w:val="000000"/>
              </w:rPr>
            </w:pPr>
            <w:r w:rsidRPr="007A44A5">
              <w:rPr>
                <w:color w:val="000000"/>
              </w:rPr>
              <w:t>Increase in likelihood of heat disorders (2020-2100)</w:t>
            </w:r>
          </w:p>
        </w:tc>
      </w:tr>
      <w:tr w:rsidR="00EA57AF" w:rsidRPr="007A44A5" w14:paraId="224866F9"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7D740F28" w14:textId="77777777" w:rsidR="00EA57AF" w:rsidRPr="007A44A5" w:rsidRDefault="00EA57AF" w:rsidP="00B50A60">
            <w:pPr>
              <w:rPr>
                <w:color w:val="000000"/>
              </w:rPr>
            </w:pPr>
            <w:r w:rsidRPr="007A44A5">
              <w:rPr>
                <w:color w:val="000000"/>
              </w:rPr>
              <w:t>Jan</w:t>
            </w:r>
          </w:p>
        </w:tc>
        <w:tc>
          <w:tcPr>
            <w:tcW w:w="1300" w:type="dxa"/>
            <w:tcBorders>
              <w:top w:val="nil"/>
              <w:left w:val="nil"/>
              <w:bottom w:val="nil"/>
              <w:right w:val="nil"/>
            </w:tcBorders>
            <w:shd w:val="clear" w:color="auto" w:fill="auto"/>
            <w:noWrap/>
            <w:vAlign w:val="bottom"/>
            <w:hideMark/>
          </w:tcPr>
          <w:p w14:paraId="6876781A"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nil"/>
              <w:right w:val="nil"/>
            </w:tcBorders>
            <w:shd w:val="clear" w:color="auto" w:fill="auto"/>
            <w:noWrap/>
            <w:vAlign w:val="bottom"/>
            <w:hideMark/>
          </w:tcPr>
          <w:p w14:paraId="23EA5FFA"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nil"/>
              <w:right w:val="nil"/>
            </w:tcBorders>
            <w:shd w:val="clear" w:color="auto" w:fill="auto"/>
            <w:noWrap/>
            <w:vAlign w:val="bottom"/>
            <w:hideMark/>
          </w:tcPr>
          <w:p w14:paraId="7170CE30" w14:textId="77777777" w:rsidR="00EA57AF" w:rsidRPr="007A44A5" w:rsidRDefault="00EA57AF" w:rsidP="00B50A60">
            <w:pPr>
              <w:jc w:val="right"/>
              <w:rPr>
                <w:color w:val="000000"/>
              </w:rPr>
            </w:pPr>
            <w:r w:rsidRPr="007A44A5">
              <w:rPr>
                <w:color w:val="000000"/>
              </w:rPr>
              <w:t>0.04</w:t>
            </w:r>
          </w:p>
        </w:tc>
        <w:tc>
          <w:tcPr>
            <w:tcW w:w="1746" w:type="dxa"/>
            <w:tcBorders>
              <w:top w:val="nil"/>
              <w:left w:val="nil"/>
              <w:bottom w:val="nil"/>
              <w:right w:val="nil"/>
            </w:tcBorders>
            <w:shd w:val="clear" w:color="auto" w:fill="auto"/>
            <w:noWrap/>
            <w:vAlign w:val="bottom"/>
            <w:hideMark/>
          </w:tcPr>
          <w:p w14:paraId="0FA2F583" w14:textId="77777777" w:rsidR="00EA57AF" w:rsidRPr="007A44A5" w:rsidRDefault="00EA57AF" w:rsidP="00B50A60">
            <w:pPr>
              <w:jc w:val="right"/>
              <w:rPr>
                <w:color w:val="000000"/>
              </w:rPr>
            </w:pPr>
            <w:r w:rsidRPr="007A44A5">
              <w:rPr>
                <w:color w:val="000000"/>
              </w:rPr>
              <w:t>0.00</w:t>
            </w:r>
          </w:p>
        </w:tc>
        <w:tc>
          <w:tcPr>
            <w:tcW w:w="1559" w:type="dxa"/>
            <w:tcBorders>
              <w:top w:val="nil"/>
              <w:left w:val="nil"/>
              <w:bottom w:val="nil"/>
              <w:right w:val="nil"/>
            </w:tcBorders>
            <w:shd w:val="clear" w:color="auto" w:fill="auto"/>
            <w:noWrap/>
            <w:vAlign w:val="bottom"/>
            <w:hideMark/>
          </w:tcPr>
          <w:p w14:paraId="79B14F9E" w14:textId="77777777" w:rsidR="00EA57AF" w:rsidRPr="007A44A5" w:rsidRDefault="00EA57AF" w:rsidP="00B50A60">
            <w:pPr>
              <w:jc w:val="right"/>
              <w:rPr>
                <w:color w:val="000000"/>
              </w:rPr>
            </w:pPr>
            <w:r w:rsidRPr="007A44A5">
              <w:rPr>
                <w:color w:val="000000"/>
              </w:rPr>
              <w:t>0.04</w:t>
            </w:r>
          </w:p>
        </w:tc>
      </w:tr>
      <w:tr w:rsidR="00EA57AF" w:rsidRPr="007A44A5" w14:paraId="62E40A80"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4EA31AA0" w14:textId="77777777" w:rsidR="00EA57AF" w:rsidRPr="007A44A5" w:rsidRDefault="00EA57AF" w:rsidP="00B50A60">
            <w:pPr>
              <w:rPr>
                <w:color w:val="000000"/>
              </w:rPr>
            </w:pPr>
            <w:r w:rsidRPr="007A44A5">
              <w:rPr>
                <w:color w:val="000000"/>
              </w:rPr>
              <w:t>Feb</w:t>
            </w:r>
          </w:p>
        </w:tc>
        <w:tc>
          <w:tcPr>
            <w:tcW w:w="1300" w:type="dxa"/>
            <w:tcBorders>
              <w:top w:val="nil"/>
              <w:left w:val="nil"/>
              <w:bottom w:val="nil"/>
              <w:right w:val="nil"/>
            </w:tcBorders>
            <w:shd w:val="clear" w:color="auto" w:fill="auto"/>
            <w:noWrap/>
            <w:vAlign w:val="bottom"/>
            <w:hideMark/>
          </w:tcPr>
          <w:p w14:paraId="6241407E"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nil"/>
              <w:right w:val="nil"/>
            </w:tcBorders>
            <w:shd w:val="clear" w:color="auto" w:fill="auto"/>
            <w:noWrap/>
            <w:vAlign w:val="bottom"/>
            <w:hideMark/>
          </w:tcPr>
          <w:p w14:paraId="7C540FD7"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nil"/>
              <w:right w:val="nil"/>
            </w:tcBorders>
            <w:shd w:val="clear" w:color="auto" w:fill="auto"/>
            <w:noWrap/>
            <w:vAlign w:val="bottom"/>
            <w:hideMark/>
          </w:tcPr>
          <w:p w14:paraId="3FF0A4CA" w14:textId="77777777" w:rsidR="00EA57AF" w:rsidRPr="007A44A5" w:rsidRDefault="00EA57AF" w:rsidP="00B50A60">
            <w:pPr>
              <w:jc w:val="right"/>
              <w:rPr>
                <w:color w:val="000000"/>
              </w:rPr>
            </w:pPr>
            <w:r w:rsidRPr="007A44A5">
              <w:rPr>
                <w:color w:val="000000"/>
              </w:rPr>
              <w:t>0.04</w:t>
            </w:r>
          </w:p>
        </w:tc>
        <w:tc>
          <w:tcPr>
            <w:tcW w:w="1746" w:type="dxa"/>
            <w:tcBorders>
              <w:top w:val="nil"/>
              <w:left w:val="nil"/>
              <w:bottom w:val="nil"/>
              <w:right w:val="nil"/>
            </w:tcBorders>
            <w:shd w:val="clear" w:color="auto" w:fill="auto"/>
            <w:noWrap/>
            <w:vAlign w:val="bottom"/>
            <w:hideMark/>
          </w:tcPr>
          <w:p w14:paraId="0DEEB2A0" w14:textId="77777777" w:rsidR="00EA57AF" w:rsidRPr="007A44A5" w:rsidRDefault="00EA57AF" w:rsidP="00B50A60">
            <w:pPr>
              <w:jc w:val="right"/>
              <w:rPr>
                <w:color w:val="000000"/>
              </w:rPr>
            </w:pPr>
            <w:r w:rsidRPr="007A44A5">
              <w:rPr>
                <w:color w:val="000000"/>
              </w:rPr>
              <w:t>0.00</w:t>
            </w:r>
          </w:p>
        </w:tc>
        <w:tc>
          <w:tcPr>
            <w:tcW w:w="1559" w:type="dxa"/>
            <w:tcBorders>
              <w:top w:val="nil"/>
              <w:left w:val="nil"/>
              <w:bottom w:val="nil"/>
              <w:right w:val="nil"/>
            </w:tcBorders>
            <w:shd w:val="clear" w:color="auto" w:fill="auto"/>
            <w:noWrap/>
            <w:vAlign w:val="bottom"/>
            <w:hideMark/>
          </w:tcPr>
          <w:p w14:paraId="1947646B" w14:textId="77777777" w:rsidR="00EA57AF" w:rsidRPr="007A44A5" w:rsidRDefault="00EA57AF" w:rsidP="00B50A60">
            <w:pPr>
              <w:jc w:val="right"/>
              <w:rPr>
                <w:color w:val="000000"/>
              </w:rPr>
            </w:pPr>
            <w:r w:rsidRPr="007A44A5">
              <w:rPr>
                <w:color w:val="000000"/>
              </w:rPr>
              <w:t>0.04</w:t>
            </w:r>
          </w:p>
        </w:tc>
      </w:tr>
      <w:tr w:rsidR="00EA57AF" w:rsidRPr="007A44A5" w14:paraId="666A4BB4"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6173C217" w14:textId="77777777" w:rsidR="00EA57AF" w:rsidRPr="007A44A5" w:rsidRDefault="00EA57AF" w:rsidP="00B50A60">
            <w:pPr>
              <w:rPr>
                <w:color w:val="000000"/>
              </w:rPr>
            </w:pPr>
            <w:r w:rsidRPr="007A44A5">
              <w:rPr>
                <w:color w:val="000000"/>
              </w:rPr>
              <w:t>Mar</w:t>
            </w:r>
          </w:p>
        </w:tc>
        <w:tc>
          <w:tcPr>
            <w:tcW w:w="1300" w:type="dxa"/>
            <w:tcBorders>
              <w:top w:val="nil"/>
              <w:left w:val="nil"/>
              <w:bottom w:val="nil"/>
              <w:right w:val="nil"/>
            </w:tcBorders>
            <w:shd w:val="clear" w:color="auto" w:fill="auto"/>
            <w:noWrap/>
            <w:vAlign w:val="bottom"/>
            <w:hideMark/>
          </w:tcPr>
          <w:p w14:paraId="30E9D448"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nil"/>
              <w:right w:val="nil"/>
            </w:tcBorders>
            <w:shd w:val="clear" w:color="auto" w:fill="auto"/>
            <w:noWrap/>
            <w:vAlign w:val="bottom"/>
            <w:hideMark/>
          </w:tcPr>
          <w:p w14:paraId="1581A587" w14:textId="77777777" w:rsidR="00EA57AF" w:rsidRPr="007A44A5" w:rsidRDefault="00EA57AF" w:rsidP="00B50A60">
            <w:pPr>
              <w:jc w:val="right"/>
              <w:rPr>
                <w:color w:val="000000"/>
              </w:rPr>
            </w:pPr>
            <w:r w:rsidRPr="007A44A5">
              <w:rPr>
                <w:color w:val="000000"/>
              </w:rPr>
              <w:t>0.01</w:t>
            </w:r>
          </w:p>
        </w:tc>
        <w:tc>
          <w:tcPr>
            <w:tcW w:w="1300" w:type="dxa"/>
            <w:tcBorders>
              <w:top w:val="nil"/>
              <w:left w:val="nil"/>
              <w:bottom w:val="nil"/>
              <w:right w:val="nil"/>
            </w:tcBorders>
            <w:shd w:val="clear" w:color="auto" w:fill="auto"/>
            <w:noWrap/>
            <w:vAlign w:val="bottom"/>
            <w:hideMark/>
          </w:tcPr>
          <w:p w14:paraId="29B7D794" w14:textId="77777777" w:rsidR="00EA57AF" w:rsidRPr="007A44A5" w:rsidRDefault="00EA57AF" w:rsidP="00B50A60">
            <w:pPr>
              <w:jc w:val="right"/>
              <w:rPr>
                <w:color w:val="000000"/>
              </w:rPr>
            </w:pPr>
            <w:r w:rsidRPr="007A44A5">
              <w:rPr>
                <w:color w:val="000000"/>
              </w:rPr>
              <w:t>0.12</w:t>
            </w:r>
          </w:p>
        </w:tc>
        <w:tc>
          <w:tcPr>
            <w:tcW w:w="1746" w:type="dxa"/>
            <w:tcBorders>
              <w:top w:val="nil"/>
              <w:left w:val="nil"/>
              <w:bottom w:val="nil"/>
              <w:right w:val="nil"/>
            </w:tcBorders>
            <w:shd w:val="clear" w:color="auto" w:fill="auto"/>
            <w:noWrap/>
            <w:vAlign w:val="bottom"/>
            <w:hideMark/>
          </w:tcPr>
          <w:p w14:paraId="0CD610B3" w14:textId="77777777" w:rsidR="00EA57AF" w:rsidRPr="007A44A5" w:rsidRDefault="00EA57AF" w:rsidP="00B50A60">
            <w:pPr>
              <w:jc w:val="right"/>
              <w:rPr>
                <w:color w:val="000000"/>
              </w:rPr>
            </w:pPr>
            <w:r w:rsidRPr="007A44A5">
              <w:rPr>
                <w:color w:val="000000"/>
              </w:rPr>
              <w:t>0.01</w:t>
            </w:r>
          </w:p>
        </w:tc>
        <w:tc>
          <w:tcPr>
            <w:tcW w:w="1559" w:type="dxa"/>
            <w:tcBorders>
              <w:top w:val="nil"/>
              <w:left w:val="nil"/>
              <w:bottom w:val="nil"/>
              <w:right w:val="nil"/>
            </w:tcBorders>
            <w:shd w:val="clear" w:color="auto" w:fill="auto"/>
            <w:noWrap/>
            <w:vAlign w:val="bottom"/>
            <w:hideMark/>
          </w:tcPr>
          <w:p w14:paraId="0B4B64E5" w14:textId="77777777" w:rsidR="00EA57AF" w:rsidRPr="007A44A5" w:rsidRDefault="00EA57AF" w:rsidP="00B50A60">
            <w:pPr>
              <w:jc w:val="right"/>
              <w:rPr>
                <w:color w:val="000000"/>
              </w:rPr>
            </w:pPr>
            <w:r w:rsidRPr="007A44A5">
              <w:rPr>
                <w:color w:val="000000"/>
              </w:rPr>
              <w:t>0.12</w:t>
            </w:r>
          </w:p>
        </w:tc>
      </w:tr>
      <w:tr w:rsidR="00EA57AF" w:rsidRPr="007A44A5" w14:paraId="10F13C9C"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16E7202B" w14:textId="77777777" w:rsidR="00EA57AF" w:rsidRPr="007A44A5" w:rsidRDefault="00EA57AF" w:rsidP="00B50A60">
            <w:pPr>
              <w:rPr>
                <w:color w:val="000000"/>
              </w:rPr>
            </w:pPr>
            <w:r w:rsidRPr="007A44A5">
              <w:rPr>
                <w:color w:val="000000"/>
              </w:rPr>
              <w:t>Apr</w:t>
            </w:r>
          </w:p>
        </w:tc>
        <w:tc>
          <w:tcPr>
            <w:tcW w:w="1300" w:type="dxa"/>
            <w:tcBorders>
              <w:top w:val="nil"/>
              <w:left w:val="nil"/>
              <w:bottom w:val="nil"/>
              <w:right w:val="nil"/>
            </w:tcBorders>
            <w:shd w:val="clear" w:color="auto" w:fill="auto"/>
            <w:noWrap/>
            <w:vAlign w:val="bottom"/>
            <w:hideMark/>
          </w:tcPr>
          <w:p w14:paraId="3BC9DB0D" w14:textId="77777777" w:rsidR="00EA57AF" w:rsidRPr="007A44A5" w:rsidRDefault="00EA57AF" w:rsidP="00B50A60">
            <w:pPr>
              <w:jc w:val="right"/>
              <w:rPr>
                <w:color w:val="000000"/>
              </w:rPr>
            </w:pPr>
            <w:r w:rsidRPr="007A44A5">
              <w:rPr>
                <w:color w:val="000000"/>
              </w:rPr>
              <w:t>0.04</w:t>
            </w:r>
          </w:p>
        </w:tc>
        <w:tc>
          <w:tcPr>
            <w:tcW w:w="1300" w:type="dxa"/>
            <w:tcBorders>
              <w:top w:val="nil"/>
              <w:left w:val="nil"/>
              <w:bottom w:val="nil"/>
              <w:right w:val="nil"/>
            </w:tcBorders>
            <w:shd w:val="clear" w:color="auto" w:fill="auto"/>
            <w:noWrap/>
            <w:vAlign w:val="bottom"/>
            <w:hideMark/>
          </w:tcPr>
          <w:p w14:paraId="49E55BDC" w14:textId="77777777" w:rsidR="00EA57AF" w:rsidRPr="007A44A5" w:rsidRDefault="00EA57AF" w:rsidP="00B50A60">
            <w:pPr>
              <w:jc w:val="right"/>
              <w:rPr>
                <w:color w:val="000000"/>
              </w:rPr>
            </w:pPr>
            <w:r w:rsidRPr="007A44A5">
              <w:rPr>
                <w:color w:val="000000"/>
              </w:rPr>
              <w:t>0.10</w:t>
            </w:r>
          </w:p>
        </w:tc>
        <w:tc>
          <w:tcPr>
            <w:tcW w:w="1300" w:type="dxa"/>
            <w:tcBorders>
              <w:top w:val="nil"/>
              <w:left w:val="nil"/>
              <w:bottom w:val="nil"/>
              <w:right w:val="nil"/>
            </w:tcBorders>
            <w:shd w:val="clear" w:color="auto" w:fill="auto"/>
            <w:noWrap/>
            <w:vAlign w:val="bottom"/>
            <w:hideMark/>
          </w:tcPr>
          <w:p w14:paraId="7F01F477" w14:textId="77777777" w:rsidR="00EA57AF" w:rsidRPr="007A44A5" w:rsidRDefault="00EA57AF" w:rsidP="00B50A60">
            <w:pPr>
              <w:jc w:val="right"/>
              <w:rPr>
                <w:color w:val="000000"/>
              </w:rPr>
            </w:pPr>
            <w:r w:rsidRPr="007A44A5">
              <w:rPr>
                <w:color w:val="000000"/>
              </w:rPr>
              <w:t>0.22</w:t>
            </w:r>
          </w:p>
        </w:tc>
        <w:tc>
          <w:tcPr>
            <w:tcW w:w="1746" w:type="dxa"/>
            <w:tcBorders>
              <w:top w:val="nil"/>
              <w:left w:val="nil"/>
              <w:bottom w:val="nil"/>
              <w:right w:val="nil"/>
            </w:tcBorders>
            <w:shd w:val="clear" w:color="auto" w:fill="auto"/>
            <w:noWrap/>
            <w:vAlign w:val="bottom"/>
            <w:hideMark/>
          </w:tcPr>
          <w:p w14:paraId="090C6881" w14:textId="77777777" w:rsidR="00EA57AF" w:rsidRPr="007A44A5" w:rsidRDefault="00EA57AF" w:rsidP="00B50A60">
            <w:pPr>
              <w:jc w:val="right"/>
              <w:rPr>
                <w:color w:val="000000"/>
              </w:rPr>
            </w:pPr>
            <w:r w:rsidRPr="007A44A5">
              <w:rPr>
                <w:color w:val="000000"/>
              </w:rPr>
              <w:t>0.05</w:t>
            </w:r>
          </w:p>
        </w:tc>
        <w:tc>
          <w:tcPr>
            <w:tcW w:w="1559" w:type="dxa"/>
            <w:tcBorders>
              <w:top w:val="nil"/>
              <w:left w:val="nil"/>
              <w:bottom w:val="nil"/>
              <w:right w:val="nil"/>
            </w:tcBorders>
            <w:shd w:val="clear" w:color="auto" w:fill="auto"/>
            <w:noWrap/>
            <w:vAlign w:val="bottom"/>
            <w:hideMark/>
          </w:tcPr>
          <w:p w14:paraId="3C11C64D" w14:textId="77777777" w:rsidR="00EA57AF" w:rsidRPr="007A44A5" w:rsidRDefault="00EA57AF" w:rsidP="00B50A60">
            <w:pPr>
              <w:jc w:val="right"/>
              <w:rPr>
                <w:color w:val="000000"/>
              </w:rPr>
            </w:pPr>
            <w:r w:rsidRPr="007A44A5">
              <w:rPr>
                <w:color w:val="000000"/>
              </w:rPr>
              <w:t>0.18</w:t>
            </w:r>
          </w:p>
        </w:tc>
      </w:tr>
      <w:tr w:rsidR="00EA57AF" w:rsidRPr="007A44A5" w14:paraId="76F33A6E"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11AEEED6" w14:textId="77777777" w:rsidR="00EA57AF" w:rsidRPr="007A44A5" w:rsidRDefault="00EA57AF" w:rsidP="00B50A60">
            <w:pPr>
              <w:rPr>
                <w:color w:val="000000"/>
              </w:rPr>
            </w:pPr>
            <w:r w:rsidRPr="007A44A5">
              <w:rPr>
                <w:color w:val="000000"/>
              </w:rPr>
              <w:t>May</w:t>
            </w:r>
          </w:p>
        </w:tc>
        <w:tc>
          <w:tcPr>
            <w:tcW w:w="1300" w:type="dxa"/>
            <w:tcBorders>
              <w:top w:val="nil"/>
              <w:left w:val="nil"/>
              <w:bottom w:val="nil"/>
              <w:right w:val="nil"/>
            </w:tcBorders>
            <w:shd w:val="clear" w:color="auto" w:fill="auto"/>
            <w:noWrap/>
            <w:vAlign w:val="bottom"/>
            <w:hideMark/>
          </w:tcPr>
          <w:p w14:paraId="7F0D4A20" w14:textId="77777777" w:rsidR="00EA57AF" w:rsidRPr="007A44A5" w:rsidRDefault="00EA57AF" w:rsidP="00B50A60">
            <w:pPr>
              <w:jc w:val="right"/>
              <w:rPr>
                <w:color w:val="000000"/>
              </w:rPr>
            </w:pPr>
            <w:r w:rsidRPr="007A44A5">
              <w:rPr>
                <w:color w:val="000000"/>
              </w:rPr>
              <w:t>0.19</w:t>
            </w:r>
          </w:p>
        </w:tc>
        <w:tc>
          <w:tcPr>
            <w:tcW w:w="1300" w:type="dxa"/>
            <w:tcBorders>
              <w:top w:val="nil"/>
              <w:left w:val="nil"/>
              <w:bottom w:val="nil"/>
              <w:right w:val="nil"/>
            </w:tcBorders>
            <w:shd w:val="clear" w:color="auto" w:fill="auto"/>
            <w:noWrap/>
            <w:vAlign w:val="bottom"/>
            <w:hideMark/>
          </w:tcPr>
          <w:p w14:paraId="3BE1AB48" w14:textId="77777777" w:rsidR="00EA57AF" w:rsidRPr="007A44A5" w:rsidRDefault="00EA57AF" w:rsidP="00B50A60">
            <w:pPr>
              <w:jc w:val="right"/>
              <w:rPr>
                <w:color w:val="000000"/>
              </w:rPr>
            </w:pPr>
            <w:r w:rsidRPr="007A44A5">
              <w:rPr>
                <w:color w:val="000000"/>
              </w:rPr>
              <w:t>0.27</w:t>
            </w:r>
          </w:p>
        </w:tc>
        <w:tc>
          <w:tcPr>
            <w:tcW w:w="1300" w:type="dxa"/>
            <w:tcBorders>
              <w:top w:val="nil"/>
              <w:left w:val="nil"/>
              <w:bottom w:val="nil"/>
              <w:right w:val="nil"/>
            </w:tcBorders>
            <w:shd w:val="clear" w:color="auto" w:fill="auto"/>
            <w:noWrap/>
            <w:vAlign w:val="bottom"/>
            <w:hideMark/>
          </w:tcPr>
          <w:p w14:paraId="5B74B428" w14:textId="77777777" w:rsidR="00EA57AF" w:rsidRPr="007A44A5" w:rsidRDefault="00EA57AF" w:rsidP="00B50A60">
            <w:pPr>
              <w:jc w:val="right"/>
              <w:rPr>
                <w:color w:val="000000"/>
              </w:rPr>
            </w:pPr>
            <w:r w:rsidRPr="007A44A5">
              <w:rPr>
                <w:color w:val="000000"/>
              </w:rPr>
              <w:t>0.44</w:t>
            </w:r>
          </w:p>
        </w:tc>
        <w:tc>
          <w:tcPr>
            <w:tcW w:w="1746" w:type="dxa"/>
            <w:tcBorders>
              <w:top w:val="nil"/>
              <w:left w:val="nil"/>
              <w:bottom w:val="nil"/>
              <w:right w:val="nil"/>
            </w:tcBorders>
            <w:shd w:val="clear" w:color="auto" w:fill="auto"/>
            <w:noWrap/>
            <w:vAlign w:val="bottom"/>
            <w:hideMark/>
          </w:tcPr>
          <w:p w14:paraId="27305BEB" w14:textId="77777777" w:rsidR="00EA57AF" w:rsidRPr="007A44A5" w:rsidRDefault="00EA57AF" w:rsidP="00B50A60">
            <w:pPr>
              <w:jc w:val="right"/>
              <w:rPr>
                <w:color w:val="000000"/>
              </w:rPr>
            </w:pPr>
            <w:r w:rsidRPr="007A44A5">
              <w:rPr>
                <w:color w:val="000000"/>
              </w:rPr>
              <w:t>0.08</w:t>
            </w:r>
          </w:p>
        </w:tc>
        <w:tc>
          <w:tcPr>
            <w:tcW w:w="1559" w:type="dxa"/>
            <w:tcBorders>
              <w:top w:val="nil"/>
              <w:left w:val="nil"/>
              <w:bottom w:val="nil"/>
              <w:right w:val="nil"/>
            </w:tcBorders>
            <w:shd w:val="clear" w:color="auto" w:fill="auto"/>
            <w:noWrap/>
            <w:vAlign w:val="bottom"/>
            <w:hideMark/>
          </w:tcPr>
          <w:p w14:paraId="054303BE" w14:textId="77777777" w:rsidR="00EA57AF" w:rsidRPr="007A44A5" w:rsidRDefault="00EA57AF" w:rsidP="00B50A60">
            <w:pPr>
              <w:jc w:val="right"/>
              <w:rPr>
                <w:color w:val="000000"/>
              </w:rPr>
            </w:pPr>
            <w:r w:rsidRPr="007A44A5">
              <w:rPr>
                <w:color w:val="000000"/>
              </w:rPr>
              <w:t>0.26</w:t>
            </w:r>
          </w:p>
        </w:tc>
      </w:tr>
      <w:tr w:rsidR="00EA57AF" w:rsidRPr="007A44A5" w14:paraId="4257957C"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6C1586D1" w14:textId="77777777" w:rsidR="00EA57AF" w:rsidRPr="007A44A5" w:rsidRDefault="00EA57AF" w:rsidP="00B50A60">
            <w:pPr>
              <w:rPr>
                <w:color w:val="000000"/>
              </w:rPr>
            </w:pPr>
            <w:r w:rsidRPr="007A44A5">
              <w:rPr>
                <w:color w:val="000000"/>
              </w:rPr>
              <w:t>Jun</w:t>
            </w:r>
          </w:p>
        </w:tc>
        <w:tc>
          <w:tcPr>
            <w:tcW w:w="1300" w:type="dxa"/>
            <w:tcBorders>
              <w:top w:val="nil"/>
              <w:left w:val="nil"/>
              <w:bottom w:val="nil"/>
              <w:right w:val="nil"/>
            </w:tcBorders>
            <w:shd w:val="clear" w:color="auto" w:fill="auto"/>
            <w:noWrap/>
            <w:vAlign w:val="bottom"/>
            <w:hideMark/>
          </w:tcPr>
          <w:p w14:paraId="10E1FFAF" w14:textId="77777777" w:rsidR="00EA57AF" w:rsidRPr="007A44A5" w:rsidRDefault="00EA57AF" w:rsidP="00B50A60">
            <w:pPr>
              <w:jc w:val="right"/>
              <w:rPr>
                <w:color w:val="000000"/>
              </w:rPr>
            </w:pPr>
            <w:r w:rsidRPr="007A44A5">
              <w:rPr>
                <w:color w:val="000000"/>
              </w:rPr>
              <w:t>0.35</w:t>
            </w:r>
          </w:p>
        </w:tc>
        <w:tc>
          <w:tcPr>
            <w:tcW w:w="1300" w:type="dxa"/>
            <w:tcBorders>
              <w:top w:val="nil"/>
              <w:left w:val="nil"/>
              <w:bottom w:val="nil"/>
              <w:right w:val="nil"/>
            </w:tcBorders>
            <w:shd w:val="clear" w:color="auto" w:fill="auto"/>
            <w:noWrap/>
            <w:vAlign w:val="bottom"/>
            <w:hideMark/>
          </w:tcPr>
          <w:p w14:paraId="491A8483" w14:textId="77777777" w:rsidR="00EA57AF" w:rsidRPr="007A44A5" w:rsidRDefault="00EA57AF" w:rsidP="00B50A60">
            <w:pPr>
              <w:jc w:val="right"/>
              <w:rPr>
                <w:color w:val="000000"/>
              </w:rPr>
            </w:pPr>
            <w:r w:rsidRPr="007A44A5">
              <w:rPr>
                <w:color w:val="000000"/>
              </w:rPr>
              <w:t>0.45</w:t>
            </w:r>
          </w:p>
        </w:tc>
        <w:tc>
          <w:tcPr>
            <w:tcW w:w="1300" w:type="dxa"/>
            <w:tcBorders>
              <w:top w:val="nil"/>
              <w:left w:val="nil"/>
              <w:bottom w:val="nil"/>
              <w:right w:val="nil"/>
            </w:tcBorders>
            <w:shd w:val="clear" w:color="auto" w:fill="auto"/>
            <w:noWrap/>
            <w:vAlign w:val="bottom"/>
            <w:hideMark/>
          </w:tcPr>
          <w:p w14:paraId="195A6850" w14:textId="77777777" w:rsidR="00EA57AF" w:rsidRPr="007A44A5" w:rsidRDefault="00EA57AF" w:rsidP="00B50A60">
            <w:pPr>
              <w:jc w:val="right"/>
              <w:rPr>
                <w:color w:val="000000"/>
              </w:rPr>
            </w:pPr>
            <w:r w:rsidRPr="007A44A5">
              <w:rPr>
                <w:color w:val="000000"/>
              </w:rPr>
              <w:t>0.63</w:t>
            </w:r>
          </w:p>
        </w:tc>
        <w:tc>
          <w:tcPr>
            <w:tcW w:w="1746" w:type="dxa"/>
            <w:tcBorders>
              <w:top w:val="nil"/>
              <w:left w:val="nil"/>
              <w:bottom w:val="nil"/>
              <w:right w:val="nil"/>
            </w:tcBorders>
            <w:shd w:val="clear" w:color="auto" w:fill="auto"/>
            <w:noWrap/>
            <w:vAlign w:val="bottom"/>
            <w:hideMark/>
          </w:tcPr>
          <w:p w14:paraId="3C608CEB" w14:textId="77777777" w:rsidR="00EA57AF" w:rsidRPr="007A44A5" w:rsidRDefault="00EA57AF" w:rsidP="00B50A60">
            <w:pPr>
              <w:jc w:val="right"/>
              <w:rPr>
                <w:color w:val="000000"/>
              </w:rPr>
            </w:pPr>
            <w:r w:rsidRPr="007A44A5">
              <w:rPr>
                <w:color w:val="000000"/>
              </w:rPr>
              <w:t>0.10</w:t>
            </w:r>
          </w:p>
        </w:tc>
        <w:tc>
          <w:tcPr>
            <w:tcW w:w="1559" w:type="dxa"/>
            <w:tcBorders>
              <w:top w:val="nil"/>
              <w:left w:val="nil"/>
              <w:bottom w:val="nil"/>
              <w:right w:val="nil"/>
            </w:tcBorders>
            <w:shd w:val="clear" w:color="auto" w:fill="auto"/>
            <w:noWrap/>
            <w:vAlign w:val="bottom"/>
            <w:hideMark/>
          </w:tcPr>
          <w:p w14:paraId="5F0AF4A0" w14:textId="77777777" w:rsidR="00EA57AF" w:rsidRPr="007A44A5" w:rsidRDefault="00EA57AF" w:rsidP="00B50A60">
            <w:pPr>
              <w:jc w:val="right"/>
              <w:rPr>
                <w:color w:val="000000"/>
              </w:rPr>
            </w:pPr>
            <w:r w:rsidRPr="007A44A5">
              <w:rPr>
                <w:color w:val="000000"/>
              </w:rPr>
              <w:t>0.28</w:t>
            </w:r>
          </w:p>
        </w:tc>
      </w:tr>
      <w:tr w:rsidR="00EA57AF" w:rsidRPr="007A44A5" w14:paraId="4808CB43"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350E9D73" w14:textId="77777777" w:rsidR="00EA57AF" w:rsidRPr="007A44A5" w:rsidRDefault="00EA57AF" w:rsidP="00B50A60">
            <w:pPr>
              <w:rPr>
                <w:color w:val="000000"/>
              </w:rPr>
            </w:pPr>
            <w:r w:rsidRPr="007A44A5">
              <w:rPr>
                <w:color w:val="000000"/>
              </w:rPr>
              <w:t>Jul</w:t>
            </w:r>
          </w:p>
        </w:tc>
        <w:tc>
          <w:tcPr>
            <w:tcW w:w="1300" w:type="dxa"/>
            <w:tcBorders>
              <w:top w:val="nil"/>
              <w:left w:val="nil"/>
              <w:bottom w:val="nil"/>
              <w:right w:val="nil"/>
            </w:tcBorders>
            <w:shd w:val="clear" w:color="auto" w:fill="auto"/>
            <w:noWrap/>
            <w:vAlign w:val="bottom"/>
            <w:hideMark/>
          </w:tcPr>
          <w:p w14:paraId="0CBB11BB" w14:textId="77777777" w:rsidR="00EA57AF" w:rsidRPr="007A44A5" w:rsidRDefault="00EA57AF" w:rsidP="00B50A60">
            <w:pPr>
              <w:jc w:val="right"/>
              <w:rPr>
                <w:color w:val="000000"/>
              </w:rPr>
            </w:pPr>
            <w:r w:rsidRPr="007A44A5">
              <w:rPr>
                <w:color w:val="000000"/>
              </w:rPr>
              <w:t>0.47</w:t>
            </w:r>
          </w:p>
        </w:tc>
        <w:tc>
          <w:tcPr>
            <w:tcW w:w="1300" w:type="dxa"/>
            <w:tcBorders>
              <w:top w:val="nil"/>
              <w:left w:val="nil"/>
              <w:bottom w:val="nil"/>
              <w:right w:val="nil"/>
            </w:tcBorders>
            <w:shd w:val="clear" w:color="auto" w:fill="auto"/>
            <w:noWrap/>
            <w:vAlign w:val="bottom"/>
            <w:hideMark/>
          </w:tcPr>
          <w:p w14:paraId="7FA3FB50" w14:textId="77777777" w:rsidR="00EA57AF" w:rsidRPr="007A44A5" w:rsidRDefault="00EA57AF" w:rsidP="00B50A60">
            <w:pPr>
              <w:jc w:val="right"/>
              <w:rPr>
                <w:color w:val="000000"/>
              </w:rPr>
            </w:pPr>
            <w:r w:rsidRPr="007A44A5">
              <w:rPr>
                <w:color w:val="000000"/>
              </w:rPr>
              <w:t>0.56</w:t>
            </w:r>
          </w:p>
        </w:tc>
        <w:tc>
          <w:tcPr>
            <w:tcW w:w="1300" w:type="dxa"/>
            <w:tcBorders>
              <w:top w:val="nil"/>
              <w:left w:val="nil"/>
              <w:bottom w:val="nil"/>
              <w:right w:val="nil"/>
            </w:tcBorders>
            <w:shd w:val="clear" w:color="auto" w:fill="auto"/>
            <w:noWrap/>
            <w:vAlign w:val="bottom"/>
            <w:hideMark/>
          </w:tcPr>
          <w:p w14:paraId="50ED17BC" w14:textId="77777777" w:rsidR="00EA57AF" w:rsidRPr="007A44A5" w:rsidRDefault="00EA57AF" w:rsidP="00B50A60">
            <w:pPr>
              <w:jc w:val="right"/>
              <w:rPr>
                <w:color w:val="000000"/>
              </w:rPr>
            </w:pPr>
            <w:r w:rsidRPr="007A44A5">
              <w:rPr>
                <w:color w:val="000000"/>
              </w:rPr>
              <w:t>0.75</w:t>
            </w:r>
          </w:p>
        </w:tc>
        <w:tc>
          <w:tcPr>
            <w:tcW w:w="1746" w:type="dxa"/>
            <w:tcBorders>
              <w:top w:val="nil"/>
              <w:left w:val="nil"/>
              <w:bottom w:val="nil"/>
              <w:right w:val="nil"/>
            </w:tcBorders>
            <w:shd w:val="clear" w:color="auto" w:fill="auto"/>
            <w:noWrap/>
            <w:vAlign w:val="bottom"/>
            <w:hideMark/>
          </w:tcPr>
          <w:p w14:paraId="32B461E3" w14:textId="77777777" w:rsidR="00EA57AF" w:rsidRPr="007A44A5" w:rsidRDefault="00EA57AF" w:rsidP="00B50A60">
            <w:pPr>
              <w:jc w:val="right"/>
              <w:rPr>
                <w:color w:val="000000"/>
              </w:rPr>
            </w:pPr>
            <w:r w:rsidRPr="007A44A5">
              <w:rPr>
                <w:color w:val="000000"/>
              </w:rPr>
              <w:t>0.09</w:t>
            </w:r>
          </w:p>
        </w:tc>
        <w:tc>
          <w:tcPr>
            <w:tcW w:w="1559" w:type="dxa"/>
            <w:tcBorders>
              <w:top w:val="nil"/>
              <w:left w:val="nil"/>
              <w:bottom w:val="nil"/>
              <w:right w:val="nil"/>
            </w:tcBorders>
            <w:shd w:val="clear" w:color="auto" w:fill="auto"/>
            <w:noWrap/>
            <w:vAlign w:val="bottom"/>
            <w:hideMark/>
          </w:tcPr>
          <w:p w14:paraId="4D1C0C18" w14:textId="77777777" w:rsidR="00EA57AF" w:rsidRPr="007A44A5" w:rsidRDefault="00EA57AF" w:rsidP="00B50A60">
            <w:pPr>
              <w:jc w:val="right"/>
              <w:rPr>
                <w:color w:val="000000"/>
              </w:rPr>
            </w:pPr>
            <w:r w:rsidRPr="007A44A5">
              <w:rPr>
                <w:color w:val="000000"/>
              </w:rPr>
              <w:t>0.28</w:t>
            </w:r>
          </w:p>
        </w:tc>
      </w:tr>
      <w:tr w:rsidR="00EA57AF" w:rsidRPr="007A44A5" w14:paraId="45A7FFD1"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146A9B50" w14:textId="77777777" w:rsidR="00EA57AF" w:rsidRPr="007A44A5" w:rsidRDefault="00EA57AF" w:rsidP="00B50A60">
            <w:pPr>
              <w:rPr>
                <w:color w:val="000000"/>
              </w:rPr>
            </w:pPr>
            <w:r w:rsidRPr="007A44A5">
              <w:rPr>
                <w:color w:val="000000"/>
              </w:rPr>
              <w:t>Aug</w:t>
            </w:r>
          </w:p>
        </w:tc>
        <w:tc>
          <w:tcPr>
            <w:tcW w:w="1300" w:type="dxa"/>
            <w:tcBorders>
              <w:top w:val="nil"/>
              <w:left w:val="nil"/>
              <w:bottom w:val="nil"/>
              <w:right w:val="nil"/>
            </w:tcBorders>
            <w:shd w:val="clear" w:color="auto" w:fill="auto"/>
            <w:noWrap/>
            <w:vAlign w:val="bottom"/>
            <w:hideMark/>
          </w:tcPr>
          <w:p w14:paraId="58D51AF6" w14:textId="77777777" w:rsidR="00EA57AF" w:rsidRPr="007A44A5" w:rsidRDefault="00EA57AF" w:rsidP="00B50A60">
            <w:pPr>
              <w:jc w:val="right"/>
              <w:rPr>
                <w:color w:val="000000"/>
              </w:rPr>
            </w:pPr>
            <w:r w:rsidRPr="007A44A5">
              <w:rPr>
                <w:color w:val="000000"/>
              </w:rPr>
              <w:t>0.47</w:t>
            </w:r>
          </w:p>
        </w:tc>
        <w:tc>
          <w:tcPr>
            <w:tcW w:w="1300" w:type="dxa"/>
            <w:tcBorders>
              <w:top w:val="nil"/>
              <w:left w:val="nil"/>
              <w:bottom w:val="nil"/>
              <w:right w:val="nil"/>
            </w:tcBorders>
            <w:shd w:val="clear" w:color="auto" w:fill="auto"/>
            <w:noWrap/>
            <w:vAlign w:val="bottom"/>
            <w:hideMark/>
          </w:tcPr>
          <w:p w14:paraId="0278337A" w14:textId="77777777" w:rsidR="00EA57AF" w:rsidRPr="007A44A5" w:rsidRDefault="00EA57AF" w:rsidP="00B50A60">
            <w:pPr>
              <w:jc w:val="right"/>
              <w:rPr>
                <w:color w:val="000000"/>
              </w:rPr>
            </w:pPr>
            <w:r w:rsidRPr="007A44A5">
              <w:rPr>
                <w:color w:val="000000"/>
              </w:rPr>
              <w:t>0.57</w:t>
            </w:r>
          </w:p>
        </w:tc>
        <w:tc>
          <w:tcPr>
            <w:tcW w:w="1300" w:type="dxa"/>
            <w:tcBorders>
              <w:top w:val="nil"/>
              <w:left w:val="nil"/>
              <w:bottom w:val="nil"/>
              <w:right w:val="nil"/>
            </w:tcBorders>
            <w:shd w:val="clear" w:color="auto" w:fill="auto"/>
            <w:noWrap/>
            <w:vAlign w:val="bottom"/>
            <w:hideMark/>
          </w:tcPr>
          <w:p w14:paraId="585B7635" w14:textId="77777777" w:rsidR="00EA57AF" w:rsidRPr="007A44A5" w:rsidRDefault="00EA57AF" w:rsidP="00B50A60">
            <w:pPr>
              <w:jc w:val="right"/>
              <w:rPr>
                <w:color w:val="000000"/>
              </w:rPr>
            </w:pPr>
            <w:r w:rsidRPr="007A44A5">
              <w:rPr>
                <w:color w:val="000000"/>
              </w:rPr>
              <w:t>0.75</w:t>
            </w:r>
          </w:p>
        </w:tc>
        <w:tc>
          <w:tcPr>
            <w:tcW w:w="1746" w:type="dxa"/>
            <w:tcBorders>
              <w:top w:val="nil"/>
              <w:left w:val="nil"/>
              <w:bottom w:val="nil"/>
              <w:right w:val="nil"/>
            </w:tcBorders>
            <w:shd w:val="clear" w:color="auto" w:fill="auto"/>
            <w:noWrap/>
            <w:vAlign w:val="bottom"/>
            <w:hideMark/>
          </w:tcPr>
          <w:p w14:paraId="47D2B383" w14:textId="77777777" w:rsidR="00EA57AF" w:rsidRPr="007A44A5" w:rsidRDefault="00EA57AF" w:rsidP="00B50A60">
            <w:pPr>
              <w:jc w:val="right"/>
              <w:rPr>
                <w:color w:val="000000"/>
              </w:rPr>
            </w:pPr>
            <w:r w:rsidRPr="007A44A5">
              <w:rPr>
                <w:color w:val="000000"/>
              </w:rPr>
              <w:t>0.10</w:t>
            </w:r>
          </w:p>
        </w:tc>
        <w:tc>
          <w:tcPr>
            <w:tcW w:w="1559" w:type="dxa"/>
            <w:tcBorders>
              <w:top w:val="nil"/>
              <w:left w:val="nil"/>
              <w:bottom w:val="nil"/>
              <w:right w:val="nil"/>
            </w:tcBorders>
            <w:shd w:val="clear" w:color="auto" w:fill="auto"/>
            <w:noWrap/>
            <w:vAlign w:val="bottom"/>
            <w:hideMark/>
          </w:tcPr>
          <w:p w14:paraId="793D746A" w14:textId="77777777" w:rsidR="00EA57AF" w:rsidRPr="007A44A5" w:rsidRDefault="00EA57AF" w:rsidP="00B50A60">
            <w:pPr>
              <w:jc w:val="right"/>
              <w:rPr>
                <w:color w:val="000000"/>
              </w:rPr>
            </w:pPr>
            <w:r w:rsidRPr="007A44A5">
              <w:rPr>
                <w:color w:val="000000"/>
              </w:rPr>
              <w:t>0.28</w:t>
            </w:r>
          </w:p>
        </w:tc>
      </w:tr>
      <w:tr w:rsidR="00EA57AF" w:rsidRPr="007A44A5" w14:paraId="2BB43BBE"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590DD1C3" w14:textId="77777777" w:rsidR="00EA57AF" w:rsidRPr="007A44A5" w:rsidRDefault="00EA57AF" w:rsidP="00B50A60">
            <w:pPr>
              <w:rPr>
                <w:color w:val="000000"/>
              </w:rPr>
            </w:pPr>
            <w:r w:rsidRPr="007A44A5">
              <w:rPr>
                <w:color w:val="000000"/>
              </w:rPr>
              <w:t>Sep</w:t>
            </w:r>
          </w:p>
        </w:tc>
        <w:tc>
          <w:tcPr>
            <w:tcW w:w="1300" w:type="dxa"/>
            <w:tcBorders>
              <w:top w:val="nil"/>
              <w:left w:val="nil"/>
              <w:bottom w:val="nil"/>
              <w:right w:val="nil"/>
            </w:tcBorders>
            <w:shd w:val="clear" w:color="auto" w:fill="auto"/>
            <w:noWrap/>
            <w:vAlign w:val="bottom"/>
            <w:hideMark/>
          </w:tcPr>
          <w:p w14:paraId="023501B5" w14:textId="77777777" w:rsidR="00EA57AF" w:rsidRPr="007A44A5" w:rsidRDefault="00EA57AF" w:rsidP="00B50A60">
            <w:pPr>
              <w:jc w:val="right"/>
              <w:rPr>
                <w:color w:val="000000"/>
              </w:rPr>
            </w:pPr>
            <w:r w:rsidRPr="007A44A5">
              <w:rPr>
                <w:color w:val="000000"/>
              </w:rPr>
              <w:t>0.32</w:t>
            </w:r>
          </w:p>
        </w:tc>
        <w:tc>
          <w:tcPr>
            <w:tcW w:w="1300" w:type="dxa"/>
            <w:tcBorders>
              <w:top w:val="nil"/>
              <w:left w:val="nil"/>
              <w:bottom w:val="nil"/>
              <w:right w:val="nil"/>
            </w:tcBorders>
            <w:shd w:val="clear" w:color="auto" w:fill="auto"/>
            <w:noWrap/>
            <w:vAlign w:val="bottom"/>
            <w:hideMark/>
          </w:tcPr>
          <w:p w14:paraId="468F2464" w14:textId="77777777" w:rsidR="00EA57AF" w:rsidRPr="007A44A5" w:rsidRDefault="00EA57AF" w:rsidP="00B50A60">
            <w:pPr>
              <w:jc w:val="right"/>
              <w:rPr>
                <w:color w:val="000000"/>
              </w:rPr>
            </w:pPr>
            <w:r w:rsidRPr="007A44A5">
              <w:rPr>
                <w:color w:val="000000"/>
              </w:rPr>
              <w:t>0.41</w:t>
            </w:r>
          </w:p>
        </w:tc>
        <w:tc>
          <w:tcPr>
            <w:tcW w:w="1300" w:type="dxa"/>
            <w:tcBorders>
              <w:top w:val="nil"/>
              <w:left w:val="nil"/>
              <w:bottom w:val="nil"/>
              <w:right w:val="nil"/>
            </w:tcBorders>
            <w:shd w:val="clear" w:color="auto" w:fill="auto"/>
            <w:noWrap/>
            <w:vAlign w:val="bottom"/>
            <w:hideMark/>
          </w:tcPr>
          <w:p w14:paraId="7C73ED8A" w14:textId="77777777" w:rsidR="00EA57AF" w:rsidRPr="007A44A5" w:rsidRDefault="00EA57AF" w:rsidP="00B50A60">
            <w:pPr>
              <w:jc w:val="right"/>
              <w:rPr>
                <w:color w:val="000000"/>
              </w:rPr>
            </w:pPr>
            <w:r w:rsidRPr="007A44A5">
              <w:rPr>
                <w:color w:val="000000"/>
              </w:rPr>
              <w:t>0.63</w:t>
            </w:r>
          </w:p>
        </w:tc>
        <w:tc>
          <w:tcPr>
            <w:tcW w:w="1746" w:type="dxa"/>
            <w:tcBorders>
              <w:top w:val="nil"/>
              <w:left w:val="nil"/>
              <w:bottom w:val="nil"/>
              <w:right w:val="nil"/>
            </w:tcBorders>
            <w:shd w:val="clear" w:color="auto" w:fill="auto"/>
            <w:noWrap/>
            <w:vAlign w:val="bottom"/>
            <w:hideMark/>
          </w:tcPr>
          <w:p w14:paraId="066CB67B" w14:textId="77777777" w:rsidR="00EA57AF" w:rsidRPr="007A44A5" w:rsidRDefault="00EA57AF" w:rsidP="00B50A60">
            <w:pPr>
              <w:jc w:val="right"/>
              <w:rPr>
                <w:color w:val="000000"/>
              </w:rPr>
            </w:pPr>
            <w:r w:rsidRPr="007A44A5">
              <w:rPr>
                <w:color w:val="000000"/>
              </w:rPr>
              <w:t>0.09</w:t>
            </w:r>
          </w:p>
        </w:tc>
        <w:tc>
          <w:tcPr>
            <w:tcW w:w="1559" w:type="dxa"/>
            <w:tcBorders>
              <w:top w:val="nil"/>
              <w:left w:val="nil"/>
              <w:bottom w:val="nil"/>
              <w:right w:val="nil"/>
            </w:tcBorders>
            <w:shd w:val="clear" w:color="auto" w:fill="auto"/>
            <w:noWrap/>
            <w:vAlign w:val="bottom"/>
            <w:hideMark/>
          </w:tcPr>
          <w:p w14:paraId="13A13D2A" w14:textId="77777777" w:rsidR="00EA57AF" w:rsidRPr="007A44A5" w:rsidRDefault="00EA57AF" w:rsidP="00B50A60">
            <w:pPr>
              <w:jc w:val="right"/>
              <w:rPr>
                <w:color w:val="000000"/>
              </w:rPr>
            </w:pPr>
            <w:r w:rsidRPr="007A44A5">
              <w:rPr>
                <w:color w:val="000000"/>
              </w:rPr>
              <w:t>0.31</w:t>
            </w:r>
          </w:p>
        </w:tc>
      </w:tr>
      <w:tr w:rsidR="00EA57AF" w:rsidRPr="007A44A5" w14:paraId="3CE68864"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3C64A670" w14:textId="77777777" w:rsidR="00EA57AF" w:rsidRPr="007A44A5" w:rsidRDefault="00EA57AF" w:rsidP="00B50A60">
            <w:pPr>
              <w:rPr>
                <w:color w:val="000000"/>
              </w:rPr>
            </w:pPr>
            <w:r w:rsidRPr="007A44A5">
              <w:rPr>
                <w:color w:val="000000"/>
              </w:rPr>
              <w:t>Oct</w:t>
            </w:r>
          </w:p>
        </w:tc>
        <w:tc>
          <w:tcPr>
            <w:tcW w:w="1300" w:type="dxa"/>
            <w:tcBorders>
              <w:top w:val="nil"/>
              <w:left w:val="nil"/>
              <w:bottom w:val="nil"/>
              <w:right w:val="nil"/>
            </w:tcBorders>
            <w:shd w:val="clear" w:color="auto" w:fill="auto"/>
            <w:noWrap/>
            <w:vAlign w:val="bottom"/>
            <w:hideMark/>
          </w:tcPr>
          <w:p w14:paraId="7C51FC49" w14:textId="77777777" w:rsidR="00EA57AF" w:rsidRPr="007A44A5" w:rsidRDefault="00EA57AF" w:rsidP="00B50A60">
            <w:pPr>
              <w:jc w:val="right"/>
              <w:rPr>
                <w:color w:val="000000"/>
              </w:rPr>
            </w:pPr>
            <w:r w:rsidRPr="007A44A5">
              <w:rPr>
                <w:color w:val="000000"/>
              </w:rPr>
              <w:t>0.17</w:t>
            </w:r>
          </w:p>
        </w:tc>
        <w:tc>
          <w:tcPr>
            <w:tcW w:w="1300" w:type="dxa"/>
            <w:tcBorders>
              <w:top w:val="nil"/>
              <w:left w:val="nil"/>
              <w:bottom w:val="nil"/>
              <w:right w:val="nil"/>
            </w:tcBorders>
            <w:shd w:val="clear" w:color="auto" w:fill="auto"/>
            <w:noWrap/>
            <w:vAlign w:val="bottom"/>
            <w:hideMark/>
          </w:tcPr>
          <w:p w14:paraId="70488868" w14:textId="77777777" w:rsidR="00EA57AF" w:rsidRPr="007A44A5" w:rsidRDefault="00EA57AF" w:rsidP="00B50A60">
            <w:pPr>
              <w:jc w:val="right"/>
              <w:rPr>
                <w:color w:val="000000"/>
              </w:rPr>
            </w:pPr>
            <w:r w:rsidRPr="007A44A5">
              <w:rPr>
                <w:color w:val="000000"/>
              </w:rPr>
              <w:t>0.24</w:t>
            </w:r>
          </w:p>
        </w:tc>
        <w:tc>
          <w:tcPr>
            <w:tcW w:w="1300" w:type="dxa"/>
            <w:tcBorders>
              <w:top w:val="nil"/>
              <w:left w:val="nil"/>
              <w:bottom w:val="nil"/>
              <w:right w:val="nil"/>
            </w:tcBorders>
            <w:shd w:val="clear" w:color="auto" w:fill="auto"/>
            <w:noWrap/>
            <w:vAlign w:val="bottom"/>
            <w:hideMark/>
          </w:tcPr>
          <w:p w14:paraId="29A602C8" w14:textId="77777777" w:rsidR="00EA57AF" w:rsidRPr="007A44A5" w:rsidRDefault="00EA57AF" w:rsidP="00B50A60">
            <w:pPr>
              <w:jc w:val="right"/>
              <w:rPr>
                <w:color w:val="000000"/>
              </w:rPr>
            </w:pPr>
            <w:r w:rsidRPr="007A44A5">
              <w:rPr>
                <w:color w:val="000000"/>
              </w:rPr>
              <w:t>0.42</w:t>
            </w:r>
          </w:p>
        </w:tc>
        <w:tc>
          <w:tcPr>
            <w:tcW w:w="1746" w:type="dxa"/>
            <w:tcBorders>
              <w:top w:val="nil"/>
              <w:left w:val="nil"/>
              <w:bottom w:val="nil"/>
              <w:right w:val="nil"/>
            </w:tcBorders>
            <w:shd w:val="clear" w:color="auto" w:fill="auto"/>
            <w:noWrap/>
            <w:vAlign w:val="bottom"/>
            <w:hideMark/>
          </w:tcPr>
          <w:p w14:paraId="60C57604" w14:textId="77777777" w:rsidR="00EA57AF" w:rsidRPr="007A44A5" w:rsidRDefault="00EA57AF" w:rsidP="00B50A60">
            <w:pPr>
              <w:jc w:val="right"/>
              <w:rPr>
                <w:color w:val="000000"/>
              </w:rPr>
            </w:pPr>
            <w:r w:rsidRPr="007A44A5">
              <w:rPr>
                <w:color w:val="000000"/>
              </w:rPr>
              <w:t>0.07</w:t>
            </w:r>
          </w:p>
        </w:tc>
        <w:tc>
          <w:tcPr>
            <w:tcW w:w="1559" w:type="dxa"/>
            <w:tcBorders>
              <w:top w:val="nil"/>
              <w:left w:val="nil"/>
              <w:bottom w:val="nil"/>
              <w:right w:val="nil"/>
            </w:tcBorders>
            <w:shd w:val="clear" w:color="auto" w:fill="auto"/>
            <w:noWrap/>
            <w:vAlign w:val="bottom"/>
            <w:hideMark/>
          </w:tcPr>
          <w:p w14:paraId="124D5C9C" w14:textId="77777777" w:rsidR="00EA57AF" w:rsidRPr="007A44A5" w:rsidRDefault="00EA57AF" w:rsidP="00B50A60">
            <w:pPr>
              <w:jc w:val="right"/>
              <w:rPr>
                <w:color w:val="000000"/>
              </w:rPr>
            </w:pPr>
            <w:r w:rsidRPr="007A44A5">
              <w:rPr>
                <w:color w:val="000000"/>
              </w:rPr>
              <w:t>0.25</w:t>
            </w:r>
          </w:p>
        </w:tc>
      </w:tr>
      <w:tr w:rsidR="00EA57AF" w:rsidRPr="007A44A5" w14:paraId="474E6337"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730B353F" w14:textId="77777777" w:rsidR="00EA57AF" w:rsidRPr="007A44A5" w:rsidRDefault="00EA57AF" w:rsidP="00B50A60">
            <w:pPr>
              <w:rPr>
                <w:color w:val="000000"/>
              </w:rPr>
            </w:pPr>
            <w:r w:rsidRPr="007A44A5">
              <w:rPr>
                <w:color w:val="000000"/>
              </w:rPr>
              <w:t>Nov</w:t>
            </w:r>
          </w:p>
        </w:tc>
        <w:tc>
          <w:tcPr>
            <w:tcW w:w="1300" w:type="dxa"/>
            <w:tcBorders>
              <w:top w:val="nil"/>
              <w:left w:val="nil"/>
              <w:bottom w:val="nil"/>
              <w:right w:val="nil"/>
            </w:tcBorders>
            <w:shd w:val="clear" w:color="auto" w:fill="auto"/>
            <w:noWrap/>
            <w:vAlign w:val="bottom"/>
            <w:hideMark/>
          </w:tcPr>
          <w:p w14:paraId="1006B8B0" w14:textId="77777777" w:rsidR="00EA57AF" w:rsidRPr="007A44A5" w:rsidRDefault="00EA57AF" w:rsidP="00B50A60">
            <w:pPr>
              <w:jc w:val="right"/>
              <w:rPr>
                <w:color w:val="000000"/>
              </w:rPr>
            </w:pPr>
            <w:r w:rsidRPr="007A44A5">
              <w:rPr>
                <w:color w:val="000000"/>
              </w:rPr>
              <w:t>0.04</w:t>
            </w:r>
          </w:p>
        </w:tc>
        <w:tc>
          <w:tcPr>
            <w:tcW w:w="1300" w:type="dxa"/>
            <w:tcBorders>
              <w:top w:val="nil"/>
              <w:left w:val="nil"/>
              <w:bottom w:val="nil"/>
              <w:right w:val="nil"/>
            </w:tcBorders>
            <w:shd w:val="clear" w:color="auto" w:fill="auto"/>
            <w:noWrap/>
            <w:vAlign w:val="bottom"/>
            <w:hideMark/>
          </w:tcPr>
          <w:p w14:paraId="6CE7E2B8" w14:textId="77777777" w:rsidR="00EA57AF" w:rsidRPr="007A44A5" w:rsidRDefault="00EA57AF" w:rsidP="00B50A60">
            <w:pPr>
              <w:jc w:val="right"/>
              <w:rPr>
                <w:color w:val="000000"/>
              </w:rPr>
            </w:pPr>
            <w:r w:rsidRPr="007A44A5">
              <w:rPr>
                <w:color w:val="000000"/>
              </w:rPr>
              <w:t>0.10</w:t>
            </w:r>
          </w:p>
        </w:tc>
        <w:tc>
          <w:tcPr>
            <w:tcW w:w="1300" w:type="dxa"/>
            <w:tcBorders>
              <w:top w:val="nil"/>
              <w:left w:val="nil"/>
              <w:bottom w:val="nil"/>
              <w:right w:val="nil"/>
            </w:tcBorders>
            <w:shd w:val="clear" w:color="auto" w:fill="auto"/>
            <w:noWrap/>
            <w:vAlign w:val="bottom"/>
            <w:hideMark/>
          </w:tcPr>
          <w:p w14:paraId="16F1A22F" w14:textId="77777777" w:rsidR="00EA57AF" w:rsidRPr="007A44A5" w:rsidRDefault="00EA57AF" w:rsidP="00B50A60">
            <w:pPr>
              <w:jc w:val="right"/>
              <w:rPr>
                <w:color w:val="000000"/>
              </w:rPr>
            </w:pPr>
            <w:r w:rsidRPr="007A44A5">
              <w:rPr>
                <w:color w:val="000000"/>
              </w:rPr>
              <w:t>0.24</w:t>
            </w:r>
          </w:p>
        </w:tc>
        <w:tc>
          <w:tcPr>
            <w:tcW w:w="1746" w:type="dxa"/>
            <w:tcBorders>
              <w:top w:val="nil"/>
              <w:left w:val="nil"/>
              <w:bottom w:val="nil"/>
              <w:right w:val="nil"/>
            </w:tcBorders>
            <w:shd w:val="clear" w:color="auto" w:fill="auto"/>
            <w:noWrap/>
            <w:vAlign w:val="bottom"/>
            <w:hideMark/>
          </w:tcPr>
          <w:p w14:paraId="4EE7A9EF" w14:textId="77777777" w:rsidR="00EA57AF" w:rsidRPr="007A44A5" w:rsidRDefault="00EA57AF" w:rsidP="00B50A60">
            <w:pPr>
              <w:jc w:val="right"/>
              <w:rPr>
                <w:color w:val="000000"/>
              </w:rPr>
            </w:pPr>
            <w:r w:rsidRPr="007A44A5">
              <w:rPr>
                <w:color w:val="000000"/>
              </w:rPr>
              <w:t>0.06</w:t>
            </w:r>
          </w:p>
        </w:tc>
        <w:tc>
          <w:tcPr>
            <w:tcW w:w="1559" w:type="dxa"/>
            <w:tcBorders>
              <w:top w:val="nil"/>
              <w:left w:val="nil"/>
              <w:bottom w:val="nil"/>
              <w:right w:val="nil"/>
            </w:tcBorders>
            <w:shd w:val="clear" w:color="auto" w:fill="auto"/>
            <w:noWrap/>
            <w:vAlign w:val="bottom"/>
            <w:hideMark/>
          </w:tcPr>
          <w:p w14:paraId="286F0CE5" w14:textId="77777777" w:rsidR="00EA57AF" w:rsidRPr="007A44A5" w:rsidRDefault="00EA57AF" w:rsidP="00B50A60">
            <w:pPr>
              <w:jc w:val="right"/>
              <w:rPr>
                <w:color w:val="000000"/>
              </w:rPr>
            </w:pPr>
            <w:r w:rsidRPr="007A44A5">
              <w:rPr>
                <w:color w:val="000000"/>
              </w:rPr>
              <w:t>0.20</w:t>
            </w:r>
          </w:p>
        </w:tc>
      </w:tr>
      <w:tr w:rsidR="00EA57AF" w:rsidRPr="007A44A5" w14:paraId="13C7D7D2" w14:textId="77777777" w:rsidTr="00B50A60">
        <w:trPr>
          <w:trHeight w:val="300"/>
          <w:jc w:val="center"/>
        </w:trPr>
        <w:tc>
          <w:tcPr>
            <w:tcW w:w="1300" w:type="dxa"/>
            <w:tcBorders>
              <w:top w:val="nil"/>
              <w:left w:val="nil"/>
              <w:bottom w:val="single" w:sz="4" w:space="0" w:color="auto"/>
              <w:right w:val="nil"/>
            </w:tcBorders>
            <w:shd w:val="clear" w:color="auto" w:fill="auto"/>
            <w:noWrap/>
            <w:vAlign w:val="bottom"/>
            <w:hideMark/>
          </w:tcPr>
          <w:p w14:paraId="25410D66" w14:textId="77777777" w:rsidR="00EA57AF" w:rsidRPr="007A44A5" w:rsidRDefault="00EA57AF" w:rsidP="00B50A60">
            <w:pPr>
              <w:rPr>
                <w:color w:val="000000"/>
              </w:rPr>
            </w:pPr>
            <w:r w:rsidRPr="007A44A5">
              <w:rPr>
                <w:color w:val="000000"/>
              </w:rPr>
              <w:t>Dec</w:t>
            </w:r>
          </w:p>
        </w:tc>
        <w:tc>
          <w:tcPr>
            <w:tcW w:w="1300" w:type="dxa"/>
            <w:tcBorders>
              <w:top w:val="nil"/>
              <w:left w:val="nil"/>
              <w:bottom w:val="single" w:sz="4" w:space="0" w:color="auto"/>
              <w:right w:val="nil"/>
            </w:tcBorders>
            <w:shd w:val="clear" w:color="auto" w:fill="auto"/>
            <w:noWrap/>
            <w:vAlign w:val="bottom"/>
            <w:hideMark/>
          </w:tcPr>
          <w:p w14:paraId="4BABC26B"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single" w:sz="4" w:space="0" w:color="auto"/>
              <w:right w:val="nil"/>
            </w:tcBorders>
            <w:shd w:val="clear" w:color="auto" w:fill="auto"/>
            <w:noWrap/>
            <w:vAlign w:val="bottom"/>
            <w:hideMark/>
          </w:tcPr>
          <w:p w14:paraId="174E5DD6" w14:textId="77777777" w:rsidR="00EA57AF" w:rsidRPr="007A44A5" w:rsidRDefault="00EA57AF" w:rsidP="00B50A60">
            <w:pPr>
              <w:jc w:val="right"/>
              <w:rPr>
                <w:color w:val="000000"/>
              </w:rPr>
            </w:pPr>
            <w:r w:rsidRPr="007A44A5">
              <w:rPr>
                <w:color w:val="000000"/>
              </w:rPr>
              <w:t>0.00</w:t>
            </w:r>
          </w:p>
        </w:tc>
        <w:tc>
          <w:tcPr>
            <w:tcW w:w="1300" w:type="dxa"/>
            <w:tcBorders>
              <w:top w:val="nil"/>
              <w:left w:val="nil"/>
              <w:bottom w:val="single" w:sz="4" w:space="0" w:color="auto"/>
              <w:right w:val="nil"/>
            </w:tcBorders>
            <w:shd w:val="clear" w:color="auto" w:fill="auto"/>
            <w:noWrap/>
            <w:vAlign w:val="bottom"/>
            <w:hideMark/>
          </w:tcPr>
          <w:p w14:paraId="3472A1DA" w14:textId="77777777" w:rsidR="00EA57AF" w:rsidRPr="007A44A5" w:rsidRDefault="00EA57AF" w:rsidP="00B50A60">
            <w:pPr>
              <w:jc w:val="right"/>
              <w:rPr>
                <w:color w:val="000000"/>
              </w:rPr>
            </w:pPr>
            <w:r w:rsidRPr="007A44A5">
              <w:rPr>
                <w:color w:val="000000"/>
              </w:rPr>
              <w:t>0.12</w:t>
            </w:r>
          </w:p>
        </w:tc>
        <w:tc>
          <w:tcPr>
            <w:tcW w:w="1746" w:type="dxa"/>
            <w:tcBorders>
              <w:top w:val="nil"/>
              <w:left w:val="nil"/>
              <w:bottom w:val="single" w:sz="4" w:space="0" w:color="auto"/>
              <w:right w:val="nil"/>
            </w:tcBorders>
            <w:shd w:val="clear" w:color="auto" w:fill="auto"/>
            <w:noWrap/>
            <w:vAlign w:val="bottom"/>
            <w:hideMark/>
          </w:tcPr>
          <w:p w14:paraId="2CB7EA22" w14:textId="77777777" w:rsidR="00EA57AF" w:rsidRPr="007A44A5" w:rsidRDefault="00EA57AF" w:rsidP="00B50A60">
            <w:pPr>
              <w:jc w:val="right"/>
              <w:rPr>
                <w:color w:val="000000"/>
              </w:rPr>
            </w:pPr>
            <w:r w:rsidRPr="007A44A5">
              <w:rPr>
                <w:color w:val="000000"/>
              </w:rPr>
              <w:t>0.00</w:t>
            </w:r>
          </w:p>
        </w:tc>
        <w:tc>
          <w:tcPr>
            <w:tcW w:w="1559" w:type="dxa"/>
            <w:tcBorders>
              <w:top w:val="nil"/>
              <w:left w:val="nil"/>
              <w:bottom w:val="single" w:sz="4" w:space="0" w:color="auto"/>
              <w:right w:val="nil"/>
            </w:tcBorders>
            <w:shd w:val="clear" w:color="auto" w:fill="auto"/>
            <w:noWrap/>
            <w:vAlign w:val="bottom"/>
            <w:hideMark/>
          </w:tcPr>
          <w:p w14:paraId="269DEE33" w14:textId="77777777" w:rsidR="00EA57AF" w:rsidRPr="007A44A5" w:rsidRDefault="00EA57AF" w:rsidP="00B50A60">
            <w:pPr>
              <w:jc w:val="right"/>
              <w:rPr>
                <w:color w:val="000000"/>
              </w:rPr>
            </w:pPr>
            <w:r w:rsidRPr="007A44A5">
              <w:rPr>
                <w:color w:val="000000"/>
              </w:rPr>
              <w:t>0.12</w:t>
            </w:r>
          </w:p>
        </w:tc>
      </w:tr>
    </w:tbl>
    <w:p w14:paraId="74AF5D17" w14:textId="77777777" w:rsidR="00EA57AF" w:rsidRPr="007A44A5" w:rsidRDefault="00EA57AF" w:rsidP="00EA57AF">
      <w:pPr>
        <w:pStyle w:val="SMText"/>
        <w:ind w:firstLine="0"/>
      </w:pPr>
    </w:p>
    <w:p w14:paraId="06933857" w14:textId="77777777" w:rsidR="00EA57AF" w:rsidRDefault="00EA57AF" w:rsidP="00EA57AF">
      <w:pPr>
        <w:pStyle w:val="SMText"/>
        <w:ind w:firstLine="0"/>
        <w:rPr>
          <w:b/>
          <w:bCs/>
        </w:rPr>
      </w:pPr>
    </w:p>
    <w:p w14:paraId="58E5142E" w14:textId="77777777" w:rsidR="00EA57AF" w:rsidRDefault="00EA57AF" w:rsidP="00EA57AF">
      <w:pPr>
        <w:pStyle w:val="SMText"/>
        <w:ind w:firstLine="0"/>
        <w:rPr>
          <w:b/>
          <w:bCs/>
        </w:rPr>
      </w:pPr>
    </w:p>
    <w:p w14:paraId="674419DA" w14:textId="77777777" w:rsidR="00EA57AF" w:rsidRDefault="00EA57AF" w:rsidP="00EA57AF">
      <w:pPr>
        <w:rPr>
          <w:b/>
          <w:bCs/>
        </w:rPr>
      </w:pPr>
      <w:r>
        <w:rPr>
          <w:b/>
          <w:bCs/>
        </w:rPr>
        <w:br w:type="page"/>
      </w:r>
    </w:p>
    <w:p w14:paraId="3AA0A4AD" w14:textId="77777777" w:rsidR="00EA57AF" w:rsidRDefault="00EA57AF" w:rsidP="00EA57AF">
      <w:pPr>
        <w:pStyle w:val="SMText"/>
        <w:ind w:firstLine="0"/>
        <w:rPr>
          <w:b/>
          <w:bCs/>
        </w:rPr>
      </w:pPr>
      <w:r>
        <w:rPr>
          <w:b/>
          <w:bCs/>
        </w:rPr>
        <w:lastRenderedPageBreak/>
        <w:t xml:space="preserve">Table S5. </w:t>
      </w:r>
      <w:r w:rsidRPr="007A44A5">
        <w:rPr>
          <w:b/>
          <w:bCs/>
        </w:rPr>
        <w:t>Population movement between Heat Index zones in 2050 and 2100</w:t>
      </w:r>
    </w:p>
    <w:p w14:paraId="3FDA4A94" w14:textId="77777777" w:rsidR="00EA57AF" w:rsidRDefault="00EA57AF" w:rsidP="00EA57AF">
      <w:pPr>
        <w:pStyle w:val="SMText"/>
        <w:ind w:firstLine="0"/>
        <w:rPr>
          <w:b/>
          <w:bCs/>
        </w:rPr>
      </w:pPr>
    </w:p>
    <w:tbl>
      <w:tblPr>
        <w:tblW w:w="9360" w:type="dxa"/>
        <w:tblLook w:val="04A0" w:firstRow="1" w:lastRow="0" w:firstColumn="1" w:lastColumn="0" w:noHBand="0" w:noVBand="1"/>
      </w:tblPr>
      <w:tblGrid>
        <w:gridCol w:w="1035"/>
        <w:gridCol w:w="1145"/>
        <w:gridCol w:w="967"/>
        <w:gridCol w:w="967"/>
        <w:gridCol w:w="1145"/>
        <w:gridCol w:w="967"/>
        <w:gridCol w:w="967"/>
        <w:gridCol w:w="962"/>
        <w:gridCol w:w="967"/>
        <w:gridCol w:w="967"/>
      </w:tblGrid>
      <w:tr w:rsidR="00EA57AF" w:rsidRPr="007A44A5" w14:paraId="3900480D" w14:textId="77777777" w:rsidTr="00B50A60">
        <w:trPr>
          <w:trHeight w:val="300"/>
        </w:trPr>
        <w:tc>
          <w:tcPr>
            <w:tcW w:w="845" w:type="dxa"/>
            <w:vMerge w:val="restart"/>
            <w:tcBorders>
              <w:top w:val="single" w:sz="4" w:space="0" w:color="auto"/>
              <w:left w:val="nil"/>
              <w:bottom w:val="single" w:sz="4" w:space="0" w:color="000000"/>
              <w:right w:val="single" w:sz="4" w:space="0" w:color="auto"/>
            </w:tcBorders>
            <w:shd w:val="clear" w:color="000000" w:fill="FFFFFF"/>
            <w:vAlign w:val="center"/>
            <w:hideMark/>
          </w:tcPr>
          <w:p w14:paraId="346BDF6A" w14:textId="77777777" w:rsidR="00EA57AF" w:rsidRPr="007A44A5" w:rsidRDefault="00EA57AF" w:rsidP="00B50A60">
            <w:pPr>
              <w:jc w:val="center"/>
              <w:rPr>
                <w:color w:val="000000"/>
                <w:sz w:val="22"/>
                <w:szCs w:val="22"/>
              </w:rPr>
            </w:pPr>
            <w:r w:rsidRPr="007A44A5">
              <w:rPr>
                <w:color w:val="000000"/>
                <w:sz w:val="22"/>
                <w:szCs w:val="22"/>
              </w:rPr>
              <w:t>Coupled SSP-RCP scenarios</w:t>
            </w:r>
          </w:p>
        </w:tc>
        <w:tc>
          <w:tcPr>
            <w:tcW w:w="2912" w:type="dxa"/>
            <w:gridSpan w:val="3"/>
            <w:tcBorders>
              <w:top w:val="single" w:sz="4" w:space="0" w:color="auto"/>
              <w:left w:val="nil"/>
              <w:bottom w:val="single" w:sz="4" w:space="0" w:color="auto"/>
              <w:right w:val="single" w:sz="4" w:space="0" w:color="000000"/>
            </w:tcBorders>
            <w:shd w:val="clear" w:color="auto" w:fill="auto"/>
            <w:noWrap/>
            <w:vAlign w:val="bottom"/>
            <w:hideMark/>
          </w:tcPr>
          <w:p w14:paraId="2966C292" w14:textId="77777777" w:rsidR="00EA57AF" w:rsidRPr="007A44A5" w:rsidRDefault="00EA57AF" w:rsidP="00B50A60">
            <w:pPr>
              <w:jc w:val="center"/>
              <w:rPr>
                <w:color w:val="000000"/>
                <w:sz w:val="22"/>
                <w:szCs w:val="22"/>
              </w:rPr>
            </w:pPr>
            <w:r w:rsidRPr="007A44A5">
              <w:rPr>
                <w:color w:val="000000"/>
                <w:sz w:val="22"/>
                <w:szCs w:val="22"/>
              </w:rPr>
              <w:t>2050</w:t>
            </w:r>
          </w:p>
        </w:tc>
        <w:tc>
          <w:tcPr>
            <w:tcW w:w="5603" w:type="dxa"/>
            <w:gridSpan w:val="6"/>
            <w:tcBorders>
              <w:top w:val="single" w:sz="4" w:space="0" w:color="auto"/>
              <w:left w:val="nil"/>
              <w:bottom w:val="single" w:sz="4" w:space="0" w:color="auto"/>
              <w:right w:val="nil"/>
            </w:tcBorders>
            <w:shd w:val="clear" w:color="000000" w:fill="FFFFFF"/>
            <w:noWrap/>
            <w:vAlign w:val="bottom"/>
            <w:hideMark/>
          </w:tcPr>
          <w:p w14:paraId="66432571" w14:textId="77777777" w:rsidR="00EA57AF" w:rsidRPr="007A44A5" w:rsidRDefault="00EA57AF" w:rsidP="00B50A60">
            <w:pPr>
              <w:jc w:val="center"/>
              <w:rPr>
                <w:color w:val="000000"/>
                <w:sz w:val="22"/>
                <w:szCs w:val="22"/>
              </w:rPr>
            </w:pPr>
            <w:r w:rsidRPr="007A44A5">
              <w:rPr>
                <w:color w:val="000000"/>
                <w:sz w:val="22"/>
                <w:szCs w:val="22"/>
              </w:rPr>
              <w:t>2100</w:t>
            </w:r>
          </w:p>
        </w:tc>
      </w:tr>
      <w:tr w:rsidR="00EA57AF" w:rsidRPr="007A44A5" w14:paraId="4F1BA8C9" w14:textId="77777777" w:rsidTr="00B50A60">
        <w:trPr>
          <w:trHeight w:val="960"/>
        </w:trPr>
        <w:tc>
          <w:tcPr>
            <w:tcW w:w="845" w:type="dxa"/>
            <w:vMerge/>
            <w:tcBorders>
              <w:top w:val="single" w:sz="4" w:space="0" w:color="auto"/>
              <w:left w:val="nil"/>
              <w:bottom w:val="single" w:sz="4" w:space="0" w:color="000000"/>
              <w:right w:val="single" w:sz="4" w:space="0" w:color="auto"/>
            </w:tcBorders>
            <w:vAlign w:val="center"/>
            <w:hideMark/>
          </w:tcPr>
          <w:p w14:paraId="5AD8F90E" w14:textId="77777777" w:rsidR="00EA57AF" w:rsidRPr="007A44A5" w:rsidRDefault="00EA57AF" w:rsidP="00B50A60">
            <w:pPr>
              <w:rPr>
                <w:color w:val="000000"/>
                <w:sz w:val="22"/>
                <w:szCs w:val="22"/>
              </w:rPr>
            </w:pPr>
          </w:p>
        </w:tc>
        <w:tc>
          <w:tcPr>
            <w:tcW w:w="978" w:type="dxa"/>
            <w:tcBorders>
              <w:top w:val="nil"/>
              <w:left w:val="nil"/>
              <w:bottom w:val="single" w:sz="4" w:space="0" w:color="auto"/>
              <w:right w:val="nil"/>
            </w:tcBorders>
            <w:shd w:val="clear" w:color="000000" w:fill="FFFFFF"/>
            <w:vAlign w:val="bottom"/>
            <w:hideMark/>
          </w:tcPr>
          <w:p w14:paraId="50D78239" w14:textId="77777777" w:rsidR="00EA57AF" w:rsidRPr="007A44A5" w:rsidRDefault="00EA57AF" w:rsidP="00B50A60">
            <w:pPr>
              <w:jc w:val="center"/>
              <w:rPr>
                <w:color w:val="000000"/>
                <w:sz w:val="22"/>
                <w:szCs w:val="22"/>
              </w:rPr>
            </w:pPr>
            <w:r w:rsidRPr="007A44A5">
              <w:rPr>
                <w:color w:val="000000"/>
                <w:sz w:val="22"/>
                <w:szCs w:val="22"/>
              </w:rPr>
              <w:t>No movement (%)</w:t>
            </w:r>
          </w:p>
        </w:tc>
        <w:tc>
          <w:tcPr>
            <w:tcW w:w="967" w:type="dxa"/>
            <w:tcBorders>
              <w:top w:val="nil"/>
              <w:left w:val="nil"/>
              <w:bottom w:val="single" w:sz="4" w:space="0" w:color="auto"/>
              <w:right w:val="nil"/>
            </w:tcBorders>
            <w:shd w:val="clear" w:color="000000" w:fill="FFFFFF"/>
            <w:vAlign w:val="bottom"/>
            <w:hideMark/>
          </w:tcPr>
          <w:p w14:paraId="76ABB360" w14:textId="77777777" w:rsidR="00EA57AF" w:rsidRPr="007A44A5" w:rsidRDefault="00EA57AF" w:rsidP="00B50A60">
            <w:pPr>
              <w:jc w:val="center"/>
              <w:rPr>
                <w:color w:val="000000"/>
                <w:sz w:val="22"/>
                <w:szCs w:val="22"/>
              </w:rPr>
            </w:pPr>
            <w:r w:rsidRPr="007A44A5">
              <w:rPr>
                <w:color w:val="000000"/>
                <w:sz w:val="22"/>
                <w:szCs w:val="22"/>
              </w:rPr>
              <w:t>Safe to Caution (%)</w:t>
            </w:r>
          </w:p>
        </w:tc>
        <w:tc>
          <w:tcPr>
            <w:tcW w:w="967" w:type="dxa"/>
            <w:tcBorders>
              <w:top w:val="nil"/>
              <w:left w:val="nil"/>
              <w:bottom w:val="single" w:sz="4" w:space="0" w:color="auto"/>
              <w:right w:val="single" w:sz="4" w:space="0" w:color="auto"/>
            </w:tcBorders>
            <w:shd w:val="clear" w:color="000000" w:fill="FFFFFF"/>
            <w:vAlign w:val="bottom"/>
            <w:hideMark/>
          </w:tcPr>
          <w:p w14:paraId="340D4E94" w14:textId="77777777" w:rsidR="00EA57AF" w:rsidRPr="007A44A5" w:rsidRDefault="00EA57AF" w:rsidP="00B50A60">
            <w:pPr>
              <w:jc w:val="center"/>
              <w:rPr>
                <w:color w:val="000000"/>
                <w:sz w:val="22"/>
                <w:szCs w:val="22"/>
              </w:rPr>
            </w:pPr>
            <w:r w:rsidRPr="007A44A5">
              <w:rPr>
                <w:color w:val="000000"/>
                <w:sz w:val="22"/>
                <w:szCs w:val="22"/>
              </w:rPr>
              <w:t>Caution to Extreme Caution (%)</w:t>
            </w:r>
          </w:p>
        </w:tc>
        <w:tc>
          <w:tcPr>
            <w:tcW w:w="978" w:type="dxa"/>
            <w:tcBorders>
              <w:top w:val="nil"/>
              <w:left w:val="nil"/>
              <w:bottom w:val="single" w:sz="4" w:space="0" w:color="auto"/>
              <w:right w:val="nil"/>
            </w:tcBorders>
            <w:shd w:val="clear" w:color="000000" w:fill="FFFFFF"/>
            <w:vAlign w:val="bottom"/>
            <w:hideMark/>
          </w:tcPr>
          <w:p w14:paraId="7D8C6266" w14:textId="77777777" w:rsidR="00EA57AF" w:rsidRPr="007A44A5" w:rsidRDefault="00EA57AF" w:rsidP="00B50A60">
            <w:pPr>
              <w:jc w:val="center"/>
              <w:rPr>
                <w:color w:val="000000"/>
                <w:sz w:val="22"/>
                <w:szCs w:val="22"/>
              </w:rPr>
            </w:pPr>
            <w:r w:rsidRPr="007A44A5">
              <w:rPr>
                <w:color w:val="000000"/>
                <w:sz w:val="22"/>
                <w:szCs w:val="22"/>
              </w:rPr>
              <w:t>No movement (%)</w:t>
            </w:r>
          </w:p>
        </w:tc>
        <w:tc>
          <w:tcPr>
            <w:tcW w:w="967" w:type="dxa"/>
            <w:tcBorders>
              <w:top w:val="nil"/>
              <w:left w:val="nil"/>
              <w:bottom w:val="single" w:sz="4" w:space="0" w:color="auto"/>
              <w:right w:val="nil"/>
            </w:tcBorders>
            <w:shd w:val="clear" w:color="000000" w:fill="FFFFFF"/>
            <w:vAlign w:val="bottom"/>
            <w:hideMark/>
          </w:tcPr>
          <w:p w14:paraId="0DA7CCB5" w14:textId="77777777" w:rsidR="00EA57AF" w:rsidRPr="007A44A5" w:rsidRDefault="00EA57AF" w:rsidP="00B50A60">
            <w:pPr>
              <w:jc w:val="center"/>
              <w:rPr>
                <w:color w:val="000000"/>
                <w:sz w:val="22"/>
                <w:szCs w:val="22"/>
              </w:rPr>
            </w:pPr>
            <w:r w:rsidRPr="007A44A5">
              <w:rPr>
                <w:color w:val="000000"/>
                <w:sz w:val="22"/>
                <w:szCs w:val="22"/>
              </w:rPr>
              <w:t>Safe to Caution (%)</w:t>
            </w:r>
          </w:p>
        </w:tc>
        <w:tc>
          <w:tcPr>
            <w:tcW w:w="967" w:type="dxa"/>
            <w:tcBorders>
              <w:top w:val="nil"/>
              <w:left w:val="nil"/>
              <w:bottom w:val="single" w:sz="4" w:space="0" w:color="auto"/>
              <w:right w:val="nil"/>
            </w:tcBorders>
            <w:shd w:val="clear" w:color="000000" w:fill="FFFFFF"/>
            <w:vAlign w:val="bottom"/>
            <w:hideMark/>
          </w:tcPr>
          <w:p w14:paraId="7964F3B9" w14:textId="77777777" w:rsidR="00EA57AF" w:rsidRPr="007A44A5" w:rsidRDefault="00EA57AF" w:rsidP="00B50A60">
            <w:pPr>
              <w:jc w:val="center"/>
              <w:rPr>
                <w:color w:val="000000"/>
                <w:sz w:val="22"/>
                <w:szCs w:val="22"/>
              </w:rPr>
            </w:pPr>
            <w:r w:rsidRPr="007A44A5">
              <w:rPr>
                <w:color w:val="000000"/>
                <w:sz w:val="22"/>
                <w:szCs w:val="22"/>
              </w:rPr>
              <w:t>Caution to Extreme Caution (%)</w:t>
            </w:r>
          </w:p>
        </w:tc>
        <w:tc>
          <w:tcPr>
            <w:tcW w:w="757" w:type="dxa"/>
            <w:tcBorders>
              <w:top w:val="nil"/>
              <w:left w:val="nil"/>
              <w:bottom w:val="single" w:sz="4" w:space="0" w:color="auto"/>
              <w:right w:val="nil"/>
            </w:tcBorders>
            <w:shd w:val="clear" w:color="000000" w:fill="FFFFFF"/>
            <w:vAlign w:val="bottom"/>
            <w:hideMark/>
          </w:tcPr>
          <w:p w14:paraId="30E6F459" w14:textId="77777777" w:rsidR="00EA57AF" w:rsidRPr="007A44A5" w:rsidRDefault="00EA57AF" w:rsidP="00B50A60">
            <w:pPr>
              <w:jc w:val="center"/>
              <w:rPr>
                <w:color w:val="000000"/>
                <w:sz w:val="22"/>
                <w:szCs w:val="22"/>
              </w:rPr>
            </w:pPr>
            <w:r w:rsidRPr="007A44A5">
              <w:rPr>
                <w:color w:val="000000"/>
                <w:sz w:val="22"/>
                <w:szCs w:val="22"/>
              </w:rPr>
              <w:t>Extreme Caution to Danger (%)</w:t>
            </w:r>
          </w:p>
        </w:tc>
        <w:tc>
          <w:tcPr>
            <w:tcW w:w="967" w:type="dxa"/>
            <w:tcBorders>
              <w:top w:val="nil"/>
              <w:left w:val="nil"/>
              <w:bottom w:val="single" w:sz="4" w:space="0" w:color="auto"/>
              <w:right w:val="nil"/>
            </w:tcBorders>
            <w:shd w:val="clear" w:color="000000" w:fill="FFFFFF"/>
            <w:vAlign w:val="bottom"/>
            <w:hideMark/>
          </w:tcPr>
          <w:p w14:paraId="2738C2CA" w14:textId="77777777" w:rsidR="00EA57AF" w:rsidRPr="007A44A5" w:rsidRDefault="00EA57AF" w:rsidP="00B50A60">
            <w:pPr>
              <w:jc w:val="center"/>
              <w:rPr>
                <w:color w:val="000000"/>
                <w:sz w:val="22"/>
                <w:szCs w:val="22"/>
              </w:rPr>
            </w:pPr>
            <w:r w:rsidRPr="007A44A5">
              <w:rPr>
                <w:color w:val="000000"/>
                <w:sz w:val="22"/>
                <w:szCs w:val="22"/>
              </w:rPr>
              <w:t>Caution to Danger (%)</w:t>
            </w:r>
          </w:p>
        </w:tc>
        <w:tc>
          <w:tcPr>
            <w:tcW w:w="967" w:type="dxa"/>
            <w:tcBorders>
              <w:top w:val="nil"/>
              <w:left w:val="nil"/>
              <w:bottom w:val="single" w:sz="4" w:space="0" w:color="auto"/>
              <w:right w:val="nil"/>
            </w:tcBorders>
            <w:shd w:val="clear" w:color="000000" w:fill="FFFFFF"/>
            <w:vAlign w:val="bottom"/>
            <w:hideMark/>
          </w:tcPr>
          <w:p w14:paraId="47958BA9" w14:textId="77777777" w:rsidR="00EA57AF" w:rsidRPr="007A44A5" w:rsidRDefault="00EA57AF" w:rsidP="00B50A60">
            <w:pPr>
              <w:jc w:val="center"/>
              <w:rPr>
                <w:color w:val="000000"/>
                <w:sz w:val="22"/>
                <w:szCs w:val="22"/>
              </w:rPr>
            </w:pPr>
            <w:r w:rsidRPr="007A44A5">
              <w:rPr>
                <w:color w:val="000000"/>
                <w:sz w:val="22"/>
                <w:szCs w:val="22"/>
              </w:rPr>
              <w:t>Safe to Extreme Caution (%)</w:t>
            </w:r>
          </w:p>
        </w:tc>
      </w:tr>
      <w:tr w:rsidR="00EA57AF" w:rsidRPr="007A44A5" w14:paraId="1C2A8F23" w14:textId="77777777" w:rsidTr="00B50A60">
        <w:trPr>
          <w:trHeight w:val="675"/>
        </w:trPr>
        <w:tc>
          <w:tcPr>
            <w:tcW w:w="845" w:type="dxa"/>
            <w:tcBorders>
              <w:top w:val="nil"/>
              <w:left w:val="nil"/>
              <w:bottom w:val="nil"/>
              <w:right w:val="single" w:sz="4" w:space="0" w:color="auto"/>
            </w:tcBorders>
            <w:shd w:val="clear" w:color="000000" w:fill="FFFFFF"/>
            <w:noWrap/>
            <w:vAlign w:val="bottom"/>
            <w:hideMark/>
          </w:tcPr>
          <w:p w14:paraId="7327116A" w14:textId="77777777" w:rsidR="00EA57AF" w:rsidRPr="007A44A5" w:rsidRDefault="00EA57AF" w:rsidP="00B50A60">
            <w:pPr>
              <w:spacing w:after="240"/>
              <w:rPr>
                <w:color w:val="000000"/>
                <w:sz w:val="22"/>
                <w:szCs w:val="22"/>
              </w:rPr>
            </w:pPr>
            <w:r w:rsidRPr="007A44A5">
              <w:rPr>
                <w:color w:val="000000"/>
                <w:sz w:val="22"/>
                <w:szCs w:val="22"/>
              </w:rPr>
              <w:t>SSP1-1.9</w:t>
            </w:r>
          </w:p>
        </w:tc>
        <w:tc>
          <w:tcPr>
            <w:tcW w:w="978" w:type="dxa"/>
            <w:tcBorders>
              <w:top w:val="nil"/>
              <w:left w:val="nil"/>
              <w:bottom w:val="nil"/>
              <w:right w:val="nil"/>
            </w:tcBorders>
            <w:shd w:val="clear" w:color="000000" w:fill="FFFFFF"/>
            <w:noWrap/>
            <w:vAlign w:val="bottom"/>
            <w:hideMark/>
          </w:tcPr>
          <w:p w14:paraId="3CD40D03" w14:textId="77777777" w:rsidR="00EA57AF" w:rsidRPr="007A44A5" w:rsidRDefault="00EA57AF" w:rsidP="00B50A60">
            <w:pPr>
              <w:spacing w:after="240"/>
              <w:jc w:val="center"/>
              <w:rPr>
                <w:color w:val="000000"/>
                <w:sz w:val="22"/>
                <w:szCs w:val="22"/>
              </w:rPr>
            </w:pPr>
            <w:r w:rsidRPr="007A44A5">
              <w:rPr>
                <w:color w:val="000000"/>
                <w:sz w:val="22"/>
                <w:szCs w:val="22"/>
              </w:rPr>
              <w:t>91.4 (90.7)</w:t>
            </w:r>
          </w:p>
        </w:tc>
        <w:tc>
          <w:tcPr>
            <w:tcW w:w="967" w:type="dxa"/>
            <w:tcBorders>
              <w:top w:val="nil"/>
              <w:left w:val="nil"/>
              <w:bottom w:val="nil"/>
              <w:right w:val="nil"/>
            </w:tcBorders>
            <w:shd w:val="clear" w:color="000000" w:fill="FFFFFF"/>
            <w:noWrap/>
            <w:vAlign w:val="bottom"/>
            <w:hideMark/>
          </w:tcPr>
          <w:p w14:paraId="2E040F85" w14:textId="77777777" w:rsidR="00EA57AF" w:rsidRPr="007A44A5" w:rsidRDefault="00EA57AF" w:rsidP="00B50A60">
            <w:pPr>
              <w:spacing w:after="240"/>
              <w:jc w:val="center"/>
              <w:rPr>
                <w:color w:val="000000"/>
                <w:sz w:val="22"/>
                <w:szCs w:val="22"/>
              </w:rPr>
            </w:pPr>
            <w:r w:rsidRPr="007A44A5">
              <w:rPr>
                <w:color w:val="000000"/>
                <w:sz w:val="22"/>
                <w:szCs w:val="22"/>
              </w:rPr>
              <w:t>2.3 (4.9)</w:t>
            </w:r>
          </w:p>
        </w:tc>
        <w:tc>
          <w:tcPr>
            <w:tcW w:w="967" w:type="dxa"/>
            <w:tcBorders>
              <w:top w:val="nil"/>
              <w:left w:val="nil"/>
              <w:bottom w:val="nil"/>
              <w:right w:val="single" w:sz="4" w:space="0" w:color="auto"/>
            </w:tcBorders>
            <w:shd w:val="clear" w:color="000000" w:fill="FFFFFF"/>
            <w:noWrap/>
            <w:vAlign w:val="bottom"/>
            <w:hideMark/>
          </w:tcPr>
          <w:p w14:paraId="6CD43C94" w14:textId="77777777" w:rsidR="00EA57AF" w:rsidRPr="007A44A5" w:rsidRDefault="00EA57AF" w:rsidP="00B50A60">
            <w:pPr>
              <w:spacing w:after="240"/>
              <w:jc w:val="center"/>
              <w:rPr>
                <w:color w:val="000000"/>
                <w:sz w:val="22"/>
                <w:szCs w:val="22"/>
              </w:rPr>
            </w:pPr>
            <w:r w:rsidRPr="007A44A5">
              <w:rPr>
                <w:color w:val="000000"/>
                <w:sz w:val="22"/>
                <w:szCs w:val="22"/>
              </w:rPr>
              <w:t>6.2 (4.4)</w:t>
            </w:r>
          </w:p>
        </w:tc>
        <w:tc>
          <w:tcPr>
            <w:tcW w:w="978" w:type="dxa"/>
            <w:tcBorders>
              <w:top w:val="nil"/>
              <w:left w:val="nil"/>
              <w:bottom w:val="nil"/>
              <w:right w:val="nil"/>
            </w:tcBorders>
            <w:shd w:val="clear" w:color="000000" w:fill="FFFFFF"/>
            <w:noWrap/>
            <w:vAlign w:val="bottom"/>
            <w:hideMark/>
          </w:tcPr>
          <w:p w14:paraId="2524DCBF" w14:textId="77777777" w:rsidR="00EA57AF" w:rsidRPr="007A44A5" w:rsidRDefault="00EA57AF" w:rsidP="00B50A60">
            <w:pPr>
              <w:spacing w:after="240"/>
              <w:jc w:val="center"/>
              <w:rPr>
                <w:color w:val="000000"/>
                <w:sz w:val="22"/>
                <w:szCs w:val="22"/>
              </w:rPr>
            </w:pPr>
            <w:r w:rsidRPr="007A44A5">
              <w:rPr>
                <w:color w:val="000000"/>
                <w:sz w:val="22"/>
                <w:szCs w:val="22"/>
              </w:rPr>
              <w:t>94.9 (94.0)</w:t>
            </w:r>
          </w:p>
        </w:tc>
        <w:tc>
          <w:tcPr>
            <w:tcW w:w="967" w:type="dxa"/>
            <w:tcBorders>
              <w:top w:val="nil"/>
              <w:left w:val="nil"/>
              <w:bottom w:val="nil"/>
              <w:right w:val="nil"/>
            </w:tcBorders>
            <w:shd w:val="clear" w:color="000000" w:fill="FFFFFF"/>
            <w:noWrap/>
            <w:vAlign w:val="bottom"/>
            <w:hideMark/>
          </w:tcPr>
          <w:p w14:paraId="12356348" w14:textId="77777777" w:rsidR="00EA57AF" w:rsidRPr="007A44A5" w:rsidRDefault="00EA57AF" w:rsidP="00B50A60">
            <w:pPr>
              <w:spacing w:after="240"/>
              <w:jc w:val="center"/>
              <w:rPr>
                <w:color w:val="000000"/>
                <w:sz w:val="22"/>
                <w:szCs w:val="22"/>
              </w:rPr>
            </w:pPr>
            <w:r w:rsidRPr="007A44A5">
              <w:rPr>
                <w:color w:val="000000"/>
                <w:sz w:val="22"/>
                <w:szCs w:val="22"/>
              </w:rPr>
              <w:t>2.1 (4.6)</w:t>
            </w:r>
          </w:p>
        </w:tc>
        <w:tc>
          <w:tcPr>
            <w:tcW w:w="967" w:type="dxa"/>
            <w:tcBorders>
              <w:top w:val="nil"/>
              <w:left w:val="nil"/>
              <w:bottom w:val="nil"/>
              <w:right w:val="nil"/>
            </w:tcBorders>
            <w:shd w:val="clear" w:color="000000" w:fill="FFFFFF"/>
            <w:noWrap/>
            <w:vAlign w:val="bottom"/>
            <w:hideMark/>
          </w:tcPr>
          <w:p w14:paraId="252E771B" w14:textId="77777777" w:rsidR="00EA57AF" w:rsidRPr="007A44A5" w:rsidRDefault="00EA57AF" w:rsidP="00B50A60">
            <w:pPr>
              <w:spacing w:after="240"/>
              <w:jc w:val="center"/>
              <w:rPr>
                <w:color w:val="000000"/>
                <w:sz w:val="22"/>
                <w:szCs w:val="22"/>
              </w:rPr>
            </w:pPr>
            <w:r w:rsidRPr="007A44A5">
              <w:rPr>
                <w:color w:val="000000"/>
                <w:sz w:val="22"/>
                <w:szCs w:val="22"/>
              </w:rPr>
              <w:t>2.9 (1.4)</w:t>
            </w:r>
          </w:p>
        </w:tc>
        <w:tc>
          <w:tcPr>
            <w:tcW w:w="757" w:type="dxa"/>
            <w:tcBorders>
              <w:top w:val="nil"/>
              <w:left w:val="nil"/>
              <w:bottom w:val="nil"/>
              <w:right w:val="nil"/>
            </w:tcBorders>
            <w:shd w:val="clear" w:color="000000" w:fill="FFFFFF"/>
            <w:noWrap/>
            <w:vAlign w:val="bottom"/>
            <w:hideMark/>
          </w:tcPr>
          <w:p w14:paraId="029C1842" w14:textId="77777777" w:rsidR="00EA57AF" w:rsidRPr="007A44A5" w:rsidRDefault="00EA57AF" w:rsidP="00B50A60">
            <w:pPr>
              <w:spacing w:after="240"/>
              <w:jc w:val="center"/>
              <w:rPr>
                <w:color w:val="000000"/>
                <w:sz w:val="22"/>
                <w:szCs w:val="22"/>
              </w:rPr>
            </w:pPr>
            <w:r w:rsidRPr="007A44A5">
              <w:rPr>
                <w:color w:val="000000"/>
                <w:sz w:val="22"/>
                <w:szCs w:val="22"/>
              </w:rPr>
              <w:t>NA</w:t>
            </w:r>
          </w:p>
        </w:tc>
        <w:tc>
          <w:tcPr>
            <w:tcW w:w="967" w:type="dxa"/>
            <w:tcBorders>
              <w:top w:val="nil"/>
              <w:left w:val="nil"/>
              <w:bottom w:val="nil"/>
              <w:right w:val="nil"/>
            </w:tcBorders>
            <w:shd w:val="clear" w:color="000000" w:fill="FFFFFF"/>
            <w:noWrap/>
            <w:vAlign w:val="bottom"/>
            <w:hideMark/>
          </w:tcPr>
          <w:p w14:paraId="395B6076" w14:textId="77777777" w:rsidR="00EA57AF" w:rsidRPr="007A44A5" w:rsidRDefault="00EA57AF" w:rsidP="00B50A60">
            <w:pPr>
              <w:spacing w:after="240"/>
              <w:jc w:val="center"/>
              <w:rPr>
                <w:color w:val="000000"/>
                <w:sz w:val="22"/>
                <w:szCs w:val="22"/>
              </w:rPr>
            </w:pPr>
            <w:r w:rsidRPr="007A44A5">
              <w:rPr>
                <w:color w:val="000000"/>
                <w:sz w:val="22"/>
                <w:szCs w:val="22"/>
              </w:rPr>
              <w:t>NA</w:t>
            </w:r>
          </w:p>
        </w:tc>
        <w:tc>
          <w:tcPr>
            <w:tcW w:w="967" w:type="dxa"/>
            <w:tcBorders>
              <w:top w:val="nil"/>
              <w:left w:val="nil"/>
              <w:bottom w:val="nil"/>
              <w:right w:val="nil"/>
            </w:tcBorders>
            <w:shd w:val="clear" w:color="000000" w:fill="FFFFFF"/>
            <w:noWrap/>
            <w:vAlign w:val="bottom"/>
            <w:hideMark/>
          </w:tcPr>
          <w:p w14:paraId="01906976" w14:textId="77777777" w:rsidR="00EA57AF" w:rsidRPr="007A44A5" w:rsidRDefault="00EA57AF" w:rsidP="00B50A60">
            <w:pPr>
              <w:spacing w:after="240"/>
              <w:jc w:val="center"/>
              <w:rPr>
                <w:color w:val="000000"/>
                <w:sz w:val="22"/>
                <w:szCs w:val="22"/>
              </w:rPr>
            </w:pPr>
            <w:r w:rsidRPr="007A44A5">
              <w:rPr>
                <w:color w:val="000000"/>
                <w:sz w:val="22"/>
                <w:szCs w:val="22"/>
              </w:rPr>
              <w:t>NA</w:t>
            </w:r>
          </w:p>
        </w:tc>
      </w:tr>
      <w:tr w:rsidR="00EA57AF" w:rsidRPr="007A44A5" w14:paraId="512F9873" w14:textId="77777777" w:rsidTr="00B50A60">
        <w:trPr>
          <w:trHeight w:val="300"/>
        </w:trPr>
        <w:tc>
          <w:tcPr>
            <w:tcW w:w="845" w:type="dxa"/>
            <w:tcBorders>
              <w:top w:val="nil"/>
              <w:left w:val="nil"/>
              <w:bottom w:val="nil"/>
              <w:right w:val="single" w:sz="4" w:space="0" w:color="auto"/>
            </w:tcBorders>
            <w:shd w:val="clear" w:color="000000" w:fill="FFFFFF"/>
            <w:noWrap/>
            <w:vAlign w:val="bottom"/>
            <w:hideMark/>
          </w:tcPr>
          <w:p w14:paraId="27C1FF32" w14:textId="77777777" w:rsidR="00EA57AF" w:rsidRPr="007A44A5" w:rsidRDefault="00EA57AF" w:rsidP="00B50A60">
            <w:pPr>
              <w:spacing w:after="240"/>
              <w:rPr>
                <w:color w:val="000000"/>
                <w:sz w:val="22"/>
                <w:szCs w:val="22"/>
              </w:rPr>
            </w:pPr>
            <w:r w:rsidRPr="007A44A5">
              <w:rPr>
                <w:color w:val="000000"/>
                <w:sz w:val="22"/>
                <w:szCs w:val="22"/>
              </w:rPr>
              <w:t>SSP1-2.6</w:t>
            </w:r>
          </w:p>
        </w:tc>
        <w:tc>
          <w:tcPr>
            <w:tcW w:w="978" w:type="dxa"/>
            <w:tcBorders>
              <w:top w:val="nil"/>
              <w:left w:val="nil"/>
              <w:bottom w:val="nil"/>
              <w:right w:val="nil"/>
            </w:tcBorders>
            <w:shd w:val="clear" w:color="000000" w:fill="FFFFFF"/>
            <w:noWrap/>
            <w:vAlign w:val="bottom"/>
            <w:hideMark/>
          </w:tcPr>
          <w:p w14:paraId="5867D919" w14:textId="77777777" w:rsidR="00EA57AF" w:rsidRPr="007A44A5" w:rsidRDefault="00EA57AF" w:rsidP="00B50A60">
            <w:pPr>
              <w:spacing w:after="240"/>
              <w:jc w:val="center"/>
              <w:rPr>
                <w:color w:val="000000"/>
                <w:sz w:val="22"/>
                <w:szCs w:val="22"/>
              </w:rPr>
            </w:pPr>
            <w:r w:rsidRPr="007A44A5">
              <w:rPr>
                <w:color w:val="000000"/>
                <w:sz w:val="22"/>
                <w:szCs w:val="22"/>
              </w:rPr>
              <w:t>87.4 (84.8)</w:t>
            </w:r>
          </w:p>
        </w:tc>
        <w:tc>
          <w:tcPr>
            <w:tcW w:w="967" w:type="dxa"/>
            <w:tcBorders>
              <w:top w:val="nil"/>
              <w:left w:val="nil"/>
              <w:bottom w:val="nil"/>
              <w:right w:val="nil"/>
            </w:tcBorders>
            <w:shd w:val="clear" w:color="000000" w:fill="FFFFFF"/>
            <w:noWrap/>
            <w:vAlign w:val="bottom"/>
            <w:hideMark/>
          </w:tcPr>
          <w:p w14:paraId="2300718F" w14:textId="77777777" w:rsidR="00EA57AF" w:rsidRPr="007A44A5" w:rsidRDefault="00EA57AF" w:rsidP="00B50A60">
            <w:pPr>
              <w:spacing w:after="240"/>
              <w:jc w:val="center"/>
              <w:rPr>
                <w:color w:val="000000"/>
                <w:sz w:val="22"/>
                <w:szCs w:val="22"/>
              </w:rPr>
            </w:pPr>
            <w:r w:rsidRPr="007A44A5">
              <w:rPr>
                <w:color w:val="000000"/>
                <w:sz w:val="22"/>
                <w:szCs w:val="22"/>
              </w:rPr>
              <w:t>6.1 (9.7)</w:t>
            </w:r>
          </w:p>
        </w:tc>
        <w:tc>
          <w:tcPr>
            <w:tcW w:w="967" w:type="dxa"/>
            <w:tcBorders>
              <w:top w:val="nil"/>
              <w:left w:val="nil"/>
              <w:bottom w:val="nil"/>
              <w:right w:val="single" w:sz="4" w:space="0" w:color="auto"/>
            </w:tcBorders>
            <w:shd w:val="clear" w:color="000000" w:fill="FFFFFF"/>
            <w:noWrap/>
            <w:vAlign w:val="bottom"/>
            <w:hideMark/>
          </w:tcPr>
          <w:p w14:paraId="63113218" w14:textId="77777777" w:rsidR="00EA57AF" w:rsidRPr="007A44A5" w:rsidRDefault="00EA57AF" w:rsidP="00B50A60">
            <w:pPr>
              <w:spacing w:after="240"/>
              <w:jc w:val="center"/>
              <w:rPr>
                <w:color w:val="000000"/>
                <w:sz w:val="22"/>
                <w:szCs w:val="22"/>
              </w:rPr>
            </w:pPr>
            <w:r w:rsidRPr="007A44A5">
              <w:rPr>
                <w:color w:val="000000"/>
                <w:sz w:val="22"/>
                <w:szCs w:val="22"/>
              </w:rPr>
              <w:t>6.5 (5.5)</w:t>
            </w:r>
          </w:p>
        </w:tc>
        <w:tc>
          <w:tcPr>
            <w:tcW w:w="978" w:type="dxa"/>
            <w:tcBorders>
              <w:top w:val="nil"/>
              <w:left w:val="nil"/>
              <w:bottom w:val="nil"/>
              <w:right w:val="nil"/>
            </w:tcBorders>
            <w:shd w:val="clear" w:color="000000" w:fill="FFFFFF"/>
            <w:noWrap/>
            <w:vAlign w:val="bottom"/>
            <w:hideMark/>
          </w:tcPr>
          <w:p w14:paraId="25BBB6EF" w14:textId="77777777" w:rsidR="00EA57AF" w:rsidRPr="007A44A5" w:rsidRDefault="00EA57AF" w:rsidP="00B50A60">
            <w:pPr>
              <w:spacing w:after="240"/>
              <w:jc w:val="center"/>
              <w:rPr>
                <w:color w:val="000000"/>
                <w:sz w:val="22"/>
                <w:szCs w:val="22"/>
              </w:rPr>
            </w:pPr>
            <w:r w:rsidRPr="007A44A5">
              <w:rPr>
                <w:color w:val="000000"/>
                <w:sz w:val="22"/>
                <w:szCs w:val="22"/>
              </w:rPr>
              <w:t>86</w:t>
            </w:r>
            <w:r>
              <w:rPr>
                <w:color w:val="000000"/>
                <w:sz w:val="22"/>
                <w:szCs w:val="22"/>
              </w:rPr>
              <w:t>.0</w:t>
            </w:r>
            <w:r w:rsidRPr="007A44A5">
              <w:rPr>
                <w:color w:val="000000"/>
                <w:sz w:val="22"/>
                <w:szCs w:val="22"/>
              </w:rPr>
              <w:t xml:space="preserve"> (84.4)</w:t>
            </w:r>
          </w:p>
        </w:tc>
        <w:tc>
          <w:tcPr>
            <w:tcW w:w="967" w:type="dxa"/>
            <w:tcBorders>
              <w:top w:val="nil"/>
              <w:left w:val="nil"/>
              <w:bottom w:val="nil"/>
              <w:right w:val="nil"/>
            </w:tcBorders>
            <w:shd w:val="clear" w:color="000000" w:fill="FFFFFF"/>
            <w:noWrap/>
            <w:vAlign w:val="bottom"/>
            <w:hideMark/>
          </w:tcPr>
          <w:p w14:paraId="2D65BE1A" w14:textId="77777777" w:rsidR="00EA57AF" w:rsidRPr="007A44A5" w:rsidRDefault="00EA57AF" w:rsidP="00B50A60">
            <w:pPr>
              <w:spacing w:after="240"/>
              <w:jc w:val="center"/>
              <w:rPr>
                <w:color w:val="000000"/>
                <w:sz w:val="22"/>
                <w:szCs w:val="22"/>
              </w:rPr>
            </w:pPr>
            <w:r w:rsidRPr="007A44A5">
              <w:rPr>
                <w:color w:val="000000"/>
                <w:sz w:val="22"/>
                <w:szCs w:val="22"/>
              </w:rPr>
              <w:t>6.8 (10.3)</w:t>
            </w:r>
          </w:p>
        </w:tc>
        <w:tc>
          <w:tcPr>
            <w:tcW w:w="967" w:type="dxa"/>
            <w:tcBorders>
              <w:top w:val="nil"/>
              <w:left w:val="nil"/>
              <w:bottom w:val="nil"/>
              <w:right w:val="nil"/>
            </w:tcBorders>
            <w:shd w:val="clear" w:color="000000" w:fill="FFFFFF"/>
            <w:noWrap/>
            <w:vAlign w:val="bottom"/>
            <w:hideMark/>
          </w:tcPr>
          <w:p w14:paraId="333AA5AA" w14:textId="77777777" w:rsidR="00EA57AF" w:rsidRPr="007A44A5" w:rsidRDefault="00EA57AF" w:rsidP="00B50A60">
            <w:pPr>
              <w:spacing w:after="240"/>
              <w:jc w:val="center"/>
              <w:rPr>
                <w:color w:val="000000"/>
                <w:sz w:val="22"/>
                <w:szCs w:val="22"/>
              </w:rPr>
            </w:pPr>
            <w:r w:rsidRPr="007A44A5">
              <w:rPr>
                <w:color w:val="000000"/>
                <w:sz w:val="22"/>
                <w:szCs w:val="22"/>
              </w:rPr>
              <w:t>7.2 (5.3)</w:t>
            </w:r>
          </w:p>
        </w:tc>
        <w:tc>
          <w:tcPr>
            <w:tcW w:w="757" w:type="dxa"/>
            <w:tcBorders>
              <w:top w:val="nil"/>
              <w:left w:val="nil"/>
              <w:bottom w:val="nil"/>
              <w:right w:val="nil"/>
            </w:tcBorders>
            <w:shd w:val="clear" w:color="000000" w:fill="FFFFFF"/>
            <w:noWrap/>
            <w:vAlign w:val="bottom"/>
            <w:hideMark/>
          </w:tcPr>
          <w:p w14:paraId="6BF249C4" w14:textId="77777777" w:rsidR="00EA57AF" w:rsidRPr="007A44A5" w:rsidRDefault="00EA57AF" w:rsidP="00B50A60">
            <w:pPr>
              <w:spacing w:after="240"/>
              <w:jc w:val="center"/>
              <w:rPr>
                <w:color w:val="000000"/>
                <w:sz w:val="22"/>
                <w:szCs w:val="22"/>
              </w:rPr>
            </w:pPr>
            <w:r w:rsidRPr="007A44A5">
              <w:rPr>
                <w:color w:val="000000"/>
                <w:sz w:val="22"/>
                <w:szCs w:val="22"/>
              </w:rPr>
              <w:t>NA</w:t>
            </w:r>
          </w:p>
        </w:tc>
        <w:tc>
          <w:tcPr>
            <w:tcW w:w="967" w:type="dxa"/>
            <w:tcBorders>
              <w:top w:val="nil"/>
              <w:left w:val="nil"/>
              <w:bottom w:val="nil"/>
              <w:right w:val="nil"/>
            </w:tcBorders>
            <w:shd w:val="clear" w:color="000000" w:fill="FFFFFF"/>
            <w:noWrap/>
            <w:vAlign w:val="bottom"/>
            <w:hideMark/>
          </w:tcPr>
          <w:p w14:paraId="4904CA55" w14:textId="77777777" w:rsidR="00EA57AF" w:rsidRPr="007A44A5" w:rsidRDefault="00EA57AF" w:rsidP="00B50A60">
            <w:pPr>
              <w:spacing w:after="240"/>
              <w:jc w:val="center"/>
              <w:rPr>
                <w:color w:val="000000"/>
                <w:sz w:val="22"/>
                <w:szCs w:val="22"/>
              </w:rPr>
            </w:pPr>
            <w:r w:rsidRPr="007A44A5">
              <w:rPr>
                <w:color w:val="000000"/>
                <w:sz w:val="22"/>
                <w:szCs w:val="22"/>
              </w:rPr>
              <w:t>NA</w:t>
            </w:r>
          </w:p>
        </w:tc>
        <w:tc>
          <w:tcPr>
            <w:tcW w:w="967" w:type="dxa"/>
            <w:tcBorders>
              <w:top w:val="nil"/>
              <w:left w:val="nil"/>
              <w:bottom w:val="nil"/>
              <w:right w:val="nil"/>
            </w:tcBorders>
            <w:shd w:val="clear" w:color="000000" w:fill="FFFFFF"/>
            <w:noWrap/>
            <w:vAlign w:val="bottom"/>
            <w:hideMark/>
          </w:tcPr>
          <w:p w14:paraId="57D2E888" w14:textId="77777777" w:rsidR="00EA57AF" w:rsidRPr="007A44A5" w:rsidRDefault="00EA57AF" w:rsidP="00B50A60">
            <w:pPr>
              <w:spacing w:after="240"/>
              <w:jc w:val="center"/>
              <w:rPr>
                <w:color w:val="000000"/>
                <w:sz w:val="22"/>
                <w:szCs w:val="22"/>
              </w:rPr>
            </w:pPr>
            <w:r w:rsidRPr="007A44A5">
              <w:rPr>
                <w:color w:val="000000"/>
                <w:sz w:val="22"/>
                <w:szCs w:val="22"/>
              </w:rPr>
              <w:t>NA</w:t>
            </w:r>
          </w:p>
        </w:tc>
      </w:tr>
      <w:tr w:rsidR="00EA57AF" w:rsidRPr="007A44A5" w14:paraId="4EA02D3E" w14:textId="77777777" w:rsidTr="00B50A60">
        <w:trPr>
          <w:trHeight w:val="300"/>
        </w:trPr>
        <w:tc>
          <w:tcPr>
            <w:tcW w:w="845" w:type="dxa"/>
            <w:tcBorders>
              <w:top w:val="nil"/>
              <w:left w:val="nil"/>
              <w:bottom w:val="nil"/>
              <w:right w:val="single" w:sz="4" w:space="0" w:color="auto"/>
            </w:tcBorders>
            <w:shd w:val="clear" w:color="000000" w:fill="FFFFFF"/>
            <w:noWrap/>
            <w:vAlign w:val="bottom"/>
            <w:hideMark/>
          </w:tcPr>
          <w:p w14:paraId="29F854F6" w14:textId="77777777" w:rsidR="00EA57AF" w:rsidRPr="007A44A5" w:rsidRDefault="00EA57AF" w:rsidP="00B50A60">
            <w:pPr>
              <w:spacing w:after="240"/>
              <w:rPr>
                <w:color w:val="000000"/>
                <w:sz w:val="22"/>
                <w:szCs w:val="22"/>
              </w:rPr>
            </w:pPr>
            <w:r w:rsidRPr="007A44A5">
              <w:rPr>
                <w:color w:val="000000"/>
                <w:sz w:val="22"/>
                <w:szCs w:val="22"/>
              </w:rPr>
              <w:t>SSP2-4.5</w:t>
            </w:r>
          </w:p>
        </w:tc>
        <w:tc>
          <w:tcPr>
            <w:tcW w:w="978" w:type="dxa"/>
            <w:tcBorders>
              <w:top w:val="nil"/>
              <w:left w:val="nil"/>
              <w:bottom w:val="nil"/>
              <w:right w:val="nil"/>
            </w:tcBorders>
            <w:shd w:val="clear" w:color="000000" w:fill="FFFFFF"/>
            <w:noWrap/>
            <w:vAlign w:val="bottom"/>
            <w:hideMark/>
          </w:tcPr>
          <w:p w14:paraId="36E02B66" w14:textId="77777777" w:rsidR="00EA57AF" w:rsidRPr="007A44A5" w:rsidRDefault="00EA57AF" w:rsidP="00B50A60">
            <w:pPr>
              <w:spacing w:after="240"/>
              <w:jc w:val="center"/>
              <w:rPr>
                <w:color w:val="000000"/>
                <w:sz w:val="22"/>
                <w:szCs w:val="22"/>
              </w:rPr>
            </w:pPr>
            <w:r w:rsidRPr="007A44A5">
              <w:rPr>
                <w:color w:val="000000"/>
                <w:sz w:val="22"/>
                <w:szCs w:val="22"/>
              </w:rPr>
              <w:t>81.2 (78.9)</w:t>
            </w:r>
          </w:p>
        </w:tc>
        <w:tc>
          <w:tcPr>
            <w:tcW w:w="967" w:type="dxa"/>
            <w:tcBorders>
              <w:top w:val="nil"/>
              <w:left w:val="nil"/>
              <w:bottom w:val="nil"/>
              <w:right w:val="nil"/>
            </w:tcBorders>
            <w:shd w:val="clear" w:color="000000" w:fill="FFFFFF"/>
            <w:noWrap/>
            <w:vAlign w:val="bottom"/>
            <w:hideMark/>
          </w:tcPr>
          <w:p w14:paraId="50EDAD36" w14:textId="77777777" w:rsidR="00EA57AF" w:rsidRPr="007A44A5" w:rsidRDefault="00EA57AF" w:rsidP="00B50A60">
            <w:pPr>
              <w:spacing w:after="240"/>
              <w:jc w:val="center"/>
              <w:rPr>
                <w:color w:val="000000"/>
                <w:sz w:val="22"/>
                <w:szCs w:val="22"/>
              </w:rPr>
            </w:pPr>
            <w:r w:rsidRPr="007A44A5">
              <w:rPr>
                <w:color w:val="000000"/>
                <w:sz w:val="22"/>
                <w:szCs w:val="22"/>
              </w:rPr>
              <w:t>10.3 (13.4)</w:t>
            </w:r>
          </w:p>
        </w:tc>
        <w:tc>
          <w:tcPr>
            <w:tcW w:w="967" w:type="dxa"/>
            <w:tcBorders>
              <w:top w:val="nil"/>
              <w:left w:val="nil"/>
              <w:bottom w:val="nil"/>
              <w:right w:val="single" w:sz="4" w:space="0" w:color="auto"/>
            </w:tcBorders>
            <w:shd w:val="clear" w:color="000000" w:fill="FFFFFF"/>
            <w:noWrap/>
            <w:vAlign w:val="bottom"/>
            <w:hideMark/>
          </w:tcPr>
          <w:p w14:paraId="491AE38F" w14:textId="77777777" w:rsidR="00EA57AF" w:rsidRPr="007A44A5" w:rsidRDefault="00EA57AF" w:rsidP="00B50A60">
            <w:pPr>
              <w:spacing w:after="240"/>
              <w:jc w:val="center"/>
              <w:rPr>
                <w:color w:val="000000"/>
                <w:sz w:val="22"/>
                <w:szCs w:val="22"/>
              </w:rPr>
            </w:pPr>
            <w:r w:rsidRPr="007A44A5">
              <w:rPr>
                <w:color w:val="000000"/>
                <w:sz w:val="22"/>
                <w:szCs w:val="22"/>
              </w:rPr>
              <w:t>8.5 (7.7)</w:t>
            </w:r>
          </w:p>
        </w:tc>
        <w:tc>
          <w:tcPr>
            <w:tcW w:w="978" w:type="dxa"/>
            <w:tcBorders>
              <w:top w:val="nil"/>
              <w:left w:val="nil"/>
              <w:bottom w:val="nil"/>
              <w:right w:val="nil"/>
            </w:tcBorders>
            <w:shd w:val="clear" w:color="000000" w:fill="FFFFFF"/>
            <w:noWrap/>
            <w:vAlign w:val="bottom"/>
            <w:hideMark/>
          </w:tcPr>
          <w:p w14:paraId="2798B0DA" w14:textId="77777777" w:rsidR="00EA57AF" w:rsidRPr="007A44A5" w:rsidRDefault="00EA57AF" w:rsidP="00B50A60">
            <w:pPr>
              <w:spacing w:after="240"/>
              <w:jc w:val="center"/>
              <w:rPr>
                <w:color w:val="000000"/>
                <w:sz w:val="22"/>
                <w:szCs w:val="22"/>
              </w:rPr>
            </w:pPr>
            <w:r w:rsidRPr="007A44A5">
              <w:rPr>
                <w:color w:val="000000"/>
                <w:sz w:val="22"/>
                <w:szCs w:val="22"/>
              </w:rPr>
              <w:t>59</w:t>
            </w:r>
            <w:r>
              <w:rPr>
                <w:color w:val="000000"/>
                <w:sz w:val="22"/>
                <w:szCs w:val="22"/>
              </w:rPr>
              <w:t>.0</w:t>
            </w:r>
            <w:r w:rsidRPr="007A44A5">
              <w:rPr>
                <w:color w:val="000000"/>
                <w:sz w:val="22"/>
                <w:szCs w:val="22"/>
              </w:rPr>
              <w:t xml:space="preserve"> (55.3)</w:t>
            </w:r>
          </w:p>
        </w:tc>
        <w:tc>
          <w:tcPr>
            <w:tcW w:w="967" w:type="dxa"/>
            <w:tcBorders>
              <w:top w:val="nil"/>
              <w:left w:val="nil"/>
              <w:bottom w:val="nil"/>
              <w:right w:val="nil"/>
            </w:tcBorders>
            <w:shd w:val="clear" w:color="000000" w:fill="FFFFFF"/>
            <w:noWrap/>
            <w:vAlign w:val="bottom"/>
            <w:hideMark/>
          </w:tcPr>
          <w:p w14:paraId="27C5751C" w14:textId="77777777" w:rsidR="00EA57AF" w:rsidRPr="007A44A5" w:rsidRDefault="00EA57AF" w:rsidP="00B50A60">
            <w:pPr>
              <w:spacing w:after="240"/>
              <w:jc w:val="center"/>
              <w:rPr>
                <w:color w:val="000000"/>
                <w:sz w:val="22"/>
                <w:szCs w:val="22"/>
              </w:rPr>
            </w:pPr>
            <w:r w:rsidRPr="007A44A5">
              <w:rPr>
                <w:color w:val="000000"/>
                <w:sz w:val="22"/>
                <w:szCs w:val="22"/>
              </w:rPr>
              <w:t>26.2 (25.6)</w:t>
            </w:r>
          </w:p>
        </w:tc>
        <w:tc>
          <w:tcPr>
            <w:tcW w:w="967" w:type="dxa"/>
            <w:tcBorders>
              <w:top w:val="nil"/>
              <w:left w:val="nil"/>
              <w:bottom w:val="nil"/>
              <w:right w:val="nil"/>
            </w:tcBorders>
            <w:shd w:val="clear" w:color="000000" w:fill="FFFFFF"/>
            <w:noWrap/>
            <w:vAlign w:val="bottom"/>
            <w:hideMark/>
          </w:tcPr>
          <w:p w14:paraId="5D2A8BD0" w14:textId="77777777" w:rsidR="00EA57AF" w:rsidRPr="007A44A5" w:rsidRDefault="00EA57AF" w:rsidP="00B50A60">
            <w:pPr>
              <w:spacing w:after="240"/>
              <w:jc w:val="center"/>
              <w:rPr>
                <w:color w:val="000000"/>
                <w:sz w:val="22"/>
                <w:szCs w:val="22"/>
              </w:rPr>
            </w:pPr>
            <w:r w:rsidRPr="007A44A5">
              <w:rPr>
                <w:color w:val="000000"/>
                <w:sz w:val="22"/>
                <w:szCs w:val="22"/>
              </w:rPr>
              <w:t>14.9 (19.0)</w:t>
            </w:r>
          </w:p>
        </w:tc>
        <w:tc>
          <w:tcPr>
            <w:tcW w:w="757" w:type="dxa"/>
            <w:tcBorders>
              <w:top w:val="nil"/>
              <w:left w:val="nil"/>
              <w:bottom w:val="nil"/>
              <w:right w:val="nil"/>
            </w:tcBorders>
            <w:shd w:val="clear" w:color="000000" w:fill="FFFFFF"/>
            <w:noWrap/>
            <w:vAlign w:val="bottom"/>
            <w:hideMark/>
          </w:tcPr>
          <w:p w14:paraId="44427FD5" w14:textId="77777777" w:rsidR="00EA57AF" w:rsidRPr="007A44A5" w:rsidRDefault="00EA57AF" w:rsidP="00B50A60">
            <w:pPr>
              <w:spacing w:after="240"/>
              <w:jc w:val="center"/>
              <w:rPr>
                <w:color w:val="000000"/>
                <w:sz w:val="22"/>
                <w:szCs w:val="22"/>
              </w:rPr>
            </w:pPr>
            <w:r w:rsidRPr="007A44A5">
              <w:rPr>
                <w:color w:val="000000"/>
                <w:sz w:val="22"/>
                <w:szCs w:val="22"/>
              </w:rPr>
              <w:t>NA</w:t>
            </w:r>
          </w:p>
        </w:tc>
        <w:tc>
          <w:tcPr>
            <w:tcW w:w="967" w:type="dxa"/>
            <w:tcBorders>
              <w:top w:val="nil"/>
              <w:left w:val="nil"/>
              <w:bottom w:val="nil"/>
              <w:right w:val="nil"/>
            </w:tcBorders>
            <w:shd w:val="clear" w:color="000000" w:fill="FFFFFF"/>
            <w:noWrap/>
            <w:vAlign w:val="bottom"/>
            <w:hideMark/>
          </w:tcPr>
          <w:p w14:paraId="462EDCFB" w14:textId="77777777" w:rsidR="00EA57AF" w:rsidRPr="007A44A5" w:rsidRDefault="00EA57AF" w:rsidP="00B50A60">
            <w:pPr>
              <w:spacing w:after="240"/>
              <w:jc w:val="center"/>
              <w:rPr>
                <w:color w:val="000000"/>
                <w:sz w:val="22"/>
                <w:szCs w:val="22"/>
              </w:rPr>
            </w:pPr>
            <w:r w:rsidRPr="007A44A5">
              <w:rPr>
                <w:color w:val="000000"/>
                <w:sz w:val="22"/>
                <w:szCs w:val="22"/>
              </w:rPr>
              <w:t>NA</w:t>
            </w:r>
          </w:p>
        </w:tc>
        <w:tc>
          <w:tcPr>
            <w:tcW w:w="967" w:type="dxa"/>
            <w:tcBorders>
              <w:top w:val="nil"/>
              <w:left w:val="nil"/>
              <w:bottom w:val="nil"/>
              <w:right w:val="nil"/>
            </w:tcBorders>
            <w:shd w:val="clear" w:color="000000" w:fill="FFFFFF"/>
            <w:noWrap/>
            <w:vAlign w:val="bottom"/>
            <w:hideMark/>
          </w:tcPr>
          <w:p w14:paraId="0EE0516B" w14:textId="77777777" w:rsidR="00EA57AF" w:rsidRPr="007A44A5" w:rsidRDefault="00EA57AF" w:rsidP="00B50A60">
            <w:pPr>
              <w:spacing w:after="240"/>
              <w:jc w:val="center"/>
              <w:rPr>
                <w:color w:val="000000"/>
                <w:sz w:val="22"/>
                <w:szCs w:val="22"/>
              </w:rPr>
            </w:pPr>
            <w:r w:rsidRPr="007A44A5">
              <w:rPr>
                <w:color w:val="000000"/>
                <w:sz w:val="22"/>
                <w:szCs w:val="22"/>
              </w:rPr>
              <w:t>NA</w:t>
            </w:r>
          </w:p>
        </w:tc>
      </w:tr>
      <w:tr w:rsidR="00EA57AF" w:rsidRPr="007A44A5" w14:paraId="685D4282" w14:textId="77777777" w:rsidTr="00B50A60">
        <w:trPr>
          <w:trHeight w:val="300"/>
        </w:trPr>
        <w:tc>
          <w:tcPr>
            <w:tcW w:w="845" w:type="dxa"/>
            <w:tcBorders>
              <w:top w:val="nil"/>
              <w:left w:val="nil"/>
              <w:bottom w:val="nil"/>
              <w:right w:val="single" w:sz="4" w:space="0" w:color="auto"/>
            </w:tcBorders>
            <w:shd w:val="clear" w:color="000000" w:fill="FFFFFF"/>
            <w:noWrap/>
            <w:vAlign w:val="bottom"/>
            <w:hideMark/>
          </w:tcPr>
          <w:p w14:paraId="71F48647" w14:textId="77777777" w:rsidR="00EA57AF" w:rsidRPr="007A44A5" w:rsidRDefault="00EA57AF" w:rsidP="00B50A60">
            <w:pPr>
              <w:rPr>
                <w:color w:val="000000"/>
                <w:sz w:val="22"/>
                <w:szCs w:val="22"/>
              </w:rPr>
            </w:pPr>
            <w:r w:rsidRPr="007A44A5">
              <w:rPr>
                <w:color w:val="000000"/>
                <w:sz w:val="22"/>
                <w:szCs w:val="22"/>
              </w:rPr>
              <w:t>SSP3-7.0</w:t>
            </w:r>
          </w:p>
        </w:tc>
        <w:tc>
          <w:tcPr>
            <w:tcW w:w="978" w:type="dxa"/>
            <w:tcBorders>
              <w:top w:val="nil"/>
              <w:left w:val="nil"/>
              <w:bottom w:val="nil"/>
              <w:right w:val="nil"/>
            </w:tcBorders>
            <w:shd w:val="clear" w:color="000000" w:fill="FFFFFF"/>
            <w:noWrap/>
            <w:vAlign w:val="bottom"/>
            <w:hideMark/>
          </w:tcPr>
          <w:p w14:paraId="4CD03B11" w14:textId="77777777" w:rsidR="00EA57AF" w:rsidRPr="007A44A5" w:rsidRDefault="00EA57AF" w:rsidP="00B50A60">
            <w:pPr>
              <w:jc w:val="center"/>
              <w:rPr>
                <w:color w:val="000000"/>
                <w:sz w:val="22"/>
                <w:szCs w:val="22"/>
              </w:rPr>
            </w:pPr>
            <w:r w:rsidRPr="007A44A5">
              <w:rPr>
                <w:color w:val="000000"/>
                <w:sz w:val="22"/>
                <w:szCs w:val="22"/>
              </w:rPr>
              <w:t>78.8 (73.6)</w:t>
            </w:r>
          </w:p>
        </w:tc>
        <w:tc>
          <w:tcPr>
            <w:tcW w:w="967" w:type="dxa"/>
            <w:tcBorders>
              <w:top w:val="nil"/>
              <w:left w:val="nil"/>
              <w:bottom w:val="nil"/>
              <w:right w:val="nil"/>
            </w:tcBorders>
            <w:shd w:val="clear" w:color="000000" w:fill="FFFFFF"/>
            <w:noWrap/>
            <w:vAlign w:val="bottom"/>
            <w:hideMark/>
          </w:tcPr>
          <w:p w14:paraId="6B76DCF4" w14:textId="77777777" w:rsidR="00EA57AF" w:rsidRPr="007A44A5" w:rsidRDefault="00EA57AF" w:rsidP="00B50A60">
            <w:pPr>
              <w:jc w:val="center"/>
              <w:rPr>
                <w:color w:val="000000"/>
                <w:sz w:val="22"/>
                <w:szCs w:val="22"/>
              </w:rPr>
            </w:pPr>
            <w:r w:rsidRPr="007A44A5">
              <w:rPr>
                <w:color w:val="000000"/>
                <w:sz w:val="22"/>
                <w:szCs w:val="22"/>
              </w:rPr>
              <w:t>11 (15.6)</w:t>
            </w:r>
          </w:p>
        </w:tc>
        <w:tc>
          <w:tcPr>
            <w:tcW w:w="967" w:type="dxa"/>
            <w:tcBorders>
              <w:top w:val="nil"/>
              <w:left w:val="nil"/>
              <w:bottom w:val="nil"/>
              <w:right w:val="single" w:sz="4" w:space="0" w:color="auto"/>
            </w:tcBorders>
            <w:shd w:val="clear" w:color="000000" w:fill="FFFFFF"/>
            <w:noWrap/>
            <w:vAlign w:val="bottom"/>
            <w:hideMark/>
          </w:tcPr>
          <w:p w14:paraId="4A077E6B" w14:textId="77777777" w:rsidR="00EA57AF" w:rsidRPr="007A44A5" w:rsidRDefault="00EA57AF" w:rsidP="00B50A60">
            <w:pPr>
              <w:jc w:val="center"/>
              <w:rPr>
                <w:color w:val="000000"/>
                <w:sz w:val="22"/>
                <w:szCs w:val="22"/>
              </w:rPr>
            </w:pPr>
            <w:r w:rsidRPr="007A44A5">
              <w:rPr>
                <w:color w:val="000000"/>
                <w:sz w:val="22"/>
                <w:szCs w:val="22"/>
              </w:rPr>
              <w:t>10.2 (10.7)</w:t>
            </w:r>
          </w:p>
        </w:tc>
        <w:tc>
          <w:tcPr>
            <w:tcW w:w="978" w:type="dxa"/>
            <w:tcBorders>
              <w:top w:val="nil"/>
              <w:left w:val="nil"/>
              <w:bottom w:val="nil"/>
              <w:right w:val="nil"/>
            </w:tcBorders>
            <w:shd w:val="clear" w:color="000000" w:fill="FFFFFF"/>
            <w:noWrap/>
            <w:vAlign w:val="bottom"/>
            <w:hideMark/>
          </w:tcPr>
          <w:p w14:paraId="1C89996D" w14:textId="77777777" w:rsidR="00EA57AF" w:rsidRPr="007A44A5" w:rsidRDefault="00EA57AF" w:rsidP="00B50A60">
            <w:pPr>
              <w:jc w:val="center"/>
              <w:rPr>
                <w:color w:val="000000"/>
                <w:sz w:val="22"/>
                <w:szCs w:val="22"/>
              </w:rPr>
            </w:pPr>
            <w:r w:rsidRPr="007A44A5">
              <w:rPr>
                <w:color w:val="000000"/>
                <w:sz w:val="22"/>
                <w:szCs w:val="22"/>
              </w:rPr>
              <w:t>17.4 (17.0)</w:t>
            </w:r>
          </w:p>
        </w:tc>
        <w:tc>
          <w:tcPr>
            <w:tcW w:w="967" w:type="dxa"/>
            <w:tcBorders>
              <w:top w:val="nil"/>
              <w:left w:val="nil"/>
              <w:bottom w:val="nil"/>
              <w:right w:val="nil"/>
            </w:tcBorders>
            <w:shd w:val="clear" w:color="000000" w:fill="FFFFFF"/>
            <w:noWrap/>
            <w:vAlign w:val="bottom"/>
            <w:hideMark/>
          </w:tcPr>
          <w:p w14:paraId="65CFBA2B" w14:textId="77777777" w:rsidR="00EA57AF" w:rsidRPr="007A44A5" w:rsidRDefault="00EA57AF" w:rsidP="00B50A60">
            <w:pPr>
              <w:jc w:val="center"/>
              <w:rPr>
                <w:color w:val="000000"/>
                <w:sz w:val="22"/>
                <w:szCs w:val="22"/>
              </w:rPr>
            </w:pPr>
            <w:r w:rsidRPr="007A44A5">
              <w:rPr>
                <w:color w:val="000000"/>
                <w:sz w:val="22"/>
                <w:szCs w:val="22"/>
              </w:rPr>
              <w:t>45.7 (37.6)</w:t>
            </w:r>
          </w:p>
        </w:tc>
        <w:tc>
          <w:tcPr>
            <w:tcW w:w="967" w:type="dxa"/>
            <w:tcBorders>
              <w:top w:val="nil"/>
              <w:left w:val="nil"/>
              <w:bottom w:val="nil"/>
              <w:right w:val="nil"/>
            </w:tcBorders>
            <w:shd w:val="clear" w:color="000000" w:fill="FFFFFF"/>
            <w:noWrap/>
            <w:vAlign w:val="bottom"/>
            <w:hideMark/>
          </w:tcPr>
          <w:p w14:paraId="6D260013" w14:textId="77777777" w:rsidR="00EA57AF" w:rsidRPr="007A44A5" w:rsidRDefault="00EA57AF" w:rsidP="00B50A60">
            <w:pPr>
              <w:jc w:val="center"/>
              <w:rPr>
                <w:color w:val="000000"/>
                <w:sz w:val="22"/>
                <w:szCs w:val="22"/>
              </w:rPr>
            </w:pPr>
            <w:r w:rsidRPr="007A44A5">
              <w:rPr>
                <w:color w:val="000000"/>
                <w:sz w:val="22"/>
                <w:szCs w:val="22"/>
              </w:rPr>
              <w:t>22 (32.2)</w:t>
            </w:r>
          </w:p>
        </w:tc>
        <w:tc>
          <w:tcPr>
            <w:tcW w:w="757" w:type="dxa"/>
            <w:tcBorders>
              <w:top w:val="nil"/>
              <w:left w:val="nil"/>
              <w:bottom w:val="nil"/>
              <w:right w:val="nil"/>
            </w:tcBorders>
            <w:shd w:val="clear" w:color="000000" w:fill="FFFFFF"/>
            <w:noWrap/>
            <w:vAlign w:val="bottom"/>
            <w:hideMark/>
          </w:tcPr>
          <w:p w14:paraId="65DDCDCA" w14:textId="77777777" w:rsidR="00EA57AF" w:rsidRPr="007A44A5" w:rsidRDefault="00EA57AF" w:rsidP="00B50A60">
            <w:pPr>
              <w:jc w:val="center"/>
              <w:rPr>
                <w:color w:val="000000"/>
                <w:sz w:val="22"/>
                <w:szCs w:val="22"/>
              </w:rPr>
            </w:pPr>
            <w:r w:rsidRPr="007A44A5">
              <w:rPr>
                <w:color w:val="000000"/>
                <w:sz w:val="22"/>
                <w:szCs w:val="22"/>
              </w:rPr>
              <w:t>8.9 (5.8)</w:t>
            </w:r>
          </w:p>
        </w:tc>
        <w:tc>
          <w:tcPr>
            <w:tcW w:w="967" w:type="dxa"/>
            <w:tcBorders>
              <w:top w:val="nil"/>
              <w:left w:val="nil"/>
              <w:bottom w:val="nil"/>
              <w:right w:val="nil"/>
            </w:tcBorders>
            <w:shd w:val="clear" w:color="000000" w:fill="FFFFFF"/>
            <w:noWrap/>
            <w:vAlign w:val="bottom"/>
            <w:hideMark/>
          </w:tcPr>
          <w:p w14:paraId="092CA603" w14:textId="77777777" w:rsidR="00EA57AF" w:rsidRPr="007A44A5" w:rsidRDefault="00EA57AF" w:rsidP="00B50A60">
            <w:pPr>
              <w:jc w:val="center"/>
              <w:rPr>
                <w:color w:val="000000"/>
                <w:sz w:val="22"/>
                <w:szCs w:val="22"/>
              </w:rPr>
            </w:pPr>
            <w:r w:rsidRPr="007A44A5">
              <w:rPr>
                <w:color w:val="000000"/>
                <w:sz w:val="22"/>
                <w:szCs w:val="22"/>
              </w:rPr>
              <w:t>1.8 (0.8)</w:t>
            </w:r>
          </w:p>
        </w:tc>
        <w:tc>
          <w:tcPr>
            <w:tcW w:w="967" w:type="dxa"/>
            <w:tcBorders>
              <w:top w:val="nil"/>
              <w:left w:val="nil"/>
              <w:bottom w:val="nil"/>
              <w:right w:val="nil"/>
            </w:tcBorders>
            <w:shd w:val="clear" w:color="000000" w:fill="FFFFFF"/>
            <w:noWrap/>
            <w:vAlign w:val="bottom"/>
            <w:hideMark/>
          </w:tcPr>
          <w:p w14:paraId="10E97C96" w14:textId="77777777" w:rsidR="00EA57AF" w:rsidRPr="007A44A5" w:rsidRDefault="00EA57AF" w:rsidP="00B50A60">
            <w:pPr>
              <w:jc w:val="center"/>
              <w:rPr>
                <w:color w:val="000000"/>
                <w:sz w:val="22"/>
                <w:szCs w:val="22"/>
              </w:rPr>
            </w:pPr>
            <w:r w:rsidRPr="007A44A5">
              <w:rPr>
                <w:color w:val="000000"/>
                <w:sz w:val="22"/>
                <w:szCs w:val="22"/>
              </w:rPr>
              <w:t>4.3 (6.6)</w:t>
            </w:r>
          </w:p>
        </w:tc>
      </w:tr>
      <w:tr w:rsidR="00EA57AF" w:rsidRPr="007A44A5" w14:paraId="25BCD25D" w14:textId="77777777" w:rsidTr="00B50A60">
        <w:trPr>
          <w:trHeight w:val="736"/>
        </w:trPr>
        <w:tc>
          <w:tcPr>
            <w:tcW w:w="845" w:type="dxa"/>
            <w:tcBorders>
              <w:top w:val="nil"/>
              <w:left w:val="nil"/>
              <w:bottom w:val="single" w:sz="4" w:space="0" w:color="auto"/>
              <w:right w:val="single" w:sz="4" w:space="0" w:color="auto"/>
            </w:tcBorders>
            <w:shd w:val="clear" w:color="000000" w:fill="FFFFFF"/>
            <w:noWrap/>
            <w:vAlign w:val="bottom"/>
            <w:hideMark/>
          </w:tcPr>
          <w:p w14:paraId="5CCD6205" w14:textId="77777777" w:rsidR="00EA57AF" w:rsidRPr="007A44A5" w:rsidRDefault="00EA57AF" w:rsidP="00B50A60">
            <w:pPr>
              <w:rPr>
                <w:color w:val="000000"/>
                <w:sz w:val="22"/>
                <w:szCs w:val="22"/>
              </w:rPr>
            </w:pPr>
            <w:r w:rsidRPr="007A44A5">
              <w:rPr>
                <w:color w:val="000000"/>
                <w:sz w:val="22"/>
                <w:szCs w:val="22"/>
              </w:rPr>
              <w:t>SSP5-8.5</w:t>
            </w:r>
          </w:p>
        </w:tc>
        <w:tc>
          <w:tcPr>
            <w:tcW w:w="978" w:type="dxa"/>
            <w:tcBorders>
              <w:top w:val="nil"/>
              <w:left w:val="nil"/>
              <w:bottom w:val="single" w:sz="4" w:space="0" w:color="auto"/>
              <w:right w:val="nil"/>
            </w:tcBorders>
            <w:shd w:val="clear" w:color="000000" w:fill="FFFFFF"/>
            <w:noWrap/>
            <w:vAlign w:val="bottom"/>
            <w:hideMark/>
          </w:tcPr>
          <w:p w14:paraId="4E365021" w14:textId="77777777" w:rsidR="00EA57AF" w:rsidRPr="007A44A5" w:rsidRDefault="00EA57AF" w:rsidP="00B50A60">
            <w:pPr>
              <w:jc w:val="center"/>
              <w:rPr>
                <w:color w:val="000000"/>
                <w:sz w:val="22"/>
                <w:szCs w:val="22"/>
              </w:rPr>
            </w:pPr>
            <w:r w:rsidRPr="007A44A5">
              <w:rPr>
                <w:color w:val="000000"/>
                <w:sz w:val="22"/>
                <w:szCs w:val="22"/>
              </w:rPr>
              <w:t>72.7 (72.0)</w:t>
            </w:r>
          </w:p>
        </w:tc>
        <w:tc>
          <w:tcPr>
            <w:tcW w:w="967" w:type="dxa"/>
            <w:tcBorders>
              <w:top w:val="nil"/>
              <w:left w:val="nil"/>
              <w:bottom w:val="single" w:sz="4" w:space="0" w:color="auto"/>
              <w:right w:val="nil"/>
            </w:tcBorders>
            <w:shd w:val="clear" w:color="000000" w:fill="FFFFFF"/>
            <w:noWrap/>
            <w:vAlign w:val="bottom"/>
            <w:hideMark/>
          </w:tcPr>
          <w:p w14:paraId="14ACD490" w14:textId="77777777" w:rsidR="00EA57AF" w:rsidRPr="007A44A5" w:rsidRDefault="00EA57AF" w:rsidP="00B50A60">
            <w:pPr>
              <w:jc w:val="center"/>
              <w:rPr>
                <w:color w:val="000000"/>
                <w:sz w:val="22"/>
                <w:szCs w:val="22"/>
              </w:rPr>
            </w:pPr>
            <w:r w:rsidRPr="007A44A5">
              <w:rPr>
                <w:color w:val="000000"/>
                <w:sz w:val="22"/>
                <w:szCs w:val="22"/>
              </w:rPr>
              <w:t>14.9 (15.4)</w:t>
            </w:r>
          </w:p>
        </w:tc>
        <w:tc>
          <w:tcPr>
            <w:tcW w:w="967" w:type="dxa"/>
            <w:tcBorders>
              <w:top w:val="nil"/>
              <w:left w:val="nil"/>
              <w:bottom w:val="single" w:sz="4" w:space="0" w:color="auto"/>
              <w:right w:val="single" w:sz="4" w:space="0" w:color="auto"/>
            </w:tcBorders>
            <w:shd w:val="clear" w:color="000000" w:fill="FFFFFF"/>
            <w:noWrap/>
            <w:vAlign w:val="bottom"/>
            <w:hideMark/>
          </w:tcPr>
          <w:p w14:paraId="4563523B" w14:textId="77777777" w:rsidR="00EA57AF" w:rsidRPr="007A44A5" w:rsidRDefault="00EA57AF" w:rsidP="00B50A60">
            <w:pPr>
              <w:jc w:val="center"/>
              <w:rPr>
                <w:color w:val="000000"/>
                <w:sz w:val="22"/>
                <w:szCs w:val="22"/>
              </w:rPr>
            </w:pPr>
            <w:r w:rsidRPr="007A44A5">
              <w:rPr>
                <w:color w:val="000000"/>
                <w:sz w:val="22"/>
                <w:szCs w:val="22"/>
              </w:rPr>
              <w:t>12.4 (12.5)</w:t>
            </w:r>
          </w:p>
        </w:tc>
        <w:tc>
          <w:tcPr>
            <w:tcW w:w="978" w:type="dxa"/>
            <w:tcBorders>
              <w:top w:val="nil"/>
              <w:left w:val="nil"/>
              <w:bottom w:val="single" w:sz="4" w:space="0" w:color="auto"/>
              <w:right w:val="nil"/>
            </w:tcBorders>
            <w:shd w:val="clear" w:color="000000" w:fill="FFFFFF"/>
            <w:noWrap/>
            <w:vAlign w:val="bottom"/>
            <w:hideMark/>
          </w:tcPr>
          <w:p w14:paraId="0E568AF0" w14:textId="77777777" w:rsidR="00EA57AF" w:rsidRPr="007A44A5" w:rsidRDefault="00EA57AF" w:rsidP="00B50A60">
            <w:pPr>
              <w:jc w:val="center"/>
              <w:rPr>
                <w:color w:val="000000"/>
                <w:sz w:val="22"/>
                <w:szCs w:val="22"/>
              </w:rPr>
            </w:pPr>
            <w:r w:rsidRPr="007A44A5">
              <w:rPr>
                <w:color w:val="000000"/>
                <w:sz w:val="22"/>
                <w:szCs w:val="22"/>
              </w:rPr>
              <w:t xml:space="preserve">7.2 </w:t>
            </w:r>
            <w:r>
              <w:rPr>
                <w:color w:val="000000"/>
                <w:sz w:val="22"/>
                <w:szCs w:val="22"/>
              </w:rPr>
              <w:t xml:space="preserve">  </w:t>
            </w:r>
            <w:r w:rsidRPr="007A44A5">
              <w:rPr>
                <w:color w:val="000000"/>
                <w:sz w:val="22"/>
                <w:szCs w:val="22"/>
              </w:rPr>
              <w:t>(8.0)</w:t>
            </w:r>
          </w:p>
        </w:tc>
        <w:tc>
          <w:tcPr>
            <w:tcW w:w="967" w:type="dxa"/>
            <w:tcBorders>
              <w:top w:val="nil"/>
              <w:left w:val="nil"/>
              <w:bottom w:val="single" w:sz="4" w:space="0" w:color="auto"/>
              <w:right w:val="nil"/>
            </w:tcBorders>
            <w:shd w:val="clear" w:color="000000" w:fill="FFFFFF"/>
            <w:noWrap/>
            <w:vAlign w:val="bottom"/>
            <w:hideMark/>
          </w:tcPr>
          <w:p w14:paraId="291CC313" w14:textId="77777777" w:rsidR="00EA57AF" w:rsidRPr="007A44A5" w:rsidRDefault="00EA57AF" w:rsidP="00B50A60">
            <w:pPr>
              <w:jc w:val="center"/>
              <w:rPr>
                <w:color w:val="000000"/>
                <w:sz w:val="22"/>
                <w:szCs w:val="22"/>
              </w:rPr>
            </w:pPr>
            <w:r w:rsidRPr="007A44A5">
              <w:rPr>
                <w:color w:val="000000"/>
                <w:sz w:val="22"/>
                <w:szCs w:val="22"/>
              </w:rPr>
              <w:t>35.5 (27.8)</w:t>
            </w:r>
          </w:p>
        </w:tc>
        <w:tc>
          <w:tcPr>
            <w:tcW w:w="967" w:type="dxa"/>
            <w:tcBorders>
              <w:top w:val="nil"/>
              <w:left w:val="nil"/>
              <w:bottom w:val="single" w:sz="4" w:space="0" w:color="auto"/>
              <w:right w:val="nil"/>
            </w:tcBorders>
            <w:shd w:val="clear" w:color="000000" w:fill="FFFFFF"/>
            <w:noWrap/>
            <w:vAlign w:val="bottom"/>
            <w:hideMark/>
          </w:tcPr>
          <w:p w14:paraId="4F7477FC" w14:textId="77777777" w:rsidR="00EA57AF" w:rsidRPr="007A44A5" w:rsidRDefault="00EA57AF" w:rsidP="00B50A60">
            <w:pPr>
              <w:jc w:val="center"/>
              <w:rPr>
                <w:color w:val="000000"/>
                <w:sz w:val="22"/>
                <w:szCs w:val="22"/>
              </w:rPr>
            </w:pPr>
            <w:r w:rsidRPr="007A44A5">
              <w:rPr>
                <w:color w:val="000000"/>
                <w:sz w:val="22"/>
                <w:szCs w:val="22"/>
              </w:rPr>
              <w:t>15.1 (24.4)</w:t>
            </w:r>
          </w:p>
        </w:tc>
        <w:tc>
          <w:tcPr>
            <w:tcW w:w="757" w:type="dxa"/>
            <w:tcBorders>
              <w:top w:val="nil"/>
              <w:left w:val="nil"/>
              <w:bottom w:val="single" w:sz="4" w:space="0" w:color="auto"/>
              <w:right w:val="nil"/>
            </w:tcBorders>
            <w:shd w:val="clear" w:color="000000" w:fill="FFFFFF"/>
            <w:noWrap/>
            <w:vAlign w:val="bottom"/>
            <w:hideMark/>
          </w:tcPr>
          <w:p w14:paraId="422BCE58" w14:textId="77777777" w:rsidR="00EA57AF" w:rsidRPr="007A44A5" w:rsidRDefault="00EA57AF" w:rsidP="00B50A60">
            <w:pPr>
              <w:jc w:val="center"/>
              <w:rPr>
                <w:color w:val="000000"/>
                <w:sz w:val="22"/>
                <w:szCs w:val="22"/>
              </w:rPr>
            </w:pPr>
            <w:r w:rsidRPr="007A44A5">
              <w:rPr>
                <w:color w:val="000000"/>
                <w:sz w:val="22"/>
                <w:szCs w:val="22"/>
              </w:rPr>
              <w:t>9.6 (7.1)</w:t>
            </w:r>
          </w:p>
        </w:tc>
        <w:tc>
          <w:tcPr>
            <w:tcW w:w="967" w:type="dxa"/>
            <w:tcBorders>
              <w:top w:val="nil"/>
              <w:left w:val="nil"/>
              <w:bottom w:val="single" w:sz="4" w:space="0" w:color="auto"/>
              <w:right w:val="nil"/>
            </w:tcBorders>
            <w:shd w:val="clear" w:color="000000" w:fill="FFFFFF"/>
            <w:noWrap/>
            <w:vAlign w:val="bottom"/>
            <w:hideMark/>
          </w:tcPr>
          <w:p w14:paraId="2597F0F8" w14:textId="77777777" w:rsidR="00EA57AF" w:rsidRPr="007A44A5" w:rsidRDefault="00EA57AF" w:rsidP="00B50A60">
            <w:pPr>
              <w:jc w:val="center"/>
              <w:rPr>
                <w:color w:val="000000"/>
                <w:sz w:val="22"/>
                <w:szCs w:val="22"/>
              </w:rPr>
            </w:pPr>
            <w:r w:rsidRPr="007A44A5">
              <w:rPr>
                <w:color w:val="000000"/>
                <w:sz w:val="22"/>
                <w:szCs w:val="22"/>
              </w:rPr>
              <w:t>11.2 (12.6)</w:t>
            </w:r>
          </w:p>
        </w:tc>
        <w:tc>
          <w:tcPr>
            <w:tcW w:w="967" w:type="dxa"/>
            <w:tcBorders>
              <w:top w:val="nil"/>
              <w:left w:val="nil"/>
              <w:bottom w:val="single" w:sz="4" w:space="0" w:color="auto"/>
              <w:right w:val="nil"/>
            </w:tcBorders>
            <w:shd w:val="clear" w:color="000000" w:fill="FFFFFF"/>
            <w:noWrap/>
            <w:vAlign w:val="bottom"/>
            <w:hideMark/>
          </w:tcPr>
          <w:p w14:paraId="51041C41" w14:textId="77777777" w:rsidR="00EA57AF" w:rsidRPr="007A44A5" w:rsidRDefault="00EA57AF" w:rsidP="00B50A60">
            <w:pPr>
              <w:jc w:val="center"/>
              <w:rPr>
                <w:color w:val="000000"/>
                <w:sz w:val="22"/>
                <w:szCs w:val="22"/>
              </w:rPr>
            </w:pPr>
            <w:r w:rsidRPr="007A44A5">
              <w:rPr>
                <w:color w:val="000000"/>
                <w:sz w:val="22"/>
                <w:szCs w:val="22"/>
              </w:rPr>
              <w:t>21.4 (20.0)</w:t>
            </w:r>
          </w:p>
        </w:tc>
      </w:tr>
    </w:tbl>
    <w:p w14:paraId="57DF1113" w14:textId="77777777" w:rsidR="00EA57AF" w:rsidRDefault="00EA57AF" w:rsidP="00EA57AF">
      <w:pPr>
        <w:pStyle w:val="SMText"/>
        <w:ind w:firstLine="0"/>
        <w:rPr>
          <w:b/>
          <w:bCs/>
        </w:rPr>
      </w:pPr>
    </w:p>
    <w:p w14:paraId="239EF732" w14:textId="77777777" w:rsidR="00EA57AF" w:rsidRDefault="00EA57AF" w:rsidP="00EA57AF">
      <w:pPr>
        <w:pStyle w:val="SMText"/>
        <w:ind w:firstLine="0"/>
      </w:pPr>
      <w:r w:rsidRPr="000A697F">
        <w:t>Note: the numbers show the percentage of population and number of counties using 2020 as reference,  the percentage does not add up to 100%</w:t>
      </w:r>
    </w:p>
    <w:p w14:paraId="247E0538" w14:textId="77777777" w:rsidR="00EA57AF" w:rsidRDefault="00EA57AF" w:rsidP="00EA57AF">
      <w:r>
        <w:br w:type="page"/>
      </w:r>
    </w:p>
    <w:p w14:paraId="119AF6D6" w14:textId="77777777" w:rsidR="00EA57AF" w:rsidRDefault="00EA57AF" w:rsidP="00EA57AF">
      <w:pPr>
        <w:pStyle w:val="SMText"/>
        <w:ind w:firstLine="0"/>
      </w:pPr>
      <w:r w:rsidRPr="00571D14">
        <w:rPr>
          <w:b/>
          <w:bCs/>
        </w:rPr>
        <w:lastRenderedPageBreak/>
        <w:t>Table S6.</w:t>
      </w:r>
      <w:r>
        <w:t xml:space="preserve"> </w:t>
      </w:r>
      <w:r w:rsidRPr="00E92AE2">
        <w:t>Population-weighted Heat Index by race under four coupled SSP-RCP scenarios</w:t>
      </w:r>
    </w:p>
    <w:p w14:paraId="00FC19C8" w14:textId="77777777" w:rsidR="00EA57AF" w:rsidRDefault="00EA57AF" w:rsidP="00EA57AF">
      <w:pPr>
        <w:pStyle w:val="SMText"/>
        <w:ind w:firstLine="0"/>
      </w:pPr>
    </w:p>
    <w:tbl>
      <w:tblPr>
        <w:tblW w:w="6379" w:type="dxa"/>
        <w:jc w:val="center"/>
        <w:tblLook w:val="04A0" w:firstRow="1" w:lastRow="0" w:firstColumn="1" w:lastColumn="0" w:noHBand="0" w:noVBand="1"/>
      </w:tblPr>
      <w:tblGrid>
        <w:gridCol w:w="1300"/>
        <w:gridCol w:w="1677"/>
        <w:gridCol w:w="1134"/>
        <w:gridCol w:w="1089"/>
        <w:gridCol w:w="1179"/>
      </w:tblGrid>
      <w:tr w:rsidR="00EA57AF" w:rsidRPr="00E92AE2" w14:paraId="718D5446" w14:textId="77777777" w:rsidTr="00B50A60">
        <w:trPr>
          <w:trHeight w:val="300"/>
          <w:jc w:val="center"/>
        </w:trPr>
        <w:tc>
          <w:tcPr>
            <w:tcW w:w="1300" w:type="dxa"/>
            <w:tcBorders>
              <w:top w:val="single" w:sz="4" w:space="0" w:color="auto"/>
              <w:left w:val="nil"/>
              <w:bottom w:val="single" w:sz="4" w:space="0" w:color="auto"/>
              <w:right w:val="nil"/>
            </w:tcBorders>
            <w:shd w:val="clear" w:color="auto" w:fill="auto"/>
            <w:noWrap/>
            <w:vAlign w:val="bottom"/>
            <w:hideMark/>
          </w:tcPr>
          <w:p w14:paraId="6275BD4F" w14:textId="77777777" w:rsidR="00EA57AF" w:rsidRPr="00E92AE2" w:rsidRDefault="00EA57AF" w:rsidP="00B50A60">
            <w:pPr>
              <w:rPr>
                <w:color w:val="000000"/>
                <w:sz w:val="22"/>
                <w:szCs w:val="22"/>
              </w:rPr>
            </w:pPr>
            <w:r w:rsidRPr="00E92AE2">
              <w:rPr>
                <w:color w:val="000000"/>
                <w:sz w:val="22"/>
                <w:szCs w:val="22"/>
              </w:rPr>
              <w:t>Race</w:t>
            </w:r>
          </w:p>
        </w:tc>
        <w:tc>
          <w:tcPr>
            <w:tcW w:w="1677" w:type="dxa"/>
            <w:tcBorders>
              <w:top w:val="single" w:sz="4" w:space="0" w:color="auto"/>
              <w:left w:val="nil"/>
              <w:bottom w:val="single" w:sz="4" w:space="0" w:color="auto"/>
              <w:right w:val="nil"/>
            </w:tcBorders>
            <w:shd w:val="clear" w:color="auto" w:fill="auto"/>
            <w:noWrap/>
            <w:vAlign w:val="bottom"/>
            <w:hideMark/>
          </w:tcPr>
          <w:p w14:paraId="59EC6D9E" w14:textId="77777777" w:rsidR="00EA57AF" w:rsidRPr="00E92AE2" w:rsidRDefault="00EA57AF" w:rsidP="00B50A60">
            <w:pPr>
              <w:rPr>
                <w:color w:val="000000"/>
                <w:sz w:val="22"/>
                <w:szCs w:val="22"/>
              </w:rPr>
            </w:pPr>
            <w:r w:rsidRPr="00E92AE2">
              <w:rPr>
                <w:color w:val="000000"/>
                <w:sz w:val="22"/>
                <w:szCs w:val="22"/>
              </w:rPr>
              <w:t>SSP-RCP</w:t>
            </w:r>
          </w:p>
        </w:tc>
        <w:tc>
          <w:tcPr>
            <w:tcW w:w="1134" w:type="dxa"/>
            <w:tcBorders>
              <w:top w:val="single" w:sz="4" w:space="0" w:color="auto"/>
              <w:left w:val="nil"/>
              <w:bottom w:val="single" w:sz="4" w:space="0" w:color="auto"/>
              <w:right w:val="nil"/>
            </w:tcBorders>
            <w:shd w:val="clear" w:color="auto" w:fill="auto"/>
            <w:noWrap/>
            <w:vAlign w:val="bottom"/>
            <w:hideMark/>
          </w:tcPr>
          <w:p w14:paraId="5E363D9C" w14:textId="77777777" w:rsidR="00EA57AF" w:rsidRPr="00E92AE2" w:rsidRDefault="00EA57AF" w:rsidP="00B50A60">
            <w:pPr>
              <w:jc w:val="right"/>
              <w:rPr>
                <w:color w:val="000000"/>
                <w:sz w:val="22"/>
                <w:szCs w:val="22"/>
              </w:rPr>
            </w:pPr>
            <w:r w:rsidRPr="00E92AE2">
              <w:rPr>
                <w:color w:val="000000"/>
                <w:sz w:val="22"/>
                <w:szCs w:val="22"/>
              </w:rPr>
              <w:t>2020</w:t>
            </w:r>
          </w:p>
        </w:tc>
        <w:tc>
          <w:tcPr>
            <w:tcW w:w="1089" w:type="dxa"/>
            <w:tcBorders>
              <w:top w:val="single" w:sz="4" w:space="0" w:color="auto"/>
              <w:left w:val="nil"/>
              <w:bottom w:val="single" w:sz="4" w:space="0" w:color="auto"/>
              <w:right w:val="nil"/>
            </w:tcBorders>
            <w:shd w:val="clear" w:color="auto" w:fill="auto"/>
            <w:noWrap/>
            <w:vAlign w:val="bottom"/>
            <w:hideMark/>
          </w:tcPr>
          <w:p w14:paraId="61E66322" w14:textId="77777777" w:rsidR="00EA57AF" w:rsidRPr="00E92AE2" w:rsidRDefault="00EA57AF" w:rsidP="00B50A60">
            <w:pPr>
              <w:jc w:val="right"/>
              <w:rPr>
                <w:color w:val="000000"/>
                <w:sz w:val="22"/>
                <w:szCs w:val="22"/>
              </w:rPr>
            </w:pPr>
            <w:r w:rsidRPr="00E92AE2">
              <w:rPr>
                <w:color w:val="000000"/>
                <w:sz w:val="22"/>
                <w:szCs w:val="22"/>
              </w:rPr>
              <w:t>2050</w:t>
            </w:r>
          </w:p>
        </w:tc>
        <w:tc>
          <w:tcPr>
            <w:tcW w:w="1179" w:type="dxa"/>
            <w:tcBorders>
              <w:top w:val="single" w:sz="4" w:space="0" w:color="auto"/>
              <w:left w:val="nil"/>
              <w:bottom w:val="single" w:sz="4" w:space="0" w:color="auto"/>
              <w:right w:val="nil"/>
            </w:tcBorders>
            <w:shd w:val="clear" w:color="auto" w:fill="auto"/>
            <w:noWrap/>
            <w:vAlign w:val="bottom"/>
            <w:hideMark/>
          </w:tcPr>
          <w:p w14:paraId="5E760AE8" w14:textId="77777777" w:rsidR="00EA57AF" w:rsidRPr="00E92AE2" w:rsidRDefault="00EA57AF" w:rsidP="00B50A60">
            <w:pPr>
              <w:jc w:val="right"/>
              <w:rPr>
                <w:color w:val="000000"/>
                <w:sz w:val="22"/>
                <w:szCs w:val="22"/>
              </w:rPr>
            </w:pPr>
            <w:r w:rsidRPr="00E92AE2">
              <w:rPr>
                <w:color w:val="000000"/>
                <w:sz w:val="22"/>
                <w:szCs w:val="22"/>
              </w:rPr>
              <w:t>2100</w:t>
            </w:r>
          </w:p>
        </w:tc>
      </w:tr>
      <w:tr w:rsidR="00EA57AF" w:rsidRPr="00E92AE2" w14:paraId="66413C30"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55E6F425" w14:textId="77777777" w:rsidR="00EA57AF" w:rsidRPr="00E92AE2" w:rsidRDefault="00EA57AF" w:rsidP="00B50A60">
            <w:pPr>
              <w:rPr>
                <w:color w:val="000000"/>
                <w:sz w:val="22"/>
                <w:szCs w:val="22"/>
              </w:rPr>
            </w:pPr>
            <w:r w:rsidRPr="00E92AE2">
              <w:rPr>
                <w:color w:val="000000"/>
                <w:sz w:val="22"/>
                <w:szCs w:val="22"/>
              </w:rPr>
              <w:t>White NH</w:t>
            </w:r>
          </w:p>
        </w:tc>
        <w:tc>
          <w:tcPr>
            <w:tcW w:w="1677" w:type="dxa"/>
            <w:tcBorders>
              <w:top w:val="nil"/>
              <w:left w:val="nil"/>
              <w:bottom w:val="nil"/>
              <w:right w:val="nil"/>
            </w:tcBorders>
            <w:shd w:val="clear" w:color="auto" w:fill="auto"/>
            <w:noWrap/>
            <w:vAlign w:val="bottom"/>
            <w:hideMark/>
          </w:tcPr>
          <w:p w14:paraId="18310CE1" w14:textId="77777777" w:rsidR="00EA57AF" w:rsidRPr="00E92AE2" w:rsidRDefault="00EA57AF" w:rsidP="00B50A60">
            <w:pPr>
              <w:rPr>
                <w:color w:val="000000"/>
                <w:sz w:val="22"/>
                <w:szCs w:val="22"/>
              </w:rPr>
            </w:pPr>
            <w:r w:rsidRPr="00E92AE2">
              <w:rPr>
                <w:color w:val="000000"/>
                <w:sz w:val="22"/>
                <w:szCs w:val="22"/>
              </w:rPr>
              <w:t>SSP1-RCP2.6</w:t>
            </w:r>
          </w:p>
        </w:tc>
        <w:tc>
          <w:tcPr>
            <w:tcW w:w="1134" w:type="dxa"/>
            <w:tcBorders>
              <w:top w:val="nil"/>
              <w:left w:val="nil"/>
              <w:bottom w:val="nil"/>
              <w:right w:val="nil"/>
            </w:tcBorders>
            <w:shd w:val="clear" w:color="000000" w:fill="7EC67C"/>
            <w:noWrap/>
            <w:vAlign w:val="bottom"/>
            <w:hideMark/>
          </w:tcPr>
          <w:p w14:paraId="2CC7DA9F" w14:textId="77777777" w:rsidR="00EA57AF" w:rsidRPr="00E92AE2" w:rsidRDefault="00EA57AF" w:rsidP="00B50A60">
            <w:pPr>
              <w:jc w:val="right"/>
              <w:rPr>
                <w:color w:val="000000"/>
                <w:sz w:val="22"/>
                <w:szCs w:val="22"/>
              </w:rPr>
            </w:pPr>
            <w:r w:rsidRPr="00E92AE2">
              <w:rPr>
                <w:color w:val="000000"/>
                <w:sz w:val="22"/>
                <w:szCs w:val="22"/>
              </w:rPr>
              <w:t>77.0</w:t>
            </w:r>
          </w:p>
        </w:tc>
        <w:tc>
          <w:tcPr>
            <w:tcW w:w="1089" w:type="dxa"/>
            <w:tcBorders>
              <w:top w:val="nil"/>
              <w:left w:val="nil"/>
              <w:bottom w:val="nil"/>
              <w:right w:val="nil"/>
            </w:tcBorders>
            <w:shd w:val="clear" w:color="000000" w:fill="DFE182"/>
            <w:noWrap/>
            <w:vAlign w:val="bottom"/>
            <w:hideMark/>
          </w:tcPr>
          <w:p w14:paraId="0A1AD929" w14:textId="77777777" w:rsidR="00EA57AF" w:rsidRPr="00E92AE2" w:rsidRDefault="00EA57AF" w:rsidP="00B50A60">
            <w:pPr>
              <w:jc w:val="right"/>
              <w:rPr>
                <w:color w:val="000000"/>
                <w:sz w:val="22"/>
                <w:szCs w:val="22"/>
              </w:rPr>
            </w:pPr>
            <w:r w:rsidRPr="00E92AE2">
              <w:rPr>
                <w:color w:val="000000"/>
                <w:sz w:val="22"/>
                <w:szCs w:val="22"/>
              </w:rPr>
              <w:t>79.6</w:t>
            </w:r>
          </w:p>
        </w:tc>
        <w:tc>
          <w:tcPr>
            <w:tcW w:w="1179" w:type="dxa"/>
            <w:tcBorders>
              <w:top w:val="nil"/>
              <w:left w:val="nil"/>
              <w:bottom w:val="nil"/>
              <w:right w:val="nil"/>
            </w:tcBorders>
            <w:shd w:val="clear" w:color="000000" w:fill="F7E883"/>
            <w:noWrap/>
            <w:vAlign w:val="bottom"/>
            <w:hideMark/>
          </w:tcPr>
          <w:p w14:paraId="4309B3BD" w14:textId="77777777" w:rsidR="00EA57AF" w:rsidRPr="00E92AE2" w:rsidRDefault="00EA57AF" w:rsidP="00B50A60">
            <w:pPr>
              <w:jc w:val="right"/>
              <w:rPr>
                <w:color w:val="000000"/>
                <w:sz w:val="22"/>
                <w:szCs w:val="22"/>
              </w:rPr>
            </w:pPr>
            <w:r w:rsidRPr="00E92AE2">
              <w:rPr>
                <w:color w:val="000000"/>
                <w:sz w:val="22"/>
                <w:szCs w:val="22"/>
              </w:rPr>
              <w:t>80.3</w:t>
            </w:r>
          </w:p>
        </w:tc>
      </w:tr>
      <w:tr w:rsidR="00EA57AF" w:rsidRPr="00E92AE2" w14:paraId="2C3C71DE"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6FAEF82B" w14:textId="77777777" w:rsidR="00EA57AF" w:rsidRPr="00E92AE2" w:rsidRDefault="00EA57AF" w:rsidP="00B50A60">
            <w:pPr>
              <w:rPr>
                <w:color w:val="000000"/>
                <w:sz w:val="22"/>
                <w:szCs w:val="22"/>
              </w:rPr>
            </w:pPr>
            <w:r w:rsidRPr="00E92AE2">
              <w:rPr>
                <w:color w:val="000000"/>
                <w:sz w:val="22"/>
                <w:szCs w:val="22"/>
              </w:rPr>
              <w:t>Black NH</w:t>
            </w:r>
          </w:p>
        </w:tc>
        <w:tc>
          <w:tcPr>
            <w:tcW w:w="1677" w:type="dxa"/>
            <w:tcBorders>
              <w:top w:val="nil"/>
              <w:left w:val="nil"/>
              <w:bottom w:val="nil"/>
              <w:right w:val="nil"/>
            </w:tcBorders>
            <w:shd w:val="clear" w:color="auto" w:fill="auto"/>
            <w:noWrap/>
            <w:vAlign w:val="bottom"/>
            <w:hideMark/>
          </w:tcPr>
          <w:p w14:paraId="267377B1" w14:textId="77777777" w:rsidR="00EA57AF" w:rsidRPr="00E92AE2" w:rsidRDefault="00EA57AF" w:rsidP="00B50A60">
            <w:pPr>
              <w:rPr>
                <w:color w:val="000000"/>
                <w:sz w:val="22"/>
                <w:szCs w:val="22"/>
              </w:rPr>
            </w:pPr>
            <w:r w:rsidRPr="00E92AE2">
              <w:rPr>
                <w:color w:val="000000"/>
                <w:sz w:val="22"/>
                <w:szCs w:val="22"/>
              </w:rPr>
              <w:t>SSP1-RCP2.6</w:t>
            </w:r>
          </w:p>
        </w:tc>
        <w:tc>
          <w:tcPr>
            <w:tcW w:w="1134" w:type="dxa"/>
            <w:tcBorders>
              <w:top w:val="nil"/>
              <w:left w:val="nil"/>
              <w:bottom w:val="nil"/>
              <w:right w:val="nil"/>
            </w:tcBorders>
            <w:shd w:val="clear" w:color="000000" w:fill="EBE582"/>
            <w:noWrap/>
            <w:vAlign w:val="bottom"/>
            <w:hideMark/>
          </w:tcPr>
          <w:p w14:paraId="36C394B2" w14:textId="77777777" w:rsidR="00EA57AF" w:rsidRPr="00E92AE2" w:rsidRDefault="00EA57AF" w:rsidP="00B50A60">
            <w:pPr>
              <w:jc w:val="right"/>
              <w:rPr>
                <w:color w:val="000000"/>
                <w:sz w:val="22"/>
                <w:szCs w:val="22"/>
              </w:rPr>
            </w:pPr>
            <w:r w:rsidRPr="00E92AE2">
              <w:rPr>
                <w:color w:val="000000"/>
                <w:sz w:val="22"/>
                <w:szCs w:val="22"/>
              </w:rPr>
              <w:t>80.0</w:t>
            </w:r>
          </w:p>
        </w:tc>
        <w:tc>
          <w:tcPr>
            <w:tcW w:w="1089" w:type="dxa"/>
            <w:tcBorders>
              <w:top w:val="nil"/>
              <w:left w:val="nil"/>
              <w:bottom w:val="nil"/>
              <w:right w:val="nil"/>
            </w:tcBorders>
            <w:shd w:val="clear" w:color="000000" w:fill="FFDB81"/>
            <w:noWrap/>
            <w:vAlign w:val="bottom"/>
            <w:hideMark/>
          </w:tcPr>
          <w:p w14:paraId="082C50E0" w14:textId="77777777" w:rsidR="00EA57AF" w:rsidRPr="00E92AE2" w:rsidRDefault="00EA57AF" w:rsidP="00B50A60">
            <w:pPr>
              <w:jc w:val="right"/>
              <w:rPr>
                <w:color w:val="000000"/>
                <w:sz w:val="22"/>
                <w:szCs w:val="22"/>
              </w:rPr>
            </w:pPr>
            <w:r w:rsidRPr="00E92AE2">
              <w:rPr>
                <w:color w:val="000000"/>
                <w:sz w:val="22"/>
                <w:szCs w:val="22"/>
              </w:rPr>
              <w:t>82.5</w:t>
            </w:r>
          </w:p>
        </w:tc>
        <w:tc>
          <w:tcPr>
            <w:tcW w:w="1179" w:type="dxa"/>
            <w:tcBorders>
              <w:top w:val="nil"/>
              <w:left w:val="nil"/>
              <w:bottom w:val="nil"/>
              <w:right w:val="nil"/>
            </w:tcBorders>
            <w:shd w:val="clear" w:color="000000" w:fill="FFDA81"/>
            <w:noWrap/>
            <w:vAlign w:val="bottom"/>
            <w:hideMark/>
          </w:tcPr>
          <w:p w14:paraId="27275D8B" w14:textId="77777777" w:rsidR="00EA57AF" w:rsidRPr="00E92AE2" w:rsidRDefault="00EA57AF" w:rsidP="00B50A60">
            <w:pPr>
              <w:jc w:val="right"/>
              <w:rPr>
                <w:color w:val="000000"/>
                <w:sz w:val="22"/>
                <w:szCs w:val="22"/>
              </w:rPr>
            </w:pPr>
            <w:r w:rsidRPr="00E92AE2">
              <w:rPr>
                <w:color w:val="000000"/>
                <w:sz w:val="22"/>
                <w:szCs w:val="22"/>
              </w:rPr>
              <w:t>82.7</w:t>
            </w:r>
          </w:p>
        </w:tc>
      </w:tr>
      <w:tr w:rsidR="00EA57AF" w:rsidRPr="00E92AE2" w14:paraId="7BBA2E42"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25E9195B" w14:textId="77777777" w:rsidR="00EA57AF" w:rsidRPr="00E92AE2" w:rsidRDefault="00EA57AF" w:rsidP="00B50A60">
            <w:pPr>
              <w:rPr>
                <w:color w:val="000000"/>
                <w:sz w:val="22"/>
                <w:szCs w:val="22"/>
              </w:rPr>
            </w:pPr>
            <w:r w:rsidRPr="00E92AE2">
              <w:rPr>
                <w:color w:val="000000"/>
                <w:sz w:val="22"/>
                <w:szCs w:val="22"/>
              </w:rPr>
              <w:t>Hispanic</w:t>
            </w:r>
          </w:p>
        </w:tc>
        <w:tc>
          <w:tcPr>
            <w:tcW w:w="1677" w:type="dxa"/>
            <w:tcBorders>
              <w:top w:val="nil"/>
              <w:left w:val="nil"/>
              <w:bottom w:val="nil"/>
              <w:right w:val="nil"/>
            </w:tcBorders>
            <w:shd w:val="clear" w:color="auto" w:fill="auto"/>
            <w:noWrap/>
            <w:vAlign w:val="bottom"/>
            <w:hideMark/>
          </w:tcPr>
          <w:p w14:paraId="7A7E8B60" w14:textId="77777777" w:rsidR="00EA57AF" w:rsidRPr="00E92AE2" w:rsidRDefault="00EA57AF" w:rsidP="00B50A60">
            <w:pPr>
              <w:rPr>
                <w:color w:val="000000"/>
                <w:sz w:val="22"/>
                <w:szCs w:val="22"/>
              </w:rPr>
            </w:pPr>
            <w:r w:rsidRPr="00E92AE2">
              <w:rPr>
                <w:color w:val="000000"/>
                <w:sz w:val="22"/>
                <w:szCs w:val="22"/>
              </w:rPr>
              <w:t>SSP1-RCP2.6</w:t>
            </w:r>
          </w:p>
        </w:tc>
        <w:tc>
          <w:tcPr>
            <w:tcW w:w="1134" w:type="dxa"/>
            <w:tcBorders>
              <w:top w:val="nil"/>
              <w:left w:val="nil"/>
              <w:bottom w:val="nil"/>
              <w:right w:val="nil"/>
            </w:tcBorders>
            <w:shd w:val="clear" w:color="000000" w:fill="F5E883"/>
            <w:noWrap/>
            <w:vAlign w:val="bottom"/>
            <w:hideMark/>
          </w:tcPr>
          <w:p w14:paraId="63B5E17A" w14:textId="77777777" w:rsidR="00EA57AF" w:rsidRPr="00E92AE2" w:rsidRDefault="00EA57AF" w:rsidP="00B50A60">
            <w:pPr>
              <w:jc w:val="right"/>
              <w:rPr>
                <w:color w:val="000000"/>
                <w:sz w:val="22"/>
                <w:szCs w:val="22"/>
              </w:rPr>
            </w:pPr>
            <w:r w:rsidRPr="00E92AE2">
              <w:rPr>
                <w:color w:val="000000"/>
                <w:sz w:val="22"/>
                <w:szCs w:val="22"/>
              </w:rPr>
              <w:t>80.2</w:t>
            </w:r>
          </w:p>
        </w:tc>
        <w:tc>
          <w:tcPr>
            <w:tcW w:w="1089" w:type="dxa"/>
            <w:tcBorders>
              <w:top w:val="nil"/>
              <w:left w:val="nil"/>
              <w:bottom w:val="nil"/>
              <w:right w:val="nil"/>
            </w:tcBorders>
            <w:shd w:val="clear" w:color="000000" w:fill="FFDB81"/>
            <w:noWrap/>
            <w:vAlign w:val="bottom"/>
            <w:hideMark/>
          </w:tcPr>
          <w:p w14:paraId="5397EC0C" w14:textId="77777777" w:rsidR="00EA57AF" w:rsidRPr="00E92AE2" w:rsidRDefault="00EA57AF" w:rsidP="00B50A60">
            <w:pPr>
              <w:jc w:val="right"/>
              <w:rPr>
                <w:color w:val="000000"/>
                <w:sz w:val="22"/>
                <w:szCs w:val="22"/>
              </w:rPr>
            </w:pPr>
            <w:r w:rsidRPr="00E92AE2">
              <w:rPr>
                <w:color w:val="000000"/>
                <w:sz w:val="22"/>
                <w:szCs w:val="22"/>
              </w:rPr>
              <w:t>82.6</w:t>
            </w:r>
          </w:p>
        </w:tc>
        <w:tc>
          <w:tcPr>
            <w:tcW w:w="1179" w:type="dxa"/>
            <w:tcBorders>
              <w:top w:val="nil"/>
              <w:left w:val="nil"/>
              <w:bottom w:val="nil"/>
              <w:right w:val="nil"/>
            </w:tcBorders>
            <w:shd w:val="clear" w:color="000000" w:fill="FFDA81"/>
            <w:noWrap/>
            <w:vAlign w:val="bottom"/>
            <w:hideMark/>
          </w:tcPr>
          <w:p w14:paraId="06476353" w14:textId="77777777" w:rsidR="00EA57AF" w:rsidRPr="00E92AE2" w:rsidRDefault="00EA57AF" w:rsidP="00B50A60">
            <w:pPr>
              <w:jc w:val="right"/>
              <w:rPr>
                <w:color w:val="000000"/>
                <w:sz w:val="22"/>
                <w:szCs w:val="22"/>
              </w:rPr>
            </w:pPr>
            <w:r w:rsidRPr="00E92AE2">
              <w:rPr>
                <w:color w:val="000000"/>
                <w:sz w:val="22"/>
                <w:szCs w:val="22"/>
              </w:rPr>
              <w:t>82.7</w:t>
            </w:r>
          </w:p>
        </w:tc>
      </w:tr>
      <w:tr w:rsidR="00EA57AF" w:rsidRPr="00E92AE2" w14:paraId="0F841A70"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308D8247" w14:textId="77777777" w:rsidR="00EA57AF" w:rsidRPr="00E92AE2" w:rsidRDefault="00EA57AF" w:rsidP="00B50A60">
            <w:pPr>
              <w:rPr>
                <w:color w:val="000000"/>
                <w:sz w:val="22"/>
                <w:szCs w:val="22"/>
              </w:rPr>
            </w:pPr>
            <w:r w:rsidRPr="00E92AE2">
              <w:rPr>
                <w:color w:val="000000"/>
                <w:sz w:val="22"/>
                <w:szCs w:val="22"/>
              </w:rPr>
              <w:t>Others</w:t>
            </w:r>
          </w:p>
        </w:tc>
        <w:tc>
          <w:tcPr>
            <w:tcW w:w="1677" w:type="dxa"/>
            <w:tcBorders>
              <w:top w:val="nil"/>
              <w:left w:val="nil"/>
              <w:bottom w:val="nil"/>
              <w:right w:val="nil"/>
            </w:tcBorders>
            <w:shd w:val="clear" w:color="auto" w:fill="auto"/>
            <w:noWrap/>
            <w:vAlign w:val="bottom"/>
            <w:hideMark/>
          </w:tcPr>
          <w:p w14:paraId="3FCBB1A3" w14:textId="77777777" w:rsidR="00EA57AF" w:rsidRPr="00E92AE2" w:rsidRDefault="00EA57AF" w:rsidP="00B50A60">
            <w:pPr>
              <w:rPr>
                <w:color w:val="000000"/>
                <w:sz w:val="22"/>
                <w:szCs w:val="22"/>
              </w:rPr>
            </w:pPr>
            <w:r w:rsidRPr="00E92AE2">
              <w:rPr>
                <w:color w:val="000000"/>
                <w:sz w:val="22"/>
                <w:szCs w:val="22"/>
              </w:rPr>
              <w:t>SSP1-RCP2.6</w:t>
            </w:r>
          </w:p>
        </w:tc>
        <w:tc>
          <w:tcPr>
            <w:tcW w:w="1134" w:type="dxa"/>
            <w:tcBorders>
              <w:top w:val="nil"/>
              <w:left w:val="nil"/>
              <w:bottom w:val="nil"/>
              <w:right w:val="nil"/>
            </w:tcBorders>
            <w:shd w:val="clear" w:color="000000" w:fill="6AC07B"/>
            <w:noWrap/>
            <w:vAlign w:val="bottom"/>
            <w:hideMark/>
          </w:tcPr>
          <w:p w14:paraId="046A9DE0" w14:textId="77777777" w:rsidR="00EA57AF" w:rsidRPr="00E92AE2" w:rsidRDefault="00EA57AF" w:rsidP="00B50A60">
            <w:pPr>
              <w:jc w:val="right"/>
              <w:rPr>
                <w:color w:val="000000"/>
                <w:sz w:val="22"/>
                <w:szCs w:val="22"/>
              </w:rPr>
            </w:pPr>
            <w:r w:rsidRPr="00E92AE2">
              <w:rPr>
                <w:color w:val="000000"/>
                <w:sz w:val="22"/>
                <w:szCs w:val="22"/>
              </w:rPr>
              <w:t>76.5</w:t>
            </w:r>
          </w:p>
        </w:tc>
        <w:tc>
          <w:tcPr>
            <w:tcW w:w="1089" w:type="dxa"/>
            <w:tcBorders>
              <w:top w:val="nil"/>
              <w:left w:val="nil"/>
              <w:bottom w:val="nil"/>
              <w:right w:val="nil"/>
            </w:tcBorders>
            <w:shd w:val="clear" w:color="000000" w:fill="BBD780"/>
            <w:noWrap/>
            <w:vAlign w:val="bottom"/>
            <w:hideMark/>
          </w:tcPr>
          <w:p w14:paraId="09373DD2" w14:textId="77777777" w:rsidR="00EA57AF" w:rsidRPr="00E92AE2" w:rsidRDefault="00EA57AF" w:rsidP="00B50A60">
            <w:pPr>
              <w:jc w:val="right"/>
              <w:rPr>
                <w:color w:val="000000"/>
                <w:sz w:val="22"/>
                <w:szCs w:val="22"/>
              </w:rPr>
            </w:pPr>
            <w:r w:rsidRPr="00E92AE2">
              <w:rPr>
                <w:color w:val="000000"/>
                <w:sz w:val="22"/>
                <w:szCs w:val="22"/>
              </w:rPr>
              <w:t>78.7</w:t>
            </w:r>
          </w:p>
        </w:tc>
        <w:tc>
          <w:tcPr>
            <w:tcW w:w="1179" w:type="dxa"/>
            <w:tcBorders>
              <w:top w:val="nil"/>
              <w:left w:val="nil"/>
              <w:bottom w:val="nil"/>
              <w:right w:val="nil"/>
            </w:tcBorders>
            <w:shd w:val="clear" w:color="000000" w:fill="C6DA80"/>
            <w:noWrap/>
            <w:vAlign w:val="bottom"/>
            <w:hideMark/>
          </w:tcPr>
          <w:p w14:paraId="274B518B" w14:textId="77777777" w:rsidR="00EA57AF" w:rsidRPr="00E92AE2" w:rsidRDefault="00EA57AF" w:rsidP="00B50A60">
            <w:pPr>
              <w:jc w:val="right"/>
              <w:rPr>
                <w:color w:val="000000"/>
                <w:sz w:val="22"/>
                <w:szCs w:val="22"/>
              </w:rPr>
            </w:pPr>
            <w:r w:rsidRPr="00E92AE2">
              <w:rPr>
                <w:color w:val="000000"/>
                <w:sz w:val="22"/>
                <w:szCs w:val="22"/>
              </w:rPr>
              <w:t>79.0</w:t>
            </w:r>
          </w:p>
        </w:tc>
      </w:tr>
      <w:tr w:rsidR="00EA57AF" w:rsidRPr="00E92AE2" w14:paraId="7CA491CA"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59F70577" w14:textId="77777777" w:rsidR="00EA57AF" w:rsidRPr="00E92AE2" w:rsidRDefault="00EA57AF" w:rsidP="00B50A60">
            <w:pPr>
              <w:rPr>
                <w:color w:val="000000"/>
                <w:sz w:val="22"/>
                <w:szCs w:val="22"/>
              </w:rPr>
            </w:pPr>
            <w:r w:rsidRPr="00E92AE2">
              <w:rPr>
                <w:color w:val="000000"/>
                <w:sz w:val="22"/>
                <w:szCs w:val="22"/>
              </w:rPr>
              <w:t>White NH</w:t>
            </w:r>
          </w:p>
        </w:tc>
        <w:tc>
          <w:tcPr>
            <w:tcW w:w="1677" w:type="dxa"/>
            <w:tcBorders>
              <w:top w:val="nil"/>
              <w:left w:val="nil"/>
              <w:bottom w:val="nil"/>
              <w:right w:val="nil"/>
            </w:tcBorders>
            <w:shd w:val="clear" w:color="auto" w:fill="auto"/>
            <w:noWrap/>
            <w:vAlign w:val="bottom"/>
            <w:hideMark/>
          </w:tcPr>
          <w:p w14:paraId="74998AB5" w14:textId="77777777" w:rsidR="00EA57AF" w:rsidRPr="00E92AE2" w:rsidRDefault="00EA57AF" w:rsidP="00B50A60">
            <w:pPr>
              <w:rPr>
                <w:color w:val="000000"/>
                <w:sz w:val="22"/>
                <w:szCs w:val="22"/>
              </w:rPr>
            </w:pPr>
            <w:r w:rsidRPr="00E92AE2">
              <w:rPr>
                <w:color w:val="000000"/>
                <w:sz w:val="22"/>
                <w:szCs w:val="22"/>
              </w:rPr>
              <w:t>SSP2-RCP4.5</w:t>
            </w:r>
          </w:p>
        </w:tc>
        <w:tc>
          <w:tcPr>
            <w:tcW w:w="1134" w:type="dxa"/>
            <w:tcBorders>
              <w:top w:val="nil"/>
              <w:left w:val="nil"/>
              <w:bottom w:val="nil"/>
              <w:right w:val="nil"/>
            </w:tcBorders>
            <w:shd w:val="clear" w:color="000000" w:fill="7FC67C"/>
            <w:noWrap/>
            <w:vAlign w:val="bottom"/>
            <w:hideMark/>
          </w:tcPr>
          <w:p w14:paraId="416B31D9" w14:textId="77777777" w:rsidR="00EA57AF" w:rsidRPr="00E92AE2" w:rsidRDefault="00EA57AF" w:rsidP="00B50A60">
            <w:pPr>
              <w:jc w:val="right"/>
              <w:rPr>
                <w:color w:val="000000"/>
                <w:sz w:val="22"/>
                <w:szCs w:val="22"/>
              </w:rPr>
            </w:pPr>
            <w:r w:rsidRPr="00E92AE2">
              <w:rPr>
                <w:color w:val="000000"/>
                <w:sz w:val="22"/>
                <w:szCs w:val="22"/>
              </w:rPr>
              <w:t>77.1</w:t>
            </w:r>
          </w:p>
        </w:tc>
        <w:tc>
          <w:tcPr>
            <w:tcW w:w="1089" w:type="dxa"/>
            <w:tcBorders>
              <w:top w:val="nil"/>
              <w:left w:val="nil"/>
              <w:bottom w:val="nil"/>
              <w:right w:val="nil"/>
            </w:tcBorders>
            <w:shd w:val="clear" w:color="000000" w:fill="F1E783"/>
            <w:noWrap/>
            <w:vAlign w:val="bottom"/>
            <w:hideMark/>
          </w:tcPr>
          <w:p w14:paraId="4864217B" w14:textId="77777777" w:rsidR="00EA57AF" w:rsidRPr="00E92AE2" w:rsidRDefault="00EA57AF" w:rsidP="00B50A60">
            <w:pPr>
              <w:jc w:val="right"/>
              <w:rPr>
                <w:color w:val="000000"/>
                <w:sz w:val="22"/>
                <w:szCs w:val="22"/>
              </w:rPr>
            </w:pPr>
            <w:r w:rsidRPr="00E92AE2">
              <w:rPr>
                <w:color w:val="000000"/>
                <w:sz w:val="22"/>
                <w:szCs w:val="22"/>
              </w:rPr>
              <w:t>80.1</w:t>
            </w:r>
          </w:p>
        </w:tc>
        <w:tc>
          <w:tcPr>
            <w:tcW w:w="1179" w:type="dxa"/>
            <w:tcBorders>
              <w:top w:val="nil"/>
              <w:left w:val="nil"/>
              <w:bottom w:val="nil"/>
              <w:right w:val="nil"/>
            </w:tcBorders>
            <w:shd w:val="clear" w:color="000000" w:fill="FED280"/>
            <w:noWrap/>
            <w:vAlign w:val="bottom"/>
            <w:hideMark/>
          </w:tcPr>
          <w:p w14:paraId="446548BF" w14:textId="77777777" w:rsidR="00EA57AF" w:rsidRPr="00E92AE2" w:rsidRDefault="00EA57AF" w:rsidP="00B50A60">
            <w:pPr>
              <w:jc w:val="right"/>
              <w:rPr>
                <w:color w:val="000000"/>
                <w:sz w:val="22"/>
                <w:szCs w:val="22"/>
              </w:rPr>
            </w:pPr>
            <w:r w:rsidRPr="00E92AE2">
              <w:rPr>
                <w:color w:val="000000"/>
                <w:sz w:val="22"/>
                <w:szCs w:val="22"/>
              </w:rPr>
              <w:t>83.7</w:t>
            </w:r>
          </w:p>
        </w:tc>
      </w:tr>
      <w:tr w:rsidR="00EA57AF" w:rsidRPr="00E92AE2" w14:paraId="67E21B05"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5079DA62" w14:textId="77777777" w:rsidR="00EA57AF" w:rsidRPr="00E92AE2" w:rsidRDefault="00EA57AF" w:rsidP="00B50A60">
            <w:pPr>
              <w:rPr>
                <w:color w:val="000000"/>
                <w:sz w:val="22"/>
                <w:szCs w:val="22"/>
              </w:rPr>
            </w:pPr>
            <w:r w:rsidRPr="00E92AE2">
              <w:rPr>
                <w:color w:val="000000"/>
                <w:sz w:val="22"/>
                <w:szCs w:val="22"/>
              </w:rPr>
              <w:t>Black NH</w:t>
            </w:r>
          </w:p>
        </w:tc>
        <w:tc>
          <w:tcPr>
            <w:tcW w:w="1677" w:type="dxa"/>
            <w:tcBorders>
              <w:top w:val="nil"/>
              <w:left w:val="nil"/>
              <w:bottom w:val="nil"/>
              <w:right w:val="nil"/>
            </w:tcBorders>
            <w:shd w:val="clear" w:color="auto" w:fill="auto"/>
            <w:noWrap/>
            <w:vAlign w:val="bottom"/>
            <w:hideMark/>
          </w:tcPr>
          <w:p w14:paraId="6DBBBFEF" w14:textId="77777777" w:rsidR="00EA57AF" w:rsidRPr="00E92AE2" w:rsidRDefault="00EA57AF" w:rsidP="00B50A60">
            <w:pPr>
              <w:rPr>
                <w:color w:val="000000"/>
                <w:sz w:val="22"/>
                <w:szCs w:val="22"/>
              </w:rPr>
            </w:pPr>
            <w:r w:rsidRPr="00E92AE2">
              <w:rPr>
                <w:color w:val="000000"/>
                <w:sz w:val="22"/>
                <w:szCs w:val="22"/>
              </w:rPr>
              <w:t>SSP2-RCP4.5</w:t>
            </w:r>
          </w:p>
        </w:tc>
        <w:tc>
          <w:tcPr>
            <w:tcW w:w="1134" w:type="dxa"/>
            <w:tcBorders>
              <w:top w:val="nil"/>
              <w:left w:val="nil"/>
              <w:bottom w:val="nil"/>
              <w:right w:val="nil"/>
            </w:tcBorders>
            <w:shd w:val="clear" w:color="000000" w:fill="E9E482"/>
            <w:noWrap/>
            <w:vAlign w:val="bottom"/>
            <w:hideMark/>
          </w:tcPr>
          <w:p w14:paraId="56BF27F6" w14:textId="77777777" w:rsidR="00EA57AF" w:rsidRPr="00E92AE2" w:rsidRDefault="00EA57AF" w:rsidP="00B50A60">
            <w:pPr>
              <w:jc w:val="right"/>
              <w:rPr>
                <w:color w:val="000000"/>
                <w:sz w:val="22"/>
                <w:szCs w:val="22"/>
              </w:rPr>
            </w:pPr>
            <w:r w:rsidRPr="00E92AE2">
              <w:rPr>
                <w:color w:val="000000"/>
                <w:sz w:val="22"/>
                <w:szCs w:val="22"/>
              </w:rPr>
              <w:t>79.9</w:t>
            </w:r>
          </w:p>
        </w:tc>
        <w:tc>
          <w:tcPr>
            <w:tcW w:w="1089" w:type="dxa"/>
            <w:tcBorders>
              <w:top w:val="nil"/>
              <w:left w:val="nil"/>
              <w:bottom w:val="nil"/>
              <w:right w:val="nil"/>
            </w:tcBorders>
            <w:shd w:val="clear" w:color="000000" w:fill="FED780"/>
            <w:noWrap/>
            <w:vAlign w:val="bottom"/>
            <w:hideMark/>
          </w:tcPr>
          <w:p w14:paraId="7E6CF72F" w14:textId="77777777" w:rsidR="00EA57AF" w:rsidRPr="00E92AE2" w:rsidRDefault="00EA57AF" w:rsidP="00B50A60">
            <w:pPr>
              <w:jc w:val="right"/>
              <w:rPr>
                <w:color w:val="000000"/>
                <w:sz w:val="22"/>
                <w:szCs w:val="22"/>
              </w:rPr>
            </w:pPr>
            <w:r w:rsidRPr="00E92AE2">
              <w:rPr>
                <w:color w:val="000000"/>
                <w:sz w:val="22"/>
                <w:szCs w:val="22"/>
              </w:rPr>
              <w:t>83.1</w:t>
            </w:r>
          </w:p>
        </w:tc>
        <w:tc>
          <w:tcPr>
            <w:tcW w:w="1179" w:type="dxa"/>
            <w:tcBorders>
              <w:top w:val="nil"/>
              <w:left w:val="nil"/>
              <w:bottom w:val="nil"/>
              <w:right w:val="nil"/>
            </w:tcBorders>
            <w:shd w:val="clear" w:color="000000" w:fill="FDBC7B"/>
            <w:noWrap/>
            <w:vAlign w:val="bottom"/>
            <w:hideMark/>
          </w:tcPr>
          <w:p w14:paraId="3553B8B7" w14:textId="77777777" w:rsidR="00EA57AF" w:rsidRPr="00E92AE2" w:rsidRDefault="00EA57AF" w:rsidP="00B50A60">
            <w:pPr>
              <w:jc w:val="right"/>
              <w:rPr>
                <w:color w:val="000000"/>
                <w:sz w:val="22"/>
                <w:szCs w:val="22"/>
              </w:rPr>
            </w:pPr>
            <w:r w:rsidRPr="00E92AE2">
              <w:rPr>
                <w:color w:val="000000"/>
                <w:sz w:val="22"/>
                <w:szCs w:val="22"/>
              </w:rPr>
              <w:t>86.4</w:t>
            </w:r>
          </w:p>
        </w:tc>
      </w:tr>
      <w:tr w:rsidR="00EA57AF" w:rsidRPr="00E92AE2" w14:paraId="7A939774"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68338726" w14:textId="77777777" w:rsidR="00EA57AF" w:rsidRPr="00E92AE2" w:rsidRDefault="00EA57AF" w:rsidP="00B50A60">
            <w:pPr>
              <w:rPr>
                <w:color w:val="000000"/>
                <w:sz w:val="22"/>
                <w:szCs w:val="22"/>
              </w:rPr>
            </w:pPr>
            <w:r w:rsidRPr="00E92AE2">
              <w:rPr>
                <w:color w:val="000000"/>
                <w:sz w:val="22"/>
                <w:szCs w:val="22"/>
              </w:rPr>
              <w:t>Hispanic</w:t>
            </w:r>
          </w:p>
        </w:tc>
        <w:tc>
          <w:tcPr>
            <w:tcW w:w="1677" w:type="dxa"/>
            <w:tcBorders>
              <w:top w:val="nil"/>
              <w:left w:val="nil"/>
              <w:bottom w:val="nil"/>
              <w:right w:val="nil"/>
            </w:tcBorders>
            <w:shd w:val="clear" w:color="auto" w:fill="auto"/>
            <w:noWrap/>
            <w:vAlign w:val="bottom"/>
            <w:hideMark/>
          </w:tcPr>
          <w:p w14:paraId="1BD4B212" w14:textId="77777777" w:rsidR="00EA57AF" w:rsidRPr="00E92AE2" w:rsidRDefault="00EA57AF" w:rsidP="00B50A60">
            <w:pPr>
              <w:rPr>
                <w:color w:val="000000"/>
                <w:sz w:val="22"/>
                <w:szCs w:val="22"/>
              </w:rPr>
            </w:pPr>
            <w:r w:rsidRPr="00E92AE2">
              <w:rPr>
                <w:color w:val="000000"/>
                <w:sz w:val="22"/>
                <w:szCs w:val="22"/>
              </w:rPr>
              <w:t>SSP2-RCP4.5</w:t>
            </w:r>
          </w:p>
        </w:tc>
        <w:tc>
          <w:tcPr>
            <w:tcW w:w="1134" w:type="dxa"/>
            <w:tcBorders>
              <w:top w:val="nil"/>
              <w:left w:val="nil"/>
              <w:bottom w:val="nil"/>
              <w:right w:val="nil"/>
            </w:tcBorders>
            <w:shd w:val="clear" w:color="000000" w:fill="F5E883"/>
            <w:noWrap/>
            <w:vAlign w:val="bottom"/>
            <w:hideMark/>
          </w:tcPr>
          <w:p w14:paraId="49C01A48" w14:textId="77777777" w:rsidR="00EA57AF" w:rsidRPr="00E92AE2" w:rsidRDefault="00EA57AF" w:rsidP="00B50A60">
            <w:pPr>
              <w:jc w:val="right"/>
              <w:rPr>
                <w:color w:val="000000"/>
                <w:sz w:val="22"/>
                <w:szCs w:val="22"/>
              </w:rPr>
            </w:pPr>
            <w:r w:rsidRPr="00E92AE2">
              <w:rPr>
                <w:color w:val="000000"/>
                <w:sz w:val="22"/>
                <w:szCs w:val="22"/>
              </w:rPr>
              <w:t>80.2</w:t>
            </w:r>
          </w:p>
        </w:tc>
        <w:tc>
          <w:tcPr>
            <w:tcW w:w="1089" w:type="dxa"/>
            <w:tcBorders>
              <w:top w:val="nil"/>
              <w:left w:val="nil"/>
              <w:bottom w:val="nil"/>
              <w:right w:val="nil"/>
            </w:tcBorders>
            <w:shd w:val="clear" w:color="000000" w:fill="FED781"/>
            <w:noWrap/>
            <w:vAlign w:val="bottom"/>
            <w:hideMark/>
          </w:tcPr>
          <w:p w14:paraId="69BD0968" w14:textId="77777777" w:rsidR="00EA57AF" w:rsidRPr="00E92AE2" w:rsidRDefault="00EA57AF" w:rsidP="00B50A60">
            <w:pPr>
              <w:jc w:val="right"/>
              <w:rPr>
                <w:color w:val="000000"/>
                <w:sz w:val="22"/>
                <w:szCs w:val="22"/>
              </w:rPr>
            </w:pPr>
            <w:r w:rsidRPr="00E92AE2">
              <w:rPr>
                <w:color w:val="000000"/>
                <w:sz w:val="22"/>
                <w:szCs w:val="22"/>
              </w:rPr>
              <w:t>83.0</w:t>
            </w:r>
          </w:p>
        </w:tc>
        <w:tc>
          <w:tcPr>
            <w:tcW w:w="1179" w:type="dxa"/>
            <w:tcBorders>
              <w:top w:val="nil"/>
              <w:left w:val="nil"/>
              <w:bottom w:val="nil"/>
              <w:right w:val="nil"/>
            </w:tcBorders>
            <w:shd w:val="clear" w:color="000000" w:fill="FDBF7C"/>
            <w:noWrap/>
            <w:vAlign w:val="bottom"/>
            <w:hideMark/>
          </w:tcPr>
          <w:p w14:paraId="141EBF0A" w14:textId="77777777" w:rsidR="00EA57AF" w:rsidRPr="00E92AE2" w:rsidRDefault="00EA57AF" w:rsidP="00B50A60">
            <w:pPr>
              <w:jc w:val="right"/>
              <w:rPr>
                <w:color w:val="000000"/>
                <w:sz w:val="22"/>
                <w:szCs w:val="22"/>
              </w:rPr>
            </w:pPr>
            <w:r w:rsidRPr="00E92AE2">
              <w:rPr>
                <w:color w:val="000000"/>
                <w:sz w:val="22"/>
                <w:szCs w:val="22"/>
              </w:rPr>
              <w:t>86.0</w:t>
            </w:r>
          </w:p>
        </w:tc>
      </w:tr>
      <w:tr w:rsidR="00EA57AF" w:rsidRPr="00E92AE2" w14:paraId="0234F3C4"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0B263F85" w14:textId="77777777" w:rsidR="00EA57AF" w:rsidRPr="00E92AE2" w:rsidRDefault="00EA57AF" w:rsidP="00B50A60">
            <w:pPr>
              <w:rPr>
                <w:color w:val="000000"/>
                <w:sz w:val="22"/>
                <w:szCs w:val="22"/>
              </w:rPr>
            </w:pPr>
            <w:r w:rsidRPr="00E92AE2">
              <w:rPr>
                <w:color w:val="000000"/>
                <w:sz w:val="22"/>
                <w:szCs w:val="22"/>
              </w:rPr>
              <w:t>Others</w:t>
            </w:r>
          </w:p>
        </w:tc>
        <w:tc>
          <w:tcPr>
            <w:tcW w:w="1677" w:type="dxa"/>
            <w:tcBorders>
              <w:top w:val="nil"/>
              <w:left w:val="nil"/>
              <w:bottom w:val="nil"/>
              <w:right w:val="nil"/>
            </w:tcBorders>
            <w:shd w:val="clear" w:color="auto" w:fill="auto"/>
            <w:noWrap/>
            <w:vAlign w:val="bottom"/>
            <w:hideMark/>
          </w:tcPr>
          <w:p w14:paraId="555F86E4" w14:textId="77777777" w:rsidR="00EA57AF" w:rsidRPr="00E92AE2" w:rsidRDefault="00EA57AF" w:rsidP="00B50A60">
            <w:pPr>
              <w:rPr>
                <w:color w:val="000000"/>
                <w:sz w:val="22"/>
                <w:szCs w:val="22"/>
              </w:rPr>
            </w:pPr>
            <w:r w:rsidRPr="00E92AE2">
              <w:rPr>
                <w:color w:val="000000"/>
                <w:sz w:val="22"/>
                <w:szCs w:val="22"/>
              </w:rPr>
              <w:t>SSP2-RCP4.5</w:t>
            </w:r>
          </w:p>
        </w:tc>
        <w:tc>
          <w:tcPr>
            <w:tcW w:w="1134" w:type="dxa"/>
            <w:tcBorders>
              <w:top w:val="nil"/>
              <w:left w:val="nil"/>
              <w:bottom w:val="nil"/>
              <w:right w:val="nil"/>
            </w:tcBorders>
            <w:shd w:val="clear" w:color="000000" w:fill="68BF7B"/>
            <w:noWrap/>
            <w:vAlign w:val="bottom"/>
            <w:hideMark/>
          </w:tcPr>
          <w:p w14:paraId="4CC6ADCC" w14:textId="77777777" w:rsidR="00EA57AF" w:rsidRPr="00E92AE2" w:rsidRDefault="00EA57AF" w:rsidP="00B50A60">
            <w:pPr>
              <w:jc w:val="right"/>
              <w:rPr>
                <w:color w:val="000000"/>
                <w:sz w:val="22"/>
                <w:szCs w:val="22"/>
              </w:rPr>
            </w:pPr>
            <w:r w:rsidRPr="00E92AE2">
              <w:rPr>
                <w:color w:val="000000"/>
                <w:sz w:val="22"/>
                <w:szCs w:val="22"/>
              </w:rPr>
              <w:t>76.5</w:t>
            </w:r>
          </w:p>
        </w:tc>
        <w:tc>
          <w:tcPr>
            <w:tcW w:w="1089" w:type="dxa"/>
            <w:tcBorders>
              <w:top w:val="nil"/>
              <w:left w:val="nil"/>
              <w:bottom w:val="nil"/>
              <w:right w:val="nil"/>
            </w:tcBorders>
            <w:shd w:val="clear" w:color="000000" w:fill="CADB80"/>
            <w:noWrap/>
            <w:vAlign w:val="bottom"/>
            <w:hideMark/>
          </w:tcPr>
          <w:p w14:paraId="7D064432" w14:textId="77777777" w:rsidR="00EA57AF" w:rsidRPr="00E92AE2" w:rsidRDefault="00EA57AF" w:rsidP="00B50A60">
            <w:pPr>
              <w:jc w:val="right"/>
              <w:rPr>
                <w:color w:val="000000"/>
                <w:sz w:val="22"/>
                <w:szCs w:val="22"/>
              </w:rPr>
            </w:pPr>
            <w:r w:rsidRPr="00E92AE2">
              <w:rPr>
                <w:color w:val="000000"/>
                <w:sz w:val="22"/>
                <w:szCs w:val="22"/>
              </w:rPr>
              <w:t>79.1</w:t>
            </w:r>
          </w:p>
        </w:tc>
        <w:tc>
          <w:tcPr>
            <w:tcW w:w="1179" w:type="dxa"/>
            <w:tcBorders>
              <w:top w:val="nil"/>
              <w:left w:val="nil"/>
              <w:bottom w:val="nil"/>
              <w:right w:val="nil"/>
            </w:tcBorders>
            <w:shd w:val="clear" w:color="000000" w:fill="FFDF82"/>
            <w:noWrap/>
            <w:vAlign w:val="bottom"/>
            <w:hideMark/>
          </w:tcPr>
          <w:p w14:paraId="7473313D" w14:textId="77777777" w:rsidR="00EA57AF" w:rsidRPr="00E92AE2" w:rsidRDefault="00EA57AF" w:rsidP="00B50A60">
            <w:pPr>
              <w:jc w:val="right"/>
              <w:rPr>
                <w:color w:val="000000"/>
                <w:sz w:val="22"/>
                <w:szCs w:val="22"/>
              </w:rPr>
            </w:pPr>
            <w:r w:rsidRPr="00E92AE2">
              <w:rPr>
                <w:color w:val="000000"/>
                <w:sz w:val="22"/>
                <w:szCs w:val="22"/>
              </w:rPr>
              <w:t>82.0</w:t>
            </w:r>
          </w:p>
        </w:tc>
      </w:tr>
      <w:tr w:rsidR="00EA57AF" w:rsidRPr="00E92AE2" w14:paraId="07EDA06E"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44784A65" w14:textId="77777777" w:rsidR="00EA57AF" w:rsidRPr="00E92AE2" w:rsidRDefault="00EA57AF" w:rsidP="00B50A60">
            <w:pPr>
              <w:rPr>
                <w:color w:val="000000"/>
                <w:sz w:val="22"/>
                <w:szCs w:val="22"/>
              </w:rPr>
            </w:pPr>
            <w:r w:rsidRPr="00E92AE2">
              <w:rPr>
                <w:color w:val="000000"/>
                <w:sz w:val="22"/>
                <w:szCs w:val="22"/>
              </w:rPr>
              <w:t>White NH</w:t>
            </w:r>
          </w:p>
        </w:tc>
        <w:tc>
          <w:tcPr>
            <w:tcW w:w="1677" w:type="dxa"/>
            <w:tcBorders>
              <w:top w:val="nil"/>
              <w:left w:val="nil"/>
              <w:bottom w:val="nil"/>
              <w:right w:val="nil"/>
            </w:tcBorders>
            <w:shd w:val="clear" w:color="auto" w:fill="auto"/>
            <w:noWrap/>
            <w:vAlign w:val="bottom"/>
            <w:hideMark/>
          </w:tcPr>
          <w:p w14:paraId="55CAD444" w14:textId="77777777" w:rsidR="00EA57AF" w:rsidRPr="00E92AE2" w:rsidRDefault="00EA57AF" w:rsidP="00B50A60">
            <w:pPr>
              <w:rPr>
                <w:color w:val="000000"/>
                <w:sz w:val="22"/>
                <w:szCs w:val="22"/>
              </w:rPr>
            </w:pPr>
            <w:r w:rsidRPr="00E92AE2">
              <w:rPr>
                <w:color w:val="000000"/>
                <w:sz w:val="22"/>
                <w:szCs w:val="22"/>
              </w:rPr>
              <w:t>SSP5-RCP8.5</w:t>
            </w:r>
          </w:p>
        </w:tc>
        <w:tc>
          <w:tcPr>
            <w:tcW w:w="1134" w:type="dxa"/>
            <w:tcBorders>
              <w:top w:val="nil"/>
              <w:left w:val="nil"/>
              <w:bottom w:val="nil"/>
              <w:right w:val="nil"/>
            </w:tcBorders>
            <w:shd w:val="clear" w:color="000000" w:fill="8CC97D"/>
            <w:noWrap/>
            <w:vAlign w:val="bottom"/>
            <w:hideMark/>
          </w:tcPr>
          <w:p w14:paraId="613E21CC" w14:textId="77777777" w:rsidR="00EA57AF" w:rsidRPr="00E92AE2" w:rsidRDefault="00EA57AF" w:rsidP="00B50A60">
            <w:pPr>
              <w:jc w:val="right"/>
              <w:rPr>
                <w:color w:val="000000"/>
                <w:sz w:val="22"/>
                <w:szCs w:val="22"/>
              </w:rPr>
            </w:pPr>
            <w:r w:rsidRPr="00E92AE2">
              <w:rPr>
                <w:color w:val="000000"/>
                <w:sz w:val="22"/>
                <w:szCs w:val="22"/>
              </w:rPr>
              <w:t>77.4</w:t>
            </w:r>
          </w:p>
        </w:tc>
        <w:tc>
          <w:tcPr>
            <w:tcW w:w="1089" w:type="dxa"/>
            <w:tcBorders>
              <w:top w:val="nil"/>
              <w:left w:val="nil"/>
              <w:bottom w:val="nil"/>
              <w:right w:val="nil"/>
            </w:tcBorders>
            <w:shd w:val="clear" w:color="000000" w:fill="FFE483"/>
            <w:noWrap/>
            <w:vAlign w:val="bottom"/>
            <w:hideMark/>
          </w:tcPr>
          <w:p w14:paraId="27A37AEF" w14:textId="77777777" w:rsidR="00EA57AF" w:rsidRPr="00E92AE2" w:rsidRDefault="00EA57AF" w:rsidP="00B50A60">
            <w:pPr>
              <w:jc w:val="right"/>
              <w:rPr>
                <w:color w:val="000000"/>
                <w:sz w:val="22"/>
                <w:szCs w:val="22"/>
              </w:rPr>
            </w:pPr>
            <w:r w:rsidRPr="00E92AE2">
              <w:rPr>
                <w:color w:val="000000"/>
                <w:sz w:val="22"/>
                <w:szCs w:val="22"/>
              </w:rPr>
              <w:t>81.4</w:t>
            </w:r>
          </w:p>
        </w:tc>
        <w:tc>
          <w:tcPr>
            <w:tcW w:w="1179" w:type="dxa"/>
            <w:tcBorders>
              <w:top w:val="nil"/>
              <w:left w:val="nil"/>
              <w:bottom w:val="nil"/>
              <w:right w:val="nil"/>
            </w:tcBorders>
            <w:shd w:val="clear" w:color="000000" w:fill="FA8571"/>
            <w:noWrap/>
            <w:vAlign w:val="bottom"/>
            <w:hideMark/>
          </w:tcPr>
          <w:p w14:paraId="45AFE4E9" w14:textId="77777777" w:rsidR="00EA57AF" w:rsidRPr="00E92AE2" w:rsidRDefault="00EA57AF" w:rsidP="00B50A60">
            <w:pPr>
              <w:jc w:val="right"/>
              <w:rPr>
                <w:color w:val="000000"/>
                <w:sz w:val="22"/>
                <w:szCs w:val="22"/>
              </w:rPr>
            </w:pPr>
            <w:r w:rsidRPr="00E92AE2">
              <w:rPr>
                <w:color w:val="000000"/>
                <w:sz w:val="22"/>
                <w:szCs w:val="22"/>
              </w:rPr>
              <w:t>93.3</w:t>
            </w:r>
          </w:p>
        </w:tc>
      </w:tr>
      <w:tr w:rsidR="00EA57AF" w:rsidRPr="00E92AE2" w14:paraId="7CF21C98"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42305103" w14:textId="77777777" w:rsidR="00EA57AF" w:rsidRPr="00E92AE2" w:rsidRDefault="00EA57AF" w:rsidP="00B50A60">
            <w:pPr>
              <w:rPr>
                <w:color w:val="000000"/>
                <w:sz w:val="22"/>
                <w:szCs w:val="22"/>
              </w:rPr>
            </w:pPr>
            <w:r w:rsidRPr="00E92AE2">
              <w:rPr>
                <w:color w:val="000000"/>
                <w:sz w:val="22"/>
                <w:szCs w:val="22"/>
              </w:rPr>
              <w:t>Black NH</w:t>
            </w:r>
          </w:p>
        </w:tc>
        <w:tc>
          <w:tcPr>
            <w:tcW w:w="1677" w:type="dxa"/>
            <w:tcBorders>
              <w:top w:val="nil"/>
              <w:left w:val="nil"/>
              <w:bottom w:val="nil"/>
              <w:right w:val="nil"/>
            </w:tcBorders>
            <w:shd w:val="clear" w:color="auto" w:fill="auto"/>
            <w:noWrap/>
            <w:vAlign w:val="bottom"/>
            <w:hideMark/>
          </w:tcPr>
          <w:p w14:paraId="52A0AAA5" w14:textId="77777777" w:rsidR="00EA57AF" w:rsidRPr="00E92AE2" w:rsidRDefault="00EA57AF" w:rsidP="00B50A60">
            <w:pPr>
              <w:rPr>
                <w:color w:val="000000"/>
                <w:sz w:val="22"/>
                <w:szCs w:val="22"/>
              </w:rPr>
            </w:pPr>
            <w:r w:rsidRPr="00E92AE2">
              <w:rPr>
                <w:color w:val="000000"/>
                <w:sz w:val="22"/>
                <w:szCs w:val="22"/>
              </w:rPr>
              <w:t>SSP5-RCP8.5</w:t>
            </w:r>
          </w:p>
        </w:tc>
        <w:tc>
          <w:tcPr>
            <w:tcW w:w="1134" w:type="dxa"/>
            <w:tcBorders>
              <w:top w:val="nil"/>
              <w:left w:val="nil"/>
              <w:bottom w:val="nil"/>
              <w:right w:val="nil"/>
            </w:tcBorders>
            <w:shd w:val="clear" w:color="000000" w:fill="FAE983"/>
            <w:noWrap/>
            <w:vAlign w:val="bottom"/>
            <w:hideMark/>
          </w:tcPr>
          <w:p w14:paraId="78BF4B83" w14:textId="77777777" w:rsidR="00EA57AF" w:rsidRPr="00E92AE2" w:rsidRDefault="00EA57AF" w:rsidP="00B50A60">
            <w:pPr>
              <w:jc w:val="right"/>
              <w:rPr>
                <w:color w:val="000000"/>
                <w:sz w:val="22"/>
                <w:szCs w:val="22"/>
              </w:rPr>
            </w:pPr>
            <w:r w:rsidRPr="00E92AE2">
              <w:rPr>
                <w:color w:val="000000"/>
                <w:sz w:val="22"/>
                <w:szCs w:val="22"/>
              </w:rPr>
              <w:t>80.4</w:t>
            </w:r>
          </w:p>
        </w:tc>
        <w:tc>
          <w:tcPr>
            <w:tcW w:w="1089" w:type="dxa"/>
            <w:tcBorders>
              <w:top w:val="nil"/>
              <w:left w:val="nil"/>
              <w:bottom w:val="nil"/>
              <w:right w:val="nil"/>
            </w:tcBorders>
            <w:shd w:val="clear" w:color="000000" w:fill="FECB7E"/>
            <w:noWrap/>
            <w:vAlign w:val="bottom"/>
            <w:hideMark/>
          </w:tcPr>
          <w:p w14:paraId="5DC0DD0B" w14:textId="77777777" w:rsidR="00EA57AF" w:rsidRPr="00E92AE2" w:rsidRDefault="00EA57AF" w:rsidP="00B50A60">
            <w:pPr>
              <w:jc w:val="right"/>
              <w:rPr>
                <w:color w:val="000000"/>
                <w:sz w:val="22"/>
                <w:szCs w:val="22"/>
              </w:rPr>
            </w:pPr>
            <w:r w:rsidRPr="00E92AE2">
              <w:rPr>
                <w:color w:val="000000"/>
                <w:sz w:val="22"/>
                <w:szCs w:val="22"/>
              </w:rPr>
              <w:t>84.5</w:t>
            </w:r>
          </w:p>
        </w:tc>
        <w:tc>
          <w:tcPr>
            <w:tcW w:w="1179" w:type="dxa"/>
            <w:tcBorders>
              <w:top w:val="nil"/>
              <w:left w:val="nil"/>
              <w:bottom w:val="nil"/>
              <w:right w:val="nil"/>
            </w:tcBorders>
            <w:shd w:val="clear" w:color="000000" w:fill="F8696B"/>
            <w:noWrap/>
            <w:vAlign w:val="bottom"/>
            <w:hideMark/>
          </w:tcPr>
          <w:p w14:paraId="4AECE3F5" w14:textId="77777777" w:rsidR="00EA57AF" w:rsidRPr="00E92AE2" w:rsidRDefault="00EA57AF" w:rsidP="00B50A60">
            <w:pPr>
              <w:jc w:val="right"/>
              <w:rPr>
                <w:color w:val="000000"/>
                <w:sz w:val="22"/>
                <w:szCs w:val="22"/>
              </w:rPr>
            </w:pPr>
            <w:r w:rsidRPr="00E92AE2">
              <w:rPr>
                <w:color w:val="000000"/>
                <w:sz w:val="22"/>
                <w:szCs w:val="22"/>
              </w:rPr>
              <w:t>96.8</w:t>
            </w:r>
          </w:p>
        </w:tc>
      </w:tr>
      <w:tr w:rsidR="00EA57AF" w:rsidRPr="00E92AE2" w14:paraId="706E5EB1"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6F3FF751" w14:textId="77777777" w:rsidR="00EA57AF" w:rsidRPr="00E92AE2" w:rsidRDefault="00EA57AF" w:rsidP="00B50A60">
            <w:pPr>
              <w:rPr>
                <w:color w:val="000000"/>
                <w:sz w:val="22"/>
                <w:szCs w:val="22"/>
              </w:rPr>
            </w:pPr>
            <w:r w:rsidRPr="00E92AE2">
              <w:rPr>
                <w:color w:val="000000"/>
                <w:sz w:val="22"/>
                <w:szCs w:val="22"/>
              </w:rPr>
              <w:t>Hispanic</w:t>
            </w:r>
          </w:p>
        </w:tc>
        <w:tc>
          <w:tcPr>
            <w:tcW w:w="1677" w:type="dxa"/>
            <w:tcBorders>
              <w:top w:val="nil"/>
              <w:left w:val="nil"/>
              <w:bottom w:val="nil"/>
              <w:right w:val="nil"/>
            </w:tcBorders>
            <w:shd w:val="clear" w:color="auto" w:fill="auto"/>
            <w:noWrap/>
            <w:vAlign w:val="bottom"/>
            <w:hideMark/>
          </w:tcPr>
          <w:p w14:paraId="03FFC143" w14:textId="77777777" w:rsidR="00EA57AF" w:rsidRPr="00E92AE2" w:rsidRDefault="00EA57AF" w:rsidP="00B50A60">
            <w:pPr>
              <w:rPr>
                <w:color w:val="000000"/>
                <w:sz w:val="22"/>
                <w:szCs w:val="22"/>
              </w:rPr>
            </w:pPr>
            <w:r w:rsidRPr="00E92AE2">
              <w:rPr>
                <w:color w:val="000000"/>
                <w:sz w:val="22"/>
                <w:szCs w:val="22"/>
              </w:rPr>
              <w:t>SSP5-RCP8.5</w:t>
            </w:r>
          </w:p>
        </w:tc>
        <w:tc>
          <w:tcPr>
            <w:tcW w:w="1134" w:type="dxa"/>
            <w:tcBorders>
              <w:top w:val="nil"/>
              <w:left w:val="nil"/>
              <w:bottom w:val="nil"/>
              <w:right w:val="nil"/>
            </w:tcBorders>
            <w:shd w:val="clear" w:color="000000" w:fill="FBE983"/>
            <w:noWrap/>
            <w:vAlign w:val="bottom"/>
            <w:hideMark/>
          </w:tcPr>
          <w:p w14:paraId="05A5CAEF" w14:textId="77777777" w:rsidR="00EA57AF" w:rsidRPr="00E92AE2" w:rsidRDefault="00EA57AF" w:rsidP="00B50A60">
            <w:pPr>
              <w:jc w:val="right"/>
              <w:rPr>
                <w:color w:val="000000"/>
                <w:sz w:val="22"/>
                <w:szCs w:val="22"/>
              </w:rPr>
            </w:pPr>
            <w:r w:rsidRPr="00E92AE2">
              <w:rPr>
                <w:color w:val="000000"/>
                <w:sz w:val="22"/>
                <w:szCs w:val="22"/>
              </w:rPr>
              <w:t>80.4</w:t>
            </w:r>
          </w:p>
        </w:tc>
        <w:tc>
          <w:tcPr>
            <w:tcW w:w="1089" w:type="dxa"/>
            <w:tcBorders>
              <w:top w:val="nil"/>
              <w:left w:val="nil"/>
              <w:bottom w:val="nil"/>
              <w:right w:val="nil"/>
            </w:tcBorders>
            <w:shd w:val="clear" w:color="000000" w:fill="FECF7F"/>
            <w:noWrap/>
            <w:vAlign w:val="bottom"/>
            <w:hideMark/>
          </w:tcPr>
          <w:p w14:paraId="4466F104" w14:textId="77777777" w:rsidR="00EA57AF" w:rsidRPr="00E92AE2" w:rsidRDefault="00EA57AF" w:rsidP="00B50A60">
            <w:pPr>
              <w:jc w:val="right"/>
              <w:rPr>
                <w:color w:val="000000"/>
                <w:sz w:val="22"/>
                <w:szCs w:val="22"/>
              </w:rPr>
            </w:pPr>
            <w:r w:rsidRPr="00E92AE2">
              <w:rPr>
                <w:color w:val="000000"/>
                <w:sz w:val="22"/>
                <w:szCs w:val="22"/>
              </w:rPr>
              <w:t>84.1</w:t>
            </w:r>
          </w:p>
        </w:tc>
        <w:tc>
          <w:tcPr>
            <w:tcW w:w="1179" w:type="dxa"/>
            <w:tcBorders>
              <w:top w:val="nil"/>
              <w:left w:val="nil"/>
              <w:bottom w:val="nil"/>
              <w:right w:val="nil"/>
            </w:tcBorders>
            <w:shd w:val="clear" w:color="000000" w:fill="F9756E"/>
            <w:noWrap/>
            <w:vAlign w:val="bottom"/>
            <w:hideMark/>
          </w:tcPr>
          <w:p w14:paraId="3C38F727" w14:textId="77777777" w:rsidR="00EA57AF" w:rsidRPr="00E92AE2" w:rsidRDefault="00EA57AF" w:rsidP="00B50A60">
            <w:pPr>
              <w:jc w:val="right"/>
              <w:rPr>
                <w:color w:val="000000"/>
                <w:sz w:val="22"/>
                <w:szCs w:val="22"/>
              </w:rPr>
            </w:pPr>
            <w:r w:rsidRPr="00E92AE2">
              <w:rPr>
                <w:color w:val="000000"/>
                <w:sz w:val="22"/>
                <w:szCs w:val="22"/>
              </w:rPr>
              <w:t>95.3</w:t>
            </w:r>
          </w:p>
        </w:tc>
      </w:tr>
      <w:tr w:rsidR="00EA57AF" w:rsidRPr="00E92AE2" w14:paraId="4B5CC74F"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5533B019" w14:textId="77777777" w:rsidR="00EA57AF" w:rsidRPr="00E92AE2" w:rsidRDefault="00EA57AF" w:rsidP="00B50A60">
            <w:pPr>
              <w:rPr>
                <w:color w:val="000000"/>
                <w:sz w:val="22"/>
                <w:szCs w:val="22"/>
              </w:rPr>
            </w:pPr>
            <w:r w:rsidRPr="00E92AE2">
              <w:rPr>
                <w:color w:val="000000"/>
                <w:sz w:val="22"/>
                <w:szCs w:val="22"/>
              </w:rPr>
              <w:t>Others</w:t>
            </w:r>
          </w:p>
        </w:tc>
        <w:tc>
          <w:tcPr>
            <w:tcW w:w="1677" w:type="dxa"/>
            <w:tcBorders>
              <w:top w:val="nil"/>
              <w:left w:val="nil"/>
              <w:bottom w:val="nil"/>
              <w:right w:val="nil"/>
            </w:tcBorders>
            <w:shd w:val="clear" w:color="auto" w:fill="auto"/>
            <w:noWrap/>
            <w:vAlign w:val="bottom"/>
            <w:hideMark/>
          </w:tcPr>
          <w:p w14:paraId="3AF79C67" w14:textId="77777777" w:rsidR="00EA57AF" w:rsidRPr="00E92AE2" w:rsidRDefault="00EA57AF" w:rsidP="00B50A60">
            <w:pPr>
              <w:rPr>
                <w:color w:val="000000"/>
                <w:sz w:val="22"/>
                <w:szCs w:val="22"/>
              </w:rPr>
            </w:pPr>
            <w:r w:rsidRPr="00E92AE2">
              <w:rPr>
                <w:color w:val="000000"/>
                <w:sz w:val="22"/>
                <w:szCs w:val="22"/>
              </w:rPr>
              <w:t>SSP5-RCP8.5</w:t>
            </w:r>
          </w:p>
        </w:tc>
        <w:tc>
          <w:tcPr>
            <w:tcW w:w="1134" w:type="dxa"/>
            <w:tcBorders>
              <w:top w:val="nil"/>
              <w:left w:val="nil"/>
              <w:bottom w:val="nil"/>
              <w:right w:val="nil"/>
            </w:tcBorders>
            <w:shd w:val="clear" w:color="000000" w:fill="71C27B"/>
            <w:noWrap/>
            <w:vAlign w:val="bottom"/>
            <w:hideMark/>
          </w:tcPr>
          <w:p w14:paraId="4837F5C8" w14:textId="77777777" w:rsidR="00EA57AF" w:rsidRPr="00E92AE2" w:rsidRDefault="00EA57AF" w:rsidP="00B50A60">
            <w:pPr>
              <w:jc w:val="right"/>
              <w:rPr>
                <w:color w:val="000000"/>
                <w:sz w:val="22"/>
                <w:szCs w:val="22"/>
              </w:rPr>
            </w:pPr>
            <w:r w:rsidRPr="00E92AE2">
              <w:rPr>
                <w:color w:val="000000"/>
                <w:sz w:val="22"/>
                <w:szCs w:val="22"/>
              </w:rPr>
              <w:t>76.7</w:t>
            </w:r>
          </w:p>
        </w:tc>
        <w:tc>
          <w:tcPr>
            <w:tcW w:w="1089" w:type="dxa"/>
            <w:tcBorders>
              <w:top w:val="nil"/>
              <w:left w:val="nil"/>
              <w:bottom w:val="nil"/>
              <w:right w:val="nil"/>
            </w:tcBorders>
            <w:shd w:val="clear" w:color="000000" w:fill="F2E783"/>
            <w:noWrap/>
            <w:vAlign w:val="bottom"/>
            <w:hideMark/>
          </w:tcPr>
          <w:p w14:paraId="25DCD5BF" w14:textId="77777777" w:rsidR="00EA57AF" w:rsidRPr="00E92AE2" w:rsidRDefault="00EA57AF" w:rsidP="00B50A60">
            <w:pPr>
              <w:jc w:val="right"/>
              <w:rPr>
                <w:color w:val="000000"/>
                <w:sz w:val="22"/>
                <w:szCs w:val="22"/>
              </w:rPr>
            </w:pPr>
            <w:r w:rsidRPr="00E92AE2">
              <w:rPr>
                <w:color w:val="000000"/>
                <w:sz w:val="22"/>
                <w:szCs w:val="22"/>
              </w:rPr>
              <w:t>80.2</w:t>
            </w:r>
          </w:p>
        </w:tc>
        <w:tc>
          <w:tcPr>
            <w:tcW w:w="1179" w:type="dxa"/>
            <w:tcBorders>
              <w:top w:val="nil"/>
              <w:left w:val="nil"/>
              <w:bottom w:val="nil"/>
              <w:right w:val="nil"/>
            </w:tcBorders>
            <w:shd w:val="clear" w:color="000000" w:fill="FB9774"/>
            <w:noWrap/>
            <w:vAlign w:val="bottom"/>
            <w:hideMark/>
          </w:tcPr>
          <w:p w14:paraId="2400BCEE" w14:textId="77777777" w:rsidR="00EA57AF" w:rsidRPr="00E92AE2" w:rsidRDefault="00EA57AF" w:rsidP="00B50A60">
            <w:pPr>
              <w:jc w:val="right"/>
              <w:rPr>
                <w:color w:val="000000"/>
                <w:sz w:val="22"/>
                <w:szCs w:val="22"/>
              </w:rPr>
            </w:pPr>
            <w:r w:rsidRPr="00E92AE2">
              <w:rPr>
                <w:color w:val="000000"/>
                <w:sz w:val="22"/>
                <w:szCs w:val="22"/>
              </w:rPr>
              <w:t>91.0</w:t>
            </w:r>
          </w:p>
        </w:tc>
      </w:tr>
      <w:tr w:rsidR="00EA57AF" w:rsidRPr="00E92AE2" w14:paraId="5368DD3B"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4156FB2A" w14:textId="77777777" w:rsidR="00EA57AF" w:rsidRPr="00E92AE2" w:rsidRDefault="00EA57AF" w:rsidP="00B50A60">
            <w:pPr>
              <w:rPr>
                <w:color w:val="000000"/>
                <w:sz w:val="22"/>
                <w:szCs w:val="22"/>
              </w:rPr>
            </w:pPr>
            <w:r w:rsidRPr="00E92AE2">
              <w:rPr>
                <w:color w:val="000000"/>
                <w:sz w:val="22"/>
                <w:szCs w:val="22"/>
              </w:rPr>
              <w:t>White NH</w:t>
            </w:r>
          </w:p>
        </w:tc>
        <w:tc>
          <w:tcPr>
            <w:tcW w:w="1677" w:type="dxa"/>
            <w:tcBorders>
              <w:top w:val="nil"/>
              <w:left w:val="nil"/>
              <w:bottom w:val="nil"/>
              <w:right w:val="nil"/>
            </w:tcBorders>
            <w:shd w:val="clear" w:color="auto" w:fill="auto"/>
            <w:noWrap/>
            <w:vAlign w:val="bottom"/>
            <w:hideMark/>
          </w:tcPr>
          <w:p w14:paraId="40EE4F74" w14:textId="77777777" w:rsidR="00EA57AF" w:rsidRPr="00E92AE2" w:rsidRDefault="00EA57AF" w:rsidP="00B50A60">
            <w:pPr>
              <w:rPr>
                <w:color w:val="000000"/>
                <w:sz w:val="22"/>
                <w:szCs w:val="22"/>
              </w:rPr>
            </w:pPr>
            <w:r w:rsidRPr="00E92AE2">
              <w:rPr>
                <w:color w:val="000000"/>
                <w:sz w:val="22"/>
                <w:szCs w:val="22"/>
              </w:rPr>
              <w:t>SSP3-RCP7.0</w:t>
            </w:r>
          </w:p>
        </w:tc>
        <w:tc>
          <w:tcPr>
            <w:tcW w:w="1134" w:type="dxa"/>
            <w:tcBorders>
              <w:top w:val="nil"/>
              <w:left w:val="nil"/>
              <w:bottom w:val="nil"/>
              <w:right w:val="nil"/>
            </w:tcBorders>
            <w:shd w:val="clear" w:color="000000" w:fill="77C37C"/>
            <w:noWrap/>
            <w:vAlign w:val="bottom"/>
            <w:hideMark/>
          </w:tcPr>
          <w:p w14:paraId="116ADCC6" w14:textId="77777777" w:rsidR="00EA57AF" w:rsidRPr="00E92AE2" w:rsidRDefault="00EA57AF" w:rsidP="00B50A60">
            <w:pPr>
              <w:jc w:val="right"/>
              <w:rPr>
                <w:color w:val="000000"/>
                <w:sz w:val="22"/>
                <w:szCs w:val="22"/>
              </w:rPr>
            </w:pPr>
            <w:r w:rsidRPr="00E92AE2">
              <w:rPr>
                <w:color w:val="000000"/>
                <w:sz w:val="22"/>
                <w:szCs w:val="22"/>
              </w:rPr>
              <w:t>76.8</w:t>
            </w:r>
          </w:p>
        </w:tc>
        <w:tc>
          <w:tcPr>
            <w:tcW w:w="1089" w:type="dxa"/>
            <w:tcBorders>
              <w:top w:val="nil"/>
              <w:left w:val="nil"/>
              <w:bottom w:val="nil"/>
              <w:right w:val="nil"/>
            </w:tcBorders>
            <w:shd w:val="clear" w:color="000000" w:fill="FFEB84"/>
            <w:noWrap/>
            <w:vAlign w:val="bottom"/>
            <w:hideMark/>
          </w:tcPr>
          <w:p w14:paraId="4BA46448" w14:textId="77777777" w:rsidR="00EA57AF" w:rsidRPr="00E92AE2" w:rsidRDefault="00EA57AF" w:rsidP="00B50A60">
            <w:pPr>
              <w:jc w:val="right"/>
              <w:rPr>
                <w:color w:val="000000"/>
                <w:sz w:val="22"/>
                <w:szCs w:val="22"/>
              </w:rPr>
            </w:pPr>
            <w:r w:rsidRPr="00E92AE2">
              <w:rPr>
                <w:color w:val="000000"/>
                <w:sz w:val="22"/>
                <w:szCs w:val="22"/>
              </w:rPr>
              <w:t>80.6</w:t>
            </w:r>
          </w:p>
        </w:tc>
        <w:tc>
          <w:tcPr>
            <w:tcW w:w="1179" w:type="dxa"/>
            <w:tcBorders>
              <w:top w:val="nil"/>
              <w:left w:val="nil"/>
              <w:bottom w:val="nil"/>
              <w:right w:val="nil"/>
            </w:tcBorders>
            <w:shd w:val="clear" w:color="000000" w:fill="FCAA78"/>
            <w:noWrap/>
            <w:vAlign w:val="bottom"/>
            <w:hideMark/>
          </w:tcPr>
          <w:p w14:paraId="7CA7FB83" w14:textId="77777777" w:rsidR="00EA57AF" w:rsidRPr="00E92AE2" w:rsidRDefault="00EA57AF" w:rsidP="00B50A60">
            <w:pPr>
              <w:jc w:val="right"/>
              <w:rPr>
                <w:color w:val="000000"/>
                <w:sz w:val="22"/>
                <w:szCs w:val="22"/>
              </w:rPr>
            </w:pPr>
            <w:r w:rsidRPr="00E92AE2">
              <w:rPr>
                <w:color w:val="000000"/>
                <w:sz w:val="22"/>
                <w:szCs w:val="22"/>
              </w:rPr>
              <w:t>88.7</w:t>
            </w:r>
          </w:p>
        </w:tc>
      </w:tr>
      <w:tr w:rsidR="00EA57AF" w:rsidRPr="00E92AE2" w14:paraId="3E4CA282"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78FBF806" w14:textId="77777777" w:rsidR="00EA57AF" w:rsidRPr="00E92AE2" w:rsidRDefault="00EA57AF" w:rsidP="00B50A60">
            <w:pPr>
              <w:rPr>
                <w:color w:val="000000"/>
                <w:sz w:val="22"/>
                <w:szCs w:val="22"/>
              </w:rPr>
            </w:pPr>
            <w:r w:rsidRPr="00E92AE2">
              <w:rPr>
                <w:color w:val="000000"/>
                <w:sz w:val="22"/>
                <w:szCs w:val="22"/>
              </w:rPr>
              <w:t>Black NH</w:t>
            </w:r>
          </w:p>
        </w:tc>
        <w:tc>
          <w:tcPr>
            <w:tcW w:w="1677" w:type="dxa"/>
            <w:tcBorders>
              <w:top w:val="nil"/>
              <w:left w:val="nil"/>
              <w:bottom w:val="nil"/>
              <w:right w:val="nil"/>
            </w:tcBorders>
            <w:shd w:val="clear" w:color="auto" w:fill="auto"/>
            <w:noWrap/>
            <w:vAlign w:val="bottom"/>
            <w:hideMark/>
          </w:tcPr>
          <w:p w14:paraId="7566E4FA" w14:textId="77777777" w:rsidR="00EA57AF" w:rsidRPr="00E92AE2" w:rsidRDefault="00EA57AF" w:rsidP="00B50A60">
            <w:pPr>
              <w:rPr>
                <w:color w:val="000000"/>
                <w:sz w:val="22"/>
                <w:szCs w:val="22"/>
              </w:rPr>
            </w:pPr>
            <w:r w:rsidRPr="00E92AE2">
              <w:rPr>
                <w:color w:val="000000"/>
                <w:sz w:val="22"/>
                <w:szCs w:val="22"/>
              </w:rPr>
              <w:t>SSP3-RCP7.0</w:t>
            </w:r>
          </w:p>
        </w:tc>
        <w:tc>
          <w:tcPr>
            <w:tcW w:w="1134" w:type="dxa"/>
            <w:tcBorders>
              <w:top w:val="nil"/>
              <w:left w:val="nil"/>
              <w:bottom w:val="nil"/>
              <w:right w:val="nil"/>
            </w:tcBorders>
            <w:shd w:val="clear" w:color="000000" w:fill="E4E382"/>
            <w:noWrap/>
            <w:vAlign w:val="bottom"/>
            <w:hideMark/>
          </w:tcPr>
          <w:p w14:paraId="076B531E" w14:textId="77777777" w:rsidR="00EA57AF" w:rsidRPr="00E92AE2" w:rsidRDefault="00EA57AF" w:rsidP="00B50A60">
            <w:pPr>
              <w:jc w:val="right"/>
              <w:rPr>
                <w:color w:val="000000"/>
                <w:sz w:val="22"/>
                <w:szCs w:val="22"/>
              </w:rPr>
            </w:pPr>
            <w:r w:rsidRPr="00E92AE2">
              <w:rPr>
                <w:color w:val="000000"/>
                <w:sz w:val="22"/>
                <w:szCs w:val="22"/>
              </w:rPr>
              <w:t>79.8</w:t>
            </w:r>
          </w:p>
        </w:tc>
        <w:tc>
          <w:tcPr>
            <w:tcW w:w="1089" w:type="dxa"/>
            <w:tcBorders>
              <w:top w:val="nil"/>
              <w:left w:val="nil"/>
              <w:bottom w:val="nil"/>
              <w:right w:val="nil"/>
            </w:tcBorders>
            <w:shd w:val="clear" w:color="000000" w:fill="FED280"/>
            <w:noWrap/>
            <w:vAlign w:val="bottom"/>
            <w:hideMark/>
          </w:tcPr>
          <w:p w14:paraId="3B6068F6" w14:textId="77777777" w:rsidR="00EA57AF" w:rsidRPr="00E92AE2" w:rsidRDefault="00EA57AF" w:rsidP="00B50A60">
            <w:pPr>
              <w:jc w:val="right"/>
              <w:rPr>
                <w:color w:val="000000"/>
                <w:sz w:val="22"/>
                <w:szCs w:val="22"/>
              </w:rPr>
            </w:pPr>
            <w:r w:rsidRPr="00E92AE2">
              <w:rPr>
                <w:color w:val="000000"/>
                <w:sz w:val="22"/>
                <w:szCs w:val="22"/>
              </w:rPr>
              <w:t>83.7</w:t>
            </w:r>
          </w:p>
        </w:tc>
        <w:tc>
          <w:tcPr>
            <w:tcW w:w="1179" w:type="dxa"/>
            <w:tcBorders>
              <w:top w:val="nil"/>
              <w:left w:val="nil"/>
              <w:bottom w:val="nil"/>
              <w:right w:val="nil"/>
            </w:tcBorders>
            <w:shd w:val="clear" w:color="000000" w:fill="FB9173"/>
            <w:noWrap/>
            <w:vAlign w:val="bottom"/>
            <w:hideMark/>
          </w:tcPr>
          <w:p w14:paraId="7CA76EA5" w14:textId="77777777" w:rsidR="00EA57AF" w:rsidRPr="00E92AE2" w:rsidRDefault="00EA57AF" w:rsidP="00B50A60">
            <w:pPr>
              <w:jc w:val="right"/>
              <w:rPr>
                <w:color w:val="000000"/>
                <w:sz w:val="22"/>
                <w:szCs w:val="22"/>
              </w:rPr>
            </w:pPr>
            <w:r w:rsidRPr="00E92AE2">
              <w:rPr>
                <w:color w:val="000000"/>
                <w:sz w:val="22"/>
                <w:szCs w:val="22"/>
              </w:rPr>
              <w:t>91.8</w:t>
            </w:r>
          </w:p>
        </w:tc>
      </w:tr>
      <w:tr w:rsidR="00EA57AF" w:rsidRPr="00E92AE2" w14:paraId="5752B265" w14:textId="77777777" w:rsidTr="00B50A60">
        <w:trPr>
          <w:trHeight w:val="300"/>
          <w:jc w:val="center"/>
        </w:trPr>
        <w:tc>
          <w:tcPr>
            <w:tcW w:w="1300" w:type="dxa"/>
            <w:tcBorders>
              <w:top w:val="nil"/>
              <w:left w:val="nil"/>
              <w:bottom w:val="nil"/>
              <w:right w:val="nil"/>
            </w:tcBorders>
            <w:shd w:val="clear" w:color="auto" w:fill="auto"/>
            <w:noWrap/>
            <w:vAlign w:val="bottom"/>
            <w:hideMark/>
          </w:tcPr>
          <w:p w14:paraId="1D0324BA" w14:textId="77777777" w:rsidR="00EA57AF" w:rsidRPr="00E92AE2" w:rsidRDefault="00EA57AF" w:rsidP="00B50A60">
            <w:pPr>
              <w:rPr>
                <w:color w:val="000000"/>
                <w:sz w:val="22"/>
                <w:szCs w:val="22"/>
              </w:rPr>
            </w:pPr>
            <w:r w:rsidRPr="00E92AE2">
              <w:rPr>
                <w:color w:val="000000"/>
                <w:sz w:val="22"/>
                <w:szCs w:val="22"/>
              </w:rPr>
              <w:t>Hispanic</w:t>
            </w:r>
          </w:p>
        </w:tc>
        <w:tc>
          <w:tcPr>
            <w:tcW w:w="1677" w:type="dxa"/>
            <w:tcBorders>
              <w:top w:val="nil"/>
              <w:left w:val="nil"/>
              <w:bottom w:val="nil"/>
              <w:right w:val="nil"/>
            </w:tcBorders>
            <w:shd w:val="clear" w:color="auto" w:fill="auto"/>
            <w:noWrap/>
            <w:vAlign w:val="bottom"/>
            <w:hideMark/>
          </w:tcPr>
          <w:p w14:paraId="1CA4C2B2" w14:textId="77777777" w:rsidR="00EA57AF" w:rsidRPr="00E92AE2" w:rsidRDefault="00EA57AF" w:rsidP="00B50A60">
            <w:pPr>
              <w:rPr>
                <w:color w:val="000000"/>
                <w:sz w:val="22"/>
                <w:szCs w:val="22"/>
              </w:rPr>
            </w:pPr>
            <w:r w:rsidRPr="00E92AE2">
              <w:rPr>
                <w:color w:val="000000"/>
                <w:sz w:val="22"/>
                <w:szCs w:val="22"/>
              </w:rPr>
              <w:t>SSP3-RCP7.0</w:t>
            </w:r>
          </w:p>
        </w:tc>
        <w:tc>
          <w:tcPr>
            <w:tcW w:w="1134" w:type="dxa"/>
            <w:tcBorders>
              <w:top w:val="nil"/>
              <w:left w:val="nil"/>
              <w:bottom w:val="nil"/>
              <w:right w:val="nil"/>
            </w:tcBorders>
            <w:shd w:val="clear" w:color="000000" w:fill="F0E683"/>
            <w:noWrap/>
            <w:vAlign w:val="bottom"/>
            <w:hideMark/>
          </w:tcPr>
          <w:p w14:paraId="77CDF94F" w14:textId="77777777" w:rsidR="00EA57AF" w:rsidRPr="00E92AE2" w:rsidRDefault="00EA57AF" w:rsidP="00B50A60">
            <w:pPr>
              <w:jc w:val="right"/>
              <w:rPr>
                <w:color w:val="000000"/>
                <w:sz w:val="22"/>
                <w:szCs w:val="22"/>
              </w:rPr>
            </w:pPr>
            <w:r w:rsidRPr="00E92AE2">
              <w:rPr>
                <w:color w:val="000000"/>
                <w:sz w:val="22"/>
                <w:szCs w:val="22"/>
              </w:rPr>
              <w:t>80.1</w:t>
            </w:r>
          </w:p>
        </w:tc>
        <w:tc>
          <w:tcPr>
            <w:tcW w:w="1089" w:type="dxa"/>
            <w:tcBorders>
              <w:top w:val="nil"/>
              <w:left w:val="nil"/>
              <w:bottom w:val="nil"/>
              <w:right w:val="nil"/>
            </w:tcBorders>
            <w:shd w:val="clear" w:color="000000" w:fill="FED480"/>
            <w:noWrap/>
            <w:vAlign w:val="bottom"/>
            <w:hideMark/>
          </w:tcPr>
          <w:p w14:paraId="33E232F4" w14:textId="77777777" w:rsidR="00EA57AF" w:rsidRPr="00E92AE2" w:rsidRDefault="00EA57AF" w:rsidP="00B50A60">
            <w:pPr>
              <w:jc w:val="right"/>
              <w:rPr>
                <w:color w:val="000000"/>
                <w:sz w:val="22"/>
                <w:szCs w:val="22"/>
              </w:rPr>
            </w:pPr>
            <w:r w:rsidRPr="00E92AE2">
              <w:rPr>
                <w:color w:val="000000"/>
                <w:sz w:val="22"/>
                <w:szCs w:val="22"/>
              </w:rPr>
              <w:t>83.5</w:t>
            </w:r>
          </w:p>
        </w:tc>
        <w:tc>
          <w:tcPr>
            <w:tcW w:w="1179" w:type="dxa"/>
            <w:tcBorders>
              <w:top w:val="nil"/>
              <w:left w:val="nil"/>
              <w:bottom w:val="nil"/>
              <w:right w:val="nil"/>
            </w:tcBorders>
            <w:shd w:val="clear" w:color="000000" w:fill="FB9874"/>
            <w:noWrap/>
            <w:vAlign w:val="bottom"/>
            <w:hideMark/>
          </w:tcPr>
          <w:p w14:paraId="07C979CF" w14:textId="77777777" w:rsidR="00EA57AF" w:rsidRPr="00E92AE2" w:rsidRDefault="00EA57AF" w:rsidP="00B50A60">
            <w:pPr>
              <w:jc w:val="right"/>
              <w:rPr>
                <w:color w:val="000000"/>
                <w:sz w:val="22"/>
                <w:szCs w:val="22"/>
              </w:rPr>
            </w:pPr>
            <w:r w:rsidRPr="00E92AE2">
              <w:rPr>
                <w:color w:val="000000"/>
                <w:sz w:val="22"/>
                <w:szCs w:val="22"/>
              </w:rPr>
              <w:t>91.0</w:t>
            </w:r>
          </w:p>
        </w:tc>
      </w:tr>
      <w:tr w:rsidR="00EA57AF" w:rsidRPr="00E92AE2" w14:paraId="40FED7DF" w14:textId="77777777" w:rsidTr="00B50A60">
        <w:trPr>
          <w:trHeight w:val="300"/>
          <w:jc w:val="center"/>
        </w:trPr>
        <w:tc>
          <w:tcPr>
            <w:tcW w:w="1300" w:type="dxa"/>
            <w:tcBorders>
              <w:top w:val="nil"/>
              <w:left w:val="nil"/>
              <w:bottom w:val="single" w:sz="4" w:space="0" w:color="auto"/>
              <w:right w:val="nil"/>
            </w:tcBorders>
            <w:shd w:val="clear" w:color="auto" w:fill="auto"/>
            <w:noWrap/>
            <w:vAlign w:val="bottom"/>
            <w:hideMark/>
          </w:tcPr>
          <w:p w14:paraId="1A92AF60" w14:textId="77777777" w:rsidR="00EA57AF" w:rsidRPr="00E92AE2" w:rsidRDefault="00EA57AF" w:rsidP="00B50A60">
            <w:pPr>
              <w:rPr>
                <w:color w:val="000000"/>
                <w:sz w:val="22"/>
                <w:szCs w:val="22"/>
              </w:rPr>
            </w:pPr>
            <w:r w:rsidRPr="00E92AE2">
              <w:rPr>
                <w:color w:val="000000"/>
                <w:sz w:val="22"/>
                <w:szCs w:val="22"/>
              </w:rPr>
              <w:t>Others</w:t>
            </w:r>
          </w:p>
        </w:tc>
        <w:tc>
          <w:tcPr>
            <w:tcW w:w="1677" w:type="dxa"/>
            <w:tcBorders>
              <w:top w:val="nil"/>
              <w:left w:val="nil"/>
              <w:bottom w:val="single" w:sz="4" w:space="0" w:color="auto"/>
              <w:right w:val="nil"/>
            </w:tcBorders>
            <w:shd w:val="clear" w:color="auto" w:fill="auto"/>
            <w:noWrap/>
            <w:vAlign w:val="bottom"/>
            <w:hideMark/>
          </w:tcPr>
          <w:p w14:paraId="085EB1D2" w14:textId="77777777" w:rsidR="00EA57AF" w:rsidRPr="00E92AE2" w:rsidRDefault="00EA57AF" w:rsidP="00B50A60">
            <w:pPr>
              <w:rPr>
                <w:color w:val="000000"/>
                <w:sz w:val="22"/>
                <w:szCs w:val="22"/>
              </w:rPr>
            </w:pPr>
            <w:r w:rsidRPr="00E92AE2">
              <w:rPr>
                <w:color w:val="000000"/>
                <w:sz w:val="22"/>
                <w:szCs w:val="22"/>
              </w:rPr>
              <w:t>SSP3-RCP7.0</w:t>
            </w:r>
          </w:p>
        </w:tc>
        <w:tc>
          <w:tcPr>
            <w:tcW w:w="1134" w:type="dxa"/>
            <w:tcBorders>
              <w:top w:val="nil"/>
              <w:left w:val="nil"/>
              <w:bottom w:val="single" w:sz="4" w:space="0" w:color="auto"/>
              <w:right w:val="nil"/>
            </w:tcBorders>
            <w:shd w:val="clear" w:color="000000" w:fill="63BE7B"/>
            <w:noWrap/>
            <w:vAlign w:val="bottom"/>
            <w:hideMark/>
          </w:tcPr>
          <w:p w14:paraId="33D884C1" w14:textId="77777777" w:rsidR="00EA57AF" w:rsidRPr="00E92AE2" w:rsidRDefault="00EA57AF" w:rsidP="00B50A60">
            <w:pPr>
              <w:jc w:val="right"/>
              <w:rPr>
                <w:color w:val="000000"/>
                <w:sz w:val="22"/>
                <w:szCs w:val="22"/>
              </w:rPr>
            </w:pPr>
            <w:r w:rsidRPr="00E92AE2">
              <w:rPr>
                <w:color w:val="000000"/>
                <w:sz w:val="22"/>
                <w:szCs w:val="22"/>
              </w:rPr>
              <w:t>76.3</w:t>
            </w:r>
          </w:p>
        </w:tc>
        <w:tc>
          <w:tcPr>
            <w:tcW w:w="1089" w:type="dxa"/>
            <w:tcBorders>
              <w:top w:val="nil"/>
              <w:left w:val="nil"/>
              <w:bottom w:val="single" w:sz="4" w:space="0" w:color="auto"/>
              <w:right w:val="nil"/>
            </w:tcBorders>
            <w:shd w:val="clear" w:color="000000" w:fill="D8DF81"/>
            <w:noWrap/>
            <w:vAlign w:val="bottom"/>
            <w:hideMark/>
          </w:tcPr>
          <w:p w14:paraId="1469B430" w14:textId="77777777" w:rsidR="00EA57AF" w:rsidRPr="00E92AE2" w:rsidRDefault="00EA57AF" w:rsidP="00B50A60">
            <w:pPr>
              <w:jc w:val="right"/>
              <w:rPr>
                <w:color w:val="000000"/>
                <w:sz w:val="22"/>
                <w:szCs w:val="22"/>
              </w:rPr>
            </w:pPr>
            <w:r w:rsidRPr="00E92AE2">
              <w:rPr>
                <w:color w:val="000000"/>
                <w:sz w:val="22"/>
                <w:szCs w:val="22"/>
              </w:rPr>
              <w:t>79.4</w:t>
            </w:r>
          </w:p>
        </w:tc>
        <w:tc>
          <w:tcPr>
            <w:tcW w:w="1179" w:type="dxa"/>
            <w:tcBorders>
              <w:top w:val="nil"/>
              <w:left w:val="nil"/>
              <w:bottom w:val="single" w:sz="4" w:space="0" w:color="auto"/>
              <w:right w:val="nil"/>
            </w:tcBorders>
            <w:shd w:val="clear" w:color="000000" w:fill="FDBB7B"/>
            <w:noWrap/>
            <w:vAlign w:val="bottom"/>
            <w:hideMark/>
          </w:tcPr>
          <w:p w14:paraId="36324145" w14:textId="77777777" w:rsidR="00EA57AF" w:rsidRPr="00E92AE2" w:rsidRDefault="00EA57AF" w:rsidP="00B50A60">
            <w:pPr>
              <w:jc w:val="right"/>
              <w:rPr>
                <w:color w:val="000000"/>
                <w:sz w:val="22"/>
                <w:szCs w:val="22"/>
              </w:rPr>
            </w:pPr>
            <w:r w:rsidRPr="00E92AE2">
              <w:rPr>
                <w:color w:val="000000"/>
                <w:sz w:val="22"/>
                <w:szCs w:val="22"/>
              </w:rPr>
              <w:t>86.6</w:t>
            </w:r>
          </w:p>
        </w:tc>
      </w:tr>
    </w:tbl>
    <w:p w14:paraId="0BAC5DC2" w14:textId="77777777" w:rsidR="00EA57AF" w:rsidRPr="000A697F" w:rsidRDefault="00EA57AF" w:rsidP="00EA57AF">
      <w:pPr>
        <w:pStyle w:val="SMText"/>
        <w:ind w:firstLine="0"/>
      </w:pPr>
      <w:r w:rsidRPr="00E92AE2">
        <w:t>Note: NH denotes non-Hispanic</w:t>
      </w:r>
    </w:p>
    <w:p w14:paraId="6E95837C" w14:textId="77777777" w:rsidR="00EA57AF" w:rsidRDefault="00EA57AF" w:rsidP="00EA57AF">
      <w:pPr>
        <w:rPr>
          <w:b/>
          <w:bCs/>
        </w:rPr>
      </w:pPr>
      <w:r>
        <w:rPr>
          <w:b/>
          <w:bCs/>
        </w:rPr>
        <w:br w:type="page"/>
      </w:r>
    </w:p>
    <w:p w14:paraId="78E22C19" w14:textId="77777777" w:rsidR="00EA57AF" w:rsidRDefault="00EA57AF" w:rsidP="00EA57AF">
      <w:pPr>
        <w:rPr>
          <w:b/>
          <w:bCs/>
        </w:rPr>
      </w:pPr>
      <w:r>
        <w:rPr>
          <w:b/>
          <w:bCs/>
        </w:rPr>
        <w:lastRenderedPageBreak/>
        <w:t xml:space="preserve">Table S7. </w:t>
      </w:r>
      <w:r w:rsidRPr="00571D14">
        <w:t>US Census Regions in the contiguous United States</w:t>
      </w:r>
      <w:r w:rsidRPr="00972520">
        <w:rPr>
          <w:b/>
          <w:bCs/>
        </w:rPr>
        <w:t xml:space="preserve"> </w:t>
      </w:r>
    </w:p>
    <w:p w14:paraId="17C2A542" w14:textId="77777777" w:rsidR="00EA57AF" w:rsidRDefault="00EA57AF" w:rsidP="00EA57AF">
      <w:pPr>
        <w:rPr>
          <w:b/>
          <w:bCs/>
        </w:rPr>
      </w:pPr>
    </w:p>
    <w:tbl>
      <w:tblPr>
        <w:tblW w:w="4340" w:type="dxa"/>
        <w:jc w:val="center"/>
        <w:tblCellMar>
          <w:left w:w="0" w:type="dxa"/>
          <w:right w:w="0" w:type="dxa"/>
        </w:tblCellMar>
        <w:tblLook w:val="04A0" w:firstRow="1" w:lastRow="0" w:firstColumn="1" w:lastColumn="0" w:noHBand="0" w:noVBand="1"/>
      </w:tblPr>
      <w:tblGrid>
        <w:gridCol w:w="1851"/>
        <w:gridCol w:w="1300"/>
        <w:gridCol w:w="1300"/>
      </w:tblGrid>
      <w:tr w:rsidR="00EA57AF" w:rsidRPr="00972520" w14:paraId="2BDE8E04" w14:textId="77777777" w:rsidTr="00B50A60">
        <w:trPr>
          <w:trHeight w:val="261"/>
          <w:jc w:val="center"/>
        </w:trPr>
        <w:tc>
          <w:tcPr>
            <w:tcW w:w="174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214A974A" w14:textId="77777777" w:rsidR="00EA57AF" w:rsidRPr="00972520" w:rsidRDefault="00EA57AF" w:rsidP="00B50A60">
            <w:pPr>
              <w:rPr>
                <w:color w:val="000000"/>
                <w:sz w:val="22"/>
                <w:szCs w:val="22"/>
              </w:rPr>
            </w:pPr>
            <w:r w:rsidRPr="00972520">
              <w:rPr>
                <w:color w:val="000000"/>
                <w:sz w:val="22"/>
                <w:szCs w:val="22"/>
              </w:rPr>
              <w:t>State</w:t>
            </w:r>
          </w:p>
        </w:tc>
        <w:tc>
          <w:tcPr>
            <w:tcW w:w="130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459AC235" w14:textId="77777777" w:rsidR="00EA57AF" w:rsidRPr="00972520" w:rsidRDefault="00EA57AF" w:rsidP="00B50A60">
            <w:pPr>
              <w:rPr>
                <w:color w:val="000000"/>
                <w:sz w:val="22"/>
                <w:szCs w:val="22"/>
              </w:rPr>
            </w:pPr>
            <w:r w:rsidRPr="00972520">
              <w:rPr>
                <w:color w:val="000000"/>
                <w:sz w:val="22"/>
                <w:szCs w:val="22"/>
              </w:rPr>
              <w:t>State Code</w:t>
            </w:r>
          </w:p>
        </w:tc>
        <w:tc>
          <w:tcPr>
            <w:tcW w:w="1300" w:type="dxa"/>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5D193A4D" w14:textId="77777777" w:rsidR="00EA57AF" w:rsidRPr="00972520" w:rsidRDefault="00EA57AF" w:rsidP="00B50A60">
            <w:pPr>
              <w:rPr>
                <w:color w:val="000000"/>
                <w:sz w:val="22"/>
                <w:szCs w:val="22"/>
              </w:rPr>
            </w:pPr>
            <w:r w:rsidRPr="00972520">
              <w:rPr>
                <w:color w:val="000000"/>
                <w:sz w:val="22"/>
                <w:szCs w:val="22"/>
              </w:rPr>
              <w:t>Region</w:t>
            </w:r>
          </w:p>
        </w:tc>
      </w:tr>
      <w:tr w:rsidR="00EA57AF" w:rsidRPr="00972520" w14:paraId="7148E9B1" w14:textId="77777777" w:rsidTr="00B50A60">
        <w:trPr>
          <w:trHeight w:val="261"/>
          <w:jc w:val="center"/>
        </w:trPr>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3FAF477" w14:textId="77777777" w:rsidR="00EA57AF" w:rsidRPr="00972520" w:rsidRDefault="00EA57AF" w:rsidP="00B50A60">
            <w:pPr>
              <w:rPr>
                <w:color w:val="000000"/>
                <w:sz w:val="22"/>
                <w:szCs w:val="22"/>
              </w:rPr>
            </w:pPr>
            <w:r w:rsidRPr="00972520">
              <w:rPr>
                <w:color w:val="000000"/>
                <w:sz w:val="22"/>
                <w:szCs w:val="22"/>
              </w:rPr>
              <w:t>Alabama</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1D8137DF" w14:textId="77777777" w:rsidR="00EA57AF" w:rsidRPr="00972520" w:rsidRDefault="00EA57AF" w:rsidP="00B50A60">
            <w:pPr>
              <w:rPr>
                <w:color w:val="000000"/>
                <w:sz w:val="22"/>
                <w:szCs w:val="22"/>
              </w:rPr>
            </w:pPr>
            <w:r w:rsidRPr="00972520">
              <w:rPr>
                <w:color w:val="000000"/>
                <w:sz w:val="22"/>
                <w:szCs w:val="22"/>
              </w:rPr>
              <w:t>AL</w:t>
            </w:r>
          </w:p>
        </w:tc>
        <w:tc>
          <w:tcPr>
            <w:tcW w:w="0" w:type="auto"/>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01493A29"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5F826A23"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3A315A" w14:textId="77777777" w:rsidR="00EA57AF" w:rsidRPr="00972520" w:rsidRDefault="00EA57AF" w:rsidP="00B50A60">
            <w:pPr>
              <w:rPr>
                <w:color w:val="000000"/>
                <w:sz w:val="22"/>
                <w:szCs w:val="22"/>
              </w:rPr>
            </w:pPr>
            <w:r w:rsidRPr="00972520">
              <w:rPr>
                <w:color w:val="000000"/>
                <w:sz w:val="22"/>
                <w:szCs w:val="22"/>
              </w:rPr>
              <w:t>Arkansas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484070F" w14:textId="77777777" w:rsidR="00EA57AF" w:rsidRPr="00972520" w:rsidRDefault="00EA57AF" w:rsidP="00B50A60">
            <w:pPr>
              <w:rPr>
                <w:color w:val="000000"/>
                <w:sz w:val="22"/>
                <w:szCs w:val="22"/>
              </w:rPr>
            </w:pPr>
            <w:r w:rsidRPr="00972520">
              <w:rPr>
                <w:color w:val="000000"/>
                <w:sz w:val="22"/>
                <w:szCs w:val="22"/>
              </w:rPr>
              <w:t>AR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0FC197"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663B44AB"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2EA7F8" w14:textId="77777777" w:rsidR="00EA57AF" w:rsidRPr="00972520" w:rsidRDefault="00EA57AF" w:rsidP="00B50A60">
            <w:pPr>
              <w:rPr>
                <w:color w:val="000000"/>
                <w:sz w:val="22"/>
                <w:szCs w:val="22"/>
              </w:rPr>
            </w:pPr>
            <w:r w:rsidRPr="00972520">
              <w:rPr>
                <w:color w:val="000000"/>
                <w:sz w:val="22"/>
                <w:szCs w:val="22"/>
              </w:rPr>
              <w:t>Arizona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EE941B" w14:textId="77777777" w:rsidR="00EA57AF" w:rsidRPr="00972520" w:rsidRDefault="00EA57AF" w:rsidP="00B50A60">
            <w:pPr>
              <w:rPr>
                <w:color w:val="000000"/>
                <w:sz w:val="22"/>
                <w:szCs w:val="22"/>
              </w:rPr>
            </w:pPr>
            <w:r w:rsidRPr="00972520">
              <w:rPr>
                <w:color w:val="000000"/>
                <w:sz w:val="22"/>
                <w:szCs w:val="22"/>
              </w:rPr>
              <w:t>AZ</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4B4C6CB"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1D6A964B"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C635AE" w14:textId="77777777" w:rsidR="00EA57AF" w:rsidRPr="00972520" w:rsidRDefault="00EA57AF" w:rsidP="00B50A60">
            <w:pPr>
              <w:rPr>
                <w:color w:val="000000"/>
                <w:sz w:val="22"/>
                <w:szCs w:val="22"/>
              </w:rPr>
            </w:pPr>
            <w:r w:rsidRPr="00972520">
              <w:rPr>
                <w:color w:val="000000"/>
                <w:sz w:val="22"/>
                <w:szCs w:val="22"/>
              </w:rPr>
              <w:t>California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1061AB7" w14:textId="77777777" w:rsidR="00EA57AF" w:rsidRPr="00972520" w:rsidRDefault="00EA57AF" w:rsidP="00B50A60">
            <w:pPr>
              <w:rPr>
                <w:color w:val="000000"/>
                <w:sz w:val="22"/>
                <w:szCs w:val="22"/>
              </w:rPr>
            </w:pPr>
            <w:r w:rsidRPr="00972520">
              <w:rPr>
                <w:color w:val="000000"/>
                <w:sz w:val="22"/>
                <w:szCs w:val="22"/>
              </w:rPr>
              <w:t>CA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3BDBC4"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78AF6FA9"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14758B" w14:textId="77777777" w:rsidR="00EA57AF" w:rsidRPr="00972520" w:rsidRDefault="00EA57AF" w:rsidP="00B50A60">
            <w:pPr>
              <w:rPr>
                <w:color w:val="000000"/>
                <w:sz w:val="22"/>
                <w:szCs w:val="22"/>
              </w:rPr>
            </w:pPr>
            <w:r w:rsidRPr="00972520">
              <w:rPr>
                <w:color w:val="000000"/>
                <w:sz w:val="22"/>
                <w:szCs w:val="22"/>
              </w:rPr>
              <w:t>Colorado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EE151C" w14:textId="77777777" w:rsidR="00EA57AF" w:rsidRPr="00972520" w:rsidRDefault="00EA57AF" w:rsidP="00B50A60">
            <w:pPr>
              <w:rPr>
                <w:color w:val="000000"/>
                <w:sz w:val="22"/>
                <w:szCs w:val="22"/>
              </w:rPr>
            </w:pPr>
            <w:r w:rsidRPr="00972520">
              <w:rPr>
                <w:color w:val="000000"/>
                <w:sz w:val="22"/>
                <w:szCs w:val="22"/>
              </w:rPr>
              <w:t>CO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CACB52E"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136A853D"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D5BB14F" w14:textId="77777777" w:rsidR="00EA57AF" w:rsidRPr="00972520" w:rsidRDefault="00EA57AF" w:rsidP="00B50A60">
            <w:pPr>
              <w:rPr>
                <w:color w:val="000000"/>
                <w:sz w:val="22"/>
                <w:szCs w:val="22"/>
              </w:rPr>
            </w:pPr>
            <w:r w:rsidRPr="00972520">
              <w:rPr>
                <w:color w:val="000000"/>
                <w:sz w:val="22"/>
                <w:szCs w:val="22"/>
              </w:rPr>
              <w:t>Connecticut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1AE1AE9" w14:textId="77777777" w:rsidR="00EA57AF" w:rsidRPr="00972520" w:rsidRDefault="00EA57AF" w:rsidP="00B50A60">
            <w:pPr>
              <w:rPr>
                <w:color w:val="000000"/>
                <w:sz w:val="22"/>
                <w:szCs w:val="22"/>
              </w:rPr>
            </w:pPr>
            <w:r w:rsidRPr="00972520">
              <w:rPr>
                <w:color w:val="000000"/>
                <w:sz w:val="22"/>
                <w:szCs w:val="22"/>
              </w:rPr>
              <w:t>CT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4B362F"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64AF6A2D"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8638AB" w14:textId="77777777" w:rsidR="00EA57AF" w:rsidRPr="00972520" w:rsidRDefault="00EA57AF" w:rsidP="00B50A60">
            <w:pPr>
              <w:rPr>
                <w:color w:val="000000"/>
                <w:sz w:val="22"/>
                <w:szCs w:val="22"/>
              </w:rPr>
            </w:pPr>
            <w:r w:rsidRPr="00972520">
              <w:rPr>
                <w:color w:val="000000"/>
                <w:sz w:val="22"/>
                <w:szCs w:val="22"/>
              </w:rPr>
              <w:t>District of Columbia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38EB36" w14:textId="77777777" w:rsidR="00EA57AF" w:rsidRPr="00972520" w:rsidRDefault="00EA57AF" w:rsidP="00B50A60">
            <w:pPr>
              <w:rPr>
                <w:color w:val="000000"/>
                <w:sz w:val="22"/>
                <w:szCs w:val="22"/>
              </w:rPr>
            </w:pPr>
            <w:r w:rsidRPr="00972520">
              <w:rPr>
                <w:color w:val="000000"/>
                <w:sz w:val="22"/>
                <w:szCs w:val="22"/>
              </w:rPr>
              <w:t>DC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A45075"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4F165D65"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8919BD" w14:textId="77777777" w:rsidR="00EA57AF" w:rsidRPr="00972520" w:rsidRDefault="00EA57AF" w:rsidP="00B50A60">
            <w:pPr>
              <w:rPr>
                <w:color w:val="000000"/>
                <w:sz w:val="22"/>
                <w:szCs w:val="22"/>
              </w:rPr>
            </w:pPr>
            <w:r w:rsidRPr="00972520">
              <w:rPr>
                <w:color w:val="000000"/>
                <w:sz w:val="22"/>
                <w:szCs w:val="22"/>
              </w:rPr>
              <w:t>Delaware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AD35E2" w14:textId="77777777" w:rsidR="00EA57AF" w:rsidRPr="00972520" w:rsidRDefault="00EA57AF" w:rsidP="00B50A60">
            <w:pPr>
              <w:rPr>
                <w:color w:val="000000"/>
                <w:sz w:val="22"/>
                <w:szCs w:val="22"/>
              </w:rPr>
            </w:pPr>
            <w:r w:rsidRPr="00972520">
              <w:rPr>
                <w:color w:val="000000"/>
                <w:sz w:val="22"/>
                <w:szCs w:val="22"/>
              </w:rPr>
              <w:t>DE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F91137"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5886ED2C"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809D38B" w14:textId="77777777" w:rsidR="00EA57AF" w:rsidRPr="00972520" w:rsidRDefault="00EA57AF" w:rsidP="00B50A60">
            <w:pPr>
              <w:rPr>
                <w:color w:val="000000"/>
                <w:sz w:val="22"/>
                <w:szCs w:val="22"/>
              </w:rPr>
            </w:pPr>
            <w:r w:rsidRPr="00972520">
              <w:rPr>
                <w:color w:val="000000"/>
                <w:sz w:val="22"/>
                <w:szCs w:val="22"/>
              </w:rPr>
              <w:t>Florida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C054BE6" w14:textId="77777777" w:rsidR="00EA57AF" w:rsidRPr="00972520" w:rsidRDefault="00EA57AF" w:rsidP="00B50A60">
            <w:pPr>
              <w:rPr>
                <w:color w:val="000000"/>
                <w:sz w:val="22"/>
                <w:szCs w:val="22"/>
              </w:rPr>
            </w:pPr>
            <w:r w:rsidRPr="00972520">
              <w:rPr>
                <w:color w:val="000000"/>
                <w:sz w:val="22"/>
                <w:szCs w:val="22"/>
              </w:rPr>
              <w:t>FL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3D6636"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0725AA30"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B459CBB" w14:textId="77777777" w:rsidR="00EA57AF" w:rsidRPr="00972520" w:rsidRDefault="00EA57AF" w:rsidP="00B50A60">
            <w:pPr>
              <w:rPr>
                <w:color w:val="000000"/>
                <w:sz w:val="22"/>
                <w:szCs w:val="22"/>
              </w:rPr>
            </w:pPr>
            <w:r w:rsidRPr="00972520">
              <w:rPr>
                <w:color w:val="000000"/>
                <w:sz w:val="22"/>
                <w:szCs w:val="22"/>
              </w:rPr>
              <w:t>Georgia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9A936A" w14:textId="77777777" w:rsidR="00EA57AF" w:rsidRPr="00972520" w:rsidRDefault="00EA57AF" w:rsidP="00B50A60">
            <w:pPr>
              <w:rPr>
                <w:color w:val="000000"/>
                <w:sz w:val="22"/>
                <w:szCs w:val="22"/>
              </w:rPr>
            </w:pPr>
            <w:r w:rsidRPr="00972520">
              <w:rPr>
                <w:color w:val="000000"/>
                <w:sz w:val="22"/>
                <w:szCs w:val="22"/>
              </w:rPr>
              <w:t>GA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162F68"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47EA6E8A"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FE9B39" w14:textId="77777777" w:rsidR="00EA57AF" w:rsidRPr="00972520" w:rsidRDefault="00EA57AF" w:rsidP="00B50A60">
            <w:pPr>
              <w:rPr>
                <w:color w:val="000000"/>
                <w:sz w:val="22"/>
                <w:szCs w:val="22"/>
              </w:rPr>
            </w:pPr>
            <w:r w:rsidRPr="00972520">
              <w:rPr>
                <w:color w:val="000000"/>
                <w:sz w:val="22"/>
                <w:szCs w:val="22"/>
              </w:rPr>
              <w:t>Iowa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95C4DB" w14:textId="77777777" w:rsidR="00EA57AF" w:rsidRPr="00972520" w:rsidRDefault="00EA57AF" w:rsidP="00B50A60">
            <w:pPr>
              <w:rPr>
                <w:color w:val="000000"/>
                <w:sz w:val="22"/>
                <w:szCs w:val="22"/>
              </w:rPr>
            </w:pPr>
            <w:r w:rsidRPr="00972520">
              <w:rPr>
                <w:color w:val="000000"/>
                <w:sz w:val="22"/>
                <w:szCs w:val="22"/>
              </w:rPr>
              <w:t>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0ADD5A9"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47C8B499"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79F7C2D" w14:textId="77777777" w:rsidR="00EA57AF" w:rsidRPr="00972520" w:rsidRDefault="00EA57AF" w:rsidP="00B50A60">
            <w:pPr>
              <w:rPr>
                <w:color w:val="000000"/>
                <w:sz w:val="22"/>
                <w:szCs w:val="22"/>
              </w:rPr>
            </w:pPr>
            <w:r w:rsidRPr="00972520">
              <w:rPr>
                <w:color w:val="000000"/>
                <w:sz w:val="22"/>
                <w:szCs w:val="22"/>
              </w:rPr>
              <w:t>Idaho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6B8E3C" w14:textId="77777777" w:rsidR="00EA57AF" w:rsidRPr="00972520" w:rsidRDefault="00EA57AF" w:rsidP="00B50A60">
            <w:pPr>
              <w:rPr>
                <w:color w:val="000000"/>
                <w:sz w:val="22"/>
                <w:szCs w:val="22"/>
              </w:rPr>
            </w:pPr>
            <w:r w:rsidRPr="00972520">
              <w:rPr>
                <w:color w:val="000000"/>
                <w:sz w:val="22"/>
                <w:szCs w:val="22"/>
              </w:rPr>
              <w:t>ID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53C5D01"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05F2E36C"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C52520" w14:textId="77777777" w:rsidR="00EA57AF" w:rsidRPr="00972520" w:rsidRDefault="00EA57AF" w:rsidP="00B50A60">
            <w:pPr>
              <w:rPr>
                <w:color w:val="000000"/>
                <w:sz w:val="22"/>
                <w:szCs w:val="22"/>
              </w:rPr>
            </w:pPr>
            <w:r w:rsidRPr="00972520">
              <w:rPr>
                <w:color w:val="000000"/>
                <w:sz w:val="22"/>
                <w:szCs w:val="22"/>
              </w:rPr>
              <w:t>Illinois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B2E2AC6" w14:textId="77777777" w:rsidR="00EA57AF" w:rsidRPr="00972520" w:rsidRDefault="00EA57AF" w:rsidP="00B50A60">
            <w:pPr>
              <w:rPr>
                <w:color w:val="000000"/>
                <w:sz w:val="22"/>
                <w:szCs w:val="22"/>
              </w:rPr>
            </w:pPr>
            <w:r w:rsidRPr="00972520">
              <w:rPr>
                <w:color w:val="000000"/>
                <w:sz w:val="22"/>
                <w:szCs w:val="22"/>
              </w:rPr>
              <w:t>IL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52BA201"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212AD98A"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0B5EA8" w14:textId="77777777" w:rsidR="00EA57AF" w:rsidRPr="00972520" w:rsidRDefault="00EA57AF" w:rsidP="00B50A60">
            <w:pPr>
              <w:rPr>
                <w:color w:val="000000"/>
                <w:sz w:val="22"/>
                <w:szCs w:val="22"/>
              </w:rPr>
            </w:pPr>
            <w:r w:rsidRPr="00972520">
              <w:rPr>
                <w:color w:val="000000"/>
                <w:sz w:val="22"/>
                <w:szCs w:val="22"/>
              </w:rPr>
              <w:t>Indiana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3B2442" w14:textId="77777777" w:rsidR="00EA57AF" w:rsidRPr="00972520" w:rsidRDefault="00EA57AF" w:rsidP="00B50A60">
            <w:pPr>
              <w:rPr>
                <w:color w:val="000000"/>
                <w:sz w:val="22"/>
                <w:szCs w:val="22"/>
              </w:rPr>
            </w:pPr>
            <w:r w:rsidRPr="00972520">
              <w:rPr>
                <w:color w:val="000000"/>
                <w:sz w:val="22"/>
                <w:szCs w:val="22"/>
              </w:rPr>
              <w:t>IN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EAA78F"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70984843"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E84CA4" w14:textId="77777777" w:rsidR="00EA57AF" w:rsidRPr="00972520" w:rsidRDefault="00EA57AF" w:rsidP="00B50A60">
            <w:pPr>
              <w:rPr>
                <w:color w:val="000000"/>
                <w:sz w:val="22"/>
                <w:szCs w:val="22"/>
              </w:rPr>
            </w:pPr>
            <w:r w:rsidRPr="00972520">
              <w:rPr>
                <w:color w:val="000000"/>
                <w:sz w:val="22"/>
                <w:szCs w:val="22"/>
              </w:rPr>
              <w:t>Kansas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D0EA53" w14:textId="77777777" w:rsidR="00EA57AF" w:rsidRPr="00972520" w:rsidRDefault="00EA57AF" w:rsidP="00B50A60">
            <w:pPr>
              <w:rPr>
                <w:color w:val="000000"/>
                <w:sz w:val="22"/>
                <w:szCs w:val="22"/>
              </w:rPr>
            </w:pPr>
            <w:r w:rsidRPr="00972520">
              <w:rPr>
                <w:color w:val="000000"/>
                <w:sz w:val="22"/>
                <w:szCs w:val="22"/>
              </w:rPr>
              <w:t>KS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BA3537"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475B91D8"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19158C" w14:textId="77777777" w:rsidR="00EA57AF" w:rsidRPr="00972520" w:rsidRDefault="00EA57AF" w:rsidP="00B50A60">
            <w:pPr>
              <w:rPr>
                <w:color w:val="000000"/>
                <w:sz w:val="22"/>
                <w:szCs w:val="22"/>
              </w:rPr>
            </w:pPr>
            <w:r w:rsidRPr="00972520">
              <w:rPr>
                <w:color w:val="000000"/>
                <w:sz w:val="22"/>
                <w:szCs w:val="22"/>
              </w:rPr>
              <w:t>Kentucky</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5C6237" w14:textId="77777777" w:rsidR="00EA57AF" w:rsidRPr="00972520" w:rsidRDefault="00EA57AF" w:rsidP="00B50A60">
            <w:pPr>
              <w:rPr>
                <w:color w:val="000000"/>
                <w:sz w:val="22"/>
                <w:szCs w:val="22"/>
              </w:rPr>
            </w:pPr>
            <w:r w:rsidRPr="00972520">
              <w:rPr>
                <w:color w:val="000000"/>
                <w:sz w:val="22"/>
                <w:szCs w:val="22"/>
              </w:rPr>
              <w:t>KY</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30C754"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7B7D17D6"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F6EB61" w14:textId="77777777" w:rsidR="00EA57AF" w:rsidRPr="00972520" w:rsidRDefault="00EA57AF" w:rsidP="00B50A60">
            <w:pPr>
              <w:rPr>
                <w:color w:val="000000"/>
                <w:sz w:val="22"/>
                <w:szCs w:val="22"/>
              </w:rPr>
            </w:pPr>
            <w:r w:rsidRPr="00972520">
              <w:rPr>
                <w:color w:val="000000"/>
                <w:sz w:val="22"/>
                <w:szCs w:val="22"/>
              </w:rPr>
              <w:t>Louisiana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B0BA5D" w14:textId="77777777" w:rsidR="00EA57AF" w:rsidRPr="00972520" w:rsidRDefault="00EA57AF" w:rsidP="00B50A60">
            <w:pPr>
              <w:rPr>
                <w:color w:val="000000"/>
                <w:sz w:val="22"/>
                <w:szCs w:val="22"/>
              </w:rPr>
            </w:pPr>
            <w:r w:rsidRPr="00972520">
              <w:rPr>
                <w:color w:val="000000"/>
                <w:sz w:val="22"/>
                <w:szCs w:val="22"/>
              </w:rPr>
              <w:t>LA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EA3841"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18E7D4A3"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9087830" w14:textId="77777777" w:rsidR="00EA57AF" w:rsidRPr="00972520" w:rsidRDefault="00EA57AF" w:rsidP="00B50A60">
            <w:pPr>
              <w:rPr>
                <w:color w:val="000000"/>
                <w:sz w:val="22"/>
                <w:szCs w:val="22"/>
              </w:rPr>
            </w:pPr>
            <w:r w:rsidRPr="00972520">
              <w:rPr>
                <w:color w:val="000000"/>
                <w:sz w:val="22"/>
                <w:szCs w:val="22"/>
              </w:rPr>
              <w:t>Massachusetts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F77E44" w14:textId="77777777" w:rsidR="00EA57AF" w:rsidRPr="00972520" w:rsidRDefault="00EA57AF" w:rsidP="00B50A60">
            <w:pPr>
              <w:rPr>
                <w:color w:val="000000"/>
                <w:sz w:val="22"/>
                <w:szCs w:val="22"/>
              </w:rPr>
            </w:pPr>
            <w:r w:rsidRPr="00972520">
              <w:rPr>
                <w:color w:val="000000"/>
                <w:sz w:val="22"/>
                <w:szCs w:val="22"/>
              </w:rPr>
              <w:t>MA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5B3AC5A"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6283DDE0"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0D51FD3" w14:textId="77777777" w:rsidR="00EA57AF" w:rsidRPr="00972520" w:rsidRDefault="00EA57AF" w:rsidP="00B50A60">
            <w:pPr>
              <w:rPr>
                <w:color w:val="000000"/>
                <w:sz w:val="22"/>
                <w:szCs w:val="22"/>
              </w:rPr>
            </w:pPr>
            <w:r w:rsidRPr="00972520">
              <w:rPr>
                <w:color w:val="000000"/>
                <w:sz w:val="22"/>
                <w:szCs w:val="22"/>
              </w:rPr>
              <w:t>Maryland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B329461" w14:textId="77777777" w:rsidR="00EA57AF" w:rsidRPr="00972520" w:rsidRDefault="00EA57AF" w:rsidP="00B50A60">
            <w:pPr>
              <w:rPr>
                <w:color w:val="000000"/>
                <w:sz w:val="22"/>
                <w:szCs w:val="22"/>
              </w:rPr>
            </w:pPr>
            <w:r w:rsidRPr="00972520">
              <w:rPr>
                <w:color w:val="000000"/>
                <w:sz w:val="22"/>
                <w:szCs w:val="22"/>
              </w:rPr>
              <w:t>MD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E7325F4"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2446C6DF"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7E3CB37" w14:textId="77777777" w:rsidR="00EA57AF" w:rsidRPr="00972520" w:rsidRDefault="00EA57AF" w:rsidP="00B50A60">
            <w:pPr>
              <w:rPr>
                <w:color w:val="000000"/>
                <w:sz w:val="22"/>
                <w:szCs w:val="22"/>
              </w:rPr>
            </w:pPr>
            <w:r w:rsidRPr="00972520">
              <w:rPr>
                <w:color w:val="000000"/>
                <w:sz w:val="22"/>
                <w:szCs w:val="22"/>
              </w:rPr>
              <w:t>Maine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F7EBF2" w14:textId="77777777" w:rsidR="00EA57AF" w:rsidRPr="00972520" w:rsidRDefault="00EA57AF" w:rsidP="00B50A60">
            <w:pPr>
              <w:rPr>
                <w:color w:val="000000"/>
                <w:sz w:val="22"/>
                <w:szCs w:val="22"/>
              </w:rPr>
            </w:pPr>
            <w:r w:rsidRPr="00972520">
              <w:rPr>
                <w:color w:val="000000"/>
                <w:sz w:val="22"/>
                <w:szCs w:val="22"/>
              </w:rPr>
              <w:t>ME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23A391"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318E6896"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A4820A5" w14:textId="77777777" w:rsidR="00EA57AF" w:rsidRPr="00972520" w:rsidRDefault="00EA57AF" w:rsidP="00B50A60">
            <w:pPr>
              <w:rPr>
                <w:color w:val="000000"/>
                <w:sz w:val="22"/>
                <w:szCs w:val="22"/>
              </w:rPr>
            </w:pPr>
            <w:r w:rsidRPr="00972520">
              <w:rPr>
                <w:color w:val="000000"/>
                <w:sz w:val="22"/>
                <w:szCs w:val="22"/>
              </w:rPr>
              <w:t>Michigan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C19264B" w14:textId="77777777" w:rsidR="00EA57AF" w:rsidRPr="00972520" w:rsidRDefault="00EA57AF" w:rsidP="00B50A60">
            <w:pPr>
              <w:rPr>
                <w:color w:val="000000"/>
                <w:sz w:val="22"/>
                <w:szCs w:val="22"/>
              </w:rPr>
            </w:pPr>
            <w:r w:rsidRPr="00972520">
              <w:rPr>
                <w:color w:val="000000"/>
                <w:sz w:val="22"/>
                <w:szCs w:val="22"/>
              </w:rPr>
              <w:t>MI</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DEE89A"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53F8CB2D"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F4F1A15" w14:textId="77777777" w:rsidR="00EA57AF" w:rsidRPr="00972520" w:rsidRDefault="00EA57AF" w:rsidP="00B50A60">
            <w:pPr>
              <w:rPr>
                <w:color w:val="000000"/>
                <w:sz w:val="22"/>
                <w:szCs w:val="22"/>
              </w:rPr>
            </w:pPr>
            <w:r w:rsidRPr="00972520">
              <w:rPr>
                <w:color w:val="000000"/>
                <w:sz w:val="22"/>
                <w:szCs w:val="22"/>
              </w:rPr>
              <w:t>Minnesota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A87E6E" w14:textId="77777777" w:rsidR="00EA57AF" w:rsidRPr="00972520" w:rsidRDefault="00EA57AF" w:rsidP="00B50A60">
            <w:pPr>
              <w:rPr>
                <w:color w:val="000000"/>
                <w:sz w:val="22"/>
                <w:szCs w:val="22"/>
              </w:rPr>
            </w:pPr>
            <w:r w:rsidRPr="00972520">
              <w:rPr>
                <w:color w:val="000000"/>
                <w:sz w:val="22"/>
                <w:szCs w:val="22"/>
              </w:rPr>
              <w:t>MN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30723E4"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70D577C2"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A976607" w14:textId="77777777" w:rsidR="00EA57AF" w:rsidRPr="00972520" w:rsidRDefault="00EA57AF" w:rsidP="00B50A60">
            <w:pPr>
              <w:rPr>
                <w:color w:val="000000"/>
                <w:sz w:val="22"/>
                <w:szCs w:val="22"/>
              </w:rPr>
            </w:pPr>
            <w:r w:rsidRPr="00972520">
              <w:rPr>
                <w:color w:val="000000"/>
                <w:sz w:val="22"/>
                <w:szCs w:val="22"/>
              </w:rPr>
              <w:t>Missouri</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31C480" w14:textId="77777777" w:rsidR="00EA57AF" w:rsidRPr="00972520" w:rsidRDefault="00EA57AF" w:rsidP="00B50A60">
            <w:pPr>
              <w:rPr>
                <w:color w:val="000000"/>
                <w:sz w:val="22"/>
                <w:szCs w:val="22"/>
              </w:rPr>
            </w:pPr>
            <w:r w:rsidRPr="00972520">
              <w:rPr>
                <w:color w:val="000000"/>
                <w:sz w:val="22"/>
                <w:szCs w:val="22"/>
              </w:rPr>
              <w:t>MO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4C57EA"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258F8E45"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8603FD1" w14:textId="77777777" w:rsidR="00EA57AF" w:rsidRPr="00972520" w:rsidRDefault="00EA57AF" w:rsidP="00B50A60">
            <w:pPr>
              <w:rPr>
                <w:color w:val="000000"/>
                <w:sz w:val="22"/>
                <w:szCs w:val="22"/>
              </w:rPr>
            </w:pPr>
            <w:r w:rsidRPr="00972520">
              <w:rPr>
                <w:color w:val="000000"/>
                <w:sz w:val="22"/>
                <w:szCs w:val="22"/>
              </w:rPr>
              <w:t>Mississippi</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F7D15F6" w14:textId="77777777" w:rsidR="00EA57AF" w:rsidRPr="00972520" w:rsidRDefault="00EA57AF" w:rsidP="00B50A60">
            <w:pPr>
              <w:rPr>
                <w:color w:val="000000"/>
                <w:sz w:val="22"/>
                <w:szCs w:val="22"/>
              </w:rPr>
            </w:pPr>
            <w:r w:rsidRPr="00972520">
              <w:rPr>
                <w:color w:val="000000"/>
                <w:sz w:val="22"/>
                <w:szCs w:val="22"/>
              </w:rPr>
              <w:t>MS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CC03A75"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71F1186A"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F51B8F9" w14:textId="77777777" w:rsidR="00EA57AF" w:rsidRPr="00972520" w:rsidRDefault="00EA57AF" w:rsidP="00B50A60">
            <w:pPr>
              <w:rPr>
                <w:color w:val="000000"/>
                <w:sz w:val="22"/>
                <w:szCs w:val="22"/>
              </w:rPr>
            </w:pPr>
            <w:r w:rsidRPr="00972520">
              <w:rPr>
                <w:color w:val="000000"/>
                <w:sz w:val="22"/>
                <w:szCs w:val="22"/>
              </w:rPr>
              <w:t>Montana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D31DC02" w14:textId="77777777" w:rsidR="00EA57AF" w:rsidRPr="00972520" w:rsidRDefault="00EA57AF" w:rsidP="00B50A60">
            <w:pPr>
              <w:rPr>
                <w:color w:val="000000"/>
                <w:sz w:val="22"/>
                <w:szCs w:val="22"/>
              </w:rPr>
            </w:pPr>
            <w:r w:rsidRPr="00972520">
              <w:rPr>
                <w:color w:val="000000"/>
                <w:sz w:val="22"/>
                <w:szCs w:val="22"/>
              </w:rPr>
              <w:t>MT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D2115F"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58E9DCA1"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428F78" w14:textId="77777777" w:rsidR="00EA57AF" w:rsidRPr="00972520" w:rsidRDefault="00EA57AF" w:rsidP="00B50A60">
            <w:pPr>
              <w:rPr>
                <w:color w:val="000000"/>
                <w:sz w:val="22"/>
                <w:szCs w:val="22"/>
              </w:rPr>
            </w:pPr>
            <w:r w:rsidRPr="00972520">
              <w:rPr>
                <w:color w:val="000000"/>
                <w:sz w:val="22"/>
                <w:szCs w:val="22"/>
              </w:rPr>
              <w:t>North Carolina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986DD44" w14:textId="77777777" w:rsidR="00EA57AF" w:rsidRPr="00972520" w:rsidRDefault="00EA57AF" w:rsidP="00B50A60">
            <w:pPr>
              <w:rPr>
                <w:color w:val="000000"/>
                <w:sz w:val="22"/>
                <w:szCs w:val="22"/>
              </w:rPr>
            </w:pPr>
            <w:r w:rsidRPr="00972520">
              <w:rPr>
                <w:color w:val="000000"/>
                <w:sz w:val="22"/>
                <w:szCs w:val="22"/>
              </w:rPr>
              <w:t>NC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5E3380B"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6B0A7606"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C1F624" w14:textId="77777777" w:rsidR="00EA57AF" w:rsidRPr="00972520" w:rsidRDefault="00EA57AF" w:rsidP="00B50A60">
            <w:pPr>
              <w:rPr>
                <w:color w:val="000000"/>
                <w:sz w:val="22"/>
                <w:szCs w:val="22"/>
              </w:rPr>
            </w:pPr>
            <w:r w:rsidRPr="00972520">
              <w:rPr>
                <w:color w:val="000000"/>
                <w:sz w:val="22"/>
                <w:szCs w:val="22"/>
              </w:rPr>
              <w:t>North Dakota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20C7AE7" w14:textId="77777777" w:rsidR="00EA57AF" w:rsidRPr="00972520" w:rsidRDefault="00EA57AF" w:rsidP="00B50A60">
            <w:pPr>
              <w:rPr>
                <w:color w:val="000000"/>
                <w:sz w:val="22"/>
                <w:szCs w:val="22"/>
              </w:rPr>
            </w:pPr>
            <w:r w:rsidRPr="00972520">
              <w:rPr>
                <w:color w:val="000000"/>
                <w:sz w:val="22"/>
                <w:szCs w:val="22"/>
              </w:rPr>
              <w:t>ND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D3AFC3"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0E6458DB"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B5EA823" w14:textId="77777777" w:rsidR="00EA57AF" w:rsidRPr="00972520" w:rsidRDefault="00EA57AF" w:rsidP="00B50A60">
            <w:pPr>
              <w:rPr>
                <w:color w:val="000000"/>
                <w:sz w:val="22"/>
                <w:szCs w:val="22"/>
              </w:rPr>
            </w:pPr>
            <w:r w:rsidRPr="00972520">
              <w:rPr>
                <w:color w:val="000000"/>
                <w:sz w:val="22"/>
                <w:szCs w:val="22"/>
              </w:rPr>
              <w:t>Nebraska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965062E" w14:textId="77777777" w:rsidR="00EA57AF" w:rsidRPr="00972520" w:rsidRDefault="00EA57AF" w:rsidP="00B50A60">
            <w:pPr>
              <w:rPr>
                <w:color w:val="000000"/>
                <w:sz w:val="22"/>
                <w:szCs w:val="22"/>
              </w:rPr>
            </w:pPr>
            <w:r w:rsidRPr="00972520">
              <w:rPr>
                <w:color w:val="000000"/>
                <w:sz w:val="22"/>
                <w:szCs w:val="22"/>
              </w:rPr>
              <w:t>NE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3AAE6C8"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56645FBE"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AB18700" w14:textId="77777777" w:rsidR="00EA57AF" w:rsidRPr="00972520" w:rsidRDefault="00EA57AF" w:rsidP="00B50A60">
            <w:pPr>
              <w:rPr>
                <w:color w:val="000000"/>
                <w:sz w:val="22"/>
                <w:szCs w:val="22"/>
              </w:rPr>
            </w:pPr>
            <w:r w:rsidRPr="00972520">
              <w:rPr>
                <w:color w:val="000000"/>
                <w:sz w:val="22"/>
                <w:szCs w:val="22"/>
              </w:rPr>
              <w:t>New Hampshire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794E2BE" w14:textId="77777777" w:rsidR="00EA57AF" w:rsidRPr="00972520" w:rsidRDefault="00EA57AF" w:rsidP="00B50A60">
            <w:pPr>
              <w:rPr>
                <w:color w:val="000000"/>
                <w:sz w:val="22"/>
                <w:szCs w:val="22"/>
              </w:rPr>
            </w:pPr>
            <w:r w:rsidRPr="00972520">
              <w:rPr>
                <w:color w:val="000000"/>
                <w:sz w:val="22"/>
                <w:szCs w:val="22"/>
              </w:rPr>
              <w:t>NH</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CB6166"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64BA0D11"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3B9E61F" w14:textId="77777777" w:rsidR="00EA57AF" w:rsidRPr="00972520" w:rsidRDefault="00EA57AF" w:rsidP="00B50A60">
            <w:pPr>
              <w:rPr>
                <w:color w:val="000000"/>
                <w:sz w:val="22"/>
                <w:szCs w:val="22"/>
              </w:rPr>
            </w:pPr>
            <w:r w:rsidRPr="00972520">
              <w:rPr>
                <w:color w:val="000000"/>
                <w:sz w:val="22"/>
                <w:szCs w:val="22"/>
              </w:rPr>
              <w:t>New Jersey</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DBE14E4" w14:textId="77777777" w:rsidR="00EA57AF" w:rsidRPr="00972520" w:rsidRDefault="00EA57AF" w:rsidP="00B50A60">
            <w:pPr>
              <w:rPr>
                <w:color w:val="000000"/>
                <w:sz w:val="22"/>
                <w:szCs w:val="22"/>
              </w:rPr>
            </w:pPr>
            <w:r w:rsidRPr="00972520">
              <w:rPr>
                <w:color w:val="000000"/>
                <w:sz w:val="22"/>
                <w:szCs w:val="22"/>
              </w:rPr>
              <w:t>NJ</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03462AB"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62392E96"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09421F0" w14:textId="77777777" w:rsidR="00EA57AF" w:rsidRPr="00972520" w:rsidRDefault="00EA57AF" w:rsidP="00B50A60">
            <w:pPr>
              <w:rPr>
                <w:color w:val="000000"/>
                <w:sz w:val="22"/>
                <w:szCs w:val="22"/>
              </w:rPr>
            </w:pPr>
            <w:r w:rsidRPr="00972520">
              <w:rPr>
                <w:color w:val="000000"/>
                <w:sz w:val="22"/>
                <w:szCs w:val="22"/>
              </w:rPr>
              <w:t>New Mexico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E6C914" w14:textId="77777777" w:rsidR="00EA57AF" w:rsidRPr="00972520" w:rsidRDefault="00EA57AF" w:rsidP="00B50A60">
            <w:pPr>
              <w:rPr>
                <w:color w:val="000000"/>
                <w:sz w:val="22"/>
                <w:szCs w:val="22"/>
              </w:rPr>
            </w:pPr>
            <w:r w:rsidRPr="00972520">
              <w:rPr>
                <w:color w:val="000000"/>
                <w:sz w:val="22"/>
                <w:szCs w:val="22"/>
              </w:rPr>
              <w:t>NM</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9BCFCBF"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44589CF0"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BD0C6E" w14:textId="77777777" w:rsidR="00EA57AF" w:rsidRPr="00972520" w:rsidRDefault="00EA57AF" w:rsidP="00B50A60">
            <w:pPr>
              <w:rPr>
                <w:color w:val="000000"/>
                <w:sz w:val="22"/>
                <w:szCs w:val="22"/>
              </w:rPr>
            </w:pPr>
            <w:r w:rsidRPr="00972520">
              <w:rPr>
                <w:color w:val="000000"/>
                <w:sz w:val="22"/>
                <w:szCs w:val="22"/>
              </w:rPr>
              <w:t>Nevada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92ACEE" w14:textId="77777777" w:rsidR="00EA57AF" w:rsidRPr="00972520" w:rsidRDefault="00EA57AF" w:rsidP="00B50A60">
            <w:pPr>
              <w:rPr>
                <w:color w:val="000000"/>
                <w:sz w:val="22"/>
                <w:szCs w:val="22"/>
              </w:rPr>
            </w:pPr>
            <w:r w:rsidRPr="00972520">
              <w:rPr>
                <w:color w:val="000000"/>
                <w:sz w:val="22"/>
                <w:szCs w:val="22"/>
              </w:rPr>
              <w:t>NV</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F00FF8D"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7AD92B39"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897F6D" w14:textId="77777777" w:rsidR="00EA57AF" w:rsidRPr="00972520" w:rsidRDefault="00EA57AF" w:rsidP="00B50A60">
            <w:pPr>
              <w:rPr>
                <w:color w:val="000000"/>
                <w:sz w:val="22"/>
                <w:szCs w:val="22"/>
              </w:rPr>
            </w:pPr>
            <w:r w:rsidRPr="00972520">
              <w:rPr>
                <w:color w:val="000000"/>
                <w:sz w:val="22"/>
                <w:szCs w:val="22"/>
              </w:rPr>
              <w:t>New York</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EA4314" w14:textId="77777777" w:rsidR="00EA57AF" w:rsidRPr="00972520" w:rsidRDefault="00EA57AF" w:rsidP="00B50A60">
            <w:pPr>
              <w:rPr>
                <w:color w:val="000000"/>
                <w:sz w:val="22"/>
                <w:szCs w:val="22"/>
              </w:rPr>
            </w:pPr>
            <w:r w:rsidRPr="00972520">
              <w:rPr>
                <w:color w:val="000000"/>
                <w:sz w:val="22"/>
                <w:szCs w:val="22"/>
              </w:rPr>
              <w:t>NY</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D1C1EDF"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138B7F49"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85C1E38" w14:textId="77777777" w:rsidR="00EA57AF" w:rsidRPr="00972520" w:rsidRDefault="00EA57AF" w:rsidP="00B50A60">
            <w:pPr>
              <w:rPr>
                <w:color w:val="000000"/>
                <w:sz w:val="22"/>
                <w:szCs w:val="22"/>
              </w:rPr>
            </w:pPr>
            <w:r w:rsidRPr="00972520">
              <w:rPr>
                <w:color w:val="000000"/>
                <w:sz w:val="22"/>
                <w:szCs w:val="22"/>
              </w:rPr>
              <w:t>Ohio</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1003592" w14:textId="77777777" w:rsidR="00EA57AF" w:rsidRPr="00972520" w:rsidRDefault="00EA57AF" w:rsidP="00B50A60">
            <w:pPr>
              <w:rPr>
                <w:color w:val="000000"/>
                <w:sz w:val="22"/>
                <w:szCs w:val="22"/>
              </w:rPr>
            </w:pPr>
            <w:r w:rsidRPr="00972520">
              <w:rPr>
                <w:color w:val="000000"/>
                <w:sz w:val="22"/>
                <w:szCs w:val="22"/>
              </w:rPr>
              <w:t>OH</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013D2D2"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5414EEA8"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99ECCF3" w14:textId="77777777" w:rsidR="00EA57AF" w:rsidRPr="00972520" w:rsidRDefault="00EA57AF" w:rsidP="00B50A60">
            <w:pPr>
              <w:rPr>
                <w:color w:val="000000"/>
                <w:sz w:val="22"/>
                <w:szCs w:val="22"/>
              </w:rPr>
            </w:pPr>
            <w:r w:rsidRPr="00972520">
              <w:rPr>
                <w:color w:val="000000"/>
                <w:sz w:val="22"/>
                <w:szCs w:val="22"/>
              </w:rPr>
              <w:t>Oklahoma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C29672F" w14:textId="77777777" w:rsidR="00EA57AF" w:rsidRPr="00972520" w:rsidRDefault="00EA57AF" w:rsidP="00B50A60">
            <w:pPr>
              <w:rPr>
                <w:color w:val="000000"/>
                <w:sz w:val="22"/>
                <w:szCs w:val="22"/>
              </w:rPr>
            </w:pPr>
            <w:r w:rsidRPr="00972520">
              <w:rPr>
                <w:color w:val="000000"/>
                <w:sz w:val="22"/>
                <w:szCs w:val="22"/>
              </w:rPr>
              <w:t>OK</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B681C5D"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4FD5F901"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21478D3" w14:textId="77777777" w:rsidR="00EA57AF" w:rsidRPr="00972520" w:rsidRDefault="00EA57AF" w:rsidP="00B50A60">
            <w:pPr>
              <w:rPr>
                <w:color w:val="000000"/>
                <w:sz w:val="22"/>
                <w:szCs w:val="22"/>
              </w:rPr>
            </w:pPr>
            <w:r w:rsidRPr="00972520">
              <w:rPr>
                <w:color w:val="000000"/>
                <w:sz w:val="22"/>
                <w:szCs w:val="22"/>
              </w:rPr>
              <w:t>Oregon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66C0FAB" w14:textId="77777777" w:rsidR="00EA57AF" w:rsidRPr="00972520" w:rsidRDefault="00EA57AF" w:rsidP="00B50A60">
            <w:pPr>
              <w:rPr>
                <w:color w:val="000000"/>
                <w:sz w:val="22"/>
                <w:szCs w:val="22"/>
              </w:rPr>
            </w:pPr>
            <w:r w:rsidRPr="00972520">
              <w:rPr>
                <w:color w:val="000000"/>
                <w:sz w:val="22"/>
                <w:szCs w:val="22"/>
              </w:rPr>
              <w:t>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A1E4DF"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6958C2D9"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EBE8BD4" w14:textId="77777777" w:rsidR="00EA57AF" w:rsidRPr="00972520" w:rsidRDefault="00EA57AF" w:rsidP="00B50A60">
            <w:pPr>
              <w:rPr>
                <w:color w:val="000000"/>
                <w:sz w:val="22"/>
                <w:szCs w:val="22"/>
              </w:rPr>
            </w:pPr>
            <w:r w:rsidRPr="00972520">
              <w:rPr>
                <w:color w:val="000000"/>
                <w:sz w:val="22"/>
                <w:szCs w:val="22"/>
              </w:rPr>
              <w:t>Pennsylvania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F073681" w14:textId="77777777" w:rsidR="00EA57AF" w:rsidRPr="00972520" w:rsidRDefault="00EA57AF" w:rsidP="00B50A60">
            <w:pPr>
              <w:rPr>
                <w:color w:val="000000"/>
                <w:sz w:val="22"/>
                <w:szCs w:val="22"/>
              </w:rPr>
            </w:pPr>
            <w:r w:rsidRPr="00972520">
              <w:rPr>
                <w:color w:val="000000"/>
                <w:sz w:val="22"/>
                <w:szCs w:val="22"/>
              </w:rPr>
              <w:t>PA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C2E1AE"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6038D572"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37FB97" w14:textId="77777777" w:rsidR="00EA57AF" w:rsidRPr="00972520" w:rsidRDefault="00EA57AF" w:rsidP="00B50A60">
            <w:pPr>
              <w:rPr>
                <w:color w:val="000000"/>
                <w:sz w:val="22"/>
                <w:szCs w:val="22"/>
              </w:rPr>
            </w:pPr>
            <w:r w:rsidRPr="00972520">
              <w:rPr>
                <w:color w:val="000000"/>
                <w:sz w:val="22"/>
                <w:szCs w:val="22"/>
              </w:rPr>
              <w:t>Rhode Island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7BB93E4" w14:textId="77777777" w:rsidR="00EA57AF" w:rsidRPr="00972520" w:rsidRDefault="00EA57AF" w:rsidP="00B50A60">
            <w:pPr>
              <w:rPr>
                <w:color w:val="000000"/>
                <w:sz w:val="22"/>
                <w:szCs w:val="22"/>
              </w:rPr>
            </w:pPr>
            <w:r w:rsidRPr="00972520">
              <w:rPr>
                <w:color w:val="000000"/>
                <w:sz w:val="22"/>
                <w:szCs w:val="22"/>
              </w:rPr>
              <w:t>RI</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22568F9"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2FEACDAF"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617111" w14:textId="77777777" w:rsidR="00EA57AF" w:rsidRPr="00972520" w:rsidRDefault="00EA57AF" w:rsidP="00B50A60">
            <w:pPr>
              <w:rPr>
                <w:color w:val="000000"/>
                <w:sz w:val="22"/>
                <w:szCs w:val="22"/>
              </w:rPr>
            </w:pPr>
            <w:r w:rsidRPr="00972520">
              <w:rPr>
                <w:color w:val="000000"/>
                <w:sz w:val="22"/>
                <w:szCs w:val="22"/>
              </w:rPr>
              <w:t>South Carolina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3BA6A4" w14:textId="77777777" w:rsidR="00EA57AF" w:rsidRPr="00972520" w:rsidRDefault="00EA57AF" w:rsidP="00B50A60">
            <w:pPr>
              <w:rPr>
                <w:color w:val="000000"/>
                <w:sz w:val="22"/>
                <w:szCs w:val="22"/>
              </w:rPr>
            </w:pPr>
            <w:r w:rsidRPr="00972520">
              <w:rPr>
                <w:color w:val="000000"/>
                <w:sz w:val="22"/>
                <w:szCs w:val="22"/>
              </w:rPr>
              <w:t>SC</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374B906"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4B01AE0F"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DE17662" w14:textId="77777777" w:rsidR="00EA57AF" w:rsidRPr="00972520" w:rsidRDefault="00EA57AF" w:rsidP="00B50A60">
            <w:pPr>
              <w:rPr>
                <w:color w:val="000000"/>
                <w:sz w:val="22"/>
                <w:szCs w:val="22"/>
              </w:rPr>
            </w:pPr>
            <w:r w:rsidRPr="00972520">
              <w:rPr>
                <w:color w:val="000000"/>
                <w:sz w:val="22"/>
                <w:szCs w:val="22"/>
              </w:rPr>
              <w:t>South Dakota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877634" w14:textId="77777777" w:rsidR="00EA57AF" w:rsidRPr="00972520" w:rsidRDefault="00EA57AF" w:rsidP="00B50A60">
            <w:pPr>
              <w:rPr>
                <w:color w:val="000000"/>
                <w:sz w:val="22"/>
                <w:szCs w:val="22"/>
              </w:rPr>
            </w:pPr>
            <w:r w:rsidRPr="00972520">
              <w:rPr>
                <w:color w:val="000000"/>
                <w:sz w:val="22"/>
                <w:szCs w:val="22"/>
              </w:rPr>
              <w:t>SD</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0CE723F"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22C4D0B6"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7F40C1" w14:textId="77777777" w:rsidR="00EA57AF" w:rsidRPr="00972520" w:rsidRDefault="00EA57AF" w:rsidP="00B50A60">
            <w:pPr>
              <w:rPr>
                <w:color w:val="000000"/>
                <w:sz w:val="22"/>
                <w:szCs w:val="22"/>
              </w:rPr>
            </w:pPr>
            <w:r w:rsidRPr="00972520">
              <w:rPr>
                <w:color w:val="000000"/>
                <w:sz w:val="22"/>
                <w:szCs w:val="22"/>
              </w:rPr>
              <w:t>Tennessee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EE3F4A5" w14:textId="77777777" w:rsidR="00EA57AF" w:rsidRPr="00972520" w:rsidRDefault="00EA57AF" w:rsidP="00B50A60">
            <w:pPr>
              <w:rPr>
                <w:color w:val="000000"/>
                <w:sz w:val="22"/>
                <w:szCs w:val="22"/>
              </w:rPr>
            </w:pPr>
            <w:r w:rsidRPr="00972520">
              <w:rPr>
                <w:color w:val="000000"/>
                <w:sz w:val="22"/>
                <w:szCs w:val="22"/>
              </w:rPr>
              <w:t>TN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2D3130"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6CF87964"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3879A86" w14:textId="77777777" w:rsidR="00EA57AF" w:rsidRPr="00972520" w:rsidRDefault="00EA57AF" w:rsidP="00B50A60">
            <w:pPr>
              <w:rPr>
                <w:color w:val="000000"/>
                <w:sz w:val="22"/>
                <w:szCs w:val="22"/>
              </w:rPr>
            </w:pPr>
            <w:r w:rsidRPr="00972520">
              <w:rPr>
                <w:color w:val="000000"/>
                <w:sz w:val="22"/>
                <w:szCs w:val="22"/>
              </w:rPr>
              <w:t>Texas</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44000AA" w14:textId="77777777" w:rsidR="00EA57AF" w:rsidRPr="00972520" w:rsidRDefault="00EA57AF" w:rsidP="00B50A60">
            <w:pPr>
              <w:rPr>
                <w:color w:val="000000"/>
                <w:sz w:val="22"/>
                <w:szCs w:val="22"/>
              </w:rPr>
            </w:pPr>
            <w:r w:rsidRPr="00972520">
              <w:rPr>
                <w:color w:val="000000"/>
                <w:sz w:val="22"/>
                <w:szCs w:val="22"/>
              </w:rPr>
              <w:t>TX</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664883"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7DA17162"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355ED30" w14:textId="77777777" w:rsidR="00EA57AF" w:rsidRPr="00972520" w:rsidRDefault="00EA57AF" w:rsidP="00B50A60">
            <w:pPr>
              <w:rPr>
                <w:color w:val="000000"/>
                <w:sz w:val="22"/>
                <w:szCs w:val="22"/>
              </w:rPr>
            </w:pPr>
            <w:r w:rsidRPr="00972520">
              <w:rPr>
                <w:color w:val="000000"/>
                <w:sz w:val="22"/>
                <w:szCs w:val="22"/>
              </w:rPr>
              <w:t>Utah</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27907A7" w14:textId="77777777" w:rsidR="00EA57AF" w:rsidRPr="00972520" w:rsidRDefault="00EA57AF" w:rsidP="00B50A60">
            <w:pPr>
              <w:rPr>
                <w:color w:val="000000"/>
                <w:sz w:val="22"/>
                <w:szCs w:val="22"/>
              </w:rPr>
            </w:pPr>
            <w:r w:rsidRPr="00972520">
              <w:rPr>
                <w:color w:val="000000"/>
                <w:sz w:val="22"/>
                <w:szCs w:val="22"/>
              </w:rPr>
              <w:t>UT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8277ADE"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579A5BF5"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87BB88" w14:textId="77777777" w:rsidR="00EA57AF" w:rsidRPr="00972520" w:rsidRDefault="00EA57AF" w:rsidP="00B50A60">
            <w:pPr>
              <w:rPr>
                <w:color w:val="000000"/>
                <w:sz w:val="22"/>
                <w:szCs w:val="22"/>
              </w:rPr>
            </w:pPr>
            <w:r w:rsidRPr="00972520">
              <w:rPr>
                <w:color w:val="000000"/>
                <w:sz w:val="22"/>
                <w:szCs w:val="22"/>
              </w:rPr>
              <w:t>Virginia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3321EDB" w14:textId="77777777" w:rsidR="00EA57AF" w:rsidRPr="00972520" w:rsidRDefault="00EA57AF" w:rsidP="00B50A60">
            <w:pPr>
              <w:rPr>
                <w:color w:val="000000"/>
                <w:sz w:val="22"/>
                <w:szCs w:val="22"/>
              </w:rPr>
            </w:pPr>
            <w:r w:rsidRPr="00972520">
              <w:rPr>
                <w:color w:val="000000"/>
                <w:sz w:val="22"/>
                <w:szCs w:val="22"/>
              </w:rPr>
              <w:t>VA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4D69838"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00754113"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7C6A802" w14:textId="77777777" w:rsidR="00EA57AF" w:rsidRPr="00972520" w:rsidRDefault="00EA57AF" w:rsidP="00B50A60">
            <w:pPr>
              <w:rPr>
                <w:color w:val="000000"/>
                <w:sz w:val="22"/>
                <w:szCs w:val="22"/>
              </w:rPr>
            </w:pPr>
            <w:r w:rsidRPr="00972520">
              <w:rPr>
                <w:color w:val="000000"/>
                <w:sz w:val="22"/>
                <w:szCs w:val="22"/>
              </w:rPr>
              <w:t>Vermont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28450A" w14:textId="77777777" w:rsidR="00EA57AF" w:rsidRPr="00972520" w:rsidRDefault="00EA57AF" w:rsidP="00B50A60">
            <w:pPr>
              <w:rPr>
                <w:color w:val="000000"/>
                <w:sz w:val="22"/>
                <w:szCs w:val="22"/>
              </w:rPr>
            </w:pPr>
            <w:r w:rsidRPr="00972520">
              <w:rPr>
                <w:color w:val="000000"/>
                <w:sz w:val="22"/>
                <w:szCs w:val="22"/>
              </w:rPr>
              <w:t>VT</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2ED9B8D" w14:textId="77777777" w:rsidR="00EA57AF" w:rsidRPr="00972520" w:rsidRDefault="00EA57AF" w:rsidP="00B50A60">
            <w:pPr>
              <w:rPr>
                <w:color w:val="000000"/>
                <w:sz w:val="22"/>
                <w:szCs w:val="22"/>
              </w:rPr>
            </w:pPr>
            <w:r w:rsidRPr="00972520">
              <w:rPr>
                <w:color w:val="000000"/>
                <w:sz w:val="22"/>
                <w:szCs w:val="22"/>
              </w:rPr>
              <w:t>Northeast</w:t>
            </w:r>
          </w:p>
        </w:tc>
      </w:tr>
      <w:tr w:rsidR="00EA57AF" w:rsidRPr="00972520" w14:paraId="61367DA1"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D4E2901" w14:textId="77777777" w:rsidR="00EA57AF" w:rsidRPr="00972520" w:rsidRDefault="00EA57AF" w:rsidP="00B50A60">
            <w:pPr>
              <w:rPr>
                <w:color w:val="000000"/>
                <w:sz w:val="22"/>
                <w:szCs w:val="22"/>
              </w:rPr>
            </w:pPr>
            <w:r w:rsidRPr="00972520">
              <w:rPr>
                <w:color w:val="000000"/>
                <w:sz w:val="22"/>
                <w:szCs w:val="22"/>
              </w:rPr>
              <w:t>Washington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87E08F" w14:textId="77777777" w:rsidR="00EA57AF" w:rsidRPr="00972520" w:rsidRDefault="00EA57AF" w:rsidP="00B50A60">
            <w:pPr>
              <w:rPr>
                <w:color w:val="000000"/>
                <w:sz w:val="22"/>
                <w:szCs w:val="22"/>
              </w:rPr>
            </w:pPr>
            <w:r w:rsidRPr="00972520">
              <w:rPr>
                <w:color w:val="000000"/>
                <w:sz w:val="22"/>
                <w:szCs w:val="22"/>
              </w:rPr>
              <w:t>WA</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9BEA115" w14:textId="77777777" w:rsidR="00EA57AF" w:rsidRPr="00972520" w:rsidRDefault="00EA57AF" w:rsidP="00B50A60">
            <w:pPr>
              <w:rPr>
                <w:color w:val="000000"/>
                <w:sz w:val="22"/>
                <w:szCs w:val="22"/>
              </w:rPr>
            </w:pPr>
            <w:r w:rsidRPr="00972520">
              <w:rPr>
                <w:color w:val="000000"/>
                <w:sz w:val="22"/>
                <w:szCs w:val="22"/>
              </w:rPr>
              <w:t>West</w:t>
            </w:r>
          </w:p>
        </w:tc>
      </w:tr>
      <w:tr w:rsidR="00EA57AF" w:rsidRPr="00972520" w14:paraId="1D477DFE" w14:textId="77777777" w:rsidTr="00B50A60">
        <w:trPr>
          <w:trHeight w:val="261"/>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27E674D" w14:textId="77777777" w:rsidR="00EA57AF" w:rsidRPr="00972520" w:rsidRDefault="00EA57AF" w:rsidP="00B50A60">
            <w:pPr>
              <w:rPr>
                <w:color w:val="000000"/>
                <w:sz w:val="22"/>
                <w:szCs w:val="22"/>
              </w:rPr>
            </w:pPr>
            <w:r w:rsidRPr="00972520">
              <w:rPr>
                <w:color w:val="000000"/>
                <w:sz w:val="22"/>
                <w:szCs w:val="22"/>
              </w:rPr>
              <w:t>Wisconsin</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464DB855" w14:textId="77777777" w:rsidR="00EA57AF" w:rsidRPr="00972520" w:rsidRDefault="00EA57AF" w:rsidP="00B50A60">
            <w:pPr>
              <w:rPr>
                <w:color w:val="000000"/>
                <w:sz w:val="22"/>
                <w:szCs w:val="22"/>
              </w:rPr>
            </w:pPr>
            <w:r w:rsidRPr="00972520">
              <w:rPr>
                <w:color w:val="000000"/>
                <w:sz w:val="22"/>
                <w:szCs w:val="22"/>
              </w:rPr>
              <w:t>WI</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EA57A09" w14:textId="77777777" w:rsidR="00EA57AF" w:rsidRPr="00972520" w:rsidRDefault="00EA57AF" w:rsidP="00B50A60">
            <w:pPr>
              <w:rPr>
                <w:color w:val="000000"/>
                <w:sz w:val="22"/>
                <w:szCs w:val="22"/>
              </w:rPr>
            </w:pPr>
            <w:r w:rsidRPr="00972520">
              <w:rPr>
                <w:color w:val="000000"/>
                <w:sz w:val="22"/>
                <w:szCs w:val="22"/>
              </w:rPr>
              <w:t>Midwest</w:t>
            </w:r>
          </w:p>
        </w:tc>
      </w:tr>
      <w:tr w:rsidR="00EA57AF" w:rsidRPr="00972520" w14:paraId="2A165281" w14:textId="77777777" w:rsidTr="00B50A60">
        <w:trPr>
          <w:trHeight w:val="261"/>
          <w:jc w:val="center"/>
        </w:trPr>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5AB94121" w14:textId="77777777" w:rsidR="00EA57AF" w:rsidRPr="00972520" w:rsidRDefault="00EA57AF" w:rsidP="00B50A60">
            <w:pPr>
              <w:rPr>
                <w:color w:val="000000"/>
                <w:sz w:val="22"/>
                <w:szCs w:val="22"/>
              </w:rPr>
            </w:pPr>
            <w:r w:rsidRPr="00972520">
              <w:rPr>
                <w:color w:val="000000"/>
                <w:sz w:val="22"/>
                <w:szCs w:val="22"/>
              </w:rPr>
              <w:lastRenderedPageBreak/>
              <w:t>West Virginia</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10047040" w14:textId="77777777" w:rsidR="00EA57AF" w:rsidRPr="00972520" w:rsidRDefault="00EA57AF" w:rsidP="00B50A60">
            <w:pPr>
              <w:rPr>
                <w:color w:val="000000"/>
                <w:sz w:val="22"/>
                <w:szCs w:val="22"/>
              </w:rPr>
            </w:pPr>
            <w:r w:rsidRPr="00972520">
              <w:rPr>
                <w:color w:val="000000"/>
                <w:sz w:val="22"/>
                <w:szCs w:val="22"/>
              </w:rPr>
              <w:t>WV</w:t>
            </w:r>
          </w:p>
        </w:tc>
        <w:tc>
          <w:tcPr>
            <w:tcW w:w="0" w:type="auto"/>
            <w:tcBorders>
              <w:top w:val="nil"/>
              <w:left w:val="nil"/>
              <w:right w:val="nil"/>
            </w:tcBorders>
            <w:shd w:val="clear" w:color="auto" w:fill="auto"/>
            <w:noWrap/>
            <w:tcMar>
              <w:top w:w="15" w:type="dxa"/>
              <w:left w:w="15" w:type="dxa"/>
              <w:bottom w:w="0" w:type="dxa"/>
              <w:right w:w="15" w:type="dxa"/>
            </w:tcMar>
            <w:vAlign w:val="bottom"/>
            <w:hideMark/>
          </w:tcPr>
          <w:p w14:paraId="1552F1E3" w14:textId="77777777" w:rsidR="00EA57AF" w:rsidRPr="00972520" w:rsidRDefault="00EA57AF" w:rsidP="00B50A60">
            <w:pPr>
              <w:rPr>
                <w:color w:val="000000"/>
                <w:sz w:val="22"/>
                <w:szCs w:val="22"/>
              </w:rPr>
            </w:pPr>
            <w:r w:rsidRPr="00972520">
              <w:rPr>
                <w:color w:val="000000"/>
                <w:sz w:val="22"/>
                <w:szCs w:val="22"/>
              </w:rPr>
              <w:t>South</w:t>
            </w:r>
          </w:p>
        </w:tc>
      </w:tr>
      <w:tr w:rsidR="00EA57AF" w:rsidRPr="00972520" w14:paraId="5097D450" w14:textId="77777777" w:rsidTr="00B50A60">
        <w:trPr>
          <w:trHeight w:val="261"/>
          <w:jc w:val="center"/>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567EBD1" w14:textId="77777777" w:rsidR="00EA57AF" w:rsidRPr="00972520" w:rsidRDefault="00EA57AF" w:rsidP="00B50A60">
            <w:pPr>
              <w:rPr>
                <w:color w:val="000000"/>
                <w:sz w:val="22"/>
                <w:szCs w:val="22"/>
              </w:rPr>
            </w:pPr>
            <w:r w:rsidRPr="00972520">
              <w:rPr>
                <w:color w:val="000000"/>
                <w:sz w:val="22"/>
                <w:szCs w:val="22"/>
              </w:rPr>
              <w:t>Wyoming</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ECE794E" w14:textId="77777777" w:rsidR="00EA57AF" w:rsidRPr="00972520" w:rsidRDefault="00EA57AF" w:rsidP="00B50A60">
            <w:pPr>
              <w:rPr>
                <w:color w:val="000000"/>
                <w:sz w:val="22"/>
                <w:szCs w:val="22"/>
              </w:rPr>
            </w:pPr>
            <w:r w:rsidRPr="00972520">
              <w:rPr>
                <w:color w:val="000000"/>
                <w:sz w:val="22"/>
                <w:szCs w:val="22"/>
              </w:rPr>
              <w:t>WY</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2109103" w14:textId="77777777" w:rsidR="00EA57AF" w:rsidRPr="00972520" w:rsidRDefault="00EA57AF" w:rsidP="00B50A60">
            <w:pPr>
              <w:rPr>
                <w:color w:val="000000"/>
                <w:sz w:val="22"/>
                <w:szCs w:val="22"/>
              </w:rPr>
            </w:pPr>
            <w:r w:rsidRPr="00972520">
              <w:rPr>
                <w:color w:val="000000"/>
                <w:sz w:val="22"/>
                <w:szCs w:val="22"/>
              </w:rPr>
              <w:t>West</w:t>
            </w:r>
          </w:p>
        </w:tc>
      </w:tr>
    </w:tbl>
    <w:p w14:paraId="6BB8F20E" w14:textId="77777777" w:rsidR="00EA57AF" w:rsidRDefault="00EA57AF" w:rsidP="00EA57AF">
      <w:pPr>
        <w:autoSpaceDE w:val="0"/>
        <w:autoSpaceDN w:val="0"/>
        <w:ind w:left="640" w:hanging="640"/>
        <w:rPr>
          <w:b/>
          <w:bCs/>
        </w:rPr>
      </w:pPr>
      <w:r>
        <w:rPr>
          <w:b/>
          <w:bCs/>
        </w:rPr>
        <w:t xml:space="preserve"> </w:t>
      </w:r>
    </w:p>
    <w:p w14:paraId="312AF0A2" w14:textId="77777777" w:rsidR="00EA57AF" w:rsidRDefault="00EA57AF" w:rsidP="00EA57AF">
      <w:pPr>
        <w:autoSpaceDE w:val="0"/>
        <w:autoSpaceDN w:val="0"/>
        <w:ind w:left="640" w:hanging="640"/>
        <w:rPr>
          <w:b/>
          <w:bCs/>
        </w:rPr>
      </w:pPr>
    </w:p>
    <w:p w14:paraId="575E3FE8" w14:textId="77777777" w:rsidR="00EA57AF" w:rsidRDefault="00EA57AF" w:rsidP="00EA57AF">
      <w:pPr>
        <w:autoSpaceDE w:val="0"/>
        <w:autoSpaceDN w:val="0"/>
        <w:ind w:left="640" w:hanging="640"/>
        <w:rPr>
          <w:b/>
          <w:bCs/>
        </w:rPr>
      </w:pPr>
    </w:p>
    <w:p w14:paraId="55C684F1" w14:textId="1F80BD30" w:rsidR="00EA57AF" w:rsidRDefault="00EA57AF" w:rsidP="00EA57AF">
      <w:pPr>
        <w:autoSpaceDE w:val="0"/>
        <w:autoSpaceDN w:val="0"/>
        <w:ind w:left="640" w:hanging="640"/>
        <w:rPr>
          <w:b/>
          <w:bCs/>
        </w:rPr>
      </w:pPr>
      <w:r>
        <w:rPr>
          <w:b/>
          <w:bCs/>
        </w:rPr>
        <w:t>References</w:t>
      </w:r>
    </w:p>
    <w:p w14:paraId="7BDFC9F2" w14:textId="4703FAA2" w:rsidR="00EA57AF" w:rsidRPr="00EA57AF" w:rsidRDefault="00EA57AF" w:rsidP="00EA57AF">
      <w:pPr>
        <w:widowControl w:val="0"/>
        <w:autoSpaceDE w:val="0"/>
        <w:autoSpaceDN w:val="0"/>
        <w:adjustRightInd w:val="0"/>
        <w:ind w:left="640" w:hanging="640"/>
        <w:rPr>
          <w:noProof/>
          <w:lang w:val="en-GB"/>
        </w:rPr>
      </w:pPr>
      <w:r>
        <w:rPr>
          <w:b/>
          <w:bCs/>
        </w:rPr>
        <w:fldChar w:fldCharType="begin" w:fldLock="1"/>
      </w:r>
      <w:r>
        <w:rPr>
          <w:b/>
          <w:bCs/>
        </w:rPr>
        <w:instrText xml:space="preserve">ADDIN Mendeley Bibliography CSL_BIBLIOGRAPHY </w:instrText>
      </w:r>
      <w:r>
        <w:rPr>
          <w:b/>
          <w:bCs/>
        </w:rPr>
        <w:fldChar w:fldCharType="separate"/>
      </w:r>
      <w:r w:rsidRPr="00EA57AF">
        <w:rPr>
          <w:noProof/>
          <w:lang w:val="en-GB"/>
        </w:rPr>
        <w:t>1.</w:t>
      </w:r>
      <w:r w:rsidRPr="00EA57AF">
        <w:rPr>
          <w:noProof/>
          <w:lang w:val="en-GB"/>
        </w:rPr>
        <w:tab/>
        <w:t xml:space="preserve">Tebaldi, C. </w:t>
      </w:r>
      <w:r w:rsidRPr="00EA57AF">
        <w:rPr>
          <w:i/>
          <w:iCs/>
          <w:noProof/>
          <w:lang w:val="en-GB"/>
        </w:rPr>
        <w:t>et al.</w:t>
      </w:r>
      <w:r w:rsidRPr="00EA57AF">
        <w:rPr>
          <w:noProof/>
          <w:lang w:val="en-GB"/>
        </w:rPr>
        <w:t xml:space="preserve"> Climate model projections from the Scenario Model Intercomparison Project (ScenarioMIP) of CMIP6. </w:t>
      </w:r>
      <w:r w:rsidRPr="00EA57AF">
        <w:rPr>
          <w:i/>
          <w:iCs/>
          <w:noProof/>
          <w:lang w:val="en-GB"/>
        </w:rPr>
        <w:t>Earth Syst. Dyn.</w:t>
      </w:r>
      <w:r w:rsidRPr="00EA57AF">
        <w:rPr>
          <w:noProof/>
          <w:lang w:val="en-GB"/>
        </w:rPr>
        <w:t xml:space="preserve"> </w:t>
      </w:r>
      <w:r w:rsidRPr="00EA57AF">
        <w:rPr>
          <w:b/>
          <w:bCs/>
          <w:noProof/>
          <w:lang w:val="en-GB"/>
        </w:rPr>
        <w:t>12</w:t>
      </w:r>
      <w:r w:rsidRPr="00EA57AF">
        <w:rPr>
          <w:noProof/>
          <w:lang w:val="en-GB"/>
        </w:rPr>
        <w:t>, 253–293 (2021).</w:t>
      </w:r>
    </w:p>
    <w:p w14:paraId="53534A9D" w14:textId="77777777" w:rsidR="00EA57AF" w:rsidRPr="00EA57AF" w:rsidRDefault="00EA57AF" w:rsidP="00EA57AF">
      <w:pPr>
        <w:widowControl w:val="0"/>
        <w:autoSpaceDE w:val="0"/>
        <w:autoSpaceDN w:val="0"/>
        <w:adjustRightInd w:val="0"/>
        <w:ind w:left="640" w:hanging="640"/>
        <w:rPr>
          <w:noProof/>
          <w:lang w:val="en-GB"/>
        </w:rPr>
      </w:pPr>
      <w:r w:rsidRPr="00EA57AF">
        <w:rPr>
          <w:noProof/>
          <w:lang w:val="en-GB"/>
        </w:rPr>
        <w:t>2.</w:t>
      </w:r>
      <w:r w:rsidRPr="00EA57AF">
        <w:rPr>
          <w:noProof/>
          <w:lang w:val="en-GB"/>
        </w:rPr>
        <w:tab/>
        <w:t xml:space="preserve">O’Neill, B. C. </w:t>
      </w:r>
      <w:r w:rsidRPr="00EA57AF">
        <w:rPr>
          <w:i/>
          <w:iCs/>
          <w:noProof/>
          <w:lang w:val="en-GB"/>
        </w:rPr>
        <w:t>et al.</w:t>
      </w:r>
      <w:r w:rsidRPr="00EA57AF">
        <w:rPr>
          <w:noProof/>
          <w:lang w:val="en-GB"/>
        </w:rPr>
        <w:t xml:space="preserve"> The Scenario Model Intercomparison Project (ScenarioMIP) for CMIP6. </w:t>
      </w:r>
      <w:r w:rsidRPr="00EA57AF">
        <w:rPr>
          <w:i/>
          <w:iCs/>
          <w:noProof/>
          <w:lang w:val="en-GB"/>
        </w:rPr>
        <w:t>Geosci. Model Dev.</w:t>
      </w:r>
      <w:r w:rsidRPr="00EA57AF">
        <w:rPr>
          <w:noProof/>
          <w:lang w:val="en-GB"/>
        </w:rPr>
        <w:t xml:space="preserve"> </w:t>
      </w:r>
      <w:r w:rsidRPr="00EA57AF">
        <w:rPr>
          <w:b/>
          <w:bCs/>
          <w:noProof/>
          <w:lang w:val="en-GB"/>
        </w:rPr>
        <w:t>9</w:t>
      </w:r>
      <w:r w:rsidRPr="00EA57AF">
        <w:rPr>
          <w:noProof/>
          <w:lang w:val="en-GB"/>
        </w:rPr>
        <w:t>, 3461–3482 (2016).</w:t>
      </w:r>
    </w:p>
    <w:p w14:paraId="3D62530F" w14:textId="77777777" w:rsidR="00EA57AF" w:rsidRPr="00EA57AF" w:rsidRDefault="00EA57AF" w:rsidP="00EA57AF">
      <w:pPr>
        <w:widowControl w:val="0"/>
        <w:autoSpaceDE w:val="0"/>
        <w:autoSpaceDN w:val="0"/>
        <w:adjustRightInd w:val="0"/>
        <w:ind w:left="640" w:hanging="640"/>
        <w:rPr>
          <w:noProof/>
          <w:lang w:val="en-GB"/>
        </w:rPr>
      </w:pPr>
      <w:r w:rsidRPr="00EA57AF">
        <w:rPr>
          <w:noProof/>
          <w:lang w:val="en-GB"/>
        </w:rPr>
        <w:t>3.</w:t>
      </w:r>
      <w:r w:rsidRPr="00EA57AF">
        <w:rPr>
          <w:noProof/>
          <w:lang w:val="en-GB"/>
        </w:rPr>
        <w:tab/>
        <w:t xml:space="preserve">Gao, J. &amp; Pesaresi, M. Downscaling SSP-consistent global spatial urban land projections from 1/8-degree to 1-km resolution 2000–2100. </w:t>
      </w:r>
      <w:r w:rsidRPr="00EA57AF">
        <w:rPr>
          <w:i/>
          <w:iCs/>
          <w:noProof/>
          <w:lang w:val="en-GB"/>
        </w:rPr>
        <w:t>Sci. Data</w:t>
      </w:r>
      <w:r w:rsidRPr="00EA57AF">
        <w:rPr>
          <w:noProof/>
          <w:lang w:val="en-GB"/>
        </w:rPr>
        <w:t xml:space="preserve"> </w:t>
      </w:r>
      <w:r w:rsidRPr="00EA57AF">
        <w:rPr>
          <w:b/>
          <w:bCs/>
          <w:noProof/>
          <w:lang w:val="en-GB"/>
        </w:rPr>
        <w:t>8</w:t>
      </w:r>
      <w:r w:rsidRPr="00EA57AF">
        <w:rPr>
          <w:noProof/>
          <w:lang w:val="en-GB"/>
        </w:rPr>
        <w:t>, 281 (2021).</w:t>
      </w:r>
    </w:p>
    <w:p w14:paraId="0019411E" w14:textId="77777777" w:rsidR="00EA57AF" w:rsidRPr="00EA57AF" w:rsidRDefault="00EA57AF" w:rsidP="00EA57AF">
      <w:pPr>
        <w:widowControl w:val="0"/>
        <w:autoSpaceDE w:val="0"/>
        <w:autoSpaceDN w:val="0"/>
        <w:adjustRightInd w:val="0"/>
        <w:ind w:left="640" w:hanging="640"/>
        <w:rPr>
          <w:noProof/>
          <w:lang w:val="en-GB"/>
        </w:rPr>
      </w:pPr>
      <w:r w:rsidRPr="00EA57AF">
        <w:rPr>
          <w:noProof/>
          <w:lang w:val="en-GB"/>
        </w:rPr>
        <w:t>4.</w:t>
      </w:r>
      <w:r w:rsidRPr="00EA57AF">
        <w:rPr>
          <w:noProof/>
          <w:lang w:val="en-GB"/>
        </w:rPr>
        <w:tab/>
        <w:t xml:space="preserve">Hauer, M. E. Population projections for U.S. counties by age, sex, and race controlled to shared socioeconomic pathway. </w:t>
      </w:r>
      <w:r w:rsidRPr="00EA57AF">
        <w:rPr>
          <w:i/>
          <w:iCs/>
          <w:noProof/>
          <w:lang w:val="en-GB"/>
        </w:rPr>
        <w:t>Sci. Data</w:t>
      </w:r>
      <w:r w:rsidRPr="00EA57AF">
        <w:rPr>
          <w:noProof/>
          <w:lang w:val="en-GB"/>
        </w:rPr>
        <w:t xml:space="preserve"> </w:t>
      </w:r>
      <w:r w:rsidRPr="00EA57AF">
        <w:rPr>
          <w:b/>
          <w:bCs/>
          <w:noProof/>
          <w:lang w:val="en-GB"/>
        </w:rPr>
        <w:t>6</w:t>
      </w:r>
      <w:r w:rsidRPr="00EA57AF">
        <w:rPr>
          <w:noProof/>
          <w:lang w:val="en-GB"/>
        </w:rPr>
        <w:t>, 190005 (2019).</w:t>
      </w:r>
    </w:p>
    <w:p w14:paraId="63E3C721" w14:textId="77777777" w:rsidR="00EA57AF" w:rsidRPr="00EA57AF" w:rsidRDefault="00EA57AF" w:rsidP="00EA57AF">
      <w:pPr>
        <w:widowControl w:val="0"/>
        <w:autoSpaceDE w:val="0"/>
        <w:autoSpaceDN w:val="0"/>
        <w:adjustRightInd w:val="0"/>
        <w:ind w:left="640" w:hanging="640"/>
        <w:rPr>
          <w:noProof/>
        </w:rPr>
      </w:pPr>
      <w:r w:rsidRPr="00EA57AF">
        <w:rPr>
          <w:noProof/>
          <w:lang w:val="en-GB"/>
        </w:rPr>
        <w:t>5.</w:t>
      </w:r>
      <w:r w:rsidRPr="00EA57AF">
        <w:rPr>
          <w:noProof/>
          <w:lang w:val="en-GB"/>
        </w:rPr>
        <w:tab/>
        <w:t xml:space="preserve">Murakami, D., Yoshida, T. &amp; Yamagata, Y. Gridded GDP Projections Compatible With the Five SSPs (Shared Socioeconomic Pathways). </w:t>
      </w:r>
      <w:r w:rsidRPr="00EA57AF">
        <w:rPr>
          <w:i/>
          <w:iCs/>
          <w:noProof/>
          <w:lang w:val="en-GB"/>
        </w:rPr>
        <w:t>Front. Built Environ.</w:t>
      </w:r>
      <w:r w:rsidRPr="00EA57AF">
        <w:rPr>
          <w:noProof/>
          <w:lang w:val="en-GB"/>
        </w:rPr>
        <w:t xml:space="preserve"> </w:t>
      </w:r>
      <w:r w:rsidRPr="00EA57AF">
        <w:rPr>
          <w:b/>
          <w:bCs/>
          <w:noProof/>
          <w:lang w:val="en-GB"/>
        </w:rPr>
        <w:t>7</w:t>
      </w:r>
      <w:r w:rsidRPr="00EA57AF">
        <w:rPr>
          <w:noProof/>
          <w:lang w:val="en-GB"/>
        </w:rPr>
        <w:t>, (2021).</w:t>
      </w:r>
    </w:p>
    <w:p w14:paraId="24D3A171" w14:textId="139C0111" w:rsidR="00EA57AF" w:rsidRPr="00EA57AF" w:rsidRDefault="00EA57AF" w:rsidP="00EA57AF">
      <w:pPr>
        <w:autoSpaceDE w:val="0"/>
        <w:autoSpaceDN w:val="0"/>
        <w:ind w:left="640" w:hanging="640"/>
        <w:rPr>
          <w:b/>
          <w:bCs/>
        </w:rPr>
      </w:pPr>
      <w:r>
        <w:rPr>
          <w:b/>
          <w:bCs/>
        </w:rPr>
        <w:fldChar w:fldCharType="end"/>
      </w:r>
    </w:p>
    <w:sectPr w:rsidR="00EA57AF" w:rsidRPr="00EA57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imes">
    <w:altName w:val="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425731036">
    <w:abstractNumId w:val="9"/>
  </w:num>
  <w:num w:numId="2" w16cid:durableId="2043162602">
    <w:abstractNumId w:val="7"/>
  </w:num>
  <w:num w:numId="3" w16cid:durableId="1551647095">
    <w:abstractNumId w:val="6"/>
  </w:num>
  <w:num w:numId="4" w16cid:durableId="872109882">
    <w:abstractNumId w:val="5"/>
  </w:num>
  <w:num w:numId="5" w16cid:durableId="128207700">
    <w:abstractNumId w:val="4"/>
  </w:num>
  <w:num w:numId="6" w16cid:durableId="645550365">
    <w:abstractNumId w:val="8"/>
  </w:num>
  <w:num w:numId="7" w16cid:durableId="99375099">
    <w:abstractNumId w:val="3"/>
  </w:num>
  <w:num w:numId="8" w16cid:durableId="1982613170">
    <w:abstractNumId w:val="2"/>
  </w:num>
  <w:num w:numId="9" w16cid:durableId="1317221423">
    <w:abstractNumId w:val="1"/>
  </w:num>
  <w:num w:numId="10" w16cid:durableId="804007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7AF"/>
    <w:rsid w:val="006D0BC3"/>
    <w:rsid w:val="008D0B71"/>
    <w:rsid w:val="00EA57AF"/>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1D04A"/>
  <w15:chartTrackingRefBased/>
  <w15:docId w15:val="{D2AF19D2-987A-F740-A8D4-AD1DAA3AA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SG"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57AF"/>
    <w:rPr>
      <w:rFonts w:ascii="Times New Roman" w:eastAsia="Times New Roman" w:hAnsi="Times New Roman" w:cs="Times New Roman"/>
    </w:rPr>
  </w:style>
  <w:style w:type="paragraph" w:styleId="Heading1">
    <w:name w:val="heading 1"/>
    <w:basedOn w:val="Normal"/>
    <w:next w:val="Normal"/>
    <w:link w:val="Heading1Char"/>
    <w:qFormat/>
    <w:rsid w:val="00EA57AF"/>
    <w:pPr>
      <w:keepNext/>
      <w:spacing w:before="240" w:after="60"/>
      <w:outlineLvl w:val="0"/>
    </w:pPr>
    <w:rPr>
      <w:b/>
      <w:bCs/>
      <w:kern w:val="32"/>
    </w:rPr>
  </w:style>
  <w:style w:type="paragraph" w:styleId="Heading2">
    <w:name w:val="heading 2"/>
    <w:basedOn w:val="Normal"/>
    <w:next w:val="Normal"/>
    <w:link w:val="Heading2Char"/>
    <w:semiHidden/>
    <w:qFormat/>
    <w:rsid w:val="00EA57AF"/>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EA57AF"/>
    <w:pPr>
      <w:keepNext/>
      <w:spacing w:line="480" w:lineRule="auto"/>
      <w:outlineLvl w:val="2"/>
    </w:pPr>
    <w:rPr>
      <w:rFonts w:ascii="Times" w:eastAsia="Times" w:hAnsi="Times"/>
      <w:b/>
    </w:rPr>
  </w:style>
  <w:style w:type="paragraph" w:styleId="Heading4">
    <w:name w:val="heading 4"/>
    <w:basedOn w:val="Normal"/>
    <w:next w:val="Normal"/>
    <w:link w:val="Heading4Char"/>
    <w:semiHidden/>
    <w:qFormat/>
    <w:rsid w:val="00EA57AF"/>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EA57AF"/>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EA57AF"/>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EA57AF"/>
    <w:pPr>
      <w:spacing w:before="240" w:after="60"/>
      <w:outlineLvl w:val="6"/>
    </w:pPr>
    <w:rPr>
      <w:rFonts w:ascii="Calibri" w:hAnsi="Calibri"/>
    </w:rPr>
  </w:style>
  <w:style w:type="paragraph" w:styleId="Heading8">
    <w:name w:val="heading 8"/>
    <w:basedOn w:val="Normal"/>
    <w:next w:val="Normal"/>
    <w:link w:val="Heading8Char"/>
    <w:semiHidden/>
    <w:qFormat/>
    <w:rsid w:val="00EA57AF"/>
    <w:pPr>
      <w:spacing w:before="240" w:after="60"/>
      <w:outlineLvl w:val="7"/>
    </w:pPr>
    <w:rPr>
      <w:rFonts w:ascii="Calibri" w:hAnsi="Calibri"/>
      <w:i/>
      <w:iCs/>
    </w:rPr>
  </w:style>
  <w:style w:type="paragraph" w:styleId="Heading9">
    <w:name w:val="heading 9"/>
    <w:basedOn w:val="Normal"/>
    <w:next w:val="Normal"/>
    <w:link w:val="Heading9Char"/>
    <w:semiHidden/>
    <w:qFormat/>
    <w:rsid w:val="00EA57AF"/>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A57AF"/>
    <w:rPr>
      <w:rFonts w:ascii="Times New Roman" w:eastAsia="Times New Roman" w:hAnsi="Times New Roman" w:cs="Times New Roman"/>
      <w:b/>
      <w:bCs/>
      <w:kern w:val="32"/>
    </w:rPr>
  </w:style>
  <w:style w:type="character" w:customStyle="1" w:styleId="Heading2Char">
    <w:name w:val="Heading 2 Char"/>
    <w:basedOn w:val="DefaultParagraphFont"/>
    <w:link w:val="Heading2"/>
    <w:semiHidden/>
    <w:rsid w:val="00EA57AF"/>
    <w:rPr>
      <w:rFonts w:ascii="Cambria" w:eastAsia="Times New Roman" w:hAnsi="Cambria" w:cs="Times New Roman"/>
      <w:b/>
      <w:bCs/>
      <w:i/>
      <w:iCs/>
      <w:sz w:val="28"/>
      <w:szCs w:val="28"/>
    </w:rPr>
  </w:style>
  <w:style w:type="character" w:customStyle="1" w:styleId="Heading3Char">
    <w:name w:val="Heading 3 Char"/>
    <w:basedOn w:val="DefaultParagraphFont"/>
    <w:link w:val="Heading3"/>
    <w:semiHidden/>
    <w:rsid w:val="00EA57AF"/>
    <w:rPr>
      <w:rFonts w:ascii="Times" w:eastAsia="Times" w:hAnsi="Times" w:cs="Times New Roman"/>
      <w:b/>
    </w:rPr>
  </w:style>
  <w:style w:type="character" w:customStyle="1" w:styleId="Heading4Char">
    <w:name w:val="Heading 4 Char"/>
    <w:basedOn w:val="DefaultParagraphFont"/>
    <w:link w:val="Heading4"/>
    <w:semiHidden/>
    <w:rsid w:val="00EA57AF"/>
    <w:rPr>
      <w:rFonts w:ascii="Times" w:eastAsia="Times New Roman" w:hAnsi="Times" w:cs="Times New Roman"/>
      <w:b/>
      <w:color w:val="0000FF"/>
      <w:sz w:val="44"/>
    </w:rPr>
  </w:style>
  <w:style w:type="character" w:customStyle="1" w:styleId="Heading5Char">
    <w:name w:val="Heading 5 Char"/>
    <w:basedOn w:val="DefaultParagraphFont"/>
    <w:link w:val="Heading5"/>
    <w:semiHidden/>
    <w:rsid w:val="00EA57AF"/>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EA57AF"/>
    <w:rPr>
      <w:rFonts w:ascii="Calibri" w:eastAsia="Times New Roman" w:hAnsi="Calibri" w:cs="Times New Roman"/>
      <w:b/>
      <w:bCs/>
      <w:sz w:val="22"/>
      <w:szCs w:val="22"/>
    </w:rPr>
  </w:style>
  <w:style w:type="character" w:customStyle="1" w:styleId="Heading7Char">
    <w:name w:val="Heading 7 Char"/>
    <w:basedOn w:val="DefaultParagraphFont"/>
    <w:link w:val="Heading7"/>
    <w:semiHidden/>
    <w:rsid w:val="00EA57AF"/>
    <w:rPr>
      <w:rFonts w:ascii="Calibri" w:eastAsia="Times New Roman" w:hAnsi="Calibri" w:cs="Times New Roman"/>
    </w:rPr>
  </w:style>
  <w:style w:type="character" w:customStyle="1" w:styleId="Heading8Char">
    <w:name w:val="Heading 8 Char"/>
    <w:basedOn w:val="DefaultParagraphFont"/>
    <w:link w:val="Heading8"/>
    <w:semiHidden/>
    <w:rsid w:val="00EA57AF"/>
    <w:rPr>
      <w:rFonts w:ascii="Calibri" w:eastAsia="Times New Roman" w:hAnsi="Calibri" w:cs="Times New Roman"/>
      <w:i/>
      <w:iCs/>
    </w:rPr>
  </w:style>
  <w:style w:type="character" w:customStyle="1" w:styleId="Heading9Char">
    <w:name w:val="Heading 9 Char"/>
    <w:basedOn w:val="DefaultParagraphFont"/>
    <w:link w:val="Heading9"/>
    <w:semiHidden/>
    <w:rsid w:val="00EA57AF"/>
    <w:rPr>
      <w:rFonts w:ascii="Cambria" w:eastAsia="Times New Roman" w:hAnsi="Cambria" w:cs="Times New Roman"/>
      <w:sz w:val="22"/>
      <w:szCs w:val="22"/>
    </w:rPr>
  </w:style>
  <w:style w:type="character" w:styleId="PageNumber">
    <w:name w:val="page number"/>
    <w:basedOn w:val="DefaultParagraphFont"/>
    <w:semiHidden/>
    <w:rsid w:val="00EA57AF"/>
  </w:style>
  <w:style w:type="paragraph" w:customStyle="1" w:styleId="SMHeading">
    <w:name w:val="SM Heading"/>
    <w:basedOn w:val="Heading1"/>
    <w:qFormat/>
    <w:rsid w:val="00EA57AF"/>
  </w:style>
  <w:style w:type="paragraph" w:customStyle="1" w:styleId="SMSubheading">
    <w:name w:val="SM Subheading"/>
    <w:basedOn w:val="Normal"/>
    <w:qFormat/>
    <w:rsid w:val="00EA57AF"/>
    <w:rPr>
      <w:u w:val="words"/>
    </w:rPr>
  </w:style>
  <w:style w:type="paragraph" w:customStyle="1" w:styleId="SMText">
    <w:name w:val="SM Text"/>
    <w:basedOn w:val="Normal"/>
    <w:qFormat/>
    <w:rsid w:val="00EA57AF"/>
    <w:pPr>
      <w:ind w:firstLine="480"/>
    </w:pPr>
  </w:style>
  <w:style w:type="paragraph" w:customStyle="1" w:styleId="SMcaption">
    <w:name w:val="SM caption"/>
    <w:basedOn w:val="SMText"/>
    <w:qFormat/>
    <w:rsid w:val="00EA57AF"/>
    <w:pPr>
      <w:ind w:firstLine="0"/>
    </w:pPr>
  </w:style>
  <w:style w:type="paragraph" w:styleId="BalloonText">
    <w:name w:val="Balloon Text"/>
    <w:basedOn w:val="Normal"/>
    <w:link w:val="BalloonTextChar"/>
    <w:semiHidden/>
    <w:rsid w:val="00EA57AF"/>
    <w:rPr>
      <w:rFonts w:ascii="Tahoma" w:hAnsi="Tahoma" w:cs="Tahoma"/>
      <w:sz w:val="16"/>
      <w:szCs w:val="16"/>
    </w:rPr>
  </w:style>
  <w:style w:type="character" w:customStyle="1" w:styleId="BalloonTextChar">
    <w:name w:val="Balloon Text Char"/>
    <w:basedOn w:val="DefaultParagraphFont"/>
    <w:link w:val="BalloonText"/>
    <w:semiHidden/>
    <w:rsid w:val="00EA57AF"/>
    <w:rPr>
      <w:rFonts w:ascii="Tahoma" w:eastAsia="Times New Roman" w:hAnsi="Tahoma" w:cs="Tahoma"/>
      <w:sz w:val="16"/>
      <w:szCs w:val="16"/>
    </w:rPr>
  </w:style>
  <w:style w:type="paragraph" w:styleId="Bibliography">
    <w:name w:val="Bibliography"/>
    <w:basedOn w:val="Normal"/>
    <w:next w:val="Normal"/>
    <w:uiPriority w:val="37"/>
    <w:semiHidden/>
    <w:rsid w:val="00EA57AF"/>
  </w:style>
  <w:style w:type="paragraph" w:styleId="BlockText">
    <w:name w:val="Block Text"/>
    <w:basedOn w:val="Normal"/>
    <w:semiHidden/>
    <w:rsid w:val="00EA57AF"/>
    <w:pPr>
      <w:spacing w:after="120"/>
      <w:ind w:left="1440" w:right="1440"/>
    </w:pPr>
  </w:style>
  <w:style w:type="paragraph" w:styleId="BodyText">
    <w:name w:val="Body Text"/>
    <w:basedOn w:val="Normal"/>
    <w:link w:val="BodyTextChar"/>
    <w:semiHidden/>
    <w:rsid w:val="00EA57AF"/>
    <w:pPr>
      <w:spacing w:after="120"/>
    </w:pPr>
  </w:style>
  <w:style w:type="character" w:customStyle="1" w:styleId="BodyTextChar">
    <w:name w:val="Body Text Char"/>
    <w:basedOn w:val="DefaultParagraphFont"/>
    <w:link w:val="BodyText"/>
    <w:semiHidden/>
    <w:rsid w:val="00EA57AF"/>
    <w:rPr>
      <w:rFonts w:ascii="Times New Roman" w:eastAsia="Times New Roman" w:hAnsi="Times New Roman" w:cs="Times New Roman"/>
    </w:rPr>
  </w:style>
  <w:style w:type="paragraph" w:styleId="BodyText2">
    <w:name w:val="Body Text 2"/>
    <w:basedOn w:val="Normal"/>
    <w:link w:val="BodyText2Char"/>
    <w:semiHidden/>
    <w:rsid w:val="00EA57AF"/>
    <w:pPr>
      <w:spacing w:after="120" w:line="480" w:lineRule="auto"/>
    </w:pPr>
  </w:style>
  <w:style w:type="character" w:customStyle="1" w:styleId="BodyText2Char">
    <w:name w:val="Body Text 2 Char"/>
    <w:basedOn w:val="DefaultParagraphFont"/>
    <w:link w:val="BodyText2"/>
    <w:semiHidden/>
    <w:rsid w:val="00EA57AF"/>
    <w:rPr>
      <w:rFonts w:ascii="Times New Roman" w:eastAsia="Times New Roman" w:hAnsi="Times New Roman" w:cs="Times New Roman"/>
    </w:rPr>
  </w:style>
  <w:style w:type="paragraph" w:styleId="BodyText3">
    <w:name w:val="Body Text 3"/>
    <w:basedOn w:val="Normal"/>
    <w:link w:val="BodyText3Char"/>
    <w:semiHidden/>
    <w:rsid w:val="00EA57AF"/>
    <w:pPr>
      <w:spacing w:after="120"/>
    </w:pPr>
    <w:rPr>
      <w:sz w:val="16"/>
      <w:szCs w:val="16"/>
    </w:rPr>
  </w:style>
  <w:style w:type="character" w:customStyle="1" w:styleId="BodyText3Char">
    <w:name w:val="Body Text 3 Char"/>
    <w:basedOn w:val="DefaultParagraphFont"/>
    <w:link w:val="BodyText3"/>
    <w:semiHidden/>
    <w:rsid w:val="00EA57AF"/>
    <w:rPr>
      <w:rFonts w:ascii="Times New Roman" w:eastAsia="Times New Roman" w:hAnsi="Times New Roman" w:cs="Times New Roman"/>
      <w:sz w:val="16"/>
      <w:szCs w:val="16"/>
    </w:rPr>
  </w:style>
  <w:style w:type="paragraph" w:styleId="BodyTextFirstIndent">
    <w:name w:val="Body Text First Indent"/>
    <w:basedOn w:val="BodyText"/>
    <w:link w:val="BodyTextFirstIndentChar"/>
    <w:semiHidden/>
    <w:rsid w:val="00EA57AF"/>
    <w:pPr>
      <w:ind w:firstLine="210"/>
    </w:pPr>
  </w:style>
  <w:style w:type="character" w:customStyle="1" w:styleId="BodyTextFirstIndentChar">
    <w:name w:val="Body Text First Indent Char"/>
    <w:basedOn w:val="BodyTextChar"/>
    <w:link w:val="BodyTextFirstIndent"/>
    <w:semiHidden/>
    <w:rsid w:val="00EA57AF"/>
    <w:rPr>
      <w:rFonts w:ascii="Times New Roman" w:eastAsia="Times New Roman" w:hAnsi="Times New Roman" w:cs="Times New Roman"/>
    </w:rPr>
  </w:style>
  <w:style w:type="paragraph" w:styleId="BodyTextIndent">
    <w:name w:val="Body Text Indent"/>
    <w:basedOn w:val="Normal"/>
    <w:link w:val="BodyTextIndentChar"/>
    <w:semiHidden/>
    <w:rsid w:val="00EA57AF"/>
    <w:pPr>
      <w:spacing w:after="120"/>
      <w:ind w:left="360"/>
    </w:pPr>
  </w:style>
  <w:style w:type="character" w:customStyle="1" w:styleId="BodyTextIndentChar">
    <w:name w:val="Body Text Indent Char"/>
    <w:basedOn w:val="DefaultParagraphFont"/>
    <w:link w:val="BodyTextIndent"/>
    <w:semiHidden/>
    <w:rsid w:val="00EA57AF"/>
    <w:rPr>
      <w:rFonts w:ascii="Times New Roman" w:eastAsia="Times New Roman" w:hAnsi="Times New Roman" w:cs="Times New Roman"/>
    </w:rPr>
  </w:style>
  <w:style w:type="paragraph" w:styleId="BodyTextFirstIndent2">
    <w:name w:val="Body Text First Indent 2"/>
    <w:basedOn w:val="BodyTextIndent"/>
    <w:link w:val="BodyTextFirstIndent2Char"/>
    <w:semiHidden/>
    <w:rsid w:val="00EA57AF"/>
    <w:pPr>
      <w:ind w:firstLine="210"/>
    </w:pPr>
  </w:style>
  <w:style w:type="character" w:customStyle="1" w:styleId="BodyTextFirstIndent2Char">
    <w:name w:val="Body Text First Indent 2 Char"/>
    <w:basedOn w:val="BodyTextIndentChar"/>
    <w:link w:val="BodyTextFirstIndent2"/>
    <w:semiHidden/>
    <w:rsid w:val="00EA57AF"/>
    <w:rPr>
      <w:rFonts w:ascii="Times New Roman" w:eastAsia="Times New Roman" w:hAnsi="Times New Roman" w:cs="Times New Roman"/>
    </w:rPr>
  </w:style>
  <w:style w:type="paragraph" w:styleId="BodyTextIndent2">
    <w:name w:val="Body Text Indent 2"/>
    <w:basedOn w:val="Normal"/>
    <w:link w:val="BodyTextIndent2Char"/>
    <w:semiHidden/>
    <w:rsid w:val="00EA57AF"/>
    <w:pPr>
      <w:spacing w:after="120" w:line="480" w:lineRule="auto"/>
      <w:ind w:left="360"/>
    </w:pPr>
  </w:style>
  <w:style w:type="character" w:customStyle="1" w:styleId="BodyTextIndent2Char">
    <w:name w:val="Body Text Indent 2 Char"/>
    <w:basedOn w:val="DefaultParagraphFont"/>
    <w:link w:val="BodyTextIndent2"/>
    <w:semiHidden/>
    <w:rsid w:val="00EA57AF"/>
    <w:rPr>
      <w:rFonts w:ascii="Times New Roman" w:eastAsia="Times New Roman" w:hAnsi="Times New Roman" w:cs="Times New Roman"/>
    </w:rPr>
  </w:style>
  <w:style w:type="paragraph" w:styleId="BodyTextIndent3">
    <w:name w:val="Body Text Indent 3"/>
    <w:basedOn w:val="Normal"/>
    <w:link w:val="BodyTextIndent3Char"/>
    <w:semiHidden/>
    <w:rsid w:val="00EA57AF"/>
    <w:pPr>
      <w:spacing w:after="120"/>
      <w:ind w:left="360"/>
    </w:pPr>
    <w:rPr>
      <w:sz w:val="16"/>
      <w:szCs w:val="16"/>
    </w:rPr>
  </w:style>
  <w:style w:type="character" w:customStyle="1" w:styleId="BodyTextIndent3Char">
    <w:name w:val="Body Text Indent 3 Char"/>
    <w:basedOn w:val="DefaultParagraphFont"/>
    <w:link w:val="BodyTextIndent3"/>
    <w:semiHidden/>
    <w:rsid w:val="00EA57AF"/>
    <w:rPr>
      <w:rFonts w:ascii="Times New Roman" w:eastAsia="Times New Roman" w:hAnsi="Times New Roman" w:cs="Times New Roman"/>
      <w:sz w:val="16"/>
      <w:szCs w:val="16"/>
    </w:rPr>
  </w:style>
  <w:style w:type="paragraph" w:styleId="Caption">
    <w:name w:val="caption"/>
    <w:basedOn w:val="Normal"/>
    <w:next w:val="Normal"/>
    <w:semiHidden/>
    <w:qFormat/>
    <w:rsid w:val="00EA57AF"/>
    <w:rPr>
      <w:b/>
      <w:bCs/>
      <w:sz w:val="20"/>
    </w:rPr>
  </w:style>
  <w:style w:type="paragraph" w:styleId="Closing">
    <w:name w:val="Closing"/>
    <w:basedOn w:val="Normal"/>
    <w:link w:val="ClosingChar"/>
    <w:semiHidden/>
    <w:rsid w:val="00EA57AF"/>
    <w:pPr>
      <w:ind w:left="4320"/>
    </w:pPr>
  </w:style>
  <w:style w:type="character" w:customStyle="1" w:styleId="ClosingChar">
    <w:name w:val="Closing Char"/>
    <w:basedOn w:val="DefaultParagraphFont"/>
    <w:link w:val="Closing"/>
    <w:semiHidden/>
    <w:rsid w:val="00EA57AF"/>
    <w:rPr>
      <w:rFonts w:ascii="Times New Roman" w:eastAsia="Times New Roman" w:hAnsi="Times New Roman" w:cs="Times New Roman"/>
    </w:rPr>
  </w:style>
  <w:style w:type="paragraph" w:styleId="CommentText">
    <w:name w:val="annotation text"/>
    <w:basedOn w:val="Normal"/>
    <w:link w:val="CommentTextChar"/>
    <w:semiHidden/>
    <w:rsid w:val="00EA57AF"/>
    <w:rPr>
      <w:sz w:val="20"/>
    </w:rPr>
  </w:style>
  <w:style w:type="character" w:customStyle="1" w:styleId="CommentTextChar">
    <w:name w:val="Comment Text Char"/>
    <w:basedOn w:val="DefaultParagraphFont"/>
    <w:link w:val="CommentText"/>
    <w:semiHidden/>
    <w:rsid w:val="00EA57AF"/>
    <w:rPr>
      <w:rFonts w:ascii="Times New Roman" w:eastAsia="Times New Roman" w:hAnsi="Times New Roman" w:cs="Times New Roman"/>
      <w:sz w:val="20"/>
    </w:rPr>
  </w:style>
  <w:style w:type="paragraph" w:styleId="CommentSubject">
    <w:name w:val="annotation subject"/>
    <w:basedOn w:val="CommentText"/>
    <w:next w:val="CommentText"/>
    <w:link w:val="CommentSubjectChar"/>
    <w:semiHidden/>
    <w:rsid w:val="00EA57AF"/>
    <w:rPr>
      <w:b/>
      <w:bCs/>
    </w:rPr>
  </w:style>
  <w:style w:type="character" w:customStyle="1" w:styleId="CommentSubjectChar">
    <w:name w:val="Comment Subject Char"/>
    <w:basedOn w:val="CommentTextChar"/>
    <w:link w:val="CommentSubject"/>
    <w:semiHidden/>
    <w:rsid w:val="00EA57AF"/>
    <w:rPr>
      <w:rFonts w:ascii="Times New Roman" w:eastAsia="Times New Roman" w:hAnsi="Times New Roman" w:cs="Times New Roman"/>
      <w:b/>
      <w:bCs/>
      <w:sz w:val="20"/>
    </w:rPr>
  </w:style>
  <w:style w:type="paragraph" w:styleId="Date">
    <w:name w:val="Date"/>
    <w:basedOn w:val="Normal"/>
    <w:next w:val="Normal"/>
    <w:link w:val="DateChar"/>
    <w:semiHidden/>
    <w:rsid w:val="00EA57AF"/>
  </w:style>
  <w:style w:type="character" w:customStyle="1" w:styleId="DateChar">
    <w:name w:val="Date Char"/>
    <w:basedOn w:val="DefaultParagraphFont"/>
    <w:link w:val="Date"/>
    <w:semiHidden/>
    <w:rsid w:val="00EA57AF"/>
    <w:rPr>
      <w:rFonts w:ascii="Times New Roman" w:eastAsia="Times New Roman" w:hAnsi="Times New Roman" w:cs="Times New Roman"/>
    </w:rPr>
  </w:style>
  <w:style w:type="paragraph" w:styleId="DocumentMap">
    <w:name w:val="Document Map"/>
    <w:basedOn w:val="Normal"/>
    <w:link w:val="DocumentMapChar"/>
    <w:semiHidden/>
    <w:rsid w:val="00EA57AF"/>
    <w:rPr>
      <w:rFonts w:ascii="Tahoma" w:hAnsi="Tahoma" w:cs="Tahoma"/>
      <w:sz w:val="16"/>
      <w:szCs w:val="16"/>
    </w:rPr>
  </w:style>
  <w:style w:type="character" w:customStyle="1" w:styleId="DocumentMapChar">
    <w:name w:val="Document Map Char"/>
    <w:basedOn w:val="DefaultParagraphFont"/>
    <w:link w:val="DocumentMap"/>
    <w:semiHidden/>
    <w:rsid w:val="00EA57AF"/>
    <w:rPr>
      <w:rFonts w:ascii="Tahoma" w:eastAsia="Times New Roman" w:hAnsi="Tahoma" w:cs="Tahoma"/>
      <w:sz w:val="16"/>
      <w:szCs w:val="16"/>
    </w:rPr>
  </w:style>
  <w:style w:type="paragraph" w:styleId="EmailSignature">
    <w:name w:val="E-mail Signature"/>
    <w:basedOn w:val="Normal"/>
    <w:link w:val="EmailSignatureChar"/>
    <w:semiHidden/>
    <w:rsid w:val="00EA57AF"/>
  </w:style>
  <w:style w:type="character" w:customStyle="1" w:styleId="EmailSignatureChar">
    <w:name w:val="Email Signature Char"/>
    <w:basedOn w:val="DefaultParagraphFont"/>
    <w:link w:val="EmailSignature"/>
    <w:semiHidden/>
    <w:rsid w:val="00EA57AF"/>
    <w:rPr>
      <w:rFonts w:ascii="Times New Roman" w:eastAsia="Times New Roman" w:hAnsi="Times New Roman" w:cs="Times New Roman"/>
    </w:rPr>
  </w:style>
  <w:style w:type="paragraph" w:styleId="EndnoteText">
    <w:name w:val="endnote text"/>
    <w:basedOn w:val="Normal"/>
    <w:link w:val="EndnoteTextChar"/>
    <w:semiHidden/>
    <w:rsid w:val="00EA57AF"/>
    <w:rPr>
      <w:sz w:val="20"/>
    </w:rPr>
  </w:style>
  <w:style w:type="character" w:customStyle="1" w:styleId="EndnoteTextChar">
    <w:name w:val="Endnote Text Char"/>
    <w:basedOn w:val="DefaultParagraphFont"/>
    <w:link w:val="EndnoteText"/>
    <w:semiHidden/>
    <w:rsid w:val="00EA57AF"/>
    <w:rPr>
      <w:rFonts w:ascii="Times New Roman" w:eastAsia="Times New Roman" w:hAnsi="Times New Roman" w:cs="Times New Roman"/>
      <w:sz w:val="20"/>
    </w:rPr>
  </w:style>
  <w:style w:type="paragraph" w:styleId="EnvelopeAddress">
    <w:name w:val="envelope address"/>
    <w:basedOn w:val="Normal"/>
    <w:semiHidden/>
    <w:rsid w:val="00EA57AF"/>
    <w:pPr>
      <w:framePr w:w="7920" w:h="1980" w:hRule="exact" w:hSpace="180" w:wrap="auto" w:hAnchor="page" w:xAlign="center" w:yAlign="bottom"/>
      <w:ind w:left="2880"/>
    </w:pPr>
    <w:rPr>
      <w:rFonts w:ascii="Cambria" w:hAnsi="Cambria"/>
    </w:rPr>
  </w:style>
  <w:style w:type="paragraph" w:styleId="EnvelopeReturn">
    <w:name w:val="envelope return"/>
    <w:basedOn w:val="Normal"/>
    <w:semiHidden/>
    <w:rsid w:val="00EA57AF"/>
    <w:rPr>
      <w:rFonts w:ascii="Cambria" w:hAnsi="Cambria"/>
      <w:sz w:val="20"/>
    </w:rPr>
  </w:style>
  <w:style w:type="paragraph" w:styleId="Footer">
    <w:name w:val="footer"/>
    <w:basedOn w:val="Normal"/>
    <w:link w:val="FooterChar"/>
    <w:semiHidden/>
    <w:rsid w:val="00EA57AF"/>
    <w:pPr>
      <w:tabs>
        <w:tab w:val="center" w:pos="4680"/>
        <w:tab w:val="right" w:pos="9360"/>
      </w:tabs>
    </w:pPr>
  </w:style>
  <w:style w:type="character" w:customStyle="1" w:styleId="FooterChar">
    <w:name w:val="Footer Char"/>
    <w:basedOn w:val="DefaultParagraphFont"/>
    <w:link w:val="Footer"/>
    <w:semiHidden/>
    <w:rsid w:val="00EA57AF"/>
    <w:rPr>
      <w:rFonts w:ascii="Times New Roman" w:eastAsia="Times New Roman" w:hAnsi="Times New Roman" w:cs="Times New Roman"/>
    </w:rPr>
  </w:style>
  <w:style w:type="paragraph" w:styleId="FootnoteText">
    <w:name w:val="footnote text"/>
    <w:basedOn w:val="Normal"/>
    <w:link w:val="FootnoteTextChar"/>
    <w:semiHidden/>
    <w:rsid w:val="00EA57AF"/>
    <w:rPr>
      <w:sz w:val="20"/>
    </w:rPr>
  </w:style>
  <w:style w:type="character" w:customStyle="1" w:styleId="FootnoteTextChar">
    <w:name w:val="Footnote Text Char"/>
    <w:basedOn w:val="DefaultParagraphFont"/>
    <w:link w:val="FootnoteText"/>
    <w:semiHidden/>
    <w:rsid w:val="00EA57AF"/>
    <w:rPr>
      <w:rFonts w:ascii="Times New Roman" w:eastAsia="Times New Roman" w:hAnsi="Times New Roman" w:cs="Times New Roman"/>
      <w:sz w:val="20"/>
    </w:rPr>
  </w:style>
  <w:style w:type="paragraph" w:styleId="Header">
    <w:name w:val="header"/>
    <w:basedOn w:val="Normal"/>
    <w:link w:val="HeaderChar"/>
    <w:semiHidden/>
    <w:rsid w:val="00EA57AF"/>
    <w:pPr>
      <w:tabs>
        <w:tab w:val="center" w:pos="4680"/>
        <w:tab w:val="right" w:pos="9360"/>
      </w:tabs>
    </w:pPr>
  </w:style>
  <w:style w:type="character" w:customStyle="1" w:styleId="HeaderChar">
    <w:name w:val="Header Char"/>
    <w:basedOn w:val="DefaultParagraphFont"/>
    <w:link w:val="Header"/>
    <w:semiHidden/>
    <w:rsid w:val="00EA57AF"/>
    <w:rPr>
      <w:rFonts w:ascii="Times New Roman" w:eastAsia="Times New Roman" w:hAnsi="Times New Roman" w:cs="Times New Roman"/>
    </w:rPr>
  </w:style>
  <w:style w:type="paragraph" w:styleId="HTMLAddress">
    <w:name w:val="HTML Address"/>
    <w:basedOn w:val="Normal"/>
    <w:link w:val="HTMLAddressChar"/>
    <w:semiHidden/>
    <w:rsid w:val="00EA57AF"/>
    <w:rPr>
      <w:i/>
      <w:iCs/>
    </w:rPr>
  </w:style>
  <w:style w:type="character" w:customStyle="1" w:styleId="HTMLAddressChar">
    <w:name w:val="HTML Address Char"/>
    <w:basedOn w:val="DefaultParagraphFont"/>
    <w:link w:val="HTMLAddress"/>
    <w:semiHidden/>
    <w:rsid w:val="00EA57AF"/>
    <w:rPr>
      <w:rFonts w:ascii="Times New Roman" w:eastAsia="Times New Roman" w:hAnsi="Times New Roman" w:cs="Times New Roman"/>
      <w:i/>
      <w:iCs/>
    </w:rPr>
  </w:style>
  <w:style w:type="paragraph" w:styleId="HTMLPreformatted">
    <w:name w:val="HTML Preformatted"/>
    <w:basedOn w:val="Normal"/>
    <w:link w:val="HTMLPreformattedChar"/>
    <w:semiHidden/>
    <w:rsid w:val="00EA57AF"/>
    <w:rPr>
      <w:rFonts w:ascii="Courier New" w:hAnsi="Courier New" w:cs="Courier New"/>
      <w:sz w:val="20"/>
    </w:rPr>
  </w:style>
  <w:style w:type="character" w:customStyle="1" w:styleId="HTMLPreformattedChar">
    <w:name w:val="HTML Preformatted Char"/>
    <w:basedOn w:val="DefaultParagraphFont"/>
    <w:link w:val="HTMLPreformatted"/>
    <w:semiHidden/>
    <w:rsid w:val="00EA57AF"/>
    <w:rPr>
      <w:rFonts w:ascii="Courier New" w:eastAsia="Times New Roman" w:hAnsi="Courier New" w:cs="Courier New"/>
      <w:sz w:val="20"/>
    </w:rPr>
  </w:style>
  <w:style w:type="paragraph" w:styleId="Index1">
    <w:name w:val="index 1"/>
    <w:basedOn w:val="Normal"/>
    <w:next w:val="Normal"/>
    <w:autoRedefine/>
    <w:semiHidden/>
    <w:rsid w:val="00EA57AF"/>
    <w:pPr>
      <w:ind w:left="240" w:hanging="240"/>
    </w:pPr>
  </w:style>
  <w:style w:type="paragraph" w:styleId="Index2">
    <w:name w:val="index 2"/>
    <w:basedOn w:val="Normal"/>
    <w:next w:val="Normal"/>
    <w:autoRedefine/>
    <w:semiHidden/>
    <w:rsid w:val="00EA57AF"/>
    <w:pPr>
      <w:ind w:left="480" w:hanging="240"/>
    </w:pPr>
  </w:style>
  <w:style w:type="paragraph" w:styleId="Index3">
    <w:name w:val="index 3"/>
    <w:basedOn w:val="Normal"/>
    <w:next w:val="Normal"/>
    <w:autoRedefine/>
    <w:semiHidden/>
    <w:rsid w:val="00EA57AF"/>
    <w:pPr>
      <w:ind w:left="720" w:hanging="240"/>
    </w:pPr>
  </w:style>
  <w:style w:type="paragraph" w:styleId="Index4">
    <w:name w:val="index 4"/>
    <w:basedOn w:val="Normal"/>
    <w:next w:val="Normal"/>
    <w:autoRedefine/>
    <w:semiHidden/>
    <w:rsid w:val="00EA57AF"/>
    <w:pPr>
      <w:ind w:left="960" w:hanging="240"/>
    </w:pPr>
  </w:style>
  <w:style w:type="paragraph" w:styleId="Index5">
    <w:name w:val="index 5"/>
    <w:basedOn w:val="Normal"/>
    <w:next w:val="Normal"/>
    <w:autoRedefine/>
    <w:semiHidden/>
    <w:rsid w:val="00EA57AF"/>
    <w:pPr>
      <w:ind w:left="1200" w:hanging="240"/>
    </w:pPr>
  </w:style>
  <w:style w:type="paragraph" w:styleId="Index6">
    <w:name w:val="index 6"/>
    <w:basedOn w:val="Normal"/>
    <w:next w:val="Normal"/>
    <w:autoRedefine/>
    <w:semiHidden/>
    <w:rsid w:val="00EA57AF"/>
    <w:pPr>
      <w:ind w:left="1440" w:hanging="240"/>
    </w:pPr>
  </w:style>
  <w:style w:type="paragraph" w:styleId="Index7">
    <w:name w:val="index 7"/>
    <w:basedOn w:val="Normal"/>
    <w:next w:val="Normal"/>
    <w:autoRedefine/>
    <w:semiHidden/>
    <w:rsid w:val="00EA57AF"/>
    <w:pPr>
      <w:ind w:left="1680" w:hanging="240"/>
    </w:pPr>
  </w:style>
  <w:style w:type="paragraph" w:styleId="Index8">
    <w:name w:val="index 8"/>
    <w:basedOn w:val="Normal"/>
    <w:next w:val="Normal"/>
    <w:autoRedefine/>
    <w:semiHidden/>
    <w:rsid w:val="00EA57AF"/>
    <w:pPr>
      <w:ind w:left="1920" w:hanging="240"/>
    </w:pPr>
  </w:style>
  <w:style w:type="paragraph" w:styleId="Index9">
    <w:name w:val="index 9"/>
    <w:basedOn w:val="Normal"/>
    <w:next w:val="Normal"/>
    <w:autoRedefine/>
    <w:semiHidden/>
    <w:rsid w:val="00EA57AF"/>
    <w:pPr>
      <w:ind w:left="2160" w:hanging="240"/>
    </w:pPr>
  </w:style>
  <w:style w:type="paragraph" w:styleId="IndexHeading">
    <w:name w:val="index heading"/>
    <w:basedOn w:val="Normal"/>
    <w:next w:val="Index1"/>
    <w:semiHidden/>
    <w:rsid w:val="00EA57AF"/>
    <w:rPr>
      <w:rFonts w:ascii="Cambria" w:hAnsi="Cambria"/>
      <w:b/>
      <w:bCs/>
    </w:rPr>
  </w:style>
  <w:style w:type="paragraph" w:styleId="IntenseQuote">
    <w:name w:val="Intense Quote"/>
    <w:basedOn w:val="Normal"/>
    <w:next w:val="Normal"/>
    <w:link w:val="IntenseQuoteChar"/>
    <w:uiPriority w:val="30"/>
    <w:qFormat/>
    <w:rsid w:val="00EA57AF"/>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EA57AF"/>
    <w:rPr>
      <w:rFonts w:ascii="Times New Roman" w:eastAsia="Times New Roman" w:hAnsi="Times New Roman" w:cs="Times New Roman"/>
      <w:b/>
      <w:bCs/>
      <w:i/>
      <w:iCs/>
      <w:color w:val="4F81BD"/>
    </w:rPr>
  </w:style>
  <w:style w:type="paragraph" w:styleId="List">
    <w:name w:val="List"/>
    <w:basedOn w:val="Normal"/>
    <w:semiHidden/>
    <w:rsid w:val="00EA57AF"/>
    <w:pPr>
      <w:ind w:left="360" w:hanging="360"/>
      <w:contextualSpacing/>
    </w:pPr>
  </w:style>
  <w:style w:type="paragraph" w:styleId="List2">
    <w:name w:val="List 2"/>
    <w:basedOn w:val="Normal"/>
    <w:semiHidden/>
    <w:rsid w:val="00EA57AF"/>
    <w:pPr>
      <w:ind w:left="720" w:hanging="360"/>
      <w:contextualSpacing/>
    </w:pPr>
  </w:style>
  <w:style w:type="paragraph" w:styleId="List3">
    <w:name w:val="List 3"/>
    <w:basedOn w:val="Normal"/>
    <w:semiHidden/>
    <w:rsid w:val="00EA57AF"/>
    <w:pPr>
      <w:ind w:left="1080" w:hanging="360"/>
      <w:contextualSpacing/>
    </w:pPr>
  </w:style>
  <w:style w:type="paragraph" w:styleId="List4">
    <w:name w:val="List 4"/>
    <w:basedOn w:val="Normal"/>
    <w:semiHidden/>
    <w:rsid w:val="00EA57AF"/>
    <w:pPr>
      <w:ind w:left="1440" w:hanging="360"/>
      <w:contextualSpacing/>
    </w:pPr>
  </w:style>
  <w:style w:type="paragraph" w:styleId="List5">
    <w:name w:val="List 5"/>
    <w:basedOn w:val="Normal"/>
    <w:semiHidden/>
    <w:rsid w:val="00EA57AF"/>
    <w:pPr>
      <w:ind w:left="1800" w:hanging="360"/>
      <w:contextualSpacing/>
    </w:pPr>
  </w:style>
  <w:style w:type="paragraph" w:styleId="ListBullet">
    <w:name w:val="List Bullet"/>
    <w:basedOn w:val="Normal"/>
    <w:semiHidden/>
    <w:rsid w:val="00EA57AF"/>
    <w:pPr>
      <w:numPr>
        <w:numId w:val="1"/>
      </w:numPr>
      <w:contextualSpacing/>
    </w:pPr>
  </w:style>
  <w:style w:type="paragraph" w:styleId="ListBullet2">
    <w:name w:val="List Bullet 2"/>
    <w:basedOn w:val="Normal"/>
    <w:semiHidden/>
    <w:rsid w:val="00EA57AF"/>
    <w:pPr>
      <w:numPr>
        <w:numId w:val="2"/>
      </w:numPr>
      <w:contextualSpacing/>
    </w:pPr>
  </w:style>
  <w:style w:type="paragraph" w:styleId="ListBullet3">
    <w:name w:val="List Bullet 3"/>
    <w:basedOn w:val="Normal"/>
    <w:semiHidden/>
    <w:rsid w:val="00EA57AF"/>
    <w:pPr>
      <w:numPr>
        <w:numId w:val="3"/>
      </w:numPr>
      <w:contextualSpacing/>
    </w:pPr>
  </w:style>
  <w:style w:type="paragraph" w:styleId="ListBullet4">
    <w:name w:val="List Bullet 4"/>
    <w:basedOn w:val="Normal"/>
    <w:semiHidden/>
    <w:rsid w:val="00EA57AF"/>
    <w:pPr>
      <w:numPr>
        <w:numId w:val="4"/>
      </w:numPr>
      <w:contextualSpacing/>
    </w:pPr>
  </w:style>
  <w:style w:type="paragraph" w:styleId="ListBullet5">
    <w:name w:val="List Bullet 5"/>
    <w:basedOn w:val="Normal"/>
    <w:semiHidden/>
    <w:rsid w:val="00EA57AF"/>
    <w:pPr>
      <w:numPr>
        <w:numId w:val="5"/>
      </w:numPr>
      <w:contextualSpacing/>
    </w:pPr>
  </w:style>
  <w:style w:type="paragraph" w:styleId="ListContinue">
    <w:name w:val="List Continue"/>
    <w:basedOn w:val="Normal"/>
    <w:semiHidden/>
    <w:rsid w:val="00EA57AF"/>
    <w:pPr>
      <w:spacing w:after="120"/>
      <w:ind w:left="360"/>
      <w:contextualSpacing/>
    </w:pPr>
  </w:style>
  <w:style w:type="paragraph" w:styleId="ListContinue2">
    <w:name w:val="List Continue 2"/>
    <w:basedOn w:val="Normal"/>
    <w:semiHidden/>
    <w:rsid w:val="00EA57AF"/>
    <w:pPr>
      <w:spacing w:after="120"/>
      <w:ind w:left="720"/>
      <w:contextualSpacing/>
    </w:pPr>
  </w:style>
  <w:style w:type="paragraph" w:styleId="ListContinue3">
    <w:name w:val="List Continue 3"/>
    <w:basedOn w:val="Normal"/>
    <w:semiHidden/>
    <w:rsid w:val="00EA57AF"/>
    <w:pPr>
      <w:spacing w:after="120"/>
      <w:ind w:left="1080"/>
      <w:contextualSpacing/>
    </w:pPr>
  </w:style>
  <w:style w:type="paragraph" w:styleId="ListContinue4">
    <w:name w:val="List Continue 4"/>
    <w:basedOn w:val="Normal"/>
    <w:semiHidden/>
    <w:rsid w:val="00EA57AF"/>
    <w:pPr>
      <w:spacing w:after="120"/>
      <w:ind w:left="1440"/>
      <w:contextualSpacing/>
    </w:pPr>
  </w:style>
  <w:style w:type="paragraph" w:styleId="ListContinue5">
    <w:name w:val="List Continue 5"/>
    <w:basedOn w:val="Normal"/>
    <w:semiHidden/>
    <w:rsid w:val="00EA57AF"/>
    <w:pPr>
      <w:spacing w:after="120"/>
      <w:ind w:left="1800"/>
      <w:contextualSpacing/>
    </w:pPr>
  </w:style>
  <w:style w:type="paragraph" w:styleId="ListNumber">
    <w:name w:val="List Number"/>
    <w:basedOn w:val="Normal"/>
    <w:semiHidden/>
    <w:rsid w:val="00EA57AF"/>
    <w:pPr>
      <w:numPr>
        <w:numId w:val="6"/>
      </w:numPr>
      <w:contextualSpacing/>
    </w:pPr>
  </w:style>
  <w:style w:type="paragraph" w:styleId="ListNumber2">
    <w:name w:val="List Number 2"/>
    <w:basedOn w:val="Normal"/>
    <w:semiHidden/>
    <w:rsid w:val="00EA57AF"/>
    <w:pPr>
      <w:numPr>
        <w:numId w:val="7"/>
      </w:numPr>
      <w:contextualSpacing/>
    </w:pPr>
  </w:style>
  <w:style w:type="paragraph" w:styleId="ListNumber3">
    <w:name w:val="List Number 3"/>
    <w:basedOn w:val="Normal"/>
    <w:semiHidden/>
    <w:rsid w:val="00EA57AF"/>
    <w:pPr>
      <w:numPr>
        <w:numId w:val="8"/>
      </w:numPr>
      <w:contextualSpacing/>
    </w:pPr>
  </w:style>
  <w:style w:type="paragraph" w:styleId="ListNumber4">
    <w:name w:val="List Number 4"/>
    <w:basedOn w:val="Normal"/>
    <w:semiHidden/>
    <w:rsid w:val="00EA57AF"/>
    <w:pPr>
      <w:numPr>
        <w:numId w:val="9"/>
      </w:numPr>
      <w:contextualSpacing/>
    </w:pPr>
  </w:style>
  <w:style w:type="paragraph" w:styleId="ListNumber5">
    <w:name w:val="List Number 5"/>
    <w:basedOn w:val="Normal"/>
    <w:semiHidden/>
    <w:rsid w:val="00EA57AF"/>
    <w:pPr>
      <w:numPr>
        <w:numId w:val="10"/>
      </w:numPr>
      <w:contextualSpacing/>
    </w:pPr>
  </w:style>
  <w:style w:type="paragraph" w:styleId="ListParagraph">
    <w:name w:val="List Paragraph"/>
    <w:basedOn w:val="Normal"/>
    <w:uiPriority w:val="34"/>
    <w:qFormat/>
    <w:rsid w:val="00EA57AF"/>
    <w:pPr>
      <w:ind w:left="720"/>
    </w:pPr>
  </w:style>
  <w:style w:type="paragraph" w:styleId="MacroText">
    <w:name w:val="macro"/>
    <w:link w:val="MacroTextChar"/>
    <w:semiHidden/>
    <w:rsid w:val="00EA57AF"/>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sz w:val="20"/>
      <w:szCs w:val="20"/>
      <w:lang w:val="en-US" w:eastAsia="en-US"/>
    </w:rPr>
  </w:style>
  <w:style w:type="character" w:customStyle="1" w:styleId="MacroTextChar">
    <w:name w:val="Macro Text Char"/>
    <w:basedOn w:val="DefaultParagraphFont"/>
    <w:link w:val="MacroText"/>
    <w:semiHidden/>
    <w:rsid w:val="00EA57AF"/>
    <w:rPr>
      <w:rFonts w:ascii="Courier New" w:eastAsia="Times New Roman" w:hAnsi="Courier New" w:cs="Courier New"/>
      <w:sz w:val="20"/>
      <w:szCs w:val="20"/>
      <w:lang w:val="en-US" w:eastAsia="en-US"/>
    </w:rPr>
  </w:style>
  <w:style w:type="paragraph" w:styleId="MessageHeader">
    <w:name w:val="Message Header"/>
    <w:basedOn w:val="Normal"/>
    <w:link w:val="MessageHeaderChar"/>
    <w:semiHidden/>
    <w:rsid w:val="00EA57AF"/>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basedOn w:val="DefaultParagraphFont"/>
    <w:link w:val="MessageHeader"/>
    <w:semiHidden/>
    <w:rsid w:val="00EA57AF"/>
    <w:rPr>
      <w:rFonts w:ascii="Cambria" w:eastAsia="Times New Roman" w:hAnsi="Cambria" w:cs="Times New Roman"/>
      <w:shd w:val="pct20" w:color="auto" w:fill="auto"/>
    </w:rPr>
  </w:style>
  <w:style w:type="paragraph" w:styleId="NoSpacing">
    <w:name w:val="No Spacing"/>
    <w:uiPriority w:val="1"/>
    <w:qFormat/>
    <w:rsid w:val="00EA57AF"/>
    <w:rPr>
      <w:rFonts w:ascii="Times New Roman" w:eastAsia="Times New Roman" w:hAnsi="Times New Roman" w:cs="Times New Roman"/>
      <w:szCs w:val="20"/>
      <w:lang w:val="en-US" w:eastAsia="en-US"/>
    </w:rPr>
  </w:style>
  <w:style w:type="paragraph" w:styleId="NormalWeb">
    <w:name w:val="Normal (Web)"/>
    <w:basedOn w:val="Normal"/>
    <w:uiPriority w:val="99"/>
    <w:semiHidden/>
    <w:rsid w:val="00EA57AF"/>
  </w:style>
  <w:style w:type="paragraph" w:styleId="NormalIndent">
    <w:name w:val="Normal Indent"/>
    <w:basedOn w:val="Normal"/>
    <w:semiHidden/>
    <w:rsid w:val="00EA57AF"/>
    <w:pPr>
      <w:ind w:left="720"/>
    </w:pPr>
  </w:style>
  <w:style w:type="paragraph" w:styleId="NoteHeading">
    <w:name w:val="Note Heading"/>
    <w:basedOn w:val="Normal"/>
    <w:next w:val="Normal"/>
    <w:link w:val="NoteHeadingChar"/>
    <w:semiHidden/>
    <w:rsid w:val="00EA57AF"/>
  </w:style>
  <w:style w:type="character" w:customStyle="1" w:styleId="NoteHeadingChar">
    <w:name w:val="Note Heading Char"/>
    <w:basedOn w:val="DefaultParagraphFont"/>
    <w:link w:val="NoteHeading"/>
    <w:semiHidden/>
    <w:rsid w:val="00EA57AF"/>
    <w:rPr>
      <w:rFonts w:ascii="Times New Roman" w:eastAsia="Times New Roman" w:hAnsi="Times New Roman" w:cs="Times New Roman"/>
    </w:rPr>
  </w:style>
  <w:style w:type="paragraph" w:styleId="PlainText">
    <w:name w:val="Plain Text"/>
    <w:basedOn w:val="Normal"/>
    <w:link w:val="PlainTextChar"/>
    <w:semiHidden/>
    <w:rsid w:val="00EA57AF"/>
    <w:rPr>
      <w:rFonts w:ascii="Courier New" w:hAnsi="Courier New" w:cs="Courier New"/>
      <w:sz w:val="20"/>
    </w:rPr>
  </w:style>
  <w:style w:type="character" w:customStyle="1" w:styleId="PlainTextChar">
    <w:name w:val="Plain Text Char"/>
    <w:basedOn w:val="DefaultParagraphFont"/>
    <w:link w:val="PlainText"/>
    <w:semiHidden/>
    <w:rsid w:val="00EA57AF"/>
    <w:rPr>
      <w:rFonts w:ascii="Courier New" w:eastAsia="Times New Roman" w:hAnsi="Courier New" w:cs="Courier New"/>
      <w:sz w:val="20"/>
    </w:rPr>
  </w:style>
  <w:style w:type="paragraph" w:styleId="Quote">
    <w:name w:val="Quote"/>
    <w:basedOn w:val="Normal"/>
    <w:next w:val="Normal"/>
    <w:link w:val="QuoteChar"/>
    <w:uiPriority w:val="29"/>
    <w:qFormat/>
    <w:rsid w:val="00EA57AF"/>
    <w:rPr>
      <w:i/>
      <w:iCs/>
      <w:color w:val="000000"/>
    </w:rPr>
  </w:style>
  <w:style w:type="character" w:customStyle="1" w:styleId="QuoteChar">
    <w:name w:val="Quote Char"/>
    <w:basedOn w:val="DefaultParagraphFont"/>
    <w:link w:val="Quote"/>
    <w:uiPriority w:val="29"/>
    <w:rsid w:val="00EA57AF"/>
    <w:rPr>
      <w:rFonts w:ascii="Times New Roman" w:eastAsia="Times New Roman" w:hAnsi="Times New Roman" w:cs="Times New Roman"/>
      <w:i/>
      <w:iCs/>
      <w:color w:val="000000"/>
    </w:rPr>
  </w:style>
  <w:style w:type="paragraph" w:styleId="Salutation">
    <w:name w:val="Salutation"/>
    <w:basedOn w:val="Normal"/>
    <w:next w:val="Normal"/>
    <w:link w:val="SalutationChar"/>
    <w:semiHidden/>
    <w:rsid w:val="00EA57AF"/>
  </w:style>
  <w:style w:type="character" w:customStyle="1" w:styleId="SalutationChar">
    <w:name w:val="Salutation Char"/>
    <w:basedOn w:val="DefaultParagraphFont"/>
    <w:link w:val="Salutation"/>
    <w:semiHidden/>
    <w:rsid w:val="00EA57AF"/>
    <w:rPr>
      <w:rFonts w:ascii="Times New Roman" w:eastAsia="Times New Roman" w:hAnsi="Times New Roman" w:cs="Times New Roman"/>
    </w:rPr>
  </w:style>
  <w:style w:type="paragraph" w:styleId="Signature">
    <w:name w:val="Signature"/>
    <w:basedOn w:val="Normal"/>
    <w:link w:val="SignatureChar"/>
    <w:semiHidden/>
    <w:rsid w:val="00EA57AF"/>
    <w:pPr>
      <w:ind w:left="4320"/>
    </w:pPr>
  </w:style>
  <w:style w:type="character" w:customStyle="1" w:styleId="SignatureChar">
    <w:name w:val="Signature Char"/>
    <w:basedOn w:val="DefaultParagraphFont"/>
    <w:link w:val="Signature"/>
    <w:semiHidden/>
    <w:rsid w:val="00EA57AF"/>
    <w:rPr>
      <w:rFonts w:ascii="Times New Roman" w:eastAsia="Times New Roman" w:hAnsi="Times New Roman" w:cs="Times New Roman"/>
    </w:rPr>
  </w:style>
  <w:style w:type="paragraph" w:styleId="Subtitle">
    <w:name w:val="Subtitle"/>
    <w:basedOn w:val="Normal"/>
    <w:next w:val="Normal"/>
    <w:link w:val="SubtitleChar"/>
    <w:qFormat/>
    <w:rsid w:val="00EA57AF"/>
    <w:pPr>
      <w:spacing w:after="60"/>
      <w:jc w:val="center"/>
      <w:outlineLvl w:val="1"/>
    </w:pPr>
    <w:rPr>
      <w:rFonts w:ascii="Cambria" w:hAnsi="Cambria"/>
    </w:rPr>
  </w:style>
  <w:style w:type="character" w:customStyle="1" w:styleId="SubtitleChar">
    <w:name w:val="Subtitle Char"/>
    <w:basedOn w:val="DefaultParagraphFont"/>
    <w:link w:val="Subtitle"/>
    <w:rsid w:val="00EA57AF"/>
    <w:rPr>
      <w:rFonts w:ascii="Cambria" w:eastAsia="Times New Roman" w:hAnsi="Cambria" w:cs="Times New Roman"/>
    </w:rPr>
  </w:style>
  <w:style w:type="paragraph" w:styleId="TableofAuthorities">
    <w:name w:val="table of authorities"/>
    <w:basedOn w:val="Normal"/>
    <w:next w:val="Normal"/>
    <w:semiHidden/>
    <w:rsid w:val="00EA57AF"/>
    <w:pPr>
      <w:ind w:left="240" w:hanging="240"/>
    </w:pPr>
  </w:style>
  <w:style w:type="paragraph" w:styleId="TableofFigures">
    <w:name w:val="table of figures"/>
    <w:basedOn w:val="Normal"/>
    <w:next w:val="Normal"/>
    <w:semiHidden/>
    <w:rsid w:val="00EA57AF"/>
  </w:style>
  <w:style w:type="paragraph" w:styleId="Title">
    <w:name w:val="Title"/>
    <w:basedOn w:val="Normal"/>
    <w:next w:val="Normal"/>
    <w:link w:val="TitleChar"/>
    <w:qFormat/>
    <w:rsid w:val="00EA57A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EA57AF"/>
    <w:rPr>
      <w:rFonts w:ascii="Cambria" w:eastAsia="Times New Roman" w:hAnsi="Cambria" w:cs="Times New Roman"/>
      <w:b/>
      <w:bCs/>
      <w:kern w:val="28"/>
      <w:sz w:val="32"/>
      <w:szCs w:val="32"/>
    </w:rPr>
  </w:style>
  <w:style w:type="paragraph" w:styleId="TOAHeading">
    <w:name w:val="toa heading"/>
    <w:basedOn w:val="Normal"/>
    <w:next w:val="Normal"/>
    <w:semiHidden/>
    <w:rsid w:val="00EA57AF"/>
    <w:pPr>
      <w:spacing w:before="120"/>
    </w:pPr>
    <w:rPr>
      <w:rFonts w:ascii="Cambria" w:hAnsi="Cambria"/>
      <w:b/>
      <w:bCs/>
    </w:rPr>
  </w:style>
  <w:style w:type="paragraph" w:styleId="TOC1">
    <w:name w:val="toc 1"/>
    <w:basedOn w:val="Normal"/>
    <w:next w:val="Normal"/>
    <w:autoRedefine/>
    <w:semiHidden/>
    <w:rsid w:val="00EA57AF"/>
  </w:style>
  <w:style w:type="paragraph" w:styleId="TOC2">
    <w:name w:val="toc 2"/>
    <w:basedOn w:val="Normal"/>
    <w:next w:val="Normal"/>
    <w:autoRedefine/>
    <w:semiHidden/>
    <w:rsid w:val="00EA57AF"/>
    <w:pPr>
      <w:ind w:left="240"/>
    </w:pPr>
  </w:style>
  <w:style w:type="paragraph" w:styleId="TOC3">
    <w:name w:val="toc 3"/>
    <w:basedOn w:val="Normal"/>
    <w:next w:val="Normal"/>
    <w:autoRedefine/>
    <w:semiHidden/>
    <w:rsid w:val="00EA57AF"/>
    <w:pPr>
      <w:ind w:left="480"/>
    </w:pPr>
  </w:style>
  <w:style w:type="paragraph" w:styleId="TOC4">
    <w:name w:val="toc 4"/>
    <w:basedOn w:val="Normal"/>
    <w:next w:val="Normal"/>
    <w:autoRedefine/>
    <w:semiHidden/>
    <w:rsid w:val="00EA57AF"/>
    <w:pPr>
      <w:ind w:left="720"/>
    </w:pPr>
  </w:style>
  <w:style w:type="paragraph" w:styleId="TOC5">
    <w:name w:val="toc 5"/>
    <w:basedOn w:val="Normal"/>
    <w:next w:val="Normal"/>
    <w:autoRedefine/>
    <w:semiHidden/>
    <w:rsid w:val="00EA57AF"/>
    <w:pPr>
      <w:ind w:left="960"/>
    </w:pPr>
  </w:style>
  <w:style w:type="paragraph" w:styleId="TOC6">
    <w:name w:val="toc 6"/>
    <w:basedOn w:val="Normal"/>
    <w:next w:val="Normal"/>
    <w:autoRedefine/>
    <w:semiHidden/>
    <w:rsid w:val="00EA57AF"/>
    <w:pPr>
      <w:ind w:left="1200"/>
    </w:pPr>
  </w:style>
  <w:style w:type="paragraph" w:styleId="TOC7">
    <w:name w:val="toc 7"/>
    <w:basedOn w:val="Normal"/>
    <w:next w:val="Normal"/>
    <w:autoRedefine/>
    <w:semiHidden/>
    <w:rsid w:val="00EA57AF"/>
    <w:pPr>
      <w:ind w:left="1440"/>
    </w:pPr>
  </w:style>
  <w:style w:type="paragraph" w:styleId="TOC8">
    <w:name w:val="toc 8"/>
    <w:basedOn w:val="Normal"/>
    <w:next w:val="Normal"/>
    <w:autoRedefine/>
    <w:semiHidden/>
    <w:rsid w:val="00EA57AF"/>
    <w:pPr>
      <w:ind w:left="1680"/>
    </w:pPr>
  </w:style>
  <w:style w:type="paragraph" w:styleId="TOC9">
    <w:name w:val="toc 9"/>
    <w:basedOn w:val="Normal"/>
    <w:next w:val="Normal"/>
    <w:autoRedefine/>
    <w:semiHidden/>
    <w:rsid w:val="00EA57AF"/>
    <w:pPr>
      <w:ind w:left="1920"/>
    </w:pPr>
  </w:style>
  <w:style w:type="paragraph" w:styleId="TOCHeading">
    <w:name w:val="TOC Heading"/>
    <w:basedOn w:val="Heading1"/>
    <w:next w:val="Normal"/>
    <w:uiPriority w:val="39"/>
    <w:semiHidden/>
    <w:unhideWhenUsed/>
    <w:qFormat/>
    <w:rsid w:val="00EA57AF"/>
    <w:pPr>
      <w:outlineLvl w:val="9"/>
    </w:pPr>
    <w:rPr>
      <w:rFonts w:ascii="Cambria" w:hAnsi="Cambria"/>
      <w:sz w:val="32"/>
      <w:szCs w:val="32"/>
    </w:rPr>
  </w:style>
  <w:style w:type="character" w:styleId="Hyperlink">
    <w:name w:val="Hyperlink"/>
    <w:semiHidden/>
    <w:rsid w:val="00EA57AF"/>
    <w:rPr>
      <w:color w:val="0000FF"/>
      <w:u w:val="single"/>
    </w:rPr>
  </w:style>
  <w:style w:type="character" w:styleId="FollowedHyperlink">
    <w:name w:val="FollowedHyperlink"/>
    <w:semiHidden/>
    <w:unhideWhenUsed/>
    <w:rsid w:val="00EA57AF"/>
    <w:rPr>
      <w:color w:val="800080"/>
      <w:u w:val="single"/>
    </w:rPr>
  </w:style>
  <w:style w:type="character" w:styleId="CommentReference">
    <w:name w:val="annotation reference"/>
    <w:semiHidden/>
    <w:unhideWhenUsed/>
    <w:rsid w:val="00EA57AF"/>
    <w:rPr>
      <w:sz w:val="16"/>
      <w:szCs w:val="16"/>
    </w:rPr>
  </w:style>
  <w:style w:type="character" w:styleId="UnresolvedMention">
    <w:name w:val="Unresolved Mention"/>
    <w:basedOn w:val="DefaultParagraphFont"/>
    <w:uiPriority w:val="99"/>
    <w:semiHidden/>
    <w:unhideWhenUsed/>
    <w:rsid w:val="00EA57AF"/>
    <w:rPr>
      <w:color w:val="808080"/>
      <w:shd w:val="clear" w:color="auto" w:fill="E6E6E6"/>
    </w:rPr>
  </w:style>
  <w:style w:type="paragraph" w:customStyle="1" w:styleId="PubInfo">
    <w:name w:val="PubInfo"/>
    <w:basedOn w:val="Normal"/>
    <w:qFormat/>
    <w:rsid w:val="00EA57AF"/>
    <w:pPr>
      <w:suppressAutoHyphens/>
      <w:jc w:val="center"/>
    </w:pPr>
    <w:rPr>
      <w:sz w:val="20"/>
      <w:lang w:eastAsia="ar-SA"/>
    </w:rPr>
  </w:style>
  <w:style w:type="paragraph" w:customStyle="1" w:styleId="DoiInfo">
    <w:name w:val="DoiInfo"/>
    <w:basedOn w:val="Normal"/>
    <w:qFormat/>
    <w:rsid w:val="00EA57AF"/>
    <w:pPr>
      <w:suppressAutoHyphens/>
      <w:jc w:val="center"/>
    </w:pPr>
    <w:rPr>
      <w:sz w:val="20"/>
      <w:lang w:eastAsia="ar-SA"/>
    </w:rPr>
  </w:style>
  <w:style w:type="character" w:styleId="PlaceholderText">
    <w:name w:val="Placeholder Text"/>
    <w:basedOn w:val="DefaultParagraphFont"/>
    <w:uiPriority w:val="99"/>
    <w:semiHidden/>
    <w:rsid w:val="00EA57AF"/>
    <w:rPr>
      <w:color w:val="808080"/>
    </w:rPr>
  </w:style>
  <w:style w:type="paragraph" w:customStyle="1" w:styleId="msonormal0">
    <w:name w:val="msonormal"/>
    <w:basedOn w:val="Normal"/>
    <w:rsid w:val="00EA57A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B59E0E6CB9CAE4A86682472E19ECFBC"/>
        <w:category>
          <w:name w:val="General"/>
          <w:gallery w:val="placeholder"/>
        </w:category>
        <w:types>
          <w:type w:val="bbPlcHdr"/>
        </w:types>
        <w:behaviors>
          <w:behavior w:val="content"/>
        </w:behaviors>
        <w:guid w:val="{F7016BD1-C182-8F4F-A8C8-3EEB6028CE90}"/>
      </w:docPartPr>
      <w:docPartBody>
        <w:p w:rsidR="00DB7DBD" w:rsidRDefault="008351A1" w:rsidP="008351A1">
          <w:pPr>
            <w:pStyle w:val="CB59E0E6CB9CAE4A86682472E19ECFBC"/>
          </w:pPr>
          <w:r w:rsidRPr="005442B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imes">
    <w:altName w:val="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1A1"/>
    <w:rsid w:val="00141311"/>
    <w:rsid w:val="008351A1"/>
    <w:rsid w:val="00892E0E"/>
    <w:rsid w:val="00DB7DBD"/>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S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351A1"/>
    <w:rPr>
      <w:color w:val="808080"/>
    </w:rPr>
  </w:style>
  <w:style w:type="paragraph" w:customStyle="1" w:styleId="CB59E0E6CB9CAE4A86682472E19ECFBC">
    <w:name w:val="CB59E0E6CB9CAE4A86682472E19ECFBC"/>
    <w:rsid w:val="008351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AA54F8-A191-A040-AC73-6C8AC8AF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22</Pages>
  <Words>7319</Words>
  <Characters>41723</Characters>
  <Application>Microsoft Office Word</Application>
  <DocSecurity>0</DocSecurity>
  <Lines>347</Lines>
  <Paragraphs>97</Paragraphs>
  <ScaleCrop>false</ScaleCrop>
  <Company/>
  <LinksUpToDate>false</LinksUpToDate>
  <CharactersWithSpaces>48945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Kaihui Song</dc:creator>
  <cp:keywords/>
  <dc:description/>
  <cp:lastModifiedBy>Kaihui Song</cp:lastModifiedBy>
  <cp:revision>5</cp:revision>
  <dcterms:created xsi:type="dcterms:W3CDTF">2023-09-06T01:39:00Z</dcterms:created>
  <dcterms:modified xsi:type="dcterms:W3CDTF">2023-09-06T18:50:00Z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http://www.zotero.org/styles/nature-climate-change</vt:lpwstr>
  </property>
  <property fmtid="{D5CDD505-2E9C-101B-9397-08002B2CF9AE}" pid="19" name="Mendeley Recent Style Name 8_1">
    <vt:lpwstr>Nature Climate Change</vt:lpwstr>
  </property>
  <property fmtid="{D5CDD505-2E9C-101B-9397-08002B2CF9AE}" pid="20" name="Mendeley Recent Style Id 9_1">
    <vt:lpwstr>http://www.zotero.org/styles/science-advances</vt:lpwstr>
  </property>
  <property fmtid="{D5CDD505-2E9C-101B-9397-08002B2CF9AE}" pid="21" name="Mendeley Recent Style Name 9_1">
    <vt:lpwstr>Science Advances</vt:lpwstr>
  </property>
  <property fmtid="{D5CDD505-2E9C-101B-9397-08002B2CF9AE}" pid="22" name="Mendeley Document_1">
    <vt:lpwstr>True</vt:lpwstr>
  </property>
  <property fmtid="{D5CDD505-2E9C-101B-9397-08002B2CF9AE}" pid="23" name="Mendeley Unique User Id_1">
    <vt:lpwstr>61747b48-18d6-39de-96ff-2383ea829407</vt:lpwstr>
  </property>
  <property fmtid="{D5CDD505-2E9C-101B-9397-08002B2CF9AE}" pid="24" name="Mendeley Citation Style_1">
    <vt:lpwstr>http://www.zotero.org/styles/nature-climate-change</vt:lpwstr>
  </property>
</Properties>
</file>