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F86D3E0" w14:textId="00E1F9EE" w:rsidR="000A5B95" w:rsidRDefault="000A5B95" w:rsidP="000A5B9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C2D1C">
        <w:rPr>
          <w:rFonts w:ascii="Times New Roman" w:hAnsi="Times New Roman" w:cs="Times New Roman"/>
          <w:b/>
          <w:bCs/>
          <w:sz w:val="24"/>
          <w:szCs w:val="24"/>
        </w:rPr>
        <w:t xml:space="preserve">Understanding the impact of covariates on the classification of implementation units for soil-transmitted </w:t>
      </w:r>
      <w:proofErr w:type="spellStart"/>
      <w:r w:rsidRPr="004C2D1C">
        <w:rPr>
          <w:rFonts w:ascii="Times New Roman" w:hAnsi="Times New Roman" w:cs="Times New Roman"/>
          <w:b/>
          <w:bCs/>
          <w:sz w:val="24"/>
          <w:szCs w:val="24"/>
        </w:rPr>
        <w:t>helminths</w:t>
      </w:r>
      <w:proofErr w:type="spellEnd"/>
      <w:r w:rsidRPr="004C2D1C">
        <w:rPr>
          <w:rFonts w:ascii="Times New Roman" w:hAnsi="Times New Roman" w:cs="Times New Roman"/>
          <w:b/>
          <w:bCs/>
          <w:sz w:val="24"/>
          <w:szCs w:val="24"/>
        </w:rPr>
        <w:t xml:space="preserve"> control: A case study from Kenya</w:t>
      </w:r>
    </w:p>
    <w:p w14:paraId="42522A00" w14:textId="6E47AEBA" w:rsidR="00FD20DD" w:rsidRPr="00AA58A2" w:rsidRDefault="00FD20DD" w:rsidP="00550644">
      <w:pPr>
        <w:pStyle w:val="Heading2"/>
      </w:pPr>
      <w:r w:rsidRPr="00AA58A2">
        <w:t>Study site</w:t>
      </w:r>
    </w:p>
    <w:p w14:paraId="29052DD8" w14:textId="50956690" w:rsidR="003C6080" w:rsidRDefault="003C6080" w:rsidP="003C6080">
      <w:pPr>
        <w:jc w:val="center"/>
      </w:pPr>
      <w:r>
        <w:rPr>
          <w:rFonts w:ascii="Times New Roman" w:hAnsi="Times New Roman" w:cs="Times New Roman"/>
          <w:noProof/>
          <w:sz w:val="24"/>
          <w:szCs w:val="24"/>
          <w:lang w:val="en-IN" w:eastAsia="en-IN"/>
        </w:rPr>
        <w:drawing>
          <wp:inline distT="0" distB="0" distL="0" distR="0" wp14:anchorId="1B978530" wp14:editId="099CB410">
            <wp:extent cx="3524250" cy="3300319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Kenya East and West AOI map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38363" cy="3313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C918C2" w14:textId="1AF5D48A" w:rsidR="003C6080" w:rsidRPr="00CB413D" w:rsidRDefault="003C6080" w:rsidP="003C6080">
      <w:pPr>
        <w:jc w:val="center"/>
        <w:rPr>
          <w:rFonts w:ascii="Times New Roman" w:hAnsi="Times New Roman" w:cs="Times New Roman"/>
          <w:sz w:val="24"/>
          <w:szCs w:val="24"/>
        </w:rPr>
      </w:pPr>
      <w:r w:rsidRPr="00CB413D">
        <w:rPr>
          <w:rFonts w:ascii="Times New Roman" w:hAnsi="Times New Roman" w:cs="Times New Roman"/>
          <w:sz w:val="24"/>
          <w:szCs w:val="24"/>
        </w:rPr>
        <w:t>Fig</w:t>
      </w:r>
      <w:r>
        <w:rPr>
          <w:rFonts w:ascii="Times New Roman" w:hAnsi="Times New Roman" w:cs="Times New Roman"/>
          <w:sz w:val="24"/>
          <w:szCs w:val="24"/>
        </w:rPr>
        <w:t>ure</w:t>
      </w:r>
      <w:r w:rsidRPr="00CB413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S1</w:t>
      </w:r>
      <w:r w:rsidRPr="00CB413D">
        <w:rPr>
          <w:rFonts w:ascii="Times New Roman" w:hAnsi="Times New Roman" w:cs="Times New Roman"/>
          <w:sz w:val="24"/>
          <w:szCs w:val="24"/>
        </w:rPr>
        <w:t xml:space="preserve">: Quintile map of empirical </w:t>
      </w:r>
      <w:proofErr w:type="spellStart"/>
      <w:r w:rsidRPr="00CB413D">
        <w:rPr>
          <w:rFonts w:ascii="Times New Roman" w:hAnsi="Times New Roman" w:cs="Times New Roman"/>
          <w:sz w:val="24"/>
          <w:szCs w:val="24"/>
        </w:rPr>
        <w:t>logit</w:t>
      </w:r>
      <w:proofErr w:type="spellEnd"/>
      <w:r w:rsidRPr="00CB413D">
        <w:rPr>
          <w:rFonts w:ascii="Times New Roman" w:hAnsi="Times New Roman" w:cs="Times New Roman"/>
          <w:sz w:val="24"/>
          <w:szCs w:val="24"/>
        </w:rPr>
        <w:t xml:space="preserve"> - STH in Kenya</w:t>
      </w:r>
    </w:p>
    <w:p w14:paraId="6F6344EC" w14:textId="77777777" w:rsidR="00734955" w:rsidRDefault="00734955" w:rsidP="00734955">
      <w:pPr>
        <w:rPr>
          <w:rFonts w:ascii="Times New Roman" w:hAnsi="Times New Roman" w:cs="Times New Roman"/>
          <w:sz w:val="24"/>
          <w:szCs w:val="24"/>
        </w:rPr>
      </w:pPr>
      <w:r w:rsidRPr="0043655F">
        <w:rPr>
          <w:rFonts w:ascii="Times New Roman" w:hAnsi="Times New Roman" w:cs="Times New Roman"/>
          <w:sz w:val="24"/>
          <w:szCs w:val="24"/>
        </w:rPr>
        <w:t xml:space="preserve">To visualize the spatial coverage of the study region and to get an initial insight into the spatial pattern of prevalence, the </w:t>
      </w:r>
      <w:bookmarkStart w:id="0" w:name="_Hlk133409265"/>
      <w:r w:rsidRPr="0043655F">
        <w:rPr>
          <w:rFonts w:ascii="Times New Roman" w:hAnsi="Times New Roman" w:cs="Times New Roman"/>
          <w:sz w:val="24"/>
          <w:szCs w:val="24"/>
        </w:rPr>
        <w:t xml:space="preserve">empirical </w:t>
      </w:r>
      <w:proofErr w:type="spellStart"/>
      <w:r w:rsidRPr="0043655F">
        <w:rPr>
          <w:rFonts w:ascii="Times New Roman" w:hAnsi="Times New Roman" w:cs="Times New Roman"/>
          <w:sz w:val="24"/>
          <w:szCs w:val="24"/>
        </w:rPr>
        <w:t>logit</w:t>
      </w:r>
      <w:proofErr w:type="spellEnd"/>
      <w:r w:rsidRPr="0043655F">
        <w:rPr>
          <w:rFonts w:ascii="Times New Roman" w:hAnsi="Times New Roman" w:cs="Times New Roman"/>
          <w:sz w:val="24"/>
          <w:szCs w:val="24"/>
        </w:rPr>
        <w:t xml:space="preserve"> </w:t>
      </w:r>
      <w:bookmarkEnd w:id="0"/>
      <w:r>
        <w:rPr>
          <w:rFonts w:ascii="Times New Roman" w:hAnsi="Times New Roman" w:cs="Times New Roman"/>
          <w:sz w:val="24"/>
          <w:szCs w:val="24"/>
        </w:rPr>
        <w:t>is</w:t>
      </w:r>
      <w:r w:rsidRPr="0043655F">
        <w:rPr>
          <w:rFonts w:ascii="Times New Roman" w:hAnsi="Times New Roman" w:cs="Times New Roman"/>
          <w:sz w:val="24"/>
          <w:szCs w:val="24"/>
        </w:rPr>
        <w:t xml:space="preserve"> used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3655F">
        <w:rPr>
          <w:rFonts w:ascii="Times New Roman" w:hAnsi="Times New Roman" w:cs="Times New Roman"/>
          <w:sz w:val="24"/>
          <w:szCs w:val="24"/>
        </w:rPr>
        <w:t xml:space="preserve">which is computed as </w:t>
      </w:r>
    </w:p>
    <w:p w14:paraId="4E57FCCE" w14:textId="11AC1520" w:rsidR="00734955" w:rsidRPr="00985F29" w:rsidRDefault="00985F29" w:rsidP="00734955">
      <w:pPr>
        <w:keepNext/>
        <w:rPr>
          <w:rFonts w:ascii="Times New Roman" w:hAnsi="Times New Roman" w:cs="Times New Roman"/>
          <w:b/>
          <w:bCs/>
        </w:rPr>
      </w:pPr>
      <m:oMathPara>
        <m:oMath>
          <m:r>
            <m:rPr>
              <m:sty m:val="bi"/>
            </m:rPr>
            <w:rPr>
              <w:rFonts w:ascii="Cambria Math" w:hAnsi="Cambria Math" w:cs="Times New Roman"/>
            </w:rPr>
            <m:t>Empirical logit=log</m:t>
          </m:r>
          <m:d>
            <m:dPr>
              <m:ctrlPr>
                <w:rPr>
                  <w:rFonts w:ascii="Cambria Math" w:hAnsi="Cambria Math" w:cs="Times New Roman"/>
                  <w:b/>
                  <w:bCs/>
                  <w:i/>
                </w:rPr>
              </m:ctrlPr>
            </m:dPr>
            <m:e>
              <m:f>
                <m:fPr>
                  <m:ctrlPr>
                    <w:rPr>
                      <w:rFonts w:ascii="Cambria Math" w:hAnsi="Cambria Math" w:cs="Times New Roman"/>
                      <w:b/>
                      <w:bCs/>
                      <w:i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 w:cs="Times New Roman"/>
                    </w:rPr>
                    <m:t>num+0.5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 w:cs="Times New Roman"/>
                    </w:rPr>
                    <m:t>den-num+0.5</m:t>
                  </m:r>
                </m:den>
              </m:f>
            </m:e>
          </m:d>
        </m:oMath>
      </m:oMathPara>
    </w:p>
    <w:p w14:paraId="208A5A68" w14:textId="77777777" w:rsidR="00734955" w:rsidRDefault="00734955" w:rsidP="0073495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43655F">
        <w:rPr>
          <w:rFonts w:ascii="Times New Roman" w:hAnsi="Times New Roman" w:cs="Times New Roman"/>
          <w:sz w:val="24"/>
          <w:szCs w:val="24"/>
        </w:rPr>
        <w:t>where</w:t>
      </w:r>
      <w:proofErr w:type="gramEnd"/>
      <w:r w:rsidRPr="0043655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3655F">
        <w:rPr>
          <w:rFonts w:ascii="Times New Roman" w:hAnsi="Times New Roman" w:cs="Times New Roman"/>
          <w:sz w:val="24"/>
          <w:szCs w:val="24"/>
        </w:rPr>
        <w:t>num</w:t>
      </w:r>
      <w:proofErr w:type="spellEnd"/>
      <w:r w:rsidRPr="0043655F">
        <w:rPr>
          <w:rFonts w:ascii="Times New Roman" w:hAnsi="Times New Roman" w:cs="Times New Roman"/>
          <w:sz w:val="24"/>
          <w:szCs w:val="24"/>
        </w:rPr>
        <w:t>=data on number of children tested and den= number positive of any STH.</w:t>
      </w:r>
    </w:p>
    <w:p w14:paraId="76BB0D03" w14:textId="6D8C3844" w:rsidR="003C2763" w:rsidRDefault="003C2763" w:rsidP="00550644">
      <w:pPr>
        <w:pStyle w:val="Heading2"/>
      </w:pPr>
      <w:r>
        <w:t>Variables and sources</w:t>
      </w:r>
    </w:p>
    <w:p w14:paraId="00EF2601" w14:textId="2CAD294F" w:rsidR="00C7050C" w:rsidRPr="00CB413D" w:rsidRDefault="00C7050C" w:rsidP="00C7050C">
      <w:pPr>
        <w:spacing w:before="240"/>
        <w:rPr>
          <w:rFonts w:ascii="Times New Roman" w:hAnsi="Times New Roman" w:cs="Times New Roman"/>
          <w:sz w:val="24"/>
          <w:szCs w:val="24"/>
        </w:rPr>
      </w:pPr>
      <w:r w:rsidRPr="18EAB212">
        <w:rPr>
          <w:rFonts w:ascii="Times New Roman" w:hAnsi="Times New Roman" w:cs="Times New Roman"/>
          <w:sz w:val="24"/>
          <w:szCs w:val="24"/>
        </w:rPr>
        <w:t xml:space="preserve">Table </w:t>
      </w:r>
      <w:r w:rsidR="003C6080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1</w:t>
      </w:r>
      <w:r w:rsidRPr="18EAB212">
        <w:rPr>
          <w:rFonts w:ascii="Times New Roman" w:hAnsi="Times New Roman" w:cs="Times New Roman"/>
          <w:sz w:val="24"/>
          <w:szCs w:val="24"/>
        </w:rPr>
        <w:t>: Variables and the source</w:t>
      </w:r>
    </w:p>
    <w:tbl>
      <w:tblPr>
        <w:tblStyle w:val="TableGrid"/>
        <w:tblW w:w="9209" w:type="dxa"/>
        <w:tblLayout w:type="fixed"/>
        <w:tblLook w:val="04A0" w:firstRow="1" w:lastRow="0" w:firstColumn="1" w:lastColumn="0" w:noHBand="0" w:noVBand="1"/>
      </w:tblPr>
      <w:tblGrid>
        <w:gridCol w:w="3823"/>
        <w:gridCol w:w="5386"/>
      </w:tblGrid>
      <w:tr w:rsidR="00C7050C" w:rsidRPr="00AB2C87" w14:paraId="1480D577" w14:textId="77777777" w:rsidTr="00007B24">
        <w:trPr>
          <w:trHeight w:val="244"/>
        </w:trPr>
        <w:tc>
          <w:tcPr>
            <w:tcW w:w="3823" w:type="dxa"/>
            <w:noWrap/>
            <w:hideMark/>
          </w:tcPr>
          <w:p w14:paraId="719195DB" w14:textId="77777777" w:rsidR="00C7050C" w:rsidRPr="00AB2C87" w:rsidRDefault="00C7050C" w:rsidP="00985F2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AB2C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Variable</w:t>
            </w:r>
          </w:p>
        </w:tc>
        <w:tc>
          <w:tcPr>
            <w:tcW w:w="5386" w:type="dxa"/>
            <w:hideMark/>
          </w:tcPr>
          <w:p w14:paraId="792ED3D0" w14:textId="77777777" w:rsidR="00C7050C" w:rsidRPr="00AB2C87" w:rsidRDefault="00C7050C" w:rsidP="00985F2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AB2C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Source</w:t>
            </w:r>
          </w:p>
        </w:tc>
      </w:tr>
      <w:tr w:rsidR="00C7050C" w:rsidRPr="00AB2C87" w14:paraId="3EB7D633" w14:textId="77777777" w:rsidTr="000A5B95">
        <w:trPr>
          <w:trHeight w:val="838"/>
        </w:trPr>
        <w:tc>
          <w:tcPr>
            <w:tcW w:w="3823" w:type="dxa"/>
            <w:noWrap/>
            <w:hideMark/>
          </w:tcPr>
          <w:p w14:paraId="2D89F64C" w14:textId="77777777" w:rsidR="00C7050C" w:rsidRPr="00AB2C87" w:rsidRDefault="00C7050C" w:rsidP="00AC63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AB2C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Aridity index</w:t>
            </w:r>
          </w:p>
        </w:tc>
        <w:tc>
          <w:tcPr>
            <w:tcW w:w="5386" w:type="dxa"/>
            <w:hideMark/>
          </w:tcPr>
          <w:p w14:paraId="2DE82A9F" w14:textId="692E9C3F" w:rsidR="00C7050C" w:rsidRPr="00AB2C87" w:rsidRDefault="00A05376" w:rsidP="00AC63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hyperlink r:id="rId7" w:history="1">
              <w:r w:rsidR="00C7050C" w:rsidRPr="00471F9E">
                <w:rPr>
                  <w:rStyle w:val="Hyperlink"/>
                  <w:rFonts w:ascii="Times New Roman" w:eastAsia="Times New Roman" w:hAnsi="Times New Roman" w:cs="Times New Roman"/>
                  <w:sz w:val="24"/>
                  <w:szCs w:val="24"/>
                  <w:lang w:eastAsia="en-GB"/>
                </w:rPr>
                <w:t>http://www.cgiar-csi.org/wp-content/uploads/2012/11/Global-Aridity-and-Global-PET-Methodology.pdf</w:t>
              </w:r>
            </w:hyperlink>
          </w:p>
        </w:tc>
      </w:tr>
      <w:tr w:rsidR="00C7050C" w:rsidRPr="00AB2C87" w14:paraId="3F28AF56" w14:textId="77777777" w:rsidTr="00007B24">
        <w:trPr>
          <w:trHeight w:val="643"/>
        </w:trPr>
        <w:tc>
          <w:tcPr>
            <w:tcW w:w="3823" w:type="dxa"/>
            <w:noWrap/>
            <w:hideMark/>
          </w:tcPr>
          <w:p w14:paraId="2DA14476" w14:textId="77777777" w:rsidR="00C7050C" w:rsidRPr="00AB2C87" w:rsidRDefault="00C7050C" w:rsidP="00AC63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AB2C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Irrigated areas</w:t>
            </w:r>
          </w:p>
        </w:tc>
        <w:tc>
          <w:tcPr>
            <w:tcW w:w="5386" w:type="dxa"/>
            <w:hideMark/>
          </w:tcPr>
          <w:p w14:paraId="18D504DF" w14:textId="3C2D002B" w:rsidR="00C7050C" w:rsidRPr="00AB2C87" w:rsidRDefault="00A05376" w:rsidP="00AC63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hyperlink r:id="rId8" w:history="1">
              <w:r w:rsidR="00C7050C" w:rsidRPr="00471F9E">
                <w:rPr>
                  <w:rStyle w:val="Hyperlink"/>
                  <w:rFonts w:ascii="Times New Roman" w:eastAsia="Times New Roman" w:hAnsi="Times New Roman" w:cs="Times New Roman"/>
                  <w:sz w:val="24"/>
                  <w:szCs w:val="24"/>
                  <w:lang w:eastAsia="en-GB"/>
                </w:rPr>
                <w:t>https://www.fao.org/aquastat/en/geospatial-information/global-maps-irrigated-areas</w:t>
              </w:r>
            </w:hyperlink>
          </w:p>
        </w:tc>
      </w:tr>
      <w:tr w:rsidR="00C7050C" w:rsidRPr="00AB2C87" w14:paraId="416816E3" w14:textId="77777777" w:rsidTr="00007B24">
        <w:trPr>
          <w:trHeight w:val="244"/>
        </w:trPr>
        <w:tc>
          <w:tcPr>
            <w:tcW w:w="3823" w:type="dxa"/>
            <w:noWrap/>
            <w:hideMark/>
          </w:tcPr>
          <w:p w14:paraId="16DB454B" w14:textId="77777777" w:rsidR="00C7050C" w:rsidRPr="00AB2C87" w:rsidRDefault="00C7050C" w:rsidP="00AC63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AB2C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Potential evapotranspiration</w:t>
            </w:r>
          </w:p>
        </w:tc>
        <w:tc>
          <w:tcPr>
            <w:tcW w:w="5386" w:type="dxa"/>
            <w:hideMark/>
          </w:tcPr>
          <w:p w14:paraId="53355E1B" w14:textId="256C3EF3" w:rsidR="00C7050C" w:rsidRPr="003070FE" w:rsidRDefault="00A05376" w:rsidP="00AC63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hyperlink r:id="rId9" w:history="1">
              <w:r w:rsidR="00C7050C" w:rsidRPr="00471F9E">
                <w:rPr>
                  <w:rStyle w:val="Hyperlink"/>
                  <w:rFonts w:ascii="Times New Roman" w:eastAsia="Times New Roman" w:hAnsi="Times New Roman" w:cs="Times New Roman"/>
                  <w:sz w:val="24"/>
                  <w:szCs w:val="24"/>
                  <w:lang w:eastAsia="en-GB"/>
                </w:rPr>
                <w:t>http://worldclim.org/</w:t>
              </w:r>
            </w:hyperlink>
          </w:p>
        </w:tc>
      </w:tr>
      <w:tr w:rsidR="00C7050C" w:rsidRPr="00AB2C87" w14:paraId="36D82442" w14:textId="77777777" w:rsidTr="00007B24">
        <w:trPr>
          <w:trHeight w:val="244"/>
        </w:trPr>
        <w:tc>
          <w:tcPr>
            <w:tcW w:w="3823" w:type="dxa"/>
            <w:noWrap/>
            <w:hideMark/>
          </w:tcPr>
          <w:p w14:paraId="5142DD94" w14:textId="77777777" w:rsidR="00C7050C" w:rsidRPr="00AB2C87" w:rsidRDefault="00C7050C" w:rsidP="00AC63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AB2C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Slope</w:t>
            </w:r>
          </w:p>
        </w:tc>
        <w:tc>
          <w:tcPr>
            <w:tcW w:w="5386" w:type="dxa"/>
            <w:hideMark/>
          </w:tcPr>
          <w:p w14:paraId="0D3B4BD0" w14:textId="77777777" w:rsidR="00C7050C" w:rsidRPr="003070FE" w:rsidRDefault="00A05376" w:rsidP="00AC63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hyperlink r:id="rId10" w:history="1">
              <w:r w:rsidR="00C7050C" w:rsidRPr="00471F9E">
                <w:rPr>
                  <w:rStyle w:val="Hyperlink"/>
                  <w:rFonts w:ascii="Times New Roman" w:eastAsia="Times New Roman" w:hAnsi="Times New Roman" w:cs="Times New Roman"/>
                  <w:sz w:val="24"/>
                  <w:szCs w:val="24"/>
                  <w:lang w:eastAsia="en-GB"/>
                </w:rPr>
                <w:t>http://srtm.csi.cgiar.org/</w:t>
              </w:r>
            </w:hyperlink>
          </w:p>
        </w:tc>
      </w:tr>
      <w:tr w:rsidR="00C7050C" w:rsidRPr="00AB2C87" w14:paraId="0BD9A2A1" w14:textId="77777777" w:rsidTr="00007B24">
        <w:trPr>
          <w:trHeight w:val="244"/>
        </w:trPr>
        <w:tc>
          <w:tcPr>
            <w:tcW w:w="3823" w:type="dxa"/>
            <w:noWrap/>
            <w:hideMark/>
          </w:tcPr>
          <w:p w14:paraId="1CF3CC93" w14:textId="77777777" w:rsidR="00C7050C" w:rsidRPr="00AB2C87" w:rsidRDefault="00C7050C" w:rsidP="00AC63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AB2C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WASH-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availability of improved drinking </w:t>
            </w:r>
            <w:r w:rsidRPr="00AB2C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water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source</w:t>
            </w:r>
          </w:p>
        </w:tc>
        <w:tc>
          <w:tcPr>
            <w:tcW w:w="5386" w:type="dxa"/>
            <w:hideMark/>
          </w:tcPr>
          <w:p w14:paraId="4FFBD9A6" w14:textId="77777777" w:rsidR="00C7050C" w:rsidRPr="003070FE" w:rsidRDefault="00A05376" w:rsidP="00AC63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hyperlink r:id="rId11" w:history="1">
              <w:r w:rsidR="00C7050C" w:rsidRPr="00471F9E">
                <w:rPr>
                  <w:rStyle w:val="Hyperlink"/>
                  <w:rFonts w:ascii="Times New Roman" w:eastAsia="Times New Roman" w:hAnsi="Times New Roman" w:cs="Times New Roman"/>
                  <w:sz w:val="24"/>
                  <w:szCs w:val="24"/>
                  <w:lang w:eastAsia="en-GB"/>
                </w:rPr>
                <w:t>https://www.thiswormyworld.org/maps/water-supply-and-sanitation-wss-coverage</w:t>
              </w:r>
            </w:hyperlink>
          </w:p>
        </w:tc>
      </w:tr>
      <w:tr w:rsidR="00C7050C" w:rsidRPr="00AB2C87" w14:paraId="1A42640B" w14:textId="77777777" w:rsidTr="00007B24">
        <w:trPr>
          <w:trHeight w:val="244"/>
        </w:trPr>
        <w:tc>
          <w:tcPr>
            <w:tcW w:w="3823" w:type="dxa"/>
            <w:noWrap/>
            <w:hideMark/>
          </w:tcPr>
          <w:p w14:paraId="3740AE7D" w14:textId="77777777" w:rsidR="00C7050C" w:rsidRPr="00AB2C87" w:rsidRDefault="00C7050C" w:rsidP="00AC63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AB2C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WASH-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availability of improved </w:t>
            </w:r>
            <w:r w:rsidRPr="00AB2C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sanitation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facility</w:t>
            </w:r>
          </w:p>
        </w:tc>
        <w:tc>
          <w:tcPr>
            <w:tcW w:w="5386" w:type="dxa"/>
            <w:hideMark/>
          </w:tcPr>
          <w:p w14:paraId="4772CD7F" w14:textId="77777777" w:rsidR="00C7050C" w:rsidRPr="003070FE" w:rsidRDefault="00A05376" w:rsidP="00AC63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hyperlink r:id="rId12" w:history="1">
              <w:r w:rsidR="00C7050C" w:rsidRPr="00471F9E">
                <w:rPr>
                  <w:rStyle w:val="Hyperlink"/>
                  <w:rFonts w:ascii="Times New Roman" w:eastAsia="Times New Roman" w:hAnsi="Times New Roman" w:cs="Times New Roman"/>
                  <w:sz w:val="24"/>
                  <w:szCs w:val="24"/>
                  <w:lang w:eastAsia="en-GB"/>
                </w:rPr>
                <w:t>https://www.thiswormyworld.org/maps/water-supply-and-sanitation-wss-coverage</w:t>
              </w:r>
            </w:hyperlink>
          </w:p>
        </w:tc>
      </w:tr>
      <w:tr w:rsidR="00C7050C" w:rsidRPr="00AB2C87" w14:paraId="73AC3B04" w14:textId="77777777" w:rsidTr="00007B24">
        <w:trPr>
          <w:trHeight w:val="244"/>
        </w:trPr>
        <w:tc>
          <w:tcPr>
            <w:tcW w:w="3823" w:type="dxa"/>
            <w:noWrap/>
          </w:tcPr>
          <w:p w14:paraId="0004CAD9" w14:textId="77777777" w:rsidR="00C7050C" w:rsidRPr="00AB2C87" w:rsidRDefault="00C7050C" w:rsidP="00AC63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AB2C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lastRenderedPageBreak/>
              <w:t>Wetlands</w:t>
            </w:r>
          </w:p>
        </w:tc>
        <w:tc>
          <w:tcPr>
            <w:tcW w:w="5386" w:type="dxa"/>
          </w:tcPr>
          <w:p w14:paraId="52E699EF" w14:textId="77777777" w:rsidR="00C7050C" w:rsidRDefault="00A05376" w:rsidP="00AC63BA">
            <w:hyperlink r:id="rId13" w:anchor=":~:text=GlobCover%20is%20an%20ESA%20initiative,board%20the%20ENVISAT%20satellite%20mission" w:history="1">
              <w:r w:rsidR="00C7050C" w:rsidRPr="00170B07">
                <w:rPr>
                  <w:rStyle w:val="Hyperlink"/>
                  <w:rFonts w:ascii="Times New Roman" w:eastAsia="Times New Roman" w:hAnsi="Times New Roman" w:cs="Times New Roman"/>
                  <w:sz w:val="24"/>
                  <w:szCs w:val="24"/>
                  <w:lang w:eastAsia="en-GB"/>
                </w:rPr>
                <w:t>http://due.esrin.esa.int/page_globcover.php#:~:text=GlobCover%20is%20an%20ESA%20initiative,board%20the%20ENVISAT%20satellite%20mission</w:t>
              </w:r>
            </w:hyperlink>
          </w:p>
        </w:tc>
      </w:tr>
      <w:tr w:rsidR="00C7050C" w:rsidRPr="00AB2C87" w14:paraId="7FCF42FD" w14:textId="77777777" w:rsidTr="00007B24">
        <w:trPr>
          <w:trHeight w:val="574"/>
        </w:trPr>
        <w:tc>
          <w:tcPr>
            <w:tcW w:w="3823" w:type="dxa"/>
            <w:noWrap/>
          </w:tcPr>
          <w:p w14:paraId="31610450" w14:textId="77777777" w:rsidR="00C7050C" w:rsidRPr="00AB2C87" w:rsidRDefault="00C7050C" w:rsidP="00AC63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AB2C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Urban areas-Grump</w:t>
            </w:r>
          </w:p>
        </w:tc>
        <w:tc>
          <w:tcPr>
            <w:tcW w:w="5386" w:type="dxa"/>
          </w:tcPr>
          <w:p w14:paraId="71EF2E47" w14:textId="77777777" w:rsidR="00C7050C" w:rsidRPr="00EB6E70" w:rsidRDefault="00A05376" w:rsidP="00AC63BA">
            <w:pPr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en-GB"/>
              </w:rPr>
            </w:pPr>
            <w:hyperlink r:id="rId14" w:history="1">
              <w:r w:rsidR="00C7050C" w:rsidRPr="00170B07">
                <w:rPr>
                  <w:rStyle w:val="Hyperlink"/>
                  <w:rFonts w:ascii="Times New Roman" w:eastAsia="Times New Roman" w:hAnsi="Times New Roman" w:cs="Times New Roman"/>
                  <w:sz w:val="24"/>
                  <w:szCs w:val="24"/>
                  <w:lang w:eastAsia="en-GB"/>
                </w:rPr>
                <w:t>https://sedac.ciesin.columbia.edu/data/set/grump-v1-urban-extents</w:t>
              </w:r>
            </w:hyperlink>
          </w:p>
        </w:tc>
      </w:tr>
      <w:tr w:rsidR="00C7050C" w:rsidRPr="00AB2C87" w14:paraId="0034E735" w14:textId="77777777" w:rsidTr="00007B24">
        <w:trPr>
          <w:trHeight w:val="244"/>
        </w:trPr>
        <w:tc>
          <w:tcPr>
            <w:tcW w:w="3823" w:type="dxa"/>
            <w:noWrap/>
            <w:hideMark/>
          </w:tcPr>
          <w:p w14:paraId="4D49E503" w14:textId="77777777" w:rsidR="00C7050C" w:rsidRPr="00AB2C87" w:rsidRDefault="00C7050C" w:rsidP="00AC63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AB2C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Elevation</w:t>
            </w:r>
          </w:p>
        </w:tc>
        <w:tc>
          <w:tcPr>
            <w:tcW w:w="5386" w:type="dxa"/>
            <w:hideMark/>
          </w:tcPr>
          <w:p w14:paraId="26E37CBB" w14:textId="77777777" w:rsidR="00C7050C" w:rsidRPr="003070FE" w:rsidRDefault="00A05376" w:rsidP="00AC63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hyperlink r:id="rId15" w:history="1">
              <w:r w:rsidR="00C7050C" w:rsidRPr="00471F9E">
                <w:rPr>
                  <w:rStyle w:val="Hyperlink"/>
                  <w:rFonts w:ascii="Times New Roman" w:eastAsia="Times New Roman" w:hAnsi="Times New Roman" w:cs="Times New Roman"/>
                  <w:sz w:val="24"/>
                  <w:szCs w:val="24"/>
                  <w:lang w:eastAsia="en-GB"/>
                </w:rPr>
                <w:t>http://viewfinderpanoramas.org/dem3.html</w:t>
              </w:r>
            </w:hyperlink>
          </w:p>
        </w:tc>
      </w:tr>
      <w:tr w:rsidR="00C7050C" w:rsidRPr="00AB2C87" w14:paraId="026B787B" w14:textId="77777777" w:rsidTr="00007B24">
        <w:trPr>
          <w:trHeight w:val="244"/>
        </w:trPr>
        <w:tc>
          <w:tcPr>
            <w:tcW w:w="3823" w:type="dxa"/>
            <w:noWrap/>
            <w:hideMark/>
          </w:tcPr>
          <w:p w14:paraId="0896847E" w14:textId="77777777" w:rsidR="00C7050C" w:rsidRPr="00AB2C87" w:rsidRDefault="00C7050C" w:rsidP="00AC63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AB2C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Improved housing prevalence</w:t>
            </w:r>
          </w:p>
        </w:tc>
        <w:tc>
          <w:tcPr>
            <w:tcW w:w="5386" w:type="dxa"/>
            <w:hideMark/>
          </w:tcPr>
          <w:p w14:paraId="11659E02" w14:textId="77777777" w:rsidR="00C7050C" w:rsidRPr="003070FE" w:rsidRDefault="00A05376" w:rsidP="00AC63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hyperlink r:id="rId16" w:history="1">
              <w:r w:rsidR="00C7050C" w:rsidRPr="00471F9E">
                <w:rPr>
                  <w:rStyle w:val="Hyperlink"/>
                  <w:rFonts w:ascii="Times New Roman" w:eastAsia="Times New Roman" w:hAnsi="Times New Roman" w:cs="Times New Roman"/>
                  <w:sz w:val="24"/>
                  <w:szCs w:val="24"/>
                  <w:lang w:eastAsia="en-GB"/>
                </w:rPr>
                <w:t>https://www.nature.com/articles/s41586-019-1050-5</w:t>
              </w:r>
            </w:hyperlink>
          </w:p>
        </w:tc>
      </w:tr>
      <w:tr w:rsidR="00C7050C" w:rsidRPr="00AB2C87" w14:paraId="5916A66A" w14:textId="77777777" w:rsidTr="00007B24">
        <w:trPr>
          <w:trHeight w:val="244"/>
        </w:trPr>
        <w:tc>
          <w:tcPr>
            <w:tcW w:w="3823" w:type="dxa"/>
            <w:noWrap/>
            <w:hideMark/>
          </w:tcPr>
          <w:p w14:paraId="6FF9AF08" w14:textId="77777777" w:rsidR="00C7050C" w:rsidRPr="00AB2C87" w:rsidRDefault="00C7050C" w:rsidP="00AC63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AB2C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Soil moisture</w:t>
            </w:r>
          </w:p>
        </w:tc>
        <w:tc>
          <w:tcPr>
            <w:tcW w:w="5386" w:type="dxa"/>
            <w:hideMark/>
          </w:tcPr>
          <w:p w14:paraId="58BCABC6" w14:textId="77777777" w:rsidR="00C7050C" w:rsidRPr="00AB2C87" w:rsidRDefault="00A05376" w:rsidP="00AC63BA">
            <w:pPr>
              <w:rPr>
                <w:rFonts w:ascii="Times New Roman" w:eastAsia="Times New Roman" w:hAnsi="Times New Roman" w:cs="Times New Roman"/>
                <w:color w:val="0563C1"/>
                <w:sz w:val="24"/>
                <w:szCs w:val="24"/>
                <w:u w:val="single"/>
                <w:lang w:eastAsia="en-GB"/>
              </w:rPr>
            </w:pPr>
            <w:hyperlink r:id="rId17" w:anchor="!/dataset/satellite-soil-moisture?tab=overview" w:history="1">
              <w:r w:rsidR="00C7050C" w:rsidRPr="00CB413D">
                <w:rPr>
                  <w:rFonts w:ascii="Times New Roman" w:eastAsia="Times New Roman" w:hAnsi="Times New Roman" w:cs="Times New Roman"/>
                  <w:color w:val="0563C1"/>
                  <w:sz w:val="24"/>
                  <w:szCs w:val="24"/>
                  <w:u w:val="single"/>
                  <w:lang w:val="en-US" w:eastAsia="en-GB"/>
                </w:rPr>
                <w:t>https://cds.climate.copernicus.eu/cdsapp#!/dataset/satellite-soil-moisture?tab=overview</w:t>
              </w:r>
            </w:hyperlink>
          </w:p>
        </w:tc>
      </w:tr>
      <w:tr w:rsidR="00C7050C" w:rsidRPr="00AB2C87" w14:paraId="17463FE9" w14:textId="77777777" w:rsidTr="00007B24">
        <w:trPr>
          <w:trHeight w:val="244"/>
        </w:trPr>
        <w:tc>
          <w:tcPr>
            <w:tcW w:w="3823" w:type="dxa"/>
            <w:noWrap/>
            <w:hideMark/>
          </w:tcPr>
          <w:p w14:paraId="54FB2864" w14:textId="77777777" w:rsidR="00C7050C" w:rsidRPr="00AB2C87" w:rsidRDefault="00C7050C" w:rsidP="00AC63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AB2C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Poverty</w:t>
            </w:r>
          </w:p>
        </w:tc>
        <w:tc>
          <w:tcPr>
            <w:tcW w:w="5386" w:type="dxa"/>
            <w:hideMark/>
          </w:tcPr>
          <w:p w14:paraId="42497625" w14:textId="77777777" w:rsidR="00C7050C" w:rsidRPr="00100894" w:rsidRDefault="00A05376" w:rsidP="00AC63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</w:pPr>
            <w:hyperlink r:id="rId18" w:history="1">
              <w:r w:rsidR="00C7050C" w:rsidRPr="00471F9E">
                <w:rPr>
                  <w:rStyle w:val="Hyperlink"/>
                  <w:rFonts w:ascii="Times New Roman" w:eastAsia="Times New Roman" w:hAnsi="Times New Roman" w:cs="Times New Roman"/>
                  <w:sz w:val="24"/>
                  <w:szCs w:val="24"/>
                  <w:lang w:val="en-US" w:eastAsia="en-GB"/>
                </w:rPr>
                <w:t>https://www.worldpop.org/geodata/summary?id=1262</w:t>
              </w:r>
            </w:hyperlink>
          </w:p>
        </w:tc>
      </w:tr>
      <w:tr w:rsidR="00C7050C" w:rsidRPr="00AB2C87" w14:paraId="087D58E1" w14:textId="77777777" w:rsidTr="00007B24">
        <w:trPr>
          <w:trHeight w:val="244"/>
        </w:trPr>
        <w:tc>
          <w:tcPr>
            <w:tcW w:w="3823" w:type="dxa"/>
            <w:noWrap/>
            <w:hideMark/>
          </w:tcPr>
          <w:p w14:paraId="7D0E98A5" w14:textId="77777777" w:rsidR="00C7050C" w:rsidRPr="008B53E5" w:rsidRDefault="00C7050C" w:rsidP="00AC63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B5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Night lights</w:t>
            </w:r>
          </w:p>
        </w:tc>
        <w:tc>
          <w:tcPr>
            <w:tcW w:w="5386" w:type="dxa"/>
            <w:hideMark/>
          </w:tcPr>
          <w:p w14:paraId="6F0AB2E1" w14:textId="5BB46E73" w:rsidR="00C7050C" w:rsidRPr="00A05376" w:rsidRDefault="00A05376" w:rsidP="00AC63BA">
            <w:pPr>
              <w:rPr>
                <w:rFonts w:ascii="Times New Roman" w:hAnsi="Times New Roman" w:cs="Times New Roman"/>
                <w:color w:val="444444"/>
                <w:sz w:val="24"/>
                <w:szCs w:val="24"/>
                <w:shd w:val="clear" w:color="auto" w:fill="FFFFFF"/>
              </w:rPr>
            </w:pPr>
            <w:hyperlink r:id="rId19" w:history="1">
              <w:r w:rsidR="00C7050C" w:rsidRPr="008B53E5">
                <w:rPr>
                  <w:rStyle w:val="Hyperlink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https://eogdata.mines.edu/download_dnb_composites.html</w:t>
              </w:r>
            </w:hyperlink>
            <w:bookmarkStart w:id="1" w:name="_GoBack"/>
            <w:bookmarkEnd w:id="1"/>
          </w:p>
        </w:tc>
      </w:tr>
      <w:tr w:rsidR="00C7050C" w:rsidRPr="00AB2C87" w14:paraId="4842588E" w14:textId="77777777" w:rsidTr="00007B24">
        <w:trPr>
          <w:trHeight w:val="244"/>
        </w:trPr>
        <w:tc>
          <w:tcPr>
            <w:tcW w:w="3823" w:type="dxa"/>
            <w:noWrap/>
            <w:hideMark/>
          </w:tcPr>
          <w:p w14:paraId="4BC75C05" w14:textId="77777777" w:rsidR="00C7050C" w:rsidRPr="00AB2C87" w:rsidRDefault="00C7050C" w:rsidP="00AC63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AB2C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Rainfall - monthly average</w:t>
            </w:r>
          </w:p>
        </w:tc>
        <w:tc>
          <w:tcPr>
            <w:tcW w:w="5386" w:type="dxa"/>
            <w:hideMark/>
          </w:tcPr>
          <w:p w14:paraId="3A221311" w14:textId="77777777" w:rsidR="00C7050C" w:rsidRPr="003070FE" w:rsidRDefault="00A05376" w:rsidP="00AC63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hyperlink r:id="rId20" w:history="1">
              <w:r w:rsidR="00C7050C" w:rsidRPr="00471F9E">
                <w:rPr>
                  <w:rStyle w:val="Hyperlink"/>
                  <w:rFonts w:ascii="Times New Roman" w:eastAsia="Times New Roman" w:hAnsi="Times New Roman" w:cs="Times New Roman"/>
                  <w:sz w:val="24"/>
                  <w:szCs w:val="24"/>
                  <w:lang w:eastAsia="en-GB"/>
                </w:rPr>
                <w:t>https://www.chc.ucsb.edu/data/chirps</w:t>
              </w:r>
            </w:hyperlink>
          </w:p>
        </w:tc>
      </w:tr>
      <w:tr w:rsidR="00C7050C" w:rsidRPr="00AB2C87" w14:paraId="31D81BE8" w14:textId="77777777" w:rsidTr="00007B24">
        <w:trPr>
          <w:trHeight w:val="244"/>
        </w:trPr>
        <w:tc>
          <w:tcPr>
            <w:tcW w:w="3823" w:type="dxa"/>
            <w:noWrap/>
            <w:hideMark/>
          </w:tcPr>
          <w:p w14:paraId="344C1036" w14:textId="77777777" w:rsidR="00C7050C" w:rsidRPr="00AB2C87" w:rsidRDefault="00C7050C" w:rsidP="00AC63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AB2C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Enhanced vegetation index - monthly average</w:t>
            </w:r>
          </w:p>
        </w:tc>
        <w:tc>
          <w:tcPr>
            <w:tcW w:w="5386" w:type="dxa"/>
            <w:hideMark/>
          </w:tcPr>
          <w:p w14:paraId="6516AC2D" w14:textId="77777777" w:rsidR="00C7050C" w:rsidRPr="003070FE" w:rsidRDefault="00A05376" w:rsidP="00AC63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hyperlink r:id="rId21" w:history="1">
              <w:r w:rsidR="00C7050C" w:rsidRPr="00471F9E">
                <w:rPr>
                  <w:rStyle w:val="Hyperlink"/>
                  <w:rFonts w:ascii="Times New Roman" w:eastAsia="Times New Roman" w:hAnsi="Times New Roman" w:cs="Times New Roman"/>
                  <w:sz w:val="24"/>
                  <w:szCs w:val="24"/>
                  <w:lang w:eastAsia="en-GB"/>
                </w:rPr>
                <w:t>http://modis.gsfc.nasa.gov/data/dataprod/dataproducts.php?MOD_NUMBER=13</w:t>
              </w:r>
            </w:hyperlink>
          </w:p>
        </w:tc>
      </w:tr>
      <w:tr w:rsidR="00C7050C" w:rsidRPr="00AB2C87" w14:paraId="566F656C" w14:textId="77777777" w:rsidTr="00007B24">
        <w:trPr>
          <w:trHeight w:val="244"/>
        </w:trPr>
        <w:tc>
          <w:tcPr>
            <w:tcW w:w="3823" w:type="dxa"/>
            <w:noWrap/>
            <w:hideMark/>
          </w:tcPr>
          <w:p w14:paraId="4AB359CA" w14:textId="77777777" w:rsidR="00C7050C" w:rsidRPr="00AB2C87" w:rsidRDefault="00C7050C" w:rsidP="00AC63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AB2C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Land surface temperature - Day - monthly average</w:t>
            </w:r>
          </w:p>
        </w:tc>
        <w:tc>
          <w:tcPr>
            <w:tcW w:w="5386" w:type="dxa"/>
            <w:hideMark/>
          </w:tcPr>
          <w:p w14:paraId="5D88714C" w14:textId="77777777" w:rsidR="00C7050C" w:rsidRPr="00AB2C87" w:rsidRDefault="00A05376" w:rsidP="00AC63BA">
            <w:pPr>
              <w:rPr>
                <w:rFonts w:ascii="Times New Roman" w:eastAsia="Times New Roman" w:hAnsi="Times New Roman" w:cs="Times New Roman"/>
                <w:color w:val="0563C1"/>
                <w:sz w:val="24"/>
                <w:szCs w:val="24"/>
                <w:u w:val="single"/>
                <w:lang w:eastAsia="en-GB"/>
              </w:rPr>
            </w:pPr>
            <w:hyperlink r:id="rId22" w:history="1">
              <w:r w:rsidR="00C7050C" w:rsidRPr="00CB413D">
                <w:rPr>
                  <w:rFonts w:ascii="Times New Roman" w:eastAsia="Times New Roman" w:hAnsi="Times New Roman" w:cs="Times New Roman"/>
                  <w:color w:val="0563C1"/>
                  <w:sz w:val="24"/>
                  <w:szCs w:val="24"/>
                  <w:u w:val="single"/>
                  <w:lang w:eastAsia="en-GB"/>
                </w:rPr>
                <w:t>https://lpdaac.usgs.gov/products/mod11a1v006/</w:t>
              </w:r>
            </w:hyperlink>
          </w:p>
        </w:tc>
      </w:tr>
      <w:tr w:rsidR="00C7050C" w:rsidRPr="00AB2C87" w14:paraId="1A33386D" w14:textId="77777777" w:rsidTr="00007B24">
        <w:trPr>
          <w:trHeight w:val="244"/>
        </w:trPr>
        <w:tc>
          <w:tcPr>
            <w:tcW w:w="3823" w:type="dxa"/>
            <w:noWrap/>
            <w:hideMark/>
          </w:tcPr>
          <w:p w14:paraId="0A92C0E5" w14:textId="77777777" w:rsidR="00C7050C" w:rsidRPr="00AB2C87" w:rsidRDefault="00C7050C" w:rsidP="00AC63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AB2C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Land surface temperature - Night - monthly average</w:t>
            </w:r>
          </w:p>
        </w:tc>
        <w:tc>
          <w:tcPr>
            <w:tcW w:w="5386" w:type="dxa"/>
            <w:hideMark/>
          </w:tcPr>
          <w:p w14:paraId="3AFED0CE" w14:textId="77777777" w:rsidR="00C7050C" w:rsidRDefault="00A05376" w:rsidP="00AC63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hyperlink r:id="rId23" w:history="1">
              <w:r w:rsidR="00C7050C" w:rsidRPr="00471F9E">
                <w:rPr>
                  <w:rStyle w:val="Hyperlink"/>
                  <w:rFonts w:ascii="Times New Roman" w:eastAsia="Times New Roman" w:hAnsi="Times New Roman" w:cs="Times New Roman"/>
                  <w:sz w:val="24"/>
                  <w:szCs w:val="24"/>
                  <w:lang w:eastAsia="en-GB"/>
                </w:rPr>
                <w:t>https://lpdaac.usgs.gov/products/mod11a1v006/</w:t>
              </w:r>
            </w:hyperlink>
          </w:p>
          <w:p w14:paraId="5C9D50D7" w14:textId="77777777" w:rsidR="00C7050C" w:rsidRPr="00AB2C87" w:rsidRDefault="00C7050C" w:rsidP="00AC63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C7050C" w:rsidRPr="00AB2C87" w14:paraId="4277C5F8" w14:textId="77777777" w:rsidTr="00007B24">
        <w:trPr>
          <w:trHeight w:val="244"/>
        </w:trPr>
        <w:tc>
          <w:tcPr>
            <w:tcW w:w="3823" w:type="dxa"/>
            <w:noWrap/>
            <w:hideMark/>
          </w:tcPr>
          <w:p w14:paraId="3A086BCA" w14:textId="77777777" w:rsidR="00C7050C" w:rsidRPr="00AB2C87" w:rsidRDefault="00C7050C" w:rsidP="00AC63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AB2C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Land surface temperature - Difference - monthly average</w:t>
            </w:r>
          </w:p>
        </w:tc>
        <w:tc>
          <w:tcPr>
            <w:tcW w:w="5386" w:type="dxa"/>
            <w:hideMark/>
          </w:tcPr>
          <w:p w14:paraId="701BF514" w14:textId="77777777" w:rsidR="00C7050C" w:rsidRDefault="00A05376" w:rsidP="00AC63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hyperlink r:id="rId24" w:history="1">
              <w:r w:rsidR="00C7050C" w:rsidRPr="00471F9E">
                <w:rPr>
                  <w:rStyle w:val="Hyperlink"/>
                  <w:rFonts w:ascii="Times New Roman" w:eastAsia="Times New Roman" w:hAnsi="Times New Roman" w:cs="Times New Roman"/>
                  <w:sz w:val="24"/>
                  <w:szCs w:val="24"/>
                  <w:lang w:eastAsia="en-GB"/>
                </w:rPr>
                <w:t>https://lpdaac.usgs.gov/products/mod11a1v006/</w:t>
              </w:r>
            </w:hyperlink>
          </w:p>
          <w:p w14:paraId="7B95F227" w14:textId="77777777" w:rsidR="00C7050C" w:rsidRPr="00AB2C87" w:rsidRDefault="00C7050C" w:rsidP="00AC63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C7050C" w:rsidRPr="00AB2C87" w14:paraId="6740B314" w14:textId="77777777" w:rsidTr="00007B24">
        <w:trPr>
          <w:trHeight w:val="244"/>
        </w:trPr>
        <w:tc>
          <w:tcPr>
            <w:tcW w:w="3823" w:type="dxa"/>
            <w:noWrap/>
            <w:hideMark/>
          </w:tcPr>
          <w:p w14:paraId="07F2820E" w14:textId="77777777" w:rsidR="00C7050C" w:rsidRPr="00AB2C87" w:rsidRDefault="00C7050C" w:rsidP="00AC63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AB2C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Tass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e</w:t>
            </w:r>
            <w:r w:rsidRPr="00AB2C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led</w:t>
            </w:r>
            <w:proofErr w:type="spellEnd"/>
            <w:r w:rsidRPr="00AB2C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cap brightness - monthly average</w:t>
            </w:r>
          </w:p>
        </w:tc>
        <w:tc>
          <w:tcPr>
            <w:tcW w:w="5386" w:type="dxa"/>
            <w:hideMark/>
          </w:tcPr>
          <w:p w14:paraId="7D740715" w14:textId="77777777" w:rsidR="00C7050C" w:rsidRPr="00AB2C87" w:rsidRDefault="00A05376" w:rsidP="00AC63BA">
            <w:pPr>
              <w:rPr>
                <w:rFonts w:ascii="Times New Roman" w:eastAsia="Times New Roman" w:hAnsi="Times New Roman" w:cs="Times New Roman"/>
                <w:color w:val="0563C1"/>
                <w:sz w:val="24"/>
                <w:szCs w:val="24"/>
                <w:u w:val="single"/>
                <w:lang w:eastAsia="en-GB"/>
              </w:rPr>
            </w:pPr>
            <w:hyperlink r:id="rId25" w:history="1">
              <w:r w:rsidR="00C7050C" w:rsidRPr="00CB413D">
                <w:rPr>
                  <w:rFonts w:ascii="Times New Roman" w:eastAsia="Times New Roman" w:hAnsi="Times New Roman" w:cs="Times New Roman"/>
                  <w:color w:val="0563C1"/>
                  <w:sz w:val="24"/>
                  <w:szCs w:val="24"/>
                  <w:u w:val="single"/>
                  <w:lang w:eastAsia="en-GB"/>
                </w:rPr>
                <w:t>https://lpdaac.usgs.gov/dataset_discovery/modis/modis_products_table/mcd43b4</w:t>
              </w:r>
            </w:hyperlink>
          </w:p>
        </w:tc>
      </w:tr>
      <w:tr w:rsidR="00C7050C" w:rsidRPr="00AB2C87" w14:paraId="715DE7BB" w14:textId="77777777" w:rsidTr="00007B24">
        <w:trPr>
          <w:trHeight w:val="244"/>
        </w:trPr>
        <w:tc>
          <w:tcPr>
            <w:tcW w:w="3823" w:type="dxa"/>
            <w:noWrap/>
            <w:hideMark/>
          </w:tcPr>
          <w:p w14:paraId="3822E93F" w14:textId="77777777" w:rsidR="00C7050C" w:rsidRPr="00AB2C87" w:rsidRDefault="00C7050C" w:rsidP="00AC63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AB2C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Tass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e</w:t>
            </w:r>
            <w:r w:rsidRPr="00AB2C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led</w:t>
            </w:r>
            <w:proofErr w:type="spellEnd"/>
            <w:r w:rsidRPr="00AB2C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cap wetness - monthly average</w:t>
            </w:r>
          </w:p>
        </w:tc>
        <w:tc>
          <w:tcPr>
            <w:tcW w:w="5386" w:type="dxa"/>
            <w:hideMark/>
          </w:tcPr>
          <w:p w14:paraId="2E5AEDB4" w14:textId="77777777" w:rsidR="00C7050C" w:rsidRPr="00AB2C87" w:rsidRDefault="00A05376" w:rsidP="00AC63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hyperlink r:id="rId26" w:history="1">
              <w:r w:rsidR="00C7050C" w:rsidRPr="00471F9E">
                <w:rPr>
                  <w:rStyle w:val="Hyperlink"/>
                  <w:rFonts w:ascii="Times New Roman" w:eastAsia="Times New Roman" w:hAnsi="Times New Roman" w:cs="Times New Roman"/>
                  <w:sz w:val="24"/>
                  <w:szCs w:val="24"/>
                  <w:lang w:eastAsia="en-GB"/>
                </w:rPr>
                <w:t>https://lpdaac.usgs.gov/dataset_discovery/modis/modis_products_table/mcd43b4</w:t>
              </w:r>
            </w:hyperlink>
          </w:p>
        </w:tc>
      </w:tr>
      <w:tr w:rsidR="00C7050C" w:rsidRPr="00AB2C87" w14:paraId="2054E455" w14:textId="77777777" w:rsidTr="00007B24">
        <w:trPr>
          <w:trHeight w:val="488"/>
        </w:trPr>
        <w:tc>
          <w:tcPr>
            <w:tcW w:w="3823" w:type="dxa"/>
            <w:noWrap/>
            <w:hideMark/>
          </w:tcPr>
          <w:p w14:paraId="3A8FECDE" w14:textId="77777777" w:rsidR="00C7050C" w:rsidRPr="00AB2C87" w:rsidRDefault="00C7050C" w:rsidP="00AC63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AB2C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Population - interpolated</w:t>
            </w:r>
          </w:p>
        </w:tc>
        <w:tc>
          <w:tcPr>
            <w:tcW w:w="5386" w:type="dxa"/>
            <w:hideMark/>
          </w:tcPr>
          <w:p w14:paraId="3E7EC4E9" w14:textId="77777777" w:rsidR="00C7050C" w:rsidRPr="003070FE" w:rsidRDefault="00A05376" w:rsidP="00AC63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hyperlink r:id="rId27" w:history="1">
              <w:r w:rsidR="00C7050C" w:rsidRPr="00471F9E">
                <w:rPr>
                  <w:rStyle w:val="Hyperlink"/>
                  <w:rFonts w:ascii="Times New Roman" w:eastAsia="Times New Roman" w:hAnsi="Times New Roman" w:cs="Times New Roman"/>
                  <w:sz w:val="24"/>
                  <w:szCs w:val="24"/>
                  <w:lang w:eastAsia="en-GB"/>
                </w:rPr>
                <w:t>https://www.worldpop.org/geodata/listing?id=64,https://sedac.ciesin.columbia.edu/data/collection/gpw-v4</w:t>
              </w:r>
            </w:hyperlink>
          </w:p>
        </w:tc>
      </w:tr>
      <w:tr w:rsidR="00C7050C" w:rsidRPr="00AB2C87" w14:paraId="00FAAF7B" w14:textId="77777777" w:rsidTr="00007B24">
        <w:trPr>
          <w:trHeight w:val="244"/>
        </w:trPr>
        <w:tc>
          <w:tcPr>
            <w:tcW w:w="3823" w:type="dxa"/>
            <w:noWrap/>
            <w:hideMark/>
          </w:tcPr>
          <w:p w14:paraId="73C84181" w14:textId="77777777" w:rsidR="00C7050C" w:rsidRPr="00AB2C87" w:rsidRDefault="00C7050C" w:rsidP="00AC63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AB2C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Urban</w:t>
            </w:r>
            <w:r w:rsidR="00007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</w:t>
            </w:r>
            <w:r w:rsidRPr="00AB2C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area-Building Density</w:t>
            </w:r>
          </w:p>
        </w:tc>
        <w:tc>
          <w:tcPr>
            <w:tcW w:w="5386" w:type="dxa"/>
            <w:hideMark/>
          </w:tcPr>
          <w:p w14:paraId="6485EDA5" w14:textId="77777777" w:rsidR="00C7050C" w:rsidRPr="003070FE" w:rsidRDefault="00A05376" w:rsidP="00AC63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hyperlink r:id="rId28" w:history="1">
              <w:r w:rsidR="00C7050C" w:rsidRPr="00471F9E">
                <w:rPr>
                  <w:rStyle w:val="Hyperlink"/>
                  <w:rFonts w:ascii="Times New Roman" w:eastAsia="Times New Roman" w:hAnsi="Times New Roman" w:cs="Times New Roman"/>
                  <w:sz w:val="24"/>
                  <w:szCs w:val="24"/>
                  <w:lang w:eastAsia="en-GB"/>
                </w:rPr>
                <w:t>https://sites.research.google/open-buildings</w:t>
              </w:r>
            </w:hyperlink>
          </w:p>
        </w:tc>
      </w:tr>
      <w:tr w:rsidR="00C7050C" w:rsidRPr="00AB2C87" w14:paraId="71A22E4E" w14:textId="77777777" w:rsidTr="00007B24">
        <w:trPr>
          <w:trHeight w:val="244"/>
        </w:trPr>
        <w:tc>
          <w:tcPr>
            <w:tcW w:w="3823" w:type="dxa"/>
            <w:noWrap/>
            <w:hideMark/>
          </w:tcPr>
          <w:p w14:paraId="2C2AC1AD" w14:textId="77777777" w:rsidR="00C7050C" w:rsidRPr="00AB2C87" w:rsidRDefault="00C7050C" w:rsidP="00AC63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AB2C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Grasslands</w:t>
            </w:r>
          </w:p>
        </w:tc>
        <w:tc>
          <w:tcPr>
            <w:tcW w:w="5386" w:type="dxa"/>
            <w:hideMark/>
          </w:tcPr>
          <w:p w14:paraId="7F54C1F7" w14:textId="77777777" w:rsidR="00C7050C" w:rsidRPr="003070FE" w:rsidRDefault="00A05376" w:rsidP="00AC63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hyperlink r:id="rId29" w:history="1">
              <w:r w:rsidR="00C7050C" w:rsidRPr="00471F9E">
                <w:rPr>
                  <w:rStyle w:val="Hyperlink"/>
                  <w:rFonts w:ascii="Times New Roman" w:eastAsia="Times New Roman" w:hAnsi="Times New Roman" w:cs="Times New Roman"/>
                  <w:sz w:val="24"/>
                  <w:szCs w:val="24"/>
                  <w:lang w:eastAsia="en-GB"/>
                </w:rPr>
                <w:t>https://lpdaac.usgs.gov/products/mcd12q1v006/</w:t>
              </w:r>
            </w:hyperlink>
          </w:p>
        </w:tc>
      </w:tr>
      <w:tr w:rsidR="00C7050C" w:rsidRPr="00AB2C87" w14:paraId="54EB995A" w14:textId="77777777" w:rsidTr="00007B24">
        <w:trPr>
          <w:trHeight w:val="244"/>
        </w:trPr>
        <w:tc>
          <w:tcPr>
            <w:tcW w:w="3823" w:type="dxa"/>
            <w:noWrap/>
            <w:hideMark/>
          </w:tcPr>
          <w:p w14:paraId="75D75B72" w14:textId="77777777" w:rsidR="00C7050C" w:rsidRPr="00AB2C87" w:rsidRDefault="00C7050C" w:rsidP="00AC63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AB2C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Croplands</w:t>
            </w:r>
          </w:p>
        </w:tc>
        <w:tc>
          <w:tcPr>
            <w:tcW w:w="5386" w:type="dxa"/>
            <w:hideMark/>
          </w:tcPr>
          <w:p w14:paraId="61DC2105" w14:textId="77777777" w:rsidR="00C7050C" w:rsidRPr="003070FE" w:rsidRDefault="00A05376" w:rsidP="00AC63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hyperlink r:id="rId30" w:history="1">
              <w:r w:rsidR="00C7050C" w:rsidRPr="00471F9E">
                <w:rPr>
                  <w:rStyle w:val="Hyperlink"/>
                  <w:rFonts w:ascii="Times New Roman" w:eastAsia="Times New Roman" w:hAnsi="Times New Roman" w:cs="Times New Roman"/>
                  <w:sz w:val="24"/>
                  <w:szCs w:val="24"/>
                  <w:lang w:eastAsia="en-GB"/>
                </w:rPr>
                <w:t>https://lpdaac.usgs.gov/products/mcd12q1v006/</w:t>
              </w:r>
            </w:hyperlink>
          </w:p>
        </w:tc>
      </w:tr>
      <w:tr w:rsidR="00C7050C" w:rsidRPr="00AB2C87" w14:paraId="0FADB442" w14:textId="77777777" w:rsidTr="00007B24">
        <w:trPr>
          <w:trHeight w:val="244"/>
        </w:trPr>
        <w:tc>
          <w:tcPr>
            <w:tcW w:w="3823" w:type="dxa"/>
            <w:noWrap/>
            <w:hideMark/>
          </w:tcPr>
          <w:p w14:paraId="6D66F80B" w14:textId="77777777" w:rsidR="00C7050C" w:rsidRPr="00AB2C87" w:rsidRDefault="00C7050C" w:rsidP="00AC63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AB2C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Croplands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/</w:t>
            </w:r>
            <w:r w:rsidRPr="00AB2C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N</w:t>
            </w:r>
            <w:r w:rsidRPr="00AB2C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atural vegetation</w:t>
            </w:r>
          </w:p>
        </w:tc>
        <w:tc>
          <w:tcPr>
            <w:tcW w:w="5386" w:type="dxa"/>
            <w:hideMark/>
          </w:tcPr>
          <w:p w14:paraId="2246C2D9" w14:textId="77777777" w:rsidR="00C7050C" w:rsidRPr="003070FE" w:rsidRDefault="00A05376" w:rsidP="00AC63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hyperlink r:id="rId31" w:history="1">
              <w:r w:rsidR="00C7050C" w:rsidRPr="00471F9E">
                <w:rPr>
                  <w:rStyle w:val="Hyperlink"/>
                  <w:rFonts w:ascii="Times New Roman" w:eastAsia="Times New Roman" w:hAnsi="Times New Roman" w:cs="Times New Roman"/>
                  <w:sz w:val="24"/>
                  <w:szCs w:val="24"/>
                  <w:lang w:eastAsia="en-GB"/>
                </w:rPr>
                <w:t>https://lpdaac.usgs.gov/products/mcd12q1v006/</w:t>
              </w:r>
            </w:hyperlink>
          </w:p>
        </w:tc>
      </w:tr>
    </w:tbl>
    <w:p w14:paraId="15E90F03" w14:textId="77777777" w:rsidR="00C7050C" w:rsidRDefault="00C7050C" w:rsidP="00382FE9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8F1A10F" w14:textId="60DBAE85" w:rsidR="00014BF0" w:rsidRDefault="00E60CAE" w:rsidP="00550644">
      <w:pPr>
        <w:pStyle w:val="Heading2"/>
      </w:pPr>
      <w:r>
        <w:t>R</w:t>
      </w:r>
      <w:r w:rsidR="00375E66">
        <w:t>esults</w:t>
      </w:r>
      <w:r>
        <w:t xml:space="preserve"> of B</w:t>
      </w:r>
      <w:r w:rsidRPr="004C2D1C">
        <w:t>inomial mixed model with unstructured random effects</w:t>
      </w:r>
    </w:p>
    <w:p w14:paraId="559689C9" w14:textId="7DB0C618" w:rsidR="00C7050C" w:rsidRPr="00CB413D" w:rsidRDefault="00E8067F" w:rsidP="00985F2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Table </w:t>
      </w:r>
      <w:r w:rsidR="003C6080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2: </w:t>
      </w:r>
      <w:bookmarkStart w:id="2" w:name="_Hlk144126136"/>
      <w:r w:rsidR="00C7050C" w:rsidRPr="00CB413D">
        <w:rPr>
          <w:rFonts w:ascii="Times New Roman" w:hAnsi="Times New Roman" w:cs="Times New Roman"/>
          <w:sz w:val="24"/>
          <w:szCs w:val="24"/>
        </w:rPr>
        <w:t xml:space="preserve">Estimates and corresponding standard errors of the </w:t>
      </w:r>
      <w:r w:rsidR="00E60CAE" w:rsidRPr="00E60CAE">
        <w:rPr>
          <w:rFonts w:ascii="Times New Roman" w:hAnsi="Times New Roman" w:cs="Times New Roman"/>
          <w:sz w:val="24"/>
          <w:szCs w:val="24"/>
        </w:rPr>
        <w:t xml:space="preserve">Binomial mixed model with unstructured random effects </w:t>
      </w:r>
      <w:r w:rsidR="00C7050C" w:rsidRPr="00CB413D">
        <w:rPr>
          <w:rFonts w:ascii="Times New Roman" w:hAnsi="Times New Roman" w:cs="Times New Roman"/>
          <w:sz w:val="24"/>
          <w:szCs w:val="24"/>
        </w:rPr>
        <w:t>fitted</w:t>
      </w:r>
      <w:r>
        <w:rPr>
          <w:rFonts w:ascii="Times New Roman" w:hAnsi="Times New Roman" w:cs="Times New Roman"/>
          <w:sz w:val="24"/>
          <w:szCs w:val="24"/>
        </w:rPr>
        <w:t xml:space="preserve"> with covariates</w:t>
      </w:r>
      <w:r w:rsidR="00C7050C" w:rsidRPr="00CB413D">
        <w:rPr>
          <w:rFonts w:ascii="Times New Roman" w:hAnsi="Times New Roman" w:cs="Times New Roman"/>
          <w:sz w:val="24"/>
          <w:szCs w:val="24"/>
        </w:rPr>
        <w:t xml:space="preserve"> to the STH prevalence data</w:t>
      </w:r>
      <w:bookmarkEnd w:id="2"/>
    </w:p>
    <w:tbl>
      <w:tblPr>
        <w:tblStyle w:val="TableGrid"/>
        <w:tblW w:w="8793" w:type="dxa"/>
        <w:jc w:val="center"/>
        <w:tblLook w:val="04A0" w:firstRow="1" w:lastRow="0" w:firstColumn="1" w:lastColumn="0" w:noHBand="0" w:noVBand="1"/>
      </w:tblPr>
      <w:tblGrid>
        <w:gridCol w:w="1427"/>
        <w:gridCol w:w="3255"/>
        <w:gridCol w:w="1418"/>
        <w:gridCol w:w="1701"/>
        <w:gridCol w:w="992"/>
      </w:tblGrid>
      <w:tr w:rsidR="00E8067F" w:rsidRPr="00CB413D" w14:paraId="5ACE482E" w14:textId="77777777" w:rsidTr="00382FE9">
        <w:trPr>
          <w:trHeight w:val="290"/>
          <w:jc w:val="center"/>
        </w:trPr>
        <w:tc>
          <w:tcPr>
            <w:tcW w:w="1427" w:type="dxa"/>
          </w:tcPr>
          <w:p w14:paraId="0B30D7B6" w14:textId="77777777" w:rsidR="00E8067F" w:rsidRPr="00CB413D" w:rsidRDefault="00E8067F" w:rsidP="00985F2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Region</w:t>
            </w:r>
          </w:p>
        </w:tc>
        <w:tc>
          <w:tcPr>
            <w:tcW w:w="3255" w:type="dxa"/>
            <w:noWrap/>
            <w:hideMark/>
          </w:tcPr>
          <w:p w14:paraId="6BD025F9" w14:textId="2D40002D" w:rsidR="00E8067F" w:rsidRPr="00CB413D" w:rsidRDefault="00985F29" w:rsidP="00985F2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Parameters</w:t>
            </w:r>
          </w:p>
        </w:tc>
        <w:tc>
          <w:tcPr>
            <w:tcW w:w="1418" w:type="dxa"/>
            <w:noWrap/>
            <w:hideMark/>
          </w:tcPr>
          <w:p w14:paraId="2B4DBEE3" w14:textId="77777777" w:rsidR="00E8067F" w:rsidRPr="00CB413D" w:rsidRDefault="00E8067F" w:rsidP="00985F2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CB4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Estimate</w:t>
            </w:r>
          </w:p>
        </w:tc>
        <w:tc>
          <w:tcPr>
            <w:tcW w:w="1701" w:type="dxa"/>
            <w:noWrap/>
            <w:hideMark/>
          </w:tcPr>
          <w:p w14:paraId="60A0E700" w14:textId="77777777" w:rsidR="00E8067F" w:rsidRPr="00CB413D" w:rsidRDefault="00E8067F" w:rsidP="00985F2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Standard error</w:t>
            </w:r>
          </w:p>
        </w:tc>
        <w:tc>
          <w:tcPr>
            <w:tcW w:w="992" w:type="dxa"/>
            <w:noWrap/>
            <w:hideMark/>
          </w:tcPr>
          <w:p w14:paraId="17CAD15B" w14:textId="77777777" w:rsidR="00E8067F" w:rsidRPr="00CB413D" w:rsidRDefault="00E8067F" w:rsidP="00985F2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CB4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p value</w:t>
            </w:r>
          </w:p>
        </w:tc>
      </w:tr>
      <w:tr w:rsidR="00E8067F" w:rsidRPr="00CB413D" w14:paraId="320A7A34" w14:textId="77777777" w:rsidTr="00382FE9">
        <w:trPr>
          <w:trHeight w:val="290"/>
          <w:jc w:val="center"/>
        </w:trPr>
        <w:tc>
          <w:tcPr>
            <w:tcW w:w="1427" w:type="dxa"/>
            <w:vMerge w:val="restart"/>
            <w:vAlign w:val="center"/>
          </w:tcPr>
          <w:p w14:paraId="36B3E86D" w14:textId="7DB366D1" w:rsidR="00E8067F" w:rsidRPr="00CB413D" w:rsidRDefault="00985F29" w:rsidP="00AC63B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2D1C">
              <w:rPr>
                <w:rFonts w:ascii="Times New Roman" w:hAnsi="Times New Roman" w:cs="Times New Roman"/>
                <w:sz w:val="24"/>
                <w:szCs w:val="24"/>
              </w:rPr>
              <w:t>Western region</w:t>
            </w:r>
          </w:p>
        </w:tc>
        <w:tc>
          <w:tcPr>
            <w:tcW w:w="3255" w:type="dxa"/>
            <w:noWrap/>
            <w:vAlign w:val="bottom"/>
            <w:hideMark/>
          </w:tcPr>
          <w:p w14:paraId="2EE85DAA" w14:textId="77777777" w:rsidR="00E8067F" w:rsidRPr="00CB413D" w:rsidRDefault="00E8067F" w:rsidP="00AC63B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41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Intercept</w:t>
            </w:r>
          </w:p>
        </w:tc>
        <w:tc>
          <w:tcPr>
            <w:tcW w:w="1418" w:type="dxa"/>
            <w:noWrap/>
            <w:hideMark/>
          </w:tcPr>
          <w:p w14:paraId="235E01D9" w14:textId="77777777" w:rsidR="00E8067F" w:rsidRPr="00257ECA" w:rsidRDefault="00E8067F" w:rsidP="00AC63B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E7C82">
              <w:rPr>
                <w:rFonts w:ascii="Times New Roman" w:hAnsi="Times New Roman" w:cs="Times New Roman"/>
              </w:rPr>
              <w:t>-1.22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01" w:type="dxa"/>
            <w:noWrap/>
            <w:hideMark/>
          </w:tcPr>
          <w:p w14:paraId="6879B96C" w14:textId="77777777" w:rsidR="00E8067F" w:rsidRPr="00257ECA" w:rsidRDefault="00E8067F" w:rsidP="00AC63B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7ECA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174</w:t>
            </w:r>
          </w:p>
        </w:tc>
        <w:tc>
          <w:tcPr>
            <w:tcW w:w="992" w:type="dxa"/>
            <w:noWrap/>
            <w:hideMark/>
          </w:tcPr>
          <w:p w14:paraId="20CB4B0A" w14:textId="77777777" w:rsidR="00E8067F" w:rsidRPr="00257ECA" w:rsidRDefault="00E8067F" w:rsidP="00AC63B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E7C82">
              <w:rPr>
                <w:rFonts w:ascii="Times New Roman" w:hAnsi="Times New Roman" w:cs="Times New Roman"/>
              </w:rPr>
              <w:t>2.06e-12</w:t>
            </w:r>
          </w:p>
        </w:tc>
      </w:tr>
      <w:tr w:rsidR="00E8067F" w:rsidRPr="00CB413D" w14:paraId="10DBFDD0" w14:textId="77777777" w:rsidTr="00382FE9">
        <w:trPr>
          <w:trHeight w:val="290"/>
          <w:jc w:val="center"/>
        </w:trPr>
        <w:tc>
          <w:tcPr>
            <w:tcW w:w="1427" w:type="dxa"/>
            <w:vMerge/>
            <w:vAlign w:val="center"/>
          </w:tcPr>
          <w:p w14:paraId="56FEDFE0" w14:textId="77777777" w:rsidR="00E8067F" w:rsidRPr="00CB413D" w:rsidRDefault="00E8067F" w:rsidP="00AC63B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55" w:type="dxa"/>
            <w:noWrap/>
            <w:vAlign w:val="bottom"/>
            <w:hideMark/>
          </w:tcPr>
          <w:p w14:paraId="0ADF7D0E" w14:textId="3A18BE9A" w:rsidR="00E8067F" w:rsidRPr="00CB413D" w:rsidRDefault="00E8067F" w:rsidP="00AC63B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41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Aridity</w:t>
            </w:r>
            <w:r w:rsidR="007C18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index</w:t>
            </w:r>
          </w:p>
        </w:tc>
        <w:tc>
          <w:tcPr>
            <w:tcW w:w="1418" w:type="dxa"/>
            <w:noWrap/>
            <w:hideMark/>
          </w:tcPr>
          <w:p w14:paraId="3ACD2C0C" w14:textId="77777777" w:rsidR="00E8067F" w:rsidRPr="00257ECA" w:rsidRDefault="00E8067F" w:rsidP="00AC63B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0.985</w:t>
            </w:r>
          </w:p>
        </w:tc>
        <w:tc>
          <w:tcPr>
            <w:tcW w:w="1701" w:type="dxa"/>
            <w:noWrap/>
            <w:hideMark/>
          </w:tcPr>
          <w:p w14:paraId="6C1F9768" w14:textId="77777777" w:rsidR="00E8067F" w:rsidRPr="00257ECA" w:rsidRDefault="00E8067F" w:rsidP="00AC63B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7ECA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127</w:t>
            </w:r>
          </w:p>
        </w:tc>
        <w:tc>
          <w:tcPr>
            <w:tcW w:w="992" w:type="dxa"/>
            <w:noWrap/>
            <w:hideMark/>
          </w:tcPr>
          <w:p w14:paraId="130062D3" w14:textId="77777777" w:rsidR="00E8067F" w:rsidRPr="00257ECA" w:rsidRDefault="00E8067F" w:rsidP="00AC63B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E7C82">
              <w:rPr>
                <w:rFonts w:ascii="Times New Roman" w:hAnsi="Times New Roman" w:cs="Times New Roman"/>
              </w:rPr>
              <w:t>9.10e-15</w:t>
            </w:r>
          </w:p>
        </w:tc>
      </w:tr>
      <w:tr w:rsidR="00E8067F" w:rsidRPr="00CB413D" w14:paraId="716E0BEB" w14:textId="77777777" w:rsidTr="00382FE9">
        <w:trPr>
          <w:trHeight w:val="290"/>
          <w:jc w:val="center"/>
        </w:trPr>
        <w:tc>
          <w:tcPr>
            <w:tcW w:w="1427" w:type="dxa"/>
            <w:vMerge/>
            <w:vAlign w:val="center"/>
          </w:tcPr>
          <w:p w14:paraId="62A4E123" w14:textId="77777777" w:rsidR="00E8067F" w:rsidRPr="00CB413D" w:rsidRDefault="00E8067F" w:rsidP="00AC63B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55" w:type="dxa"/>
            <w:noWrap/>
            <w:vAlign w:val="bottom"/>
            <w:hideMark/>
          </w:tcPr>
          <w:p w14:paraId="6A5DEDFA" w14:textId="77777777" w:rsidR="00E8067F" w:rsidRPr="00CB413D" w:rsidRDefault="00E8067F" w:rsidP="00AC63B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41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Enhanced vegetation index </w:t>
            </w:r>
          </w:p>
        </w:tc>
        <w:tc>
          <w:tcPr>
            <w:tcW w:w="1418" w:type="dxa"/>
            <w:noWrap/>
            <w:hideMark/>
          </w:tcPr>
          <w:p w14:paraId="307F9019" w14:textId="77777777" w:rsidR="00E8067F" w:rsidRPr="00257ECA" w:rsidRDefault="00E8067F" w:rsidP="00AC63B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4.381</w:t>
            </w:r>
          </w:p>
        </w:tc>
        <w:tc>
          <w:tcPr>
            <w:tcW w:w="1701" w:type="dxa"/>
            <w:noWrap/>
            <w:hideMark/>
          </w:tcPr>
          <w:p w14:paraId="28C7E7B9" w14:textId="77777777" w:rsidR="00E8067F" w:rsidRPr="00257ECA" w:rsidRDefault="00E8067F" w:rsidP="00AC63B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7ECA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383</w:t>
            </w:r>
          </w:p>
        </w:tc>
        <w:tc>
          <w:tcPr>
            <w:tcW w:w="992" w:type="dxa"/>
            <w:noWrap/>
            <w:hideMark/>
          </w:tcPr>
          <w:p w14:paraId="1811797A" w14:textId="77777777" w:rsidR="00E8067F" w:rsidRPr="00257ECA" w:rsidRDefault="00E8067F" w:rsidP="00AC63B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7ECA">
              <w:rPr>
                <w:rFonts w:ascii="Times New Roman" w:hAnsi="Times New Roman" w:cs="Times New Roman"/>
              </w:rPr>
              <w:t>&lt;2e-16</w:t>
            </w:r>
          </w:p>
        </w:tc>
      </w:tr>
      <w:tr w:rsidR="00E8067F" w:rsidRPr="00CB413D" w14:paraId="48890415" w14:textId="77777777" w:rsidTr="00382FE9">
        <w:trPr>
          <w:trHeight w:val="290"/>
          <w:jc w:val="center"/>
        </w:trPr>
        <w:tc>
          <w:tcPr>
            <w:tcW w:w="1427" w:type="dxa"/>
            <w:vMerge/>
            <w:vAlign w:val="center"/>
          </w:tcPr>
          <w:p w14:paraId="25CC24F8" w14:textId="77777777" w:rsidR="00E8067F" w:rsidRPr="00CB413D" w:rsidRDefault="00E8067F" w:rsidP="00AC63B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55" w:type="dxa"/>
            <w:noWrap/>
            <w:vAlign w:val="bottom"/>
            <w:hideMark/>
          </w:tcPr>
          <w:p w14:paraId="23B2F578" w14:textId="77777777" w:rsidR="00E8067F" w:rsidRPr="00CB413D" w:rsidRDefault="00E8067F" w:rsidP="00AC63B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B41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Tassled</w:t>
            </w:r>
            <w:proofErr w:type="spellEnd"/>
            <w:r w:rsidRPr="00CB41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cap wetness </w:t>
            </w:r>
          </w:p>
        </w:tc>
        <w:tc>
          <w:tcPr>
            <w:tcW w:w="1418" w:type="dxa"/>
            <w:noWrap/>
            <w:hideMark/>
          </w:tcPr>
          <w:p w14:paraId="237FB8FD" w14:textId="77777777" w:rsidR="00E8067F" w:rsidRPr="00257ECA" w:rsidRDefault="00E8067F" w:rsidP="00AC63B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E7C82">
              <w:rPr>
                <w:rFonts w:ascii="Times New Roman" w:hAnsi="Times New Roman" w:cs="Times New Roman"/>
              </w:rPr>
              <w:t>12.734</w:t>
            </w:r>
          </w:p>
        </w:tc>
        <w:tc>
          <w:tcPr>
            <w:tcW w:w="1701" w:type="dxa"/>
            <w:noWrap/>
            <w:hideMark/>
          </w:tcPr>
          <w:p w14:paraId="75E884D1" w14:textId="77777777" w:rsidR="00E8067F" w:rsidRPr="00257ECA" w:rsidRDefault="00E8067F" w:rsidP="00AC63B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E7C82">
              <w:rPr>
                <w:rFonts w:ascii="Times New Roman" w:hAnsi="Times New Roman" w:cs="Times New Roman"/>
              </w:rPr>
              <w:t>0.665</w:t>
            </w:r>
          </w:p>
        </w:tc>
        <w:tc>
          <w:tcPr>
            <w:tcW w:w="992" w:type="dxa"/>
            <w:noWrap/>
            <w:hideMark/>
          </w:tcPr>
          <w:p w14:paraId="743C4DFE" w14:textId="77777777" w:rsidR="00E8067F" w:rsidRPr="00257ECA" w:rsidRDefault="00E8067F" w:rsidP="00AC63B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7ECA">
              <w:rPr>
                <w:rFonts w:ascii="Times New Roman" w:hAnsi="Times New Roman" w:cs="Times New Roman"/>
              </w:rPr>
              <w:t>&lt;2e-16</w:t>
            </w:r>
          </w:p>
        </w:tc>
      </w:tr>
      <w:tr w:rsidR="00E8067F" w:rsidRPr="00CB413D" w14:paraId="67DA4D05" w14:textId="77777777" w:rsidTr="00382FE9">
        <w:trPr>
          <w:trHeight w:val="290"/>
          <w:jc w:val="center"/>
        </w:trPr>
        <w:tc>
          <w:tcPr>
            <w:tcW w:w="1427" w:type="dxa"/>
            <w:vMerge/>
            <w:vAlign w:val="center"/>
          </w:tcPr>
          <w:p w14:paraId="4B6E6861" w14:textId="77777777" w:rsidR="00E8067F" w:rsidRDefault="00E8067F" w:rsidP="00AC63B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55" w:type="dxa"/>
            <w:noWrap/>
            <w:vAlign w:val="bottom"/>
          </w:tcPr>
          <w:p w14:paraId="65A72767" w14:textId="77777777" w:rsidR="00E8067F" w:rsidRPr="00CB413D" w:rsidRDefault="00E8067F" w:rsidP="00AC63B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Availability of drinking water</w:t>
            </w:r>
          </w:p>
        </w:tc>
        <w:tc>
          <w:tcPr>
            <w:tcW w:w="1418" w:type="dxa"/>
            <w:noWrap/>
            <w:hideMark/>
          </w:tcPr>
          <w:p w14:paraId="589F9646" w14:textId="77777777" w:rsidR="00E8067F" w:rsidRPr="00257ECA" w:rsidRDefault="00E8067F" w:rsidP="00AC63B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E7C82">
              <w:rPr>
                <w:rFonts w:ascii="Times New Roman" w:hAnsi="Times New Roman" w:cs="Times New Roman"/>
              </w:rPr>
              <w:t>-1.883</w:t>
            </w:r>
          </w:p>
        </w:tc>
        <w:tc>
          <w:tcPr>
            <w:tcW w:w="1701" w:type="dxa"/>
            <w:noWrap/>
            <w:hideMark/>
          </w:tcPr>
          <w:p w14:paraId="7D54DEEE" w14:textId="77777777" w:rsidR="00E8067F" w:rsidRPr="00257ECA" w:rsidRDefault="00E8067F" w:rsidP="00AC63B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E7C82">
              <w:rPr>
                <w:rFonts w:ascii="Times New Roman" w:hAnsi="Times New Roman" w:cs="Times New Roman"/>
              </w:rPr>
              <w:t>0.09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92" w:type="dxa"/>
            <w:noWrap/>
            <w:hideMark/>
          </w:tcPr>
          <w:p w14:paraId="3BF9590E" w14:textId="77777777" w:rsidR="00E8067F" w:rsidRPr="00257ECA" w:rsidRDefault="00E8067F" w:rsidP="00AC63B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7ECA">
              <w:rPr>
                <w:rFonts w:ascii="Times New Roman" w:hAnsi="Times New Roman" w:cs="Times New Roman"/>
              </w:rPr>
              <w:t>&lt;2e-16</w:t>
            </w:r>
          </w:p>
        </w:tc>
      </w:tr>
      <w:tr w:rsidR="00E8067F" w:rsidRPr="00CB413D" w14:paraId="1638A8E5" w14:textId="77777777" w:rsidTr="00382FE9">
        <w:trPr>
          <w:trHeight w:val="290"/>
          <w:jc w:val="center"/>
        </w:trPr>
        <w:tc>
          <w:tcPr>
            <w:tcW w:w="1427" w:type="dxa"/>
            <w:vMerge w:val="restart"/>
            <w:vAlign w:val="center"/>
          </w:tcPr>
          <w:p w14:paraId="3CC997FA" w14:textId="70BCE9BE" w:rsidR="00E8067F" w:rsidRDefault="00985F29" w:rsidP="00382FE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Ea</w:t>
            </w:r>
            <w:r w:rsidRPr="004C2D1C">
              <w:rPr>
                <w:rFonts w:ascii="Times New Roman" w:hAnsi="Times New Roman" w:cs="Times New Roman"/>
                <w:sz w:val="24"/>
                <w:szCs w:val="24"/>
              </w:rPr>
              <w:t>stern region</w:t>
            </w:r>
          </w:p>
        </w:tc>
        <w:tc>
          <w:tcPr>
            <w:tcW w:w="3255" w:type="dxa"/>
            <w:noWrap/>
            <w:vAlign w:val="bottom"/>
          </w:tcPr>
          <w:p w14:paraId="1CD81F86" w14:textId="77777777" w:rsidR="00E8067F" w:rsidRDefault="00E8067F" w:rsidP="00E8067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C05B1">
              <w:rPr>
                <w:rFonts w:ascii="Times New Roman" w:hAnsi="Times New Roman" w:cs="Times New Roman"/>
                <w:sz w:val="24"/>
                <w:szCs w:val="24"/>
              </w:rPr>
              <w:t>Intercept</w:t>
            </w:r>
          </w:p>
        </w:tc>
        <w:tc>
          <w:tcPr>
            <w:tcW w:w="1418" w:type="dxa"/>
            <w:noWrap/>
          </w:tcPr>
          <w:p w14:paraId="2A3E1905" w14:textId="77777777" w:rsidR="00E8067F" w:rsidRPr="00DC05B1" w:rsidRDefault="00E8067F" w:rsidP="00E8067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C05B1">
              <w:rPr>
                <w:rFonts w:ascii="Times New Roman" w:hAnsi="Times New Roman" w:cs="Times New Roman"/>
              </w:rPr>
              <w:t>-5.997</w:t>
            </w:r>
          </w:p>
        </w:tc>
        <w:tc>
          <w:tcPr>
            <w:tcW w:w="1701" w:type="dxa"/>
            <w:noWrap/>
          </w:tcPr>
          <w:p w14:paraId="2B529748" w14:textId="77777777" w:rsidR="00E8067F" w:rsidRPr="00DC05B1" w:rsidRDefault="00E8067F" w:rsidP="00E8067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C05B1">
              <w:rPr>
                <w:rFonts w:ascii="Times New Roman" w:hAnsi="Times New Roman" w:cs="Times New Roman"/>
              </w:rPr>
              <w:t>0.185</w:t>
            </w:r>
          </w:p>
        </w:tc>
        <w:tc>
          <w:tcPr>
            <w:tcW w:w="992" w:type="dxa"/>
            <w:noWrap/>
          </w:tcPr>
          <w:p w14:paraId="1A825D0E" w14:textId="77777777" w:rsidR="00E8067F" w:rsidRPr="00DC05B1" w:rsidRDefault="00E8067F" w:rsidP="00E8067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C05B1">
              <w:rPr>
                <w:rFonts w:ascii="Times New Roman" w:hAnsi="Times New Roman" w:cs="Times New Roman"/>
              </w:rPr>
              <w:t>&lt;2e-16</w:t>
            </w:r>
          </w:p>
        </w:tc>
      </w:tr>
      <w:tr w:rsidR="00E8067F" w:rsidRPr="00CB413D" w14:paraId="4F984B28" w14:textId="77777777" w:rsidTr="00382FE9">
        <w:trPr>
          <w:trHeight w:val="290"/>
          <w:jc w:val="center"/>
        </w:trPr>
        <w:tc>
          <w:tcPr>
            <w:tcW w:w="1427" w:type="dxa"/>
            <w:vMerge/>
          </w:tcPr>
          <w:p w14:paraId="16B4259F" w14:textId="77777777" w:rsidR="00E8067F" w:rsidRDefault="00E8067F" w:rsidP="00E8067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55" w:type="dxa"/>
            <w:noWrap/>
            <w:vAlign w:val="bottom"/>
          </w:tcPr>
          <w:p w14:paraId="181402BB" w14:textId="2FE7F2AB" w:rsidR="00E8067F" w:rsidRPr="00DC05B1" w:rsidRDefault="00E8067F" w:rsidP="00E806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05B1">
              <w:rPr>
                <w:rFonts w:ascii="Times New Roman" w:hAnsi="Times New Roman" w:cs="Times New Roman"/>
                <w:sz w:val="24"/>
                <w:szCs w:val="24"/>
              </w:rPr>
              <w:t>Aridity</w:t>
            </w:r>
            <w:r w:rsidR="007C185D">
              <w:rPr>
                <w:rFonts w:ascii="Times New Roman" w:hAnsi="Times New Roman" w:cs="Times New Roman"/>
                <w:sz w:val="24"/>
                <w:szCs w:val="24"/>
              </w:rPr>
              <w:t xml:space="preserve"> index</w:t>
            </w:r>
          </w:p>
        </w:tc>
        <w:tc>
          <w:tcPr>
            <w:tcW w:w="1418" w:type="dxa"/>
            <w:noWrap/>
          </w:tcPr>
          <w:p w14:paraId="52B97BBA" w14:textId="77777777" w:rsidR="00E8067F" w:rsidRPr="00DC05B1" w:rsidRDefault="00E8067F" w:rsidP="00E8067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C05B1">
              <w:rPr>
                <w:rFonts w:ascii="Times New Roman" w:hAnsi="Times New Roman" w:cs="Times New Roman"/>
              </w:rPr>
              <w:t>3.28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01" w:type="dxa"/>
            <w:noWrap/>
          </w:tcPr>
          <w:p w14:paraId="30CC6676" w14:textId="77777777" w:rsidR="00E8067F" w:rsidRPr="00DC05B1" w:rsidRDefault="00E8067F" w:rsidP="00E8067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C05B1">
              <w:rPr>
                <w:rFonts w:ascii="Times New Roman" w:hAnsi="Times New Roman" w:cs="Times New Roman"/>
              </w:rPr>
              <w:t>0.30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2" w:type="dxa"/>
            <w:noWrap/>
          </w:tcPr>
          <w:p w14:paraId="2C83992E" w14:textId="77777777" w:rsidR="00E8067F" w:rsidRPr="00DC05B1" w:rsidRDefault="00E8067F" w:rsidP="00E8067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C05B1">
              <w:rPr>
                <w:rFonts w:ascii="Times New Roman" w:hAnsi="Times New Roman" w:cs="Times New Roman"/>
              </w:rPr>
              <w:t>&lt;2e-16</w:t>
            </w:r>
          </w:p>
        </w:tc>
      </w:tr>
      <w:tr w:rsidR="00E8067F" w:rsidRPr="00CB413D" w14:paraId="20C58FAA" w14:textId="77777777" w:rsidTr="00382FE9">
        <w:trPr>
          <w:trHeight w:val="290"/>
          <w:jc w:val="center"/>
        </w:trPr>
        <w:tc>
          <w:tcPr>
            <w:tcW w:w="1427" w:type="dxa"/>
            <w:vMerge/>
          </w:tcPr>
          <w:p w14:paraId="20882862" w14:textId="77777777" w:rsidR="00E8067F" w:rsidRDefault="00E8067F" w:rsidP="00E8067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55" w:type="dxa"/>
            <w:noWrap/>
            <w:vAlign w:val="bottom"/>
          </w:tcPr>
          <w:p w14:paraId="2281EBD4" w14:textId="77777777" w:rsidR="00E8067F" w:rsidRPr="00DC05B1" w:rsidRDefault="00E8067F" w:rsidP="00E806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05B1">
              <w:rPr>
                <w:rFonts w:ascii="Times New Roman" w:hAnsi="Times New Roman" w:cs="Times New Roman"/>
                <w:sz w:val="24"/>
                <w:szCs w:val="24"/>
              </w:rPr>
              <w:t xml:space="preserve">Enhanced vegetation index </w:t>
            </w:r>
          </w:p>
        </w:tc>
        <w:tc>
          <w:tcPr>
            <w:tcW w:w="1418" w:type="dxa"/>
            <w:noWrap/>
          </w:tcPr>
          <w:p w14:paraId="6D40EEA4" w14:textId="77777777" w:rsidR="00E8067F" w:rsidRPr="00DC05B1" w:rsidRDefault="00E8067F" w:rsidP="00E8067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C05B1">
              <w:rPr>
                <w:rFonts w:ascii="Times New Roman" w:hAnsi="Times New Roman" w:cs="Times New Roman"/>
              </w:rPr>
              <w:t>6.68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01" w:type="dxa"/>
            <w:noWrap/>
          </w:tcPr>
          <w:p w14:paraId="6F10067B" w14:textId="77777777" w:rsidR="00E8067F" w:rsidRPr="00DC05B1" w:rsidRDefault="00E8067F" w:rsidP="00E8067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C05B1">
              <w:rPr>
                <w:rFonts w:ascii="Times New Roman" w:hAnsi="Times New Roman" w:cs="Times New Roman"/>
              </w:rPr>
              <w:t>0.365</w:t>
            </w:r>
          </w:p>
        </w:tc>
        <w:tc>
          <w:tcPr>
            <w:tcW w:w="992" w:type="dxa"/>
            <w:noWrap/>
          </w:tcPr>
          <w:p w14:paraId="54D59518" w14:textId="77777777" w:rsidR="00E8067F" w:rsidRPr="00DC05B1" w:rsidRDefault="00E8067F" w:rsidP="00E8067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C05B1">
              <w:rPr>
                <w:rFonts w:ascii="Times New Roman" w:hAnsi="Times New Roman" w:cs="Times New Roman"/>
              </w:rPr>
              <w:t>&lt;2e-16</w:t>
            </w:r>
          </w:p>
        </w:tc>
      </w:tr>
      <w:tr w:rsidR="00E8067F" w:rsidRPr="00CB413D" w14:paraId="0419790E" w14:textId="77777777" w:rsidTr="00382FE9">
        <w:trPr>
          <w:trHeight w:val="290"/>
          <w:jc w:val="center"/>
        </w:trPr>
        <w:tc>
          <w:tcPr>
            <w:tcW w:w="1427" w:type="dxa"/>
            <w:vMerge/>
          </w:tcPr>
          <w:p w14:paraId="56252D58" w14:textId="77777777" w:rsidR="00E8067F" w:rsidRDefault="00E8067F" w:rsidP="00E8067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55" w:type="dxa"/>
            <w:noWrap/>
            <w:vAlign w:val="bottom"/>
          </w:tcPr>
          <w:p w14:paraId="6B4978D6" w14:textId="77777777" w:rsidR="00E8067F" w:rsidRPr="00DC05B1" w:rsidRDefault="00E8067F" w:rsidP="00E806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05B1">
              <w:rPr>
                <w:rFonts w:ascii="Times New Roman" w:hAnsi="Times New Roman" w:cs="Times New Roman"/>
                <w:sz w:val="24"/>
                <w:szCs w:val="24"/>
              </w:rPr>
              <w:t>Rainfall</w:t>
            </w:r>
          </w:p>
        </w:tc>
        <w:tc>
          <w:tcPr>
            <w:tcW w:w="1418" w:type="dxa"/>
            <w:noWrap/>
          </w:tcPr>
          <w:p w14:paraId="7CAD8AD9" w14:textId="77777777" w:rsidR="00E8067F" w:rsidRPr="00DC05B1" w:rsidRDefault="00E8067F" w:rsidP="00E8067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C05B1">
              <w:rPr>
                <w:rFonts w:ascii="Times New Roman" w:hAnsi="Times New Roman" w:cs="Times New Roman"/>
              </w:rPr>
              <w:t>-0.01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01" w:type="dxa"/>
            <w:noWrap/>
          </w:tcPr>
          <w:p w14:paraId="28B49042" w14:textId="77777777" w:rsidR="00E8067F" w:rsidRPr="00DC05B1" w:rsidRDefault="00E8067F" w:rsidP="00E8067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C05B1">
              <w:rPr>
                <w:rFonts w:ascii="Times New Roman" w:hAnsi="Times New Roman" w:cs="Times New Roman"/>
              </w:rPr>
              <w:t>0.00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2" w:type="dxa"/>
            <w:noWrap/>
          </w:tcPr>
          <w:p w14:paraId="320EFD55" w14:textId="77777777" w:rsidR="00E8067F" w:rsidRPr="00DC05B1" w:rsidRDefault="00E8067F" w:rsidP="00E8067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C05B1">
              <w:rPr>
                <w:rFonts w:ascii="Times New Roman" w:hAnsi="Times New Roman" w:cs="Times New Roman"/>
              </w:rPr>
              <w:t>&lt;2e-16</w:t>
            </w:r>
          </w:p>
        </w:tc>
      </w:tr>
      <w:tr w:rsidR="00E8067F" w:rsidRPr="00CB413D" w14:paraId="68BD9D5B" w14:textId="77777777" w:rsidTr="00382FE9">
        <w:trPr>
          <w:trHeight w:val="290"/>
          <w:jc w:val="center"/>
        </w:trPr>
        <w:tc>
          <w:tcPr>
            <w:tcW w:w="1427" w:type="dxa"/>
            <w:vMerge/>
          </w:tcPr>
          <w:p w14:paraId="6045B306" w14:textId="77777777" w:rsidR="00E8067F" w:rsidRDefault="00E8067F" w:rsidP="00E8067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55" w:type="dxa"/>
            <w:noWrap/>
            <w:vAlign w:val="bottom"/>
          </w:tcPr>
          <w:p w14:paraId="6CF1DC12" w14:textId="77777777" w:rsidR="00E8067F" w:rsidRPr="00DC05B1" w:rsidRDefault="00E8067F" w:rsidP="00E806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05B1">
              <w:rPr>
                <w:rFonts w:ascii="Times New Roman" w:hAnsi="Times New Roman" w:cs="Times New Roman"/>
                <w:sz w:val="24"/>
                <w:szCs w:val="24"/>
              </w:rPr>
              <w:t>Elevation</w:t>
            </w:r>
          </w:p>
        </w:tc>
        <w:tc>
          <w:tcPr>
            <w:tcW w:w="1418" w:type="dxa"/>
            <w:noWrap/>
          </w:tcPr>
          <w:p w14:paraId="15949827" w14:textId="77777777" w:rsidR="00E8067F" w:rsidRPr="00DC05B1" w:rsidRDefault="00E8067F" w:rsidP="00E8067F">
            <w:pPr>
              <w:jc w:val="right"/>
              <w:rPr>
                <w:rFonts w:ascii="Times New Roman" w:hAnsi="Times New Roman" w:cs="Times New Roman"/>
              </w:rPr>
            </w:pPr>
            <w:r w:rsidRPr="00DC05B1">
              <w:rPr>
                <w:rFonts w:ascii="Times New Roman" w:hAnsi="Times New Roman" w:cs="Times New Roman"/>
              </w:rPr>
              <w:t>-0.00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01" w:type="dxa"/>
            <w:noWrap/>
          </w:tcPr>
          <w:p w14:paraId="009DBC28" w14:textId="77777777" w:rsidR="00E8067F" w:rsidRPr="00DC05B1" w:rsidRDefault="00E8067F" w:rsidP="00E8067F">
            <w:pPr>
              <w:jc w:val="right"/>
              <w:rPr>
                <w:rFonts w:ascii="Times New Roman" w:hAnsi="Times New Roman" w:cs="Times New Roman"/>
              </w:rPr>
            </w:pPr>
            <w:r w:rsidRPr="00DC05B1">
              <w:rPr>
                <w:rFonts w:ascii="Times New Roman" w:hAnsi="Times New Roman" w:cs="Times New Roman"/>
              </w:rPr>
              <w:t>0.00014</w:t>
            </w:r>
          </w:p>
        </w:tc>
        <w:tc>
          <w:tcPr>
            <w:tcW w:w="992" w:type="dxa"/>
            <w:noWrap/>
          </w:tcPr>
          <w:p w14:paraId="3E47EF8C" w14:textId="77777777" w:rsidR="00E8067F" w:rsidRPr="00DC05B1" w:rsidRDefault="00E8067F" w:rsidP="00E8067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C05B1">
              <w:rPr>
                <w:rFonts w:ascii="Times New Roman" w:hAnsi="Times New Roman" w:cs="Times New Roman"/>
              </w:rPr>
              <w:t>&lt;2e-16</w:t>
            </w:r>
          </w:p>
        </w:tc>
      </w:tr>
    </w:tbl>
    <w:p w14:paraId="298B69CD" w14:textId="77777777" w:rsidR="004C7ADC" w:rsidRPr="00375E66" w:rsidRDefault="004C7ADC" w:rsidP="00550644">
      <w:pPr>
        <w:pStyle w:val="Heading2"/>
      </w:pPr>
      <w:r w:rsidRPr="00375E66">
        <w:lastRenderedPageBreak/>
        <w:t>Testing for residual spatial variation</w:t>
      </w:r>
    </w:p>
    <w:p w14:paraId="6466A0E8" w14:textId="1A6003A1" w:rsidR="004C7ADC" w:rsidRPr="00CB413D" w:rsidRDefault="004C7ADC" w:rsidP="004C7ADC">
      <w:pPr>
        <w:spacing w:before="240"/>
        <w:rPr>
          <w:rFonts w:ascii="Times New Roman" w:hAnsi="Times New Roman" w:cs="Times New Roman"/>
          <w:sz w:val="24"/>
          <w:szCs w:val="24"/>
        </w:rPr>
      </w:pPr>
      <w:r w:rsidRPr="00CB413D">
        <w:rPr>
          <w:rFonts w:ascii="Times New Roman" w:hAnsi="Times New Roman" w:cs="Times New Roman"/>
          <w:sz w:val="24"/>
          <w:szCs w:val="24"/>
        </w:rPr>
        <w:t xml:space="preserve">To establish whether prediction of prevalence throughout the study-region would benefit from </w:t>
      </w:r>
      <w:proofErr w:type="spellStart"/>
      <w:r w:rsidRPr="00CB413D">
        <w:rPr>
          <w:rFonts w:ascii="Times New Roman" w:hAnsi="Times New Roman" w:cs="Times New Roman"/>
          <w:sz w:val="24"/>
          <w:szCs w:val="24"/>
        </w:rPr>
        <w:t>geostatistical</w:t>
      </w:r>
      <w:proofErr w:type="spellEnd"/>
      <w:r w:rsidRPr="00CB413D">
        <w:rPr>
          <w:rFonts w:ascii="Times New Roman" w:hAnsi="Times New Roman" w:cs="Times New Roman"/>
          <w:sz w:val="24"/>
          <w:szCs w:val="24"/>
        </w:rPr>
        <w:t xml:space="preserve"> methods, empirical </w:t>
      </w:r>
      <w:proofErr w:type="spellStart"/>
      <w:r w:rsidRPr="00CB413D">
        <w:rPr>
          <w:rFonts w:ascii="Times New Roman" w:hAnsi="Times New Roman" w:cs="Times New Roman"/>
          <w:sz w:val="24"/>
          <w:szCs w:val="24"/>
        </w:rPr>
        <w:t>variogram</w:t>
      </w:r>
      <w:proofErr w:type="spellEnd"/>
      <w:r w:rsidRPr="00CB413D">
        <w:rPr>
          <w:rFonts w:ascii="Times New Roman" w:hAnsi="Times New Roman" w:cs="Times New Roman"/>
          <w:sz w:val="24"/>
          <w:szCs w:val="24"/>
        </w:rPr>
        <w:t xml:space="preserve"> is calculated. The empirical </w:t>
      </w:r>
      <w:proofErr w:type="spellStart"/>
      <w:r w:rsidRPr="00CB413D">
        <w:rPr>
          <w:rFonts w:ascii="Times New Roman" w:hAnsi="Times New Roman" w:cs="Times New Roman"/>
          <w:sz w:val="24"/>
          <w:szCs w:val="24"/>
        </w:rPr>
        <w:t>variogram</w:t>
      </w:r>
      <w:proofErr w:type="spellEnd"/>
      <w:r w:rsidRPr="00CB413D">
        <w:rPr>
          <w:rFonts w:ascii="Times New Roman" w:hAnsi="Times New Roman" w:cs="Times New Roman"/>
          <w:sz w:val="24"/>
          <w:szCs w:val="24"/>
        </w:rPr>
        <w:t xml:space="preserve"> is useful for establishing that the data show evidence of spatial correlation and for suggesting a suitable form of parametric model. The plot (Fig</w:t>
      </w:r>
      <w:r>
        <w:rPr>
          <w:rFonts w:ascii="Times New Roman" w:hAnsi="Times New Roman" w:cs="Times New Roman"/>
          <w:sz w:val="24"/>
          <w:szCs w:val="24"/>
        </w:rPr>
        <w:t>ure</w:t>
      </w:r>
      <w:r w:rsidRPr="00CB413D">
        <w:rPr>
          <w:rFonts w:ascii="Times New Roman" w:hAnsi="Times New Roman" w:cs="Times New Roman"/>
          <w:sz w:val="24"/>
          <w:szCs w:val="24"/>
        </w:rPr>
        <w:t xml:space="preserve"> </w:t>
      </w:r>
      <w:r w:rsidR="00985F29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CB413D">
        <w:rPr>
          <w:rFonts w:ascii="Times New Roman" w:hAnsi="Times New Roman" w:cs="Times New Roman"/>
          <w:sz w:val="24"/>
          <w:szCs w:val="24"/>
        </w:rPr>
        <w:t xml:space="preserve">) suggested that the empirical </w:t>
      </w:r>
      <w:proofErr w:type="spellStart"/>
      <w:r w:rsidRPr="00CB413D">
        <w:rPr>
          <w:rFonts w:ascii="Times New Roman" w:hAnsi="Times New Roman" w:cs="Times New Roman"/>
          <w:sz w:val="24"/>
          <w:szCs w:val="24"/>
        </w:rPr>
        <w:t>variogram</w:t>
      </w:r>
      <w:proofErr w:type="spellEnd"/>
      <w:r w:rsidRPr="00CB413D">
        <w:rPr>
          <w:rFonts w:ascii="Times New Roman" w:hAnsi="Times New Roman" w:cs="Times New Roman"/>
          <w:sz w:val="24"/>
          <w:szCs w:val="24"/>
        </w:rPr>
        <w:t xml:space="preserve"> levels out, indicating that the spatial correlation becomes negligible, at a distance somewhere in the range </w:t>
      </w:r>
      <w:r>
        <w:rPr>
          <w:rFonts w:ascii="Times New Roman" w:hAnsi="Times New Roman" w:cs="Times New Roman"/>
          <w:sz w:val="24"/>
          <w:szCs w:val="24"/>
        </w:rPr>
        <w:t>10</w:t>
      </w:r>
      <w:r w:rsidRPr="00CB413D">
        <w:rPr>
          <w:rFonts w:ascii="Times New Roman" w:hAnsi="Times New Roman" w:cs="Times New Roman"/>
          <w:sz w:val="24"/>
          <w:szCs w:val="24"/>
        </w:rPr>
        <w:t xml:space="preserve">0 to </w:t>
      </w:r>
      <w:r>
        <w:rPr>
          <w:rFonts w:ascii="Times New Roman" w:hAnsi="Times New Roman" w:cs="Times New Roman"/>
          <w:sz w:val="24"/>
          <w:szCs w:val="24"/>
        </w:rPr>
        <w:t>12</w:t>
      </w:r>
      <w:r w:rsidRPr="00CB413D">
        <w:rPr>
          <w:rFonts w:ascii="Times New Roman" w:hAnsi="Times New Roman" w:cs="Times New Roman"/>
          <w:sz w:val="24"/>
          <w:szCs w:val="24"/>
        </w:rPr>
        <w:t xml:space="preserve">0 </w:t>
      </w:r>
      <w:proofErr w:type="spellStart"/>
      <w:r w:rsidRPr="00CB413D">
        <w:rPr>
          <w:rFonts w:ascii="Times New Roman" w:hAnsi="Times New Roman" w:cs="Times New Roman"/>
          <w:sz w:val="24"/>
          <w:szCs w:val="24"/>
        </w:rPr>
        <w:t>km</w:t>
      </w:r>
      <w:r>
        <w:rPr>
          <w:rFonts w:ascii="Times New Roman" w:hAnsi="Times New Roman" w:cs="Times New Roman"/>
          <w:sz w:val="24"/>
          <w:szCs w:val="24"/>
        </w:rPr>
        <w:t>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and at </w:t>
      </w:r>
      <w:r w:rsidR="007C185D">
        <w:rPr>
          <w:rFonts w:ascii="Times New Roman" w:hAnsi="Times New Roman" w:cs="Times New Roman"/>
          <w:sz w:val="24"/>
          <w:szCs w:val="24"/>
        </w:rPr>
        <w:t>200</w:t>
      </w:r>
      <w:r>
        <w:rPr>
          <w:rFonts w:ascii="Times New Roman" w:hAnsi="Times New Roman" w:cs="Times New Roman"/>
          <w:sz w:val="24"/>
          <w:szCs w:val="24"/>
        </w:rPr>
        <w:t xml:space="preserve"> to 400 </w:t>
      </w:r>
      <w:proofErr w:type="spellStart"/>
      <w:r>
        <w:rPr>
          <w:rFonts w:ascii="Times New Roman" w:hAnsi="Times New Roman" w:cs="Times New Roman"/>
          <w:sz w:val="24"/>
          <w:szCs w:val="24"/>
        </w:rPr>
        <w:t>kms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in the western region and eastern region, respectively</w:t>
      </w:r>
      <w:r w:rsidRPr="00CB413D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037D067" w14:textId="77777777" w:rsidR="004C7ADC" w:rsidRDefault="004C7ADC" w:rsidP="004C7AD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val="en-IN" w:eastAsia="en-IN"/>
        </w:rPr>
        <w:drawing>
          <wp:inline distT="0" distB="0" distL="0" distR="0" wp14:anchorId="0833A38A" wp14:editId="39814211">
            <wp:extent cx="4057340" cy="3710763"/>
            <wp:effectExtent l="0" t="0" r="635" b="444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Variogram East and West.png"/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35033" cy="38732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42DD62" w14:textId="460C7BCD" w:rsidR="000A5B95" w:rsidRDefault="004C7ADC" w:rsidP="004C7ADC">
      <w:pPr>
        <w:spacing w:after="240"/>
        <w:jc w:val="center"/>
        <w:rPr>
          <w:rFonts w:ascii="Times New Roman" w:hAnsi="Times New Roman" w:cs="Times New Roman"/>
          <w:sz w:val="24"/>
          <w:szCs w:val="24"/>
        </w:rPr>
      </w:pPr>
      <w:r w:rsidRPr="00CB413D">
        <w:rPr>
          <w:rFonts w:ascii="Times New Roman" w:hAnsi="Times New Roman" w:cs="Times New Roman"/>
          <w:sz w:val="24"/>
          <w:szCs w:val="24"/>
        </w:rPr>
        <w:t>Fig</w:t>
      </w:r>
      <w:r>
        <w:rPr>
          <w:rFonts w:ascii="Times New Roman" w:hAnsi="Times New Roman" w:cs="Times New Roman"/>
          <w:sz w:val="24"/>
          <w:szCs w:val="24"/>
        </w:rPr>
        <w:t>ure</w:t>
      </w:r>
      <w:r w:rsidRPr="00CB413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S2</w:t>
      </w:r>
      <w:r w:rsidRPr="00CB413D">
        <w:rPr>
          <w:rFonts w:ascii="Times New Roman" w:hAnsi="Times New Roman" w:cs="Times New Roman"/>
          <w:sz w:val="24"/>
          <w:szCs w:val="24"/>
        </w:rPr>
        <w:t xml:space="preserve">: Empirical </w:t>
      </w:r>
      <w:proofErr w:type="spellStart"/>
      <w:r w:rsidRPr="00CB413D">
        <w:rPr>
          <w:rFonts w:ascii="Times New Roman" w:hAnsi="Times New Roman" w:cs="Times New Roman"/>
          <w:sz w:val="24"/>
          <w:szCs w:val="24"/>
        </w:rPr>
        <w:t>variogram</w:t>
      </w:r>
      <w:proofErr w:type="spellEnd"/>
      <w:r w:rsidRPr="00CB413D">
        <w:rPr>
          <w:rFonts w:ascii="Times New Roman" w:hAnsi="Times New Roman" w:cs="Times New Roman"/>
          <w:sz w:val="24"/>
          <w:szCs w:val="24"/>
        </w:rPr>
        <w:t xml:space="preserve"> of</w:t>
      </w:r>
      <w:r>
        <w:rPr>
          <w:rFonts w:ascii="Times New Roman" w:hAnsi="Times New Roman" w:cs="Times New Roman"/>
          <w:sz w:val="24"/>
          <w:szCs w:val="24"/>
        </w:rPr>
        <w:t xml:space="preserve"> the</w:t>
      </w:r>
      <w:r w:rsidRPr="00CB413D">
        <w:rPr>
          <w:rFonts w:ascii="Times New Roman" w:hAnsi="Times New Roman" w:cs="Times New Roman"/>
          <w:sz w:val="24"/>
          <w:szCs w:val="24"/>
        </w:rPr>
        <w:t xml:space="preserve"> empirical </w:t>
      </w:r>
      <w:proofErr w:type="spellStart"/>
      <w:r w:rsidRPr="00CB413D">
        <w:rPr>
          <w:rFonts w:ascii="Times New Roman" w:hAnsi="Times New Roman" w:cs="Times New Roman"/>
          <w:sz w:val="24"/>
          <w:szCs w:val="24"/>
        </w:rPr>
        <w:t>logit</w:t>
      </w:r>
      <w:proofErr w:type="spellEnd"/>
      <w:r w:rsidRPr="00CB413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of</w:t>
      </w:r>
      <w:r w:rsidRPr="00CB413D">
        <w:rPr>
          <w:rFonts w:ascii="Times New Roman" w:hAnsi="Times New Roman" w:cs="Times New Roman"/>
          <w:sz w:val="24"/>
          <w:szCs w:val="24"/>
        </w:rPr>
        <w:t xml:space="preserve"> infection with any STH (open circles) and a theoretical </w:t>
      </w:r>
      <w:proofErr w:type="spellStart"/>
      <w:r w:rsidRPr="00CB413D">
        <w:rPr>
          <w:rFonts w:ascii="Times New Roman" w:hAnsi="Times New Roman" w:cs="Times New Roman"/>
          <w:sz w:val="24"/>
          <w:szCs w:val="24"/>
        </w:rPr>
        <w:t>variogram</w:t>
      </w:r>
      <w:proofErr w:type="spellEnd"/>
      <w:r w:rsidRPr="00CB413D">
        <w:rPr>
          <w:rFonts w:ascii="Times New Roman" w:hAnsi="Times New Roman" w:cs="Times New Roman"/>
          <w:sz w:val="24"/>
          <w:szCs w:val="24"/>
        </w:rPr>
        <w:t xml:space="preserve"> of the </w:t>
      </w:r>
      <w:proofErr w:type="gramStart"/>
      <w:r w:rsidRPr="00CB413D">
        <w:rPr>
          <w:rFonts w:ascii="Times New Roman" w:hAnsi="Times New Roman" w:cs="Times New Roman"/>
          <w:sz w:val="24"/>
          <w:szCs w:val="24"/>
        </w:rPr>
        <w:t xml:space="preserve">form </w:t>
      </w:r>
      <w:proofErr w:type="gramEnd"/>
      <m:oMath>
        <m:r>
          <w:rPr>
            <w:rFonts w:ascii="Cambria Math" w:hAnsi="Cambria Math" w:cs="Times New Roman"/>
            <w:sz w:val="24"/>
            <w:szCs w:val="24"/>
          </w:rPr>
          <m:t xml:space="preserve">V(u) = </m:t>
        </m:r>
        <m:sSup>
          <m:s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τ</m:t>
            </m:r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 w:cs="Times New Roman"/>
            <w:sz w:val="24"/>
            <w:szCs w:val="24"/>
            <w:vertAlign w:val="superscript"/>
          </w:rPr>
          <m:t xml:space="preserve"> </m:t>
        </m:r>
        <m:r>
          <w:rPr>
            <w:rFonts w:ascii="Cambria Math" w:hAnsi="Cambria Math" w:cs="Times New Roman"/>
            <w:sz w:val="24"/>
            <w:szCs w:val="24"/>
          </w:rPr>
          <m:t>+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σ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(1-exp(-u/</m:t>
        </m:r>
        <m:r>
          <m:rPr>
            <m:sty m:val="p"/>
          </m:rPr>
          <w:rPr>
            <w:rFonts w:ascii="Cambria Math" w:eastAsia="Times New Roman" w:hAnsi="Cambria Math" w:cs="Times New Roman"/>
            <w:color w:val="000000"/>
            <w:sz w:val="24"/>
            <w:szCs w:val="24"/>
            <w:lang w:eastAsia="en-GB"/>
          </w:rPr>
          <m:t>φ</m:t>
        </m:r>
        <m:r>
          <w:rPr>
            <w:rFonts w:ascii="Cambria Math" w:hAnsi="Cambria Math" w:cs="Times New Roman"/>
            <w:sz w:val="24"/>
            <w:szCs w:val="24"/>
          </w:rPr>
          <m:t>)</m:t>
        </m:r>
      </m:oMath>
      <w:r w:rsidRPr="00CB413D">
        <w:rPr>
          <w:rFonts w:ascii="Times New Roman" w:hAnsi="Times New Roman" w:cs="Times New Roman"/>
          <w:i/>
          <w:sz w:val="24"/>
          <w:szCs w:val="24"/>
        </w:rPr>
        <w:t>,</w:t>
      </w:r>
      <w:r w:rsidRPr="00CB413D">
        <w:rPr>
          <w:rFonts w:ascii="Times New Roman" w:hAnsi="Times New Roman" w:cs="Times New Roman"/>
          <w:sz w:val="24"/>
          <w:szCs w:val="24"/>
        </w:rPr>
        <w:t xml:space="preserve"> where u is distance (km)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50644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 xml:space="preserve"> West</w:t>
      </w:r>
      <w:r w:rsidR="00550644">
        <w:rPr>
          <w:rFonts w:ascii="Times New Roman" w:hAnsi="Times New Roman" w:cs="Times New Roman"/>
          <w:sz w:val="24"/>
          <w:szCs w:val="24"/>
        </w:rPr>
        <w:t>ern region of Kenya</w:t>
      </w:r>
      <w:r>
        <w:rPr>
          <w:rFonts w:ascii="Times New Roman" w:hAnsi="Times New Roman" w:cs="Times New Roman"/>
          <w:sz w:val="24"/>
          <w:szCs w:val="24"/>
        </w:rPr>
        <w:t xml:space="preserve"> (top) and </w:t>
      </w:r>
      <w:r w:rsidR="00550644">
        <w:rPr>
          <w:rFonts w:ascii="Times New Roman" w:hAnsi="Times New Roman" w:cs="Times New Roman"/>
          <w:sz w:val="24"/>
          <w:szCs w:val="24"/>
        </w:rPr>
        <w:t>Eastern region of Kenya</w:t>
      </w:r>
      <w:r>
        <w:rPr>
          <w:rFonts w:ascii="Times New Roman" w:hAnsi="Times New Roman" w:cs="Times New Roman"/>
          <w:sz w:val="24"/>
          <w:szCs w:val="24"/>
        </w:rPr>
        <w:t xml:space="preserve"> (bottom)</w:t>
      </w:r>
    </w:p>
    <w:p w14:paraId="35450A30" w14:textId="77777777" w:rsidR="000A5B95" w:rsidRDefault="000A5B9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4DC16B8" w14:textId="319A4812" w:rsidR="00375E66" w:rsidRDefault="00127AB2" w:rsidP="00550644">
      <w:pPr>
        <w:pStyle w:val="Heading2"/>
      </w:pPr>
      <w:r>
        <w:lastRenderedPageBreak/>
        <w:t>Scatter plots for exploratory analysis</w:t>
      </w:r>
    </w:p>
    <w:p w14:paraId="4A606763" w14:textId="77F8F188" w:rsidR="00F266BF" w:rsidRDefault="00985F29" w:rsidP="005D7FCA">
      <w:pPr>
        <w:pStyle w:val="ListParagraph"/>
        <w:spacing w:before="240"/>
        <w:ind w:left="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Figure S3a and Figure S3b t</w:t>
      </w:r>
      <w:r w:rsidR="00382FE9" w:rsidRPr="00382FE9">
        <w:rPr>
          <w:rFonts w:ascii="Times New Roman" w:hAnsi="Times New Roman" w:cs="Times New Roman"/>
          <w:sz w:val="24"/>
          <w:szCs w:val="24"/>
        </w:rPr>
        <w:t xml:space="preserve">he </w:t>
      </w:r>
      <w:r w:rsidR="00F3333E">
        <w:rPr>
          <w:rFonts w:ascii="Times New Roman" w:hAnsi="Times New Roman" w:cs="Times New Roman"/>
          <w:sz w:val="24"/>
          <w:szCs w:val="24"/>
        </w:rPr>
        <w:t xml:space="preserve">simple linear </w:t>
      </w:r>
      <w:r w:rsidR="00127AB2">
        <w:rPr>
          <w:rFonts w:ascii="Times New Roman" w:hAnsi="Times New Roman" w:cs="Times New Roman"/>
          <w:sz w:val="24"/>
          <w:szCs w:val="24"/>
        </w:rPr>
        <w:t xml:space="preserve">fit is depicted by the dashed green line </w:t>
      </w:r>
      <w:r w:rsidR="00382FE9" w:rsidRPr="00382FE9">
        <w:rPr>
          <w:rFonts w:ascii="Times New Roman" w:hAnsi="Times New Roman" w:cs="Times New Roman"/>
          <w:sz w:val="24"/>
          <w:szCs w:val="24"/>
        </w:rPr>
        <w:t>and the solid blue line represents the natural spline.</w:t>
      </w:r>
      <w:r w:rsidR="00AA48E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F6B12EF" w14:textId="77777777" w:rsidR="005D7FCA" w:rsidRDefault="005D7FCA" w:rsidP="005D7FCA">
      <w:pPr>
        <w:pStyle w:val="ListParagraph"/>
        <w:spacing w:before="240"/>
        <w:ind w:left="142"/>
        <w:rPr>
          <w:rFonts w:ascii="Times New Roman" w:hAnsi="Times New Roman" w:cs="Times New Roman"/>
          <w:sz w:val="24"/>
          <w:szCs w:val="24"/>
        </w:rPr>
      </w:pPr>
    </w:p>
    <w:p w14:paraId="79C25015" w14:textId="77777777" w:rsidR="00F266BF" w:rsidRDefault="00F266BF" w:rsidP="00550644">
      <w:pPr>
        <w:pStyle w:val="ListParagraph"/>
        <w:spacing w:before="24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IN" w:eastAsia="en-IN"/>
        </w:rPr>
        <w:drawing>
          <wp:inline distT="0" distB="0" distL="0" distR="0" wp14:anchorId="4D30D098" wp14:editId="619910B5">
            <wp:extent cx="4648001" cy="2955851"/>
            <wp:effectExtent l="0" t="0" r="63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catterplot of EL vs covariates.png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32325" cy="3009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87402C" w14:textId="30C742AC" w:rsidR="00382FE9" w:rsidRDefault="00382FE9" w:rsidP="00F266BF">
      <w:pPr>
        <w:pStyle w:val="ListParagraph"/>
        <w:spacing w:before="24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Figure </w:t>
      </w:r>
      <w:r w:rsidR="003C6080">
        <w:rPr>
          <w:rFonts w:ascii="Times New Roman" w:hAnsi="Times New Roman" w:cs="Times New Roman"/>
          <w:sz w:val="24"/>
          <w:szCs w:val="24"/>
        </w:rPr>
        <w:t>S</w:t>
      </w:r>
      <w:r w:rsidR="004C7ADC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a: S</w:t>
      </w:r>
      <w:r w:rsidRPr="002C17CB">
        <w:rPr>
          <w:rFonts w:ascii="Times New Roman" w:hAnsi="Times New Roman" w:cs="Times New Roman"/>
          <w:sz w:val="24"/>
          <w:szCs w:val="24"/>
        </w:rPr>
        <w:t xml:space="preserve">catter plots for empirical </w:t>
      </w:r>
      <w:proofErr w:type="spellStart"/>
      <w:r w:rsidRPr="002C17CB">
        <w:rPr>
          <w:rFonts w:ascii="Times New Roman" w:hAnsi="Times New Roman" w:cs="Times New Roman"/>
          <w:sz w:val="24"/>
          <w:szCs w:val="24"/>
        </w:rPr>
        <w:t>logit</w:t>
      </w:r>
      <w:proofErr w:type="spellEnd"/>
      <w:r w:rsidRPr="002C17CB">
        <w:rPr>
          <w:rFonts w:ascii="Times New Roman" w:hAnsi="Times New Roman" w:cs="Times New Roman"/>
          <w:sz w:val="24"/>
          <w:szCs w:val="24"/>
        </w:rPr>
        <w:t xml:space="preserve"> transformation against each of the </w:t>
      </w:r>
      <w:r>
        <w:rPr>
          <w:rFonts w:ascii="Times New Roman" w:hAnsi="Times New Roman" w:cs="Times New Roman"/>
          <w:sz w:val="24"/>
          <w:szCs w:val="24"/>
        </w:rPr>
        <w:t xml:space="preserve">selected </w:t>
      </w:r>
      <w:r w:rsidRPr="002C17CB">
        <w:rPr>
          <w:rFonts w:ascii="Times New Roman" w:hAnsi="Times New Roman" w:cs="Times New Roman"/>
          <w:sz w:val="24"/>
          <w:szCs w:val="24"/>
        </w:rPr>
        <w:t>covariates</w:t>
      </w:r>
      <w:r>
        <w:rPr>
          <w:rFonts w:ascii="Times New Roman" w:hAnsi="Times New Roman" w:cs="Times New Roman"/>
          <w:sz w:val="24"/>
          <w:szCs w:val="24"/>
        </w:rPr>
        <w:t xml:space="preserve"> – </w:t>
      </w:r>
      <w:r w:rsidR="00550644" w:rsidRPr="004C2D1C">
        <w:rPr>
          <w:rFonts w:ascii="Times New Roman" w:hAnsi="Times New Roman" w:cs="Times New Roman"/>
          <w:sz w:val="24"/>
          <w:szCs w:val="24"/>
        </w:rPr>
        <w:t>Western region of Kenya</w:t>
      </w:r>
    </w:p>
    <w:p w14:paraId="15B5AC48" w14:textId="77777777" w:rsidR="00382FE9" w:rsidRDefault="00F266BF" w:rsidP="00550644">
      <w:pPr>
        <w:spacing w:after="0"/>
        <w:ind w:firstLine="426"/>
        <w:jc w:val="center"/>
        <w:rPr>
          <w:lang w:eastAsia="zh-CN" w:bidi="hi-IN"/>
        </w:rPr>
      </w:pPr>
      <w:r>
        <w:rPr>
          <w:noProof/>
          <w:lang w:val="en-IN" w:eastAsia="en-IN"/>
        </w:rPr>
        <w:drawing>
          <wp:inline distT="0" distB="0" distL="0" distR="0" wp14:anchorId="18003BA6" wp14:editId="11CB4656">
            <wp:extent cx="4784651" cy="3440857"/>
            <wp:effectExtent l="0" t="0" r="0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xploratory map_covariates.png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36526" cy="3478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9F06E4" w14:textId="7F0BC379" w:rsidR="00382FE9" w:rsidRDefault="00382FE9" w:rsidP="0020400E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Figure </w:t>
      </w:r>
      <w:r w:rsidR="003C6080">
        <w:rPr>
          <w:rFonts w:ascii="Times New Roman" w:hAnsi="Times New Roman" w:cs="Times New Roman"/>
          <w:sz w:val="24"/>
          <w:szCs w:val="24"/>
        </w:rPr>
        <w:t>S</w:t>
      </w:r>
      <w:r w:rsidR="004C7ADC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b: S</w:t>
      </w:r>
      <w:r w:rsidRPr="002C17CB">
        <w:rPr>
          <w:rFonts w:ascii="Times New Roman" w:hAnsi="Times New Roman" w:cs="Times New Roman"/>
          <w:sz w:val="24"/>
          <w:szCs w:val="24"/>
        </w:rPr>
        <w:t xml:space="preserve">catter plots for empirical </w:t>
      </w:r>
      <w:proofErr w:type="spellStart"/>
      <w:r w:rsidRPr="002C17CB">
        <w:rPr>
          <w:rFonts w:ascii="Times New Roman" w:hAnsi="Times New Roman" w:cs="Times New Roman"/>
          <w:sz w:val="24"/>
          <w:szCs w:val="24"/>
        </w:rPr>
        <w:t>logit</w:t>
      </w:r>
      <w:proofErr w:type="spellEnd"/>
      <w:r w:rsidRPr="002C17CB">
        <w:rPr>
          <w:rFonts w:ascii="Times New Roman" w:hAnsi="Times New Roman" w:cs="Times New Roman"/>
          <w:sz w:val="24"/>
          <w:szCs w:val="24"/>
        </w:rPr>
        <w:t xml:space="preserve"> transformation against each of the </w:t>
      </w:r>
      <w:r>
        <w:rPr>
          <w:rFonts w:ascii="Times New Roman" w:hAnsi="Times New Roman" w:cs="Times New Roman"/>
          <w:sz w:val="24"/>
          <w:szCs w:val="24"/>
        </w:rPr>
        <w:t xml:space="preserve">selected </w:t>
      </w:r>
      <w:r w:rsidRPr="002C17CB">
        <w:rPr>
          <w:rFonts w:ascii="Times New Roman" w:hAnsi="Times New Roman" w:cs="Times New Roman"/>
          <w:sz w:val="24"/>
          <w:szCs w:val="24"/>
        </w:rPr>
        <w:t>covariates</w:t>
      </w:r>
      <w:r>
        <w:rPr>
          <w:rFonts w:ascii="Times New Roman" w:hAnsi="Times New Roman" w:cs="Times New Roman"/>
          <w:sz w:val="24"/>
          <w:szCs w:val="24"/>
        </w:rPr>
        <w:t xml:space="preserve"> – </w:t>
      </w:r>
      <w:r w:rsidR="00550644">
        <w:rPr>
          <w:rFonts w:ascii="Times New Roman" w:hAnsi="Times New Roman" w:cs="Times New Roman"/>
          <w:sz w:val="24"/>
          <w:szCs w:val="24"/>
        </w:rPr>
        <w:t>Ea</w:t>
      </w:r>
      <w:r w:rsidR="00550644" w:rsidRPr="004C2D1C">
        <w:rPr>
          <w:rFonts w:ascii="Times New Roman" w:hAnsi="Times New Roman" w:cs="Times New Roman"/>
          <w:sz w:val="24"/>
          <w:szCs w:val="24"/>
        </w:rPr>
        <w:t>stern region of Kenya</w:t>
      </w:r>
    </w:p>
    <w:p w14:paraId="4F3F04AA" w14:textId="77777777" w:rsidR="00D92F64" w:rsidRDefault="00D92F64" w:rsidP="00550644">
      <w:pPr>
        <w:pStyle w:val="Heading2"/>
      </w:pPr>
      <w:r>
        <w:lastRenderedPageBreak/>
        <w:t xml:space="preserve">Mapping of standard error of predicted prevalence </w:t>
      </w:r>
    </w:p>
    <w:p w14:paraId="6CA58ECE" w14:textId="729B040A" w:rsidR="0047792D" w:rsidRDefault="0047792D" w:rsidP="00FB684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IN" w:eastAsia="en-IN"/>
        </w:rPr>
        <w:drawing>
          <wp:inline distT="0" distB="0" distL="0" distR="0" wp14:anchorId="3FF6DD95" wp14:editId="0EE4F67E">
            <wp:extent cx="5836920" cy="3200400"/>
            <wp:effectExtent l="0" t="0" r="0" b="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SE maps_final.png"/>
                    <pic:cNvPicPr/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36920" cy="320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20D36D" w14:textId="27B41738" w:rsidR="00FB6840" w:rsidRDefault="00057D33" w:rsidP="00FB684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Figure </w:t>
      </w:r>
      <w:r w:rsidR="003C6080">
        <w:rPr>
          <w:rFonts w:ascii="Times New Roman" w:hAnsi="Times New Roman" w:cs="Times New Roman"/>
          <w:sz w:val="24"/>
          <w:szCs w:val="24"/>
        </w:rPr>
        <w:t>S4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bookmarkStart w:id="3" w:name="_Hlk144127789"/>
      <w:r>
        <w:rPr>
          <w:rFonts w:ascii="Times New Roman" w:hAnsi="Times New Roman" w:cs="Times New Roman"/>
          <w:sz w:val="24"/>
          <w:szCs w:val="24"/>
        </w:rPr>
        <w:t>S</w:t>
      </w:r>
      <w:r w:rsidRPr="00E0398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tandard error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of predicted prevalence </w:t>
      </w:r>
      <w:r w:rsidRPr="00E0398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obtained from the </w:t>
      </w:r>
      <w:proofErr w:type="spellStart"/>
      <w:r w:rsidRPr="00E03987">
        <w:rPr>
          <w:rFonts w:ascii="Times New Roman" w:hAnsi="Times New Roman" w:cs="Times New Roman"/>
          <w:color w:val="000000" w:themeColor="text1"/>
          <w:sz w:val="24"/>
          <w:szCs w:val="24"/>
        </w:rPr>
        <w:t>geostatistical</w:t>
      </w:r>
      <w:proofErr w:type="spellEnd"/>
      <w:r w:rsidRPr="00E0398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model</w:t>
      </w:r>
      <w:r w:rsidR="0018722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 </w:t>
      </w:r>
      <w:bookmarkStart w:id="4" w:name="_Hlk144128483"/>
      <w:r w:rsidR="0018722C">
        <w:rPr>
          <w:rFonts w:ascii="Times New Roman" w:hAnsi="Times New Roman" w:cs="Times New Roman"/>
          <w:color w:val="000000" w:themeColor="text1"/>
          <w:sz w:val="24"/>
          <w:szCs w:val="24"/>
        </w:rPr>
        <w:t>with</w:t>
      </w:r>
      <w:r w:rsidR="006A54BC">
        <w:rPr>
          <w:rFonts w:ascii="Times New Roman" w:hAnsi="Times New Roman" w:cs="Times New Roman"/>
          <w:color w:val="000000" w:themeColor="text1"/>
          <w:sz w:val="24"/>
          <w:szCs w:val="24"/>
        </w:rPr>
        <w:t>out</w:t>
      </w:r>
      <w:r w:rsidR="0018722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with </w:t>
      </w:r>
      <w:bookmarkEnd w:id="4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covariates </w:t>
      </w:r>
      <w:r>
        <w:rPr>
          <w:rFonts w:ascii="Times New Roman" w:hAnsi="Times New Roman" w:cs="Times New Roman"/>
          <w:sz w:val="24"/>
          <w:szCs w:val="24"/>
        </w:rPr>
        <w:t>in</w:t>
      </w:r>
      <w:r w:rsidRPr="00CB413D">
        <w:rPr>
          <w:rFonts w:ascii="Times New Roman" w:hAnsi="Times New Roman" w:cs="Times New Roman"/>
          <w:sz w:val="24"/>
          <w:szCs w:val="24"/>
        </w:rPr>
        <w:t xml:space="preserve"> </w:t>
      </w:r>
      <w:r w:rsidR="00550644" w:rsidRPr="004C2D1C">
        <w:rPr>
          <w:rFonts w:ascii="Times New Roman" w:hAnsi="Times New Roman" w:cs="Times New Roman"/>
          <w:sz w:val="24"/>
          <w:szCs w:val="24"/>
        </w:rPr>
        <w:t>Western region of Kenya</w:t>
      </w:r>
    </w:p>
    <w:bookmarkEnd w:id="3"/>
    <w:p w14:paraId="2CA03A55" w14:textId="77777777" w:rsidR="00FB6840" w:rsidRDefault="00FB6840" w:rsidP="00FB6840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2D4F4E4" w14:textId="688E3BCA" w:rsidR="00943B10" w:rsidRDefault="00943B10" w:rsidP="00FB684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IN" w:eastAsia="en-IN"/>
        </w:rPr>
        <w:drawing>
          <wp:inline distT="0" distB="0" distL="0" distR="0" wp14:anchorId="3398A59A" wp14:editId="70BFEC5C">
            <wp:extent cx="5836920" cy="3389630"/>
            <wp:effectExtent l="0" t="0" r="0" b="127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SE map_final.png"/>
                    <pic:cNvPicPr/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36920" cy="3389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46F8FE" w14:textId="1CFFB0B6" w:rsidR="00D92F64" w:rsidRDefault="00057D33" w:rsidP="00057D3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Figure </w:t>
      </w:r>
      <w:r w:rsidR="003C6080">
        <w:rPr>
          <w:rFonts w:ascii="Times New Roman" w:hAnsi="Times New Roman" w:cs="Times New Roman"/>
          <w:sz w:val="24"/>
          <w:szCs w:val="24"/>
        </w:rPr>
        <w:t>S5</w:t>
      </w:r>
      <w:r>
        <w:rPr>
          <w:rFonts w:ascii="Times New Roman" w:hAnsi="Times New Roman" w:cs="Times New Roman"/>
          <w:sz w:val="24"/>
          <w:szCs w:val="24"/>
        </w:rPr>
        <w:t>: S</w:t>
      </w:r>
      <w:r w:rsidRPr="00E0398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tandard error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of predicted prevalence </w:t>
      </w:r>
      <w:r w:rsidRPr="00E0398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obtained </w:t>
      </w:r>
      <w:r w:rsidR="0018722C" w:rsidRPr="00E0398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from the </w:t>
      </w:r>
      <w:proofErr w:type="spellStart"/>
      <w:r w:rsidR="0018722C" w:rsidRPr="00E03987">
        <w:rPr>
          <w:rFonts w:ascii="Times New Roman" w:hAnsi="Times New Roman" w:cs="Times New Roman"/>
          <w:color w:val="000000" w:themeColor="text1"/>
          <w:sz w:val="24"/>
          <w:szCs w:val="24"/>
        </w:rPr>
        <w:t>geostatistical</w:t>
      </w:r>
      <w:proofErr w:type="spellEnd"/>
      <w:r w:rsidR="0018722C" w:rsidRPr="00E0398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model</w:t>
      </w:r>
      <w:r w:rsidR="0018722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 </w:t>
      </w:r>
      <w:r w:rsidR="006A54B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without and with </w:t>
      </w:r>
      <w:r w:rsidR="0018722C">
        <w:rPr>
          <w:rFonts w:ascii="Times New Roman" w:hAnsi="Times New Roman" w:cs="Times New Roman"/>
          <w:color w:val="000000" w:themeColor="text1"/>
          <w:sz w:val="24"/>
          <w:szCs w:val="24"/>
        </w:rPr>
        <w:t>covariates</w:t>
      </w:r>
      <w:r w:rsidR="0018722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in</w:t>
      </w:r>
      <w:r w:rsidRPr="00CB413D">
        <w:rPr>
          <w:rFonts w:ascii="Times New Roman" w:hAnsi="Times New Roman" w:cs="Times New Roman"/>
          <w:sz w:val="24"/>
          <w:szCs w:val="24"/>
        </w:rPr>
        <w:t xml:space="preserve"> </w:t>
      </w:r>
      <w:r w:rsidR="00550644">
        <w:rPr>
          <w:rFonts w:ascii="Times New Roman" w:hAnsi="Times New Roman" w:cs="Times New Roman"/>
          <w:sz w:val="24"/>
          <w:szCs w:val="24"/>
        </w:rPr>
        <w:t>Eastern</w:t>
      </w:r>
      <w:r w:rsidR="00550644" w:rsidRPr="004C2D1C">
        <w:rPr>
          <w:rFonts w:ascii="Times New Roman" w:hAnsi="Times New Roman" w:cs="Times New Roman"/>
          <w:sz w:val="24"/>
          <w:szCs w:val="24"/>
        </w:rPr>
        <w:t xml:space="preserve"> region of Kenya</w:t>
      </w:r>
    </w:p>
    <w:p w14:paraId="47EFD393" w14:textId="77777777" w:rsidR="0047792D" w:rsidRDefault="0047792D" w:rsidP="00057D3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74AB95A9" w14:textId="4D1D0A12" w:rsidR="00794BA9" w:rsidRDefault="00794BA9" w:rsidP="00794BA9">
      <w:pPr>
        <w:pStyle w:val="ListParagraph"/>
        <w:ind w:left="142"/>
        <w:rPr>
          <w:rFonts w:ascii="Times New Roman" w:hAnsi="Times New Roman" w:cs="Times New Roman"/>
          <w:sz w:val="24"/>
          <w:szCs w:val="24"/>
        </w:rPr>
      </w:pPr>
      <w:r w:rsidRPr="00CB413D">
        <w:rPr>
          <w:rFonts w:ascii="Times New Roman" w:hAnsi="Times New Roman" w:cs="Times New Roman"/>
          <w:sz w:val="24"/>
          <w:szCs w:val="24"/>
        </w:rPr>
        <w:lastRenderedPageBreak/>
        <w:t>The predictive precision from the two models were compared using the mean of log of standard errors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B413D">
        <w:rPr>
          <w:rFonts w:ascii="Times New Roman" w:hAnsi="Times New Roman" w:cs="Times New Roman"/>
          <w:sz w:val="24"/>
          <w:szCs w:val="24"/>
        </w:rPr>
        <w:t>of predicted prevalence</w:t>
      </w:r>
      <w:r>
        <w:rPr>
          <w:rFonts w:ascii="Times New Roman" w:hAnsi="Times New Roman" w:cs="Times New Roman"/>
          <w:sz w:val="24"/>
          <w:szCs w:val="24"/>
        </w:rPr>
        <w:t xml:space="preserve"> given in </w:t>
      </w:r>
      <w:r w:rsidRPr="00CB413D">
        <w:rPr>
          <w:rFonts w:ascii="Times New Roman" w:hAnsi="Times New Roman" w:cs="Times New Roman"/>
          <w:sz w:val="24"/>
          <w:szCs w:val="24"/>
        </w:rPr>
        <w:t xml:space="preserve">Table </w:t>
      </w:r>
      <w:r>
        <w:rPr>
          <w:rFonts w:ascii="Times New Roman" w:hAnsi="Times New Roman" w:cs="Times New Roman"/>
          <w:sz w:val="24"/>
          <w:szCs w:val="24"/>
        </w:rPr>
        <w:t>S3.</w:t>
      </w:r>
      <w:r w:rsidRPr="00CB413D">
        <w:rPr>
          <w:rFonts w:ascii="Times New Roman" w:hAnsi="Times New Roman" w:cs="Times New Roman"/>
          <w:sz w:val="24"/>
          <w:szCs w:val="24"/>
        </w:rPr>
        <w:t xml:space="preserve"> </w:t>
      </w:r>
      <w:r w:rsidRPr="007E7477">
        <w:rPr>
          <w:rFonts w:ascii="Times New Roman" w:hAnsi="Times New Roman" w:cs="Times New Roman"/>
          <w:sz w:val="24"/>
          <w:szCs w:val="24"/>
        </w:rPr>
        <w:t>It was observed that the model with covariates in both regions provide</w:t>
      </w:r>
      <w:r w:rsidR="0018722C">
        <w:rPr>
          <w:rFonts w:ascii="Times New Roman" w:hAnsi="Times New Roman" w:cs="Times New Roman"/>
          <w:sz w:val="24"/>
          <w:szCs w:val="24"/>
        </w:rPr>
        <w:t>d</w:t>
      </w:r>
      <w:r w:rsidRPr="007E7477">
        <w:rPr>
          <w:rFonts w:ascii="Times New Roman" w:hAnsi="Times New Roman" w:cs="Times New Roman"/>
          <w:sz w:val="24"/>
          <w:szCs w:val="24"/>
        </w:rPr>
        <w:t xml:space="preserve"> increased precision.</w:t>
      </w:r>
    </w:p>
    <w:p w14:paraId="15FCBCD0" w14:textId="61C33053" w:rsidR="00E96497" w:rsidRPr="00FC29D5" w:rsidRDefault="00E96497" w:rsidP="00E96497">
      <w:pPr>
        <w:spacing w:after="240"/>
        <w:ind w:left="142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413D">
        <w:rPr>
          <w:rFonts w:ascii="Times New Roman" w:hAnsi="Times New Roman" w:cs="Times New Roman"/>
          <w:sz w:val="24"/>
          <w:szCs w:val="24"/>
        </w:rPr>
        <w:t xml:space="preserve">Table </w:t>
      </w:r>
      <w:r>
        <w:rPr>
          <w:rFonts w:ascii="Times New Roman" w:hAnsi="Times New Roman" w:cs="Times New Roman"/>
          <w:sz w:val="24"/>
          <w:szCs w:val="24"/>
        </w:rPr>
        <w:t>S3</w:t>
      </w:r>
      <w:r w:rsidRPr="00CB413D">
        <w:rPr>
          <w:rFonts w:ascii="Times New Roman" w:hAnsi="Times New Roman" w:cs="Times New Roman"/>
          <w:sz w:val="24"/>
          <w:szCs w:val="24"/>
        </w:rPr>
        <w:t xml:space="preserve">: </w:t>
      </w:r>
      <w:r w:rsidRPr="00FC29D5">
        <w:rPr>
          <w:rFonts w:ascii="Times New Roman" w:hAnsi="Times New Roman" w:cs="Times New Roman"/>
          <w:color w:val="000000" w:themeColor="text1"/>
          <w:sz w:val="24"/>
          <w:szCs w:val="24"/>
        </w:rPr>
        <w:t>Mean of log of standard errors of predicted prevalence of STH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366"/>
        <w:gridCol w:w="2366"/>
        <w:gridCol w:w="2366"/>
      </w:tblGrid>
      <w:tr w:rsidR="00E96497" w:rsidRPr="00CB413D" w14:paraId="3E1F859E" w14:textId="77777777" w:rsidTr="00AC63BA">
        <w:trPr>
          <w:jc w:val="center"/>
        </w:trPr>
        <w:tc>
          <w:tcPr>
            <w:tcW w:w="2366" w:type="dxa"/>
            <w:vMerge w:val="restart"/>
          </w:tcPr>
          <w:p w14:paraId="1BE4262C" w14:textId="77777777" w:rsidR="00E96497" w:rsidRDefault="00E96497" w:rsidP="00AC63BA">
            <w:pPr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A9918B7" w14:textId="77777777" w:rsidR="00E96497" w:rsidRPr="00CB413D" w:rsidRDefault="00E96497" w:rsidP="00AC63BA">
            <w:pPr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CB413D">
              <w:rPr>
                <w:rFonts w:ascii="Times New Roman" w:hAnsi="Times New Roman" w:cs="Times New Roman"/>
                <w:sz w:val="24"/>
                <w:szCs w:val="24"/>
              </w:rPr>
              <w:t>Model</w:t>
            </w:r>
          </w:p>
        </w:tc>
        <w:tc>
          <w:tcPr>
            <w:tcW w:w="4732" w:type="dxa"/>
            <w:gridSpan w:val="2"/>
          </w:tcPr>
          <w:p w14:paraId="7E55D6D4" w14:textId="77777777" w:rsidR="00E96497" w:rsidRPr="00CB413D" w:rsidRDefault="00E96497" w:rsidP="00AC63BA">
            <w:pPr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413D">
              <w:rPr>
                <w:rFonts w:ascii="Times New Roman" w:hAnsi="Times New Roman" w:cs="Times New Roman"/>
                <w:sz w:val="24"/>
                <w:szCs w:val="24"/>
              </w:rPr>
              <w:t>Mean log</w:t>
            </w:r>
            <w:r w:rsidRPr="00FC29D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of standard errors</w:t>
            </w:r>
          </w:p>
        </w:tc>
      </w:tr>
      <w:tr w:rsidR="00E96497" w:rsidRPr="00CB413D" w14:paraId="2041336E" w14:textId="77777777" w:rsidTr="00AC63BA">
        <w:trPr>
          <w:jc w:val="center"/>
        </w:trPr>
        <w:tc>
          <w:tcPr>
            <w:tcW w:w="2366" w:type="dxa"/>
            <w:vMerge/>
          </w:tcPr>
          <w:p w14:paraId="5A55C8F3" w14:textId="77777777" w:rsidR="00E96497" w:rsidRPr="00CB413D" w:rsidRDefault="00E96497" w:rsidP="00AC63BA">
            <w:pPr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6" w:type="dxa"/>
          </w:tcPr>
          <w:p w14:paraId="280B0837" w14:textId="0B7E2C24" w:rsidR="00E96497" w:rsidRPr="00CB413D" w:rsidRDefault="00550644" w:rsidP="00550644">
            <w:pPr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D1C">
              <w:rPr>
                <w:rFonts w:ascii="Times New Roman" w:hAnsi="Times New Roman" w:cs="Times New Roman"/>
                <w:sz w:val="24"/>
                <w:szCs w:val="24"/>
              </w:rPr>
              <w:t>Western region</w:t>
            </w:r>
          </w:p>
        </w:tc>
        <w:tc>
          <w:tcPr>
            <w:tcW w:w="2366" w:type="dxa"/>
          </w:tcPr>
          <w:p w14:paraId="4A46FC13" w14:textId="2286499A" w:rsidR="00E96497" w:rsidRPr="00CB413D" w:rsidRDefault="00550644" w:rsidP="00AC63BA">
            <w:pPr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Eastern region</w:t>
            </w:r>
          </w:p>
        </w:tc>
      </w:tr>
      <w:tr w:rsidR="00E96497" w:rsidRPr="00CB413D" w14:paraId="53B7FF7B" w14:textId="77777777" w:rsidTr="00AC63BA">
        <w:trPr>
          <w:jc w:val="center"/>
        </w:trPr>
        <w:tc>
          <w:tcPr>
            <w:tcW w:w="2366" w:type="dxa"/>
          </w:tcPr>
          <w:p w14:paraId="005EC43A" w14:textId="6523B2AD" w:rsidR="00E96497" w:rsidRPr="00CB413D" w:rsidRDefault="0018722C" w:rsidP="00AC63BA">
            <w:pPr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Without covariates</w:t>
            </w:r>
          </w:p>
        </w:tc>
        <w:tc>
          <w:tcPr>
            <w:tcW w:w="2366" w:type="dxa"/>
          </w:tcPr>
          <w:p w14:paraId="4E9AA090" w14:textId="77777777" w:rsidR="00E96497" w:rsidRPr="004D377E" w:rsidRDefault="00E96497" w:rsidP="00AC63BA">
            <w:pPr>
              <w:ind w:left="142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8F78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-2.65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2366" w:type="dxa"/>
          </w:tcPr>
          <w:p w14:paraId="1D0E96B3" w14:textId="77777777" w:rsidR="00E96497" w:rsidRPr="008F7833" w:rsidRDefault="00E96497" w:rsidP="00AC63BA">
            <w:pPr>
              <w:ind w:left="142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2319">
              <w:rPr>
                <w:rFonts w:ascii="Times New Roman" w:hAnsi="Times New Roman" w:cs="Times New Roman"/>
                <w:sz w:val="24"/>
                <w:szCs w:val="24"/>
              </w:rPr>
              <w:t>-3.253</w:t>
            </w:r>
          </w:p>
        </w:tc>
      </w:tr>
      <w:tr w:rsidR="00E96497" w:rsidRPr="00CB413D" w14:paraId="2FE7855E" w14:textId="77777777" w:rsidTr="00AC63BA">
        <w:trPr>
          <w:jc w:val="center"/>
        </w:trPr>
        <w:tc>
          <w:tcPr>
            <w:tcW w:w="2366" w:type="dxa"/>
          </w:tcPr>
          <w:p w14:paraId="54D10333" w14:textId="77777777" w:rsidR="00E96497" w:rsidRPr="00CB413D" w:rsidRDefault="00E96497" w:rsidP="00AC63BA">
            <w:pPr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CB413D">
              <w:rPr>
                <w:rFonts w:ascii="Times New Roman" w:hAnsi="Times New Roman" w:cs="Times New Roman"/>
                <w:sz w:val="24"/>
                <w:szCs w:val="24"/>
              </w:rPr>
              <w:t>With covariates</w:t>
            </w:r>
          </w:p>
        </w:tc>
        <w:tc>
          <w:tcPr>
            <w:tcW w:w="2366" w:type="dxa"/>
          </w:tcPr>
          <w:p w14:paraId="71749C7B" w14:textId="77777777" w:rsidR="00E96497" w:rsidRPr="000B4296" w:rsidRDefault="00E96497" w:rsidP="00AC63BA">
            <w:pPr>
              <w:ind w:left="142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F78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-3.450</w:t>
            </w:r>
          </w:p>
        </w:tc>
        <w:tc>
          <w:tcPr>
            <w:tcW w:w="2366" w:type="dxa"/>
          </w:tcPr>
          <w:p w14:paraId="21A41C89" w14:textId="77777777" w:rsidR="00E96497" w:rsidRPr="008F7833" w:rsidRDefault="00E96497" w:rsidP="00AC63BA">
            <w:pPr>
              <w:ind w:left="142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2319">
              <w:rPr>
                <w:rFonts w:ascii="Times New Roman" w:hAnsi="Times New Roman" w:cs="Times New Roman"/>
                <w:sz w:val="24"/>
                <w:szCs w:val="24"/>
              </w:rPr>
              <w:t>-4.876</w:t>
            </w:r>
          </w:p>
        </w:tc>
      </w:tr>
    </w:tbl>
    <w:p w14:paraId="2DB1B86B" w14:textId="77777777" w:rsidR="00E96497" w:rsidRDefault="00E96497" w:rsidP="00057D3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1B9A1F41" w14:textId="7ADE1B25" w:rsidR="00C9667C" w:rsidRPr="00953C83" w:rsidRDefault="00C9667C" w:rsidP="00550644">
      <w:pPr>
        <w:pStyle w:val="Heading2"/>
      </w:pPr>
      <w:r w:rsidRPr="00953C83">
        <w:t>Predictive probability maps</w:t>
      </w:r>
    </w:p>
    <w:p w14:paraId="35C45DA4" w14:textId="0E9F01B8" w:rsidR="005B71F3" w:rsidRDefault="003653DA" w:rsidP="00550644">
      <w:pPr>
        <w:jc w:val="center"/>
        <w:rPr>
          <w:lang w:val="en-ZA" w:eastAsia="zh-CN" w:bidi="hi-IN"/>
        </w:rPr>
      </w:pPr>
      <w:r>
        <w:rPr>
          <w:noProof/>
          <w:lang w:val="en-IN" w:eastAsia="en-IN"/>
        </w:rPr>
        <w:drawing>
          <wp:inline distT="0" distB="0" distL="0" distR="0" wp14:anchorId="0511B322" wp14:editId="5EB32261">
            <wp:extent cx="5081720" cy="2743200"/>
            <wp:effectExtent l="0" t="0" r="5080" b="0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between 10% and 20%_final.png"/>
                    <pic:cNvPicPr/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14073" cy="2760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5061E7" w14:textId="41503DE4" w:rsidR="000638FA" w:rsidRDefault="001A4B4E" w:rsidP="00550644">
      <w:pPr>
        <w:pStyle w:val="ListParagraph"/>
        <w:spacing w:after="240"/>
        <w:ind w:left="142" w:hanging="284"/>
        <w:jc w:val="center"/>
        <w:rPr>
          <w:rFonts w:ascii="Times New Roman" w:hAnsi="Times New Roman" w:cs="Times New Roman"/>
          <w:sz w:val="24"/>
          <w:szCs w:val="24"/>
        </w:rPr>
      </w:pPr>
      <w:r w:rsidRPr="00CB413D">
        <w:rPr>
          <w:rFonts w:ascii="Times New Roman" w:hAnsi="Times New Roman" w:cs="Times New Roman"/>
          <w:sz w:val="24"/>
          <w:szCs w:val="24"/>
        </w:rPr>
        <w:t>Fig</w:t>
      </w:r>
      <w:r>
        <w:rPr>
          <w:rFonts w:ascii="Times New Roman" w:hAnsi="Times New Roman" w:cs="Times New Roman"/>
          <w:sz w:val="24"/>
          <w:szCs w:val="24"/>
        </w:rPr>
        <w:t>ure S6</w:t>
      </w:r>
      <w:r w:rsidRPr="00A63CDF">
        <w:rPr>
          <w:rFonts w:ascii="Times New Roman" w:hAnsi="Times New Roman" w:cs="Times New Roman"/>
          <w:sz w:val="24"/>
          <w:szCs w:val="24"/>
        </w:rPr>
        <w:t xml:space="preserve">: </w:t>
      </w:r>
      <w:bookmarkStart w:id="5" w:name="_Hlk144127883"/>
      <w:r w:rsidRPr="00EC5600">
        <w:rPr>
          <w:rFonts w:ascii="Times New Roman" w:hAnsi="Times New Roman" w:cs="Times New Roman"/>
          <w:sz w:val="24"/>
          <w:szCs w:val="24"/>
        </w:rPr>
        <w:t>Predictive probability map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EC5600">
        <w:rPr>
          <w:rFonts w:ascii="Times New Roman" w:hAnsi="Times New Roman" w:cs="Times New Roman"/>
          <w:sz w:val="24"/>
          <w:szCs w:val="24"/>
        </w:rPr>
        <w:t xml:space="preserve"> for </w:t>
      </w:r>
      <w:proofErr w:type="spellStart"/>
      <w:r w:rsidRPr="00EC5600">
        <w:rPr>
          <w:rFonts w:ascii="Times New Roman" w:hAnsi="Times New Roman" w:cs="Times New Roman"/>
          <w:sz w:val="24"/>
          <w:szCs w:val="24"/>
        </w:rPr>
        <w:t>endemicity</w:t>
      </w:r>
      <w:proofErr w:type="spellEnd"/>
      <w:r w:rsidRPr="00EC5600">
        <w:rPr>
          <w:rFonts w:ascii="Times New Roman" w:hAnsi="Times New Roman" w:cs="Times New Roman"/>
          <w:sz w:val="24"/>
          <w:szCs w:val="24"/>
        </w:rPr>
        <w:t xml:space="preserve"> level </w:t>
      </w:r>
      <w:r>
        <w:rPr>
          <w:rFonts w:ascii="Times New Roman" w:hAnsi="Times New Roman" w:cs="Times New Roman"/>
          <w:sz w:val="24"/>
          <w:szCs w:val="24"/>
        </w:rPr>
        <w:t>between</w:t>
      </w:r>
      <w:r w:rsidRPr="00EC5600">
        <w:rPr>
          <w:rFonts w:ascii="Times New Roman" w:hAnsi="Times New Roman" w:cs="Times New Roman"/>
          <w:sz w:val="24"/>
          <w:szCs w:val="24"/>
        </w:rPr>
        <w:t xml:space="preserve"> 10%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 w:rsidRPr="00EC5600">
        <w:rPr>
          <w:rFonts w:ascii="Times New Roman" w:hAnsi="Times New Roman" w:cs="Times New Roman"/>
          <w:sz w:val="24"/>
          <w:szCs w:val="24"/>
        </w:rPr>
        <w:t>20%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63CDF">
        <w:rPr>
          <w:rFonts w:ascii="Times New Roman" w:hAnsi="Times New Roman" w:cs="Times New Roman"/>
          <w:sz w:val="24"/>
          <w:szCs w:val="24"/>
        </w:rPr>
        <w:t xml:space="preserve">for STH </w:t>
      </w:r>
      <w:r w:rsidR="0018722C">
        <w:rPr>
          <w:rFonts w:ascii="Times New Roman" w:hAnsi="Times New Roman" w:cs="Times New Roman"/>
          <w:sz w:val="24"/>
          <w:szCs w:val="24"/>
        </w:rPr>
        <w:t xml:space="preserve">obtained </w:t>
      </w:r>
      <w:r w:rsidR="0018722C" w:rsidRPr="00E0398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from </w:t>
      </w:r>
      <w:proofErr w:type="spellStart"/>
      <w:r w:rsidR="0018722C" w:rsidRPr="00E03987">
        <w:rPr>
          <w:rFonts w:ascii="Times New Roman" w:hAnsi="Times New Roman" w:cs="Times New Roman"/>
          <w:color w:val="000000" w:themeColor="text1"/>
          <w:sz w:val="24"/>
          <w:szCs w:val="24"/>
        </w:rPr>
        <w:t>geostatistical</w:t>
      </w:r>
      <w:proofErr w:type="spellEnd"/>
      <w:r w:rsidR="0018722C" w:rsidRPr="00E0398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model</w:t>
      </w:r>
      <w:r w:rsidR="0018722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 </w:t>
      </w:r>
      <w:r w:rsidR="006A54B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without and with </w:t>
      </w:r>
      <w:r w:rsidR="0018722C">
        <w:rPr>
          <w:rFonts w:ascii="Times New Roman" w:hAnsi="Times New Roman" w:cs="Times New Roman"/>
          <w:color w:val="000000" w:themeColor="text1"/>
          <w:sz w:val="24"/>
          <w:szCs w:val="24"/>
        </w:rPr>
        <w:t>covariates</w:t>
      </w:r>
      <w:r w:rsidR="0018722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in Western</w:t>
      </w:r>
      <w:r w:rsidRPr="0D626D51">
        <w:rPr>
          <w:rFonts w:ascii="Times New Roman" w:hAnsi="Times New Roman" w:cs="Times New Roman"/>
          <w:sz w:val="24"/>
          <w:szCs w:val="24"/>
        </w:rPr>
        <w:t xml:space="preserve"> region of Kenya</w:t>
      </w:r>
      <w:bookmarkEnd w:id="5"/>
    </w:p>
    <w:p w14:paraId="249E0548" w14:textId="77777777" w:rsidR="00550644" w:rsidRDefault="00550644" w:rsidP="00550644">
      <w:pPr>
        <w:pStyle w:val="ListParagraph"/>
        <w:spacing w:after="240"/>
        <w:ind w:left="142" w:hanging="284"/>
        <w:jc w:val="center"/>
        <w:rPr>
          <w:rFonts w:ascii="Times New Roman" w:hAnsi="Times New Roman" w:cs="Times New Roman"/>
          <w:sz w:val="24"/>
          <w:szCs w:val="24"/>
        </w:rPr>
      </w:pPr>
    </w:p>
    <w:p w14:paraId="7D75E140" w14:textId="62442E3A" w:rsidR="001A4B4E" w:rsidRDefault="000638FA" w:rsidP="00550644">
      <w:pPr>
        <w:pStyle w:val="ListParagraph"/>
        <w:spacing w:before="240" w:after="0"/>
        <w:ind w:left="142" w:hanging="284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IN" w:eastAsia="en-IN"/>
        </w:rPr>
        <w:drawing>
          <wp:inline distT="0" distB="0" distL="0" distR="0" wp14:anchorId="6CAE4255" wp14:editId="1EBB890E">
            <wp:extent cx="4767053" cy="2562446"/>
            <wp:effectExtent l="0" t="0" r="0" b="9525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between 20% and 50%_final.png"/>
                    <pic:cNvPicPr/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03365" cy="2581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0593AD" w14:textId="0AE3B9E7" w:rsidR="00A2333C" w:rsidRPr="00861B4D" w:rsidRDefault="00A2333C" w:rsidP="001A4B4E">
      <w:pPr>
        <w:pStyle w:val="ListParagraph"/>
        <w:spacing w:before="240" w:after="240"/>
        <w:ind w:left="142" w:hanging="284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14:paraId="7694103C" w14:textId="7DCA8B91" w:rsidR="001A4B4E" w:rsidRDefault="001A4B4E" w:rsidP="001A4B4E">
      <w:pPr>
        <w:pStyle w:val="ListParagraph"/>
        <w:spacing w:before="240" w:after="240"/>
        <w:ind w:left="142" w:hanging="284"/>
        <w:jc w:val="center"/>
        <w:rPr>
          <w:rFonts w:ascii="Times New Roman" w:hAnsi="Times New Roman" w:cs="Times New Roman"/>
          <w:sz w:val="24"/>
          <w:szCs w:val="24"/>
        </w:rPr>
      </w:pPr>
      <w:r w:rsidRPr="00CB413D">
        <w:rPr>
          <w:rFonts w:ascii="Times New Roman" w:hAnsi="Times New Roman" w:cs="Times New Roman"/>
          <w:sz w:val="24"/>
          <w:szCs w:val="24"/>
        </w:rPr>
        <w:t>Fig</w:t>
      </w:r>
      <w:r>
        <w:rPr>
          <w:rFonts w:ascii="Times New Roman" w:hAnsi="Times New Roman" w:cs="Times New Roman"/>
          <w:sz w:val="24"/>
          <w:szCs w:val="24"/>
        </w:rPr>
        <w:t>ure S7</w:t>
      </w:r>
      <w:r w:rsidRPr="00A63CDF">
        <w:rPr>
          <w:rFonts w:ascii="Times New Roman" w:hAnsi="Times New Roman" w:cs="Times New Roman"/>
          <w:sz w:val="24"/>
          <w:szCs w:val="24"/>
        </w:rPr>
        <w:t xml:space="preserve">: </w:t>
      </w:r>
      <w:bookmarkStart w:id="6" w:name="_Hlk144127906"/>
      <w:r w:rsidRPr="00EC5600">
        <w:rPr>
          <w:rFonts w:ascii="Times New Roman" w:hAnsi="Times New Roman" w:cs="Times New Roman"/>
          <w:sz w:val="24"/>
          <w:szCs w:val="24"/>
        </w:rPr>
        <w:t>Predictive probability map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EC5600">
        <w:rPr>
          <w:rFonts w:ascii="Times New Roman" w:hAnsi="Times New Roman" w:cs="Times New Roman"/>
          <w:sz w:val="24"/>
          <w:szCs w:val="24"/>
        </w:rPr>
        <w:t xml:space="preserve"> for </w:t>
      </w:r>
      <w:proofErr w:type="spellStart"/>
      <w:r w:rsidRPr="00EC5600">
        <w:rPr>
          <w:rFonts w:ascii="Times New Roman" w:hAnsi="Times New Roman" w:cs="Times New Roman"/>
          <w:sz w:val="24"/>
          <w:szCs w:val="24"/>
        </w:rPr>
        <w:t>endemicity</w:t>
      </w:r>
      <w:proofErr w:type="spellEnd"/>
      <w:r w:rsidRPr="00EC5600">
        <w:rPr>
          <w:rFonts w:ascii="Times New Roman" w:hAnsi="Times New Roman" w:cs="Times New Roman"/>
          <w:sz w:val="24"/>
          <w:szCs w:val="24"/>
        </w:rPr>
        <w:t xml:space="preserve"> level </w:t>
      </w:r>
      <w:r>
        <w:rPr>
          <w:rFonts w:ascii="Times New Roman" w:hAnsi="Times New Roman" w:cs="Times New Roman"/>
          <w:sz w:val="24"/>
          <w:szCs w:val="24"/>
        </w:rPr>
        <w:t>between</w:t>
      </w:r>
      <w:r w:rsidRPr="00EC560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EC5600">
        <w:rPr>
          <w:rFonts w:ascii="Times New Roman" w:hAnsi="Times New Roman" w:cs="Times New Roman"/>
          <w:sz w:val="24"/>
          <w:szCs w:val="24"/>
        </w:rPr>
        <w:t>0%</w:t>
      </w:r>
      <w:r>
        <w:rPr>
          <w:rFonts w:ascii="Times New Roman" w:hAnsi="Times New Roman" w:cs="Times New Roman"/>
          <w:sz w:val="24"/>
          <w:szCs w:val="24"/>
        </w:rPr>
        <w:t xml:space="preserve"> and 5</w:t>
      </w:r>
      <w:r w:rsidRPr="00EC5600">
        <w:rPr>
          <w:rFonts w:ascii="Times New Roman" w:hAnsi="Times New Roman" w:cs="Times New Roman"/>
          <w:sz w:val="24"/>
          <w:szCs w:val="24"/>
        </w:rPr>
        <w:t>0%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8722C" w:rsidRPr="00A63CDF">
        <w:rPr>
          <w:rFonts w:ascii="Times New Roman" w:hAnsi="Times New Roman" w:cs="Times New Roman"/>
          <w:sz w:val="24"/>
          <w:szCs w:val="24"/>
        </w:rPr>
        <w:t xml:space="preserve">for STH </w:t>
      </w:r>
      <w:r w:rsidR="0018722C">
        <w:rPr>
          <w:rFonts w:ascii="Times New Roman" w:hAnsi="Times New Roman" w:cs="Times New Roman"/>
          <w:sz w:val="24"/>
          <w:szCs w:val="24"/>
        </w:rPr>
        <w:t xml:space="preserve">obtained </w:t>
      </w:r>
      <w:r w:rsidR="0018722C" w:rsidRPr="00E0398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from </w:t>
      </w:r>
      <w:proofErr w:type="spellStart"/>
      <w:r w:rsidR="0018722C" w:rsidRPr="00E03987">
        <w:rPr>
          <w:rFonts w:ascii="Times New Roman" w:hAnsi="Times New Roman" w:cs="Times New Roman"/>
          <w:color w:val="000000" w:themeColor="text1"/>
          <w:sz w:val="24"/>
          <w:szCs w:val="24"/>
        </w:rPr>
        <w:t>geostatistical</w:t>
      </w:r>
      <w:proofErr w:type="spellEnd"/>
      <w:r w:rsidR="0018722C" w:rsidRPr="00E0398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model</w:t>
      </w:r>
      <w:r w:rsidR="0018722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 </w:t>
      </w:r>
      <w:r w:rsidR="006A54B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without and with </w:t>
      </w:r>
      <w:r w:rsidR="0018722C">
        <w:rPr>
          <w:rFonts w:ascii="Times New Roman" w:hAnsi="Times New Roman" w:cs="Times New Roman"/>
          <w:color w:val="000000" w:themeColor="text1"/>
          <w:sz w:val="24"/>
          <w:szCs w:val="24"/>
        </w:rPr>
        <w:t>covariates</w:t>
      </w:r>
      <w:r w:rsidR="0018722C">
        <w:rPr>
          <w:rFonts w:ascii="Times New Roman" w:hAnsi="Times New Roman" w:cs="Times New Roman"/>
          <w:sz w:val="24"/>
          <w:szCs w:val="24"/>
        </w:rPr>
        <w:t xml:space="preserve"> in Western</w:t>
      </w:r>
      <w:r w:rsidR="0018722C" w:rsidRPr="0D626D51">
        <w:rPr>
          <w:rFonts w:ascii="Times New Roman" w:hAnsi="Times New Roman" w:cs="Times New Roman"/>
          <w:sz w:val="24"/>
          <w:szCs w:val="24"/>
        </w:rPr>
        <w:t xml:space="preserve"> region of Kenya</w:t>
      </w:r>
      <w:bookmarkEnd w:id="6"/>
    </w:p>
    <w:p w14:paraId="0817598D" w14:textId="77777777" w:rsidR="000638FA" w:rsidRDefault="000638FA" w:rsidP="001A4B4E">
      <w:pPr>
        <w:pStyle w:val="ListParagraph"/>
        <w:spacing w:before="240" w:after="240"/>
        <w:ind w:left="142" w:hanging="284"/>
        <w:jc w:val="center"/>
        <w:rPr>
          <w:rFonts w:ascii="Times New Roman" w:hAnsi="Times New Roman" w:cs="Times New Roman"/>
          <w:sz w:val="24"/>
          <w:szCs w:val="24"/>
        </w:rPr>
      </w:pPr>
    </w:p>
    <w:p w14:paraId="5D5F8365" w14:textId="38620365" w:rsidR="000638FA" w:rsidRDefault="000638FA" w:rsidP="001A4B4E">
      <w:pPr>
        <w:pStyle w:val="ListParagraph"/>
        <w:spacing w:before="240" w:after="240"/>
        <w:ind w:left="142" w:hanging="284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IN" w:eastAsia="en-IN"/>
        </w:rPr>
        <w:drawing>
          <wp:inline distT="0" distB="0" distL="0" distR="0" wp14:anchorId="23291841" wp14:editId="77B06A17">
            <wp:extent cx="6299520" cy="3038475"/>
            <wp:effectExtent l="0" t="0" r="6350" b="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greater than 50%_final.png"/>
                    <pic:cNvPicPr/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2095" cy="30397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06ECD2" w14:textId="77777777" w:rsidR="00A2333C" w:rsidRDefault="00A2333C" w:rsidP="001A4B4E">
      <w:pPr>
        <w:pStyle w:val="ListParagraph"/>
        <w:spacing w:before="240" w:after="240"/>
        <w:ind w:left="142" w:hanging="284"/>
        <w:jc w:val="center"/>
        <w:rPr>
          <w:rFonts w:ascii="Times New Roman" w:hAnsi="Times New Roman" w:cs="Times New Roman"/>
          <w:sz w:val="24"/>
          <w:szCs w:val="24"/>
        </w:rPr>
      </w:pPr>
    </w:p>
    <w:p w14:paraId="450C5606" w14:textId="1DF1D6CD" w:rsidR="001A4B4E" w:rsidRDefault="001A4B4E" w:rsidP="001A4B4E">
      <w:pPr>
        <w:pStyle w:val="ListParagraph"/>
        <w:spacing w:before="240" w:after="240"/>
        <w:ind w:left="142" w:hanging="284"/>
        <w:jc w:val="center"/>
        <w:rPr>
          <w:rFonts w:ascii="Times New Roman" w:hAnsi="Times New Roman" w:cs="Times New Roman"/>
          <w:sz w:val="24"/>
          <w:szCs w:val="24"/>
        </w:rPr>
      </w:pPr>
      <w:r w:rsidRPr="00CB413D">
        <w:rPr>
          <w:rFonts w:ascii="Times New Roman" w:hAnsi="Times New Roman" w:cs="Times New Roman"/>
          <w:sz w:val="24"/>
          <w:szCs w:val="24"/>
        </w:rPr>
        <w:t>Fig</w:t>
      </w:r>
      <w:r>
        <w:rPr>
          <w:rFonts w:ascii="Times New Roman" w:hAnsi="Times New Roman" w:cs="Times New Roman"/>
          <w:sz w:val="24"/>
          <w:szCs w:val="24"/>
        </w:rPr>
        <w:t>ure S8</w:t>
      </w:r>
      <w:r w:rsidRPr="00A63CDF">
        <w:rPr>
          <w:rFonts w:ascii="Times New Roman" w:hAnsi="Times New Roman" w:cs="Times New Roman"/>
          <w:sz w:val="24"/>
          <w:szCs w:val="24"/>
        </w:rPr>
        <w:t xml:space="preserve">: </w:t>
      </w:r>
      <w:bookmarkStart w:id="7" w:name="_Hlk144127917"/>
      <w:r w:rsidRPr="00EC5600">
        <w:rPr>
          <w:rFonts w:ascii="Times New Roman" w:hAnsi="Times New Roman" w:cs="Times New Roman"/>
          <w:sz w:val="24"/>
          <w:szCs w:val="24"/>
        </w:rPr>
        <w:t>Predictive probability map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EC5600">
        <w:rPr>
          <w:rFonts w:ascii="Times New Roman" w:hAnsi="Times New Roman" w:cs="Times New Roman"/>
          <w:sz w:val="24"/>
          <w:szCs w:val="24"/>
        </w:rPr>
        <w:t xml:space="preserve"> for </w:t>
      </w:r>
      <w:proofErr w:type="spellStart"/>
      <w:r w:rsidRPr="00EC5600">
        <w:rPr>
          <w:rFonts w:ascii="Times New Roman" w:hAnsi="Times New Roman" w:cs="Times New Roman"/>
          <w:sz w:val="24"/>
          <w:szCs w:val="24"/>
        </w:rPr>
        <w:t>endemicity</w:t>
      </w:r>
      <w:proofErr w:type="spellEnd"/>
      <w:r w:rsidRPr="00EC5600">
        <w:rPr>
          <w:rFonts w:ascii="Times New Roman" w:hAnsi="Times New Roman" w:cs="Times New Roman"/>
          <w:sz w:val="24"/>
          <w:szCs w:val="24"/>
        </w:rPr>
        <w:t xml:space="preserve"> level </w:t>
      </w:r>
      <w:r>
        <w:rPr>
          <w:rFonts w:ascii="Times New Roman" w:hAnsi="Times New Roman" w:cs="Times New Roman"/>
          <w:sz w:val="24"/>
          <w:szCs w:val="24"/>
        </w:rPr>
        <w:t>greater than 5</w:t>
      </w:r>
      <w:r w:rsidRPr="00EC5600">
        <w:rPr>
          <w:rFonts w:ascii="Times New Roman" w:hAnsi="Times New Roman" w:cs="Times New Roman"/>
          <w:sz w:val="24"/>
          <w:szCs w:val="24"/>
        </w:rPr>
        <w:t>0%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8722C" w:rsidRPr="00A63CDF">
        <w:rPr>
          <w:rFonts w:ascii="Times New Roman" w:hAnsi="Times New Roman" w:cs="Times New Roman"/>
          <w:sz w:val="24"/>
          <w:szCs w:val="24"/>
        </w:rPr>
        <w:t xml:space="preserve">for STH </w:t>
      </w:r>
      <w:r w:rsidR="0018722C">
        <w:rPr>
          <w:rFonts w:ascii="Times New Roman" w:hAnsi="Times New Roman" w:cs="Times New Roman"/>
          <w:sz w:val="24"/>
          <w:szCs w:val="24"/>
        </w:rPr>
        <w:t xml:space="preserve">obtained </w:t>
      </w:r>
      <w:r w:rsidR="0018722C" w:rsidRPr="00E0398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from </w:t>
      </w:r>
      <w:proofErr w:type="spellStart"/>
      <w:r w:rsidR="0018722C" w:rsidRPr="00E03987">
        <w:rPr>
          <w:rFonts w:ascii="Times New Roman" w:hAnsi="Times New Roman" w:cs="Times New Roman"/>
          <w:color w:val="000000" w:themeColor="text1"/>
          <w:sz w:val="24"/>
          <w:szCs w:val="24"/>
        </w:rPr>
        <w:t>geostatistical</w:t>
      </w:r>
      <w:proofErr w:type="spellEnd"/>
      <w:r w:rsidR="0018722C" w:rsidRPr="00E0398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model</w:t>
      </w:r>
      <w:r w:rsidR="0018722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 </w:t>
      </w:r>
      <w:r w:rsidR="006A54B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without and with </w:t>
      </w:r>
      <w:r w:rsidR="0018722C">
        <w:rPr>
          <w:rFonts w:ascii="Times New Roman" w:hAnsi="Times New Roman" w:cs="Times New Roman"/>
          <w:color w:val="000000" w:themeColor="text1"/>
          <w:sz w:val="24"/>
          <w:szCs w:val="24"/>
        </w:rPr>
        <w:t>covariates</w:t>
      </w:r>
      <w:r w:rsidR="0018722C">
        <w:rPr>
          <w:rFonts w:ascii="Times New Roman" w:hAnsi="Times New Roman" w:cs="Times New Roman"/>
          <w:sz w:val="24"/>
          <w:szCs w:val="24"/>
        </w:rPr>
        <w:t xml:space="preserve"> in Western</w:t>
      </w:r>
      <w:r w:rsidR="0018722C" w:rsidRPr="0D626D51">
        <w:rPr>
          <w:rFonts w:ascii="Times New Roman" w:hAnsi="Times New Roman" w:cs="Times New Roman"/>
          <w:sz w:val="24"/>
          <w:szCs w:val="24"/>
        </w:rPr>
        <w:t xml:space="preserve"> region of Kenya</w:t>
      </w:r>
      <w:bookmarkEnd w:id="7"/>
    </w:p>
    <w:p w14:paraId="14C265C1" w14:textId="77777777" w:rsidR="00550644" w:rsidRDefault="00550644" w:rsidP="001A4B4E">
      <w:pPr>
        <w:pStyle w:val="ListParagraph"/>
        <w:spacing w:before="240" w:after="240"/>
        <w:ind w:left="142" w:hanging="284"/>
        <w:jc w:val="center"/>
        <w:rPr>
          <w:rFonts w:ascii="Times New Roman" w:hAnsi="Times New Roman" w:cs="Times New Roman"/>
          <w:sz w:val="24"/>
          <w:szCs w:val="24"/>
        </w:rPr>
      </w:pPr>
    </w:p>
    <w:p w14:paraId="179D0430" w14:textId="7EA33015" w:rsidR="00943B10" w:rsidRDefault="00DC3D11" w:rsidP="001A4B4E">
      <w:pPr>
        <w:pStyle w:val="ListParagraph"/>
        <w:spacing w:before="240" w:after="240"/>
        <w:ind w:left="142" w:hanging="284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IN" w:eastAsia="en-IN"/>
        </w:rPr>
        <w:drawing>
          <wp:inline distT="0" distB="0" distL="0" distR="0" wp14:anchorId="5578856C" wp14:editId="5EDCF45A">
            <wp:extent cx="5836920" cy="3336290"/>
            <wp:effectExtent l="0" t="0" r="0" b="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less than 2%_final.png"/>
                    <pic:cNvPicPr/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36920" cy="3336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C711CA" w14:textId="1E764A59" w:rsidR="00C9667C" w:rsidRDefault="00C9667C" w:rsidP="00C9667C">
      <w:pPr>
        <w:pStyle w:val="ListParagraph"/>
        <w:ind w:hanging="720"/>
        <w:jc w:val="center"/>
        <w:rPr>
          <w:rFonts w:ascii="Times New Roman" w:hAnsi="Times New Roman" w:cs="Times New Roman"/>
          <w:sz w:val="24"/>
          <w:szCs w:val="24"/>
        </w:rPr>
      </w:pPr>
    </w:p>
    <w:p w14:paraId="0F1FD64B" w14:textId="25D1A8C4" w:rsidR="00FB6840" w:rsidRDefault="001A4B4E" w:rsidP="001A4B4E">
      <w:pPr>
        <w:pStyle w:val="ListParagraph"/>
        <w:spacing w:before="240" w:after="240"/>
        <w:ind w:left="142" w:hanging="284"/>
        <w:jc w:val="center"/>
        <w:rPr>
          <w:rFonts w:ascii="Times New Roman" w:hAnsi="Times New Roman" w:cs="Times New Roman"/>
          <w:sz w:val="24"/>
          <w:szCs w:val="24"/>
        </w:rPr>
      </w:pPr>
      <w:r w:rsidRPr="00CB413D">
        <w:rPr>
          <w:rFonts w:ascii="Times New Roman" w:hAnsi="Times New Roman" w:cs="Times New Roman"/>
          <w:sz w:val="24"/>
          <w:szCs w:val="24"/>
        </w:rPr>
        <w:t>Fig</w:t>
      </w:r>
      <w:r>
        <w:rPr>
          <w:rFonts w:ascii="Times New Roman" w:hAnsi="Times New Roman" w:cs="Times New Roman"/>
          <w:sz w:val="24"/>
          <w:szCs w:val="24"/>
        </w:rPr>
        <w:t>ure S9</w:t>
      </w:r>
      <w:r w:rsidRPr="00A63CDF">
        <w:rPr>
          <w:rFonts w:ascii="Times New Roman" w:hAnsi="Times New Roman" w:cs="Times New Roman"/>
          <w:sz w:val="24"/>
          <w:szCs w:val="24"/>
        </w:rPr>
        <w:t xml:space="preserve">: </w:t>
      </w:r>
      <w:bookmarkStart w:id="8" w:name="_Hlk144127934"/>
      <w:r w:rsidRPr="00EC5600">
        <w:rPr>
          <w:rFonts w:ascii="Times New Roman" w:hAnsi="Times New Roman" w:cs="Times New Roman"/>
          <w:sz w:val="24"/>
          <w:szCs w:val="24"/>
        </w:rPr>
        <w:t>Predictive probability map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EC5600">
        <w:rPr>
          <w:rFonts w:ascii="Times New Roman" w:hAnsi="Times New Roman" w:cs="Times New Roman"/>
          <w:sz w:val="24"/>
          <w:szCs w:val="24"/>
        </w:rPr>
        <w:t xml:space="preserve"> for </w:t>
      </w:r>
      <w:proofErr w:type="spellStart"/>
      <w:r w:rsidRPr="00EC5600">
        <w:rPr>
          <w:rFonts w:ascii="Times New Roman" w:hAnsi="Times New Roman" w:cs="Times New Roman"/>
          <w:sz w:val="24"/>
          <w:szCs w:val="24"/>
        </w:rPr>
        <w:t>endemicity</w:t>
      </w:r>
      <w:proofErr w:type="spellEnd"/>
      <w:r w:rsidRPr="00EC5600">
        <w:rPr>
          <w:rFonts w:ascii="Times New Roman" w:hAnsi="Times New Roman" w:cs="Times New Roman"/>
          <w:sz w:val="24"/>
          <w:szCs w:val="24"/>
        </w:rPr>
        <w:t xml:space="preserve"> level </w:t>
      </w:r>
      <w:r>
        <w:rPr>
          <w:rFonts w:ascii="Times New Roman" w:hAnsi="Times New Roman" w:cs="Times New Roman"/>
          <w:sz w:val="24"/>
          <w:szCs w:val="24"/>
        </w:rPr>
        <w:t>less than 2</w:t>
      </w:r>
      <w:r w:rsidRPr="00EC5600">
        <w:rPr>
          <w:rFonts w:ascii="Times New Roman" w:hAnsi="Times New Roman" w:cs="Times New Roman"/>
          <w:sz w:val="24"/>
          <w:szCs w:val="24"/>
        </w:rPr>
        <w:t>%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8722C" w:rsidRPr="00A63CDF">
        <w:rPr>
          <w:rFonts w:ascii="Times New Roman" w:hAnsi="Times New Roman" w:cs="Times New Roman"/>
          <w:sz w:val="24"/>
          <w:szCs w:val="24"/>
        </w:rPr>
        <w:t xml:space="preserve">for STH </w:t>
      </w:r>
      <w:r w:rsidR="0018722C">
        <w:rPr>
          <w:rFonts w:ascii="Times New Roman" w:hAnsi="Times New Roman" w:cs="Times New Roman"/>
          <w:sz w:val="24"/>
          <w:szCs w:val="24"/>
        </w:rPr>
        <w:t xml:space="preserve">obtained </w:t>
      </w:r>
      <w:r w:rsidR="0018722C" w:rsidRPr="00E0398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from </w:t>
      </w:r>
      <w:proofErr w:type="spellStart"/>
      <w:r w:rsidR="0018722C" w:rsidRPr="00E03987">
        <w:rPr>
          <w:rFonts w:ascii="Times New Roman" w:hAnsi="Times New Roman" w:cs="Times New Roman"/>
          <w:color w:val="000000" w:themeColor="text1"/>
          <w:sz w:val="24"/>
          <w:szCs w:val="24"/>
        </w:rPr>
        <w:t>geostatistical</w:t>
      </w:r>
      <w:proofErr w:type="spellEnd"/>
      <w:r w:rsidR="0018722C" w:rsidRPr="00E0398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model</w:t>
      </w:r>
      <w:r w:rsidR="0018722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 </w:t>
      </w:r>
      <w:r w:rsidR="006A54B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without and with </w:t>
      </w:r>
      <w:r w:rsidR="0018722C">
        <w:rPr>
          <w:rFonts w:ascii="Times New Roman" w:hAnsi="Times New Roman" w:cs="Times New Roman"/>
          <w:color w:val="000000" w:themeColor="text1"/>
          <w:sz w:val="24"/>
          <w:szCs w:val="24"/>
        </w:rPr>
        <w:t>covariates</w:t>
      </w:r>
      <w:r w:rsidR="0018722C">
        <w:rPr>
          <w:rFonts w:ascii="Times New Roman" w:hAnsi="Times New Roman" w:cs="Times New Roman"/>
          <w:sz w:val="24"/>
          <w:szCs w:val="24"/>
        </w:rPr>
        <w:t xml:space="preserve"> in Eastern</w:t>
      </w:r>
      <w:r w:rsidR="0018722C" w:rsidRPr="0D626D51">
        <w:rPr>
          <w:rFonts w:ascii="Times New Roman" w:hAnsi="Times New Roman" w:cs="Times New Roman"/>
          <w:sz w:val="24"/>
          <w:szCs w:val="24"/>
        </w:rPr>
        <w:t xml:space="preserve"> region of Kenya</w:t>
      </w:r>
      <w:bookmarkEnd w:id="8"/>
    </w:p>
    <w:p w14:paraId="12D50991" w14:textId="77777777" w:rsidR="002777E0" w:rsidRDefault="002777E0" w:rsidP="001A4B4E">
      <w:pPr>
        <w:pStyle w:val="ListParagraph"/>
        <w:spacing w:before="240" w:after="240"/>
        <w:ind w:left="142" w:hanging="284"/>
        <w:jc w:val="center"/>
        <w:rPr>
          <w:rFonts w:ascii="Times New Roman" w:hAnsi="Times New Roman" w:cs="Times New Roman"/>
          <w:sz w:val="24"/>
          <w:szCs w:val="24"/>
        </w:rPr>
      </w:pPr>
    </w:p>
    <w:p w14:paraId="11DCC9EF" w14:textId="77777777" w:rsidR="002777E0" w:rsidRDefault="002777E0" w:rsidP="001A4B4E">
      <w:pPr>
        <w:pStyle w:val="ListParagraph"/>
        <w:spacing w:before="240" w:after="240"/>
        <w:ind w:left="142" w:hanging="284"/>
        <w:jc w:val="center"/>
        <w:rPr>
          <w:rFonts w:ascii="Times New Roman" w:hAnsi="Times New Roman" w:cs="Times New Roman"/>
          <w:sz w:val="24"/>
          <w:szCs w:val="24"/>
        </w:rPr>
      </w:pPr>
    </w:p>
    <w:p w14:paraId="5E3B8986" w14:textId="77777777" w:rsidR="002777E0" w:rsidRDefault="002777E0" w:rsidP="001A4B4E">
      <w:pPr>
        <w:pStyle w:val="ListParagraph"/>
        <w:spacing w:before="240" w:after="240"/>
        <w:ind w:left="142" w:hanging="284"/>
        <w:jc w:val="center"/>
        <w:rPr>
          <w:rFonts w:ascii="Times New Roman" w:hAnsi="Times New Roman" w:cs="Times New Roman"/>
          <w:sz w:val="24"/>
          <w:szCs w:val="24"/>
        </w:rPr>
      </w:pPr>
    </w:p>
    <w:p w14:paraId="2D17C042" w14:textId="77777777" w:rsidR="002777E0" w:rsidRDefault="002777E0" w:rsidP="001A4B4E">
      <w:pPr>
        <w:pStyle w:val="ListParagraph"/>
        <w:spacing w:before="240" w:after="240"/>
        <w:ind w:left="142" w:hanging="284"/>
        <w:jc w:val="center"/>
        <w:rPr>
          <w:rFonts w:ascii="Times New Roman" w:hAnsi="Times New Roman" w:cs="Times New Roman"/>
          <w:sz w:val="24"/>
          <w:szCs w:val="24"/>
        </w:rPr>
      </w:pPr>
    </w:p>
    <w:p w14:paraId="03377102" w14:textId="77777777" w:rsidR="002777E0" w:rsidRDefault="002777E0" w:rsidP="001A4B4E">
      <w:pPr>
        <w:pStyle w:val="ListParagraph"/>
        <w:spacing w:before="240" w:after="240"/>
        <w:ind w:left="142" w:hanging="284"/>
        <w:jc w:val="center"/>
        <w:rPr>
          <w:rFonts w:ascii="Times New Roman" w:hAnsi="Times New Roman" w:cs="Times New Roman"/>
          <w:sz w:val="24"/>
          <w:szCs w:val="24"/>
        </w:rPr>
      </w:pPr>
    </w:p>
    <w:p w14:paraId="00F702B7" w14:textId="77777777" w:rsidR="002777E0" w:rsidRDefault="002777E0" w:rsidP="001A4B4E">
      <w:pPr>
        <w:pStyle w:val="ListParagraph"/>
        <w:spacing w:before="240" w:after="240"/>
        <w:ind w:left="142" w:hanging="284"/>
        <w:jc w:val="center"/>
        <w:rPr>
          <w:rFonts w:ascii="Times New Roman" w:hAnsi="Times New Roman" w:cs="Times New Roman"/>
          <w:sz w:val="24"/>
          <w:szCs w:val="24"/>
        </w:rPr>
      </w:pPr>
    </w:p>
    <w:p w14:paraId="1F2FE7AC" w14:textId="77777777" w:rsidR="002777E0" w:rsidRDefault="002777E0" w:rsidP="001A4B4E">
      <w:pPr>
        <w:pStyle w:val="ListParagraph"/>
        <w:spacing w:before="240" w:after="240"/>
        <w:ind w:left="142" w:hanging="284"/>
        <w:jc w:val="center"/>
        <w:rPr>
          <w:rFonts w:ascii="Times New Roman" w:hAnsi="Times New Roman" w:cs="Times New Roman"/>
          <w:sz w:val="24"/>
          <w:szCs w:val="24"/>
        </w:rPr>
      </w:pPr>
    </w:p>
    <w:p w14:paraId="0BD77D02" w14:textId="06B30A30" w:rsidR="002777E0" w:rsidRDefault="002777E0" w:rsidP="001A4B4E">
      <w:pPr>
        <w:pStyle w:val="ListParagraph"/>
        <w:spacing w:before="240" w:after="240"/>
        <w:ind w:left="142" w:hanging="284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IN" w:eastAsia="en-IN"/>
        </w:rPr>
        <w:drawing>
          <wp:inline distT="0" distB="0" distL="0" distR="0" wp14:anchorId="1D9A7E73" wp14:editId="59C74742">
            <wp:extent cx="5836920" cy="3265170"/>
            <wp:effectExtent l="0" t="0" r="0" b="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2% to 10%_final.png"/>
                    <pic:cNvPicPr/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36920" cy="3265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64289E" w14:textId="0FED7B44" w:rsidR="001A4B4E" w:rsidRDefault="001A4B4E" w:rsidP="0018722C">
      <w:pPr>
        <w:jc w:val="center"/>
        <w:rPr>
          <w:rFonts w:ascii="Times New Roman" w:hAnsi="Times New Roman" w:cs="Times New Roman"/>
          <w:sz w:val="24"/>
          <w:szCs w:val="24"/>
        </w:rPr>
      </w:pPr>
      <w:r w:rsidRPr="00CB413D">
        <w:rPr>
          <w:rFonts w:ascii="Times New Roman" w:hAnsi="Times New Roman" w:cs="Times New Roman"/>
          <w:sz w:val="24"/>
          <w:szCs w:val="24"/>
        </w:rPr>
        <w:t>Fig</w:t>
      </w:r>
      <w:r>
        <w:rPr>
          <w:rFonts w:ascii="Times New Roman" w:hAnsi="Times New Roman" w:cs="Times New Roman"/>
          <w:sz w:val="24"/>
          <w:szCs w:val="24"/>
        </w:rPr>
        <w:t>ure S10</w:t>
      </w:r>
      <w:r w:rsidRPr="00A63CDF">
        <w:rPr>
          <w:rFonts w:ascii="Times New Roman" w:hAnsi="Times New Roman" w:cs="Times New Roman"/>
          <w:sz w:val="24"/>
          <w:szCs w:val="24"/>
        </w:rPr>
        <w:t xml:space="preserve">: </w:t>
      </w:r>
      <w:bookmarkStart w:id="9" w:name="_Hlk144127944"/>
      <w:r w:rsidRPr="00EC5600">
        <w:rPr>
          <w:rFonts w:ascii="Times New Roman" w:hAnsi="Times New Roman" w:cs="Times New Roman"/>
          <w:sz w:val="24"/>
          <w:szCs w:val="24"/>
        </w:rPr>
        <w:t>Predictive probability map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EC5600">
        <w:rPr>
          <w:rFonts w:ascii="Times New Roman" w:hAnsi="Times New Roman" w:cs="Times New Roman"/>
          <w:sz w:val="24"/>
          <w:szCs w:val="24"/>
        </w:rPr>
        <w:t xml:space="preserve"> for </w:t>
      </w:r>
      <w:proofErr w:type="spellStart"/>
      <w:r w:rsidRPr="00EC5600">
        <w:rPr>
          <w:rFonts w:ascii="Times New Roman" w:hAnsi="Times New Roman" w:cs="Times New Roman"/>
          <w:sz w:val="24"/>
          <w:szCs w:val="24"/>
        </w:rPr>
        <w:t>endemicity</w:t>
      </w:r>
      <w:proofErr w:type="spellEnd"/>
      <w:r w:rsidRPr="00EC5600">
        <w:rPr>
          <w:rFonts w:ascii="Times New Roman" w:hAnsi="Times New Roman" w:cs="Times New Roman"/>
          <w:sz w:val="24"/>
          <w:szCs w:val="24"/>
        </w:rPr>
        <w:t xml:space="preserve"> level </w:t>
      </w:r>
      <w:r>
        <w:rPr>
          <w:rFonts w:ascii="Times New Roman" w:hAnsi="Times New Roman" w:cs="Times New Roman"/>
          <w:sz w:val="24"/>
          <w:szCs w:val="24"/>
        </w:rPr>
        <w:t xml:space="preserve">between </w:t>
      </w:r>
      <w:r w:rsidR="002D5F2F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% and </w:t>
      </w:r>
      <w:r w:rsidR="002D5F2F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0% </w:t>
      </w:r>
      <w:r w:rsidR="0018722C" w:rsidRPr="00A63CDF">
        <w:rPr>
          <w:rFonts w:ascii="Times New Roman" w:hAnsi="Times New Roman" w:cs="Times New Roman"/>
          <w:sz w:val="24"/>
          <w:szCs w:val="24"/>
        </w:rPr>
        <w:t xml:space="preserve">for STH </w:t>
      </w:r>
      <w:r w:rsidR="0018722C">
        <w:rPr>
          <w:rFonts w:ascii="Times New Roman" w:hAnsi="Times New Roman" w:cs="Times New Roman"/>
          <w:sz w:val="24"/>
          <w:szCs w:val="24"/>
        </w:rPr>
        <w:t xml:space="preserve">obtained </w:t>
      </w:r>
      <w:r w:rsidR="0018722C" w:rsidRPr="00E0398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from </w:t>
      </w:r>
      <w:proofErr w:type="spellStart"/>
      <w:r w:rsidR="0018722C" w:rsidRPr="00E03987">
        <w:rPr>
          <w:rFonts w:ascii="Times New Roman" w:hAnsi="Times New Roman" w:cs="Times New Roman"/>
          <w:color w:val="000000" w:themeColor="text1"/>
          <w:sz w:val="24"/>
          <w:szCs w:val="24"/>
        </w:rPr>
        <w:t>geostatistical</w:t>
      </w:r>
      <w:proofErr w:type="spellEnd"/>
      <w:r w:rsidR="0018722C" w:rsidRPr="00E0398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model</w:t>
      </w:r>
      <w:r w:rsidR="0018722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 </w:t>
      </w:r>
      <w:r w:rsidR="006A54B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without and with </w:t>
      </w:r>
      <w:r w:rsidR="0018722C">
        <w:rPr>
          <w:rFonts w:ascii="Times New Roman" w:hAnsi="Times New Roman" w:cs="Times New Roman"/>
          <w:color w:val="000000" w:themeColor="text1"/>
          <w:sz w:val="24"/>
          <w:szCs w:val="24"/>
        </w:rPr>
        <w:t>covariates</w:t>
      </w:r>
      <w:r w:rsidR="0018722C">
        <w:rPr>
          <w:rFonts w:ascii="Times New Roman" w:hAnsi="Times New Roman" w:cs="Times New Roman"/>
          <w:sz w:val="24"/>
          <w:szCs w:val="24"/>
        </w:rPr>
        <w:t xml:space="preserve"> in Eastern</w:t>
      </w:r>
      <w:r w:rsidR="0018722C" w:rsidRPr="0D626D51">
        <w:rPr>
          <w:rFonts w:ascii="Times New Roman" w:hAnsi="Times New Roman" w:cs="Times New Roman"/>
          <w:sz w:val="24"/>
          <w:szCs w:val="24"/>
        </w:rPr>
        <w:t xml:space="preserve"> region of Kenya</w:t>
      </w:r>
      <w:bookmarkEnd w:id="9"/>
    </w:p>
    <w:p w14:paraId="2435E337" w14:textId="234BEC52" w:rsidR="002777E0" w:rsidRPr="00861B4D" w:rsidRDefault="002777E0" w:rsidP="002777E0">
      <w:pPr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noProof/>
          <w:color w:val="FF0000"/>
          <w:sz w:val="24"/>
          <w:szCs w:val="24"/>
          <w:lang w:val="en-IN" w:eastAsia="en-IN"/>
        </w:rPr>
        <w:drawing>
          <wp:inline distT="0" distB="0" distL="0" distR="0" wp14:anchorId="32B5D943" wp14:editId="2FCCC083">
            <wp:extent cx="5836920" cy="3371850"/>
            <wp:effectExtent l="0" t="0" r="0" b="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10% to 20%_final.png"/>
                    <pic:cNvPicPr/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36920" cy="3371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D925CC" w14:textId="7532FE57" w:rsidR="000456CA" w:rsidRDefault="001A4B4E" w:rsidP="0018722C">
      <w:pPr>
        <w:pStyle w:val="ListParagraph"/>
        <w:spacing w:before="240" w:after="240"/>
        <w:ind w:left="-142"/>
        <w:jc w:val="center"/>
        <w:rPr>
          <w:rFonts w:ascii="Times New Roman" w:hAnsi="Times New Roman" w:cs="Times New Roman"/>
          <w:sz w:val="24"/>
          <w:szCs w:val="24"/>
        </w:rPr>
      </w:pPr>
      <w:r w:rsidRPr="00CB413D">
        <w:rPr>
          <w:rFonts w:ascii="Times New Roman" w:hAnsi="Times New Roman" w:cs="Times New Roman"/>
          <w:sz w:val="24"/>
          <w:szCs w:val="24"/>
        </w:rPr>
        <w:t>Fig</w:t>
      </w:r>
      <w:r>
        <w:rPr>
          <w:rFonts w:ascii="Times New Roman" w:hAnsi="Times New Roman" w:cs="Times New Roman"/>
          <w:sz w:val="24"/>
          <w:szCs w:val="24"/>
        </w:rPr>
        <w:t>ure S11</w:t>
      </w:r>
      <w:r w:rsidRPr="00A63CDF">
        <w:rPr>
          <w:rFonts w:ascii="Times New Roman" w:hAnsi="Times New Roman" w:cs="Times New Roman"/>
          <w:sz w:val="24"/>
          <w:szCs w:val="24"/>
        </w:rPr>
        <w:t xml:space="preserve">: </w:t>
      </w:r>
      <w:bookmarkStart w:id="10" w:name="_Hlk144127952"/>
      <w:r w:rsidRPr="00EC5600">
        <w:rPr>
          <w:rFonts w:ascii="Times New Roman" w:hAnsi="Times New Roman" w:cs="Times New Roman"/>
          <w:sz w:val="24"/>
          <w:szCs w:val="24"/>
        </w:rPr>
        <w:t>Predictive probability map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EC5600">
        <w:rPr>
          <w:rFonts w:ascii="Times New Roman" w:hAnsi="Times New Roman" w:cs="Times New Roman"/>
          <w:sz w:val="24"/>
          <w:szCs w:val="24"/>
        </w:rPr>
        <w:t xml:space="preserve"> for </w:t>
      </w:r>
      <w:proofErr w:type="spellStart"/>
      <w:r w:rsidRPr="00EC5600">
        <w:rPr>
          <w:rFonts w:ascii="Times New Roman" w:hAnsi="Times New Roman" w:cs="Times New Roman"/>
          <w:sz w:val="24"/>
          <w:szCs w:val="24"/>
        </w:rPr>
        <w:t>endemicity</w:t>
      </w:r>
      <w:proofErr w:type="spellEnd"/>
      <w:r w:rsidRPr="00EC5600">
        <w:rPr>
          <w:rFonts w:ascii="Times New Roman" w:hAnsi="Times New Roman" w:cs="Times New Roman"/>
          <w:sz w:val="24"/>
          <w:szCs w:val="24"/>
        </w:rPr>
        <w:t xml:space="preserve"> level </w:t>
      </w:r>
      <w:r>
        <w:rPr>
          <w:rFonts w:ascii="Times New Roman" w:hAnsi="Times New Roman" w:cs="Times New Roman"/>
          <w:sz w:val="24"/>
          <w:szCs w:val="24"/>
        </w:rPr>
        <w:t xml:space="preserve">between </w:t>
      </w:r>
      <w:r w:rsidR="002D5F2F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0% and </w:t>
      </w:r>
      <w:r w:rsidR="002D5F2F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0% </w:t>
      </w:r>
      <w:r w:rsidR="0018722C" w:rsidRPr="00A63CDF">
        <w:rPr>
          <w:rFonts w:ascii="Times New Roman" w:hAnsi="Times New Roman" w:cs="Times New Roman"/>
          <w:sz w:val="24"/>
          <w:szCs w:val="24"/>
        </w:rPr>
        <w:t>for STH</w:t>
      </w:r>
      <w:r w:rsidR="0018722C">
        <w:rPr>
          <w:rFonts w:ascii="Times New Roman" w:hAnsi="Times New Roman" w:cs="Times New Roman"/>
          <w:sz w:val="24"/>
          <w:szCs w:val="24"/>
        </w:rPr>
        <w:t xml:space="preserve"> obtained </w:t>
      </w:r>
      <w:r w:rsidR="0018722C" w:rsidRPr="0018722C">
        <w:rPr>
          <w:rFonts w:ascii="Times New Roman" w:hAnsi="Times New Roman" w:cs="Times New Roman"/>
          <w:sz w:val="24"/>
          <w:szCs w:val="24"/>
        </w:rPr>
        <w:t xml:space="preserve">from </w:t>
      </w:r>
      <w:proofErr w:type="spellStart"/>
      <w:r w:rsidR="0018722C" w:rsidRPr="0018722C">
        <w:rPr>
          <w:rFonts w:ascii="Times New Roman" w:hAnsi="Times New Roman" w:cs="Times New Roman"/>
          <w:sz w:val="24"/>
          <w:szCs w:val="24"/>
        </w:rPr>
        <w:t>geostatistical</w:t>
      </w:r>
      <w:proofErr w:type="spellEnd"/>
      <w:r w:rsidR="0018722C" w:rsidRPr="0018722C">
        <w:rPr>
          <w:rFonts w:ascii="Times New Roman" w:hAnsi="Times New Roman" w:cs="Times New Roman"/>
          <w:sz w:val="24"/>
          <w:szCs w:val="24"/>
        </w:rPr>
        <w:t xml:space="preserve"> models </w:t>
      </w:r>
      <w:r w:rsidR="006A54B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without and with </w:t>
      </w:r>
      <w:r w:rsidR="0018722C" w:rsidRPr="0018722C">
        <w:rPr>
          <w:rFonts w:ascii="Times New Roman" w:hAnsi="Times New Roman" w:cs="Times New Roman"/>
          <w:sz w:val="24"/>
          <w:szCs w:val="24"/>
        </w:rPr>
        <w:t>covariates</w:t>
      </w:r>
      <w:r w:rsidR="0018722C">
        <w:rPr>
          <w:rFonts w:ascii="Times New Roman" w:hAnsi="Times New Roman" w:cs="Times New Roman"/>
          <w:sz w:val="24"/>
          <w:szCs w:val="24"/>
        </w:rPr>
        <w:t xml:space="preserve"> in Eastern</w:t>
      </w:r>
      <w:r w:rsidR="0018722C" w:rsidRPr="0D626D51">
        <w:rPr>
          <w:rFonts w:ascii="Times New Roman" w:hAnsi="Times New Roman" w:cs="Times New Roman"/>
          <w:sz w:val="24"/>
          <w:szCs w:val="24"/>
        </w:rPr>
        <w:t xml:space="preserve"> region of Kenya</w:t>
      </w:r>
      <w:bookmarkEnd w:id="10"/>
    </w:p>
    <w:p w14:paraId="7107BBEB" w14:textId="77777777" w:rsidR="000456CA" w:rsidRDefault="000456C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0E525DC" w14:textId="3D79B748" w:rsidR="001A4B4E" w:rsidRPr="00861B4D" w:rsidRDefault="001A4B4E" w:rsidP="001A4B4E">
      <w:pPr>
        <w:pStyle w:val="ListParagraph"/>
        <w:spacing w:before="240" w:after="240"/>
        <w:ind w:left="142" w:hanging="284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14:paraId="1158704E" w14:textId="0209E1D8" w:rsidR="001A4B4E" w:rsidRDefault="002777E0" w:rsidP="00C9667C">
      <w:pPr>
        <w:pStyle w:val="ListParagraph"/>
        <w:spacing w:before="240" w:after="240"/>
        <w:ind w:left="142" w:hanging="284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IN" w:eastAsia="en-IN"/>
        </w:rPr>
        <w:drawing>
          <wp:inline distT="0" distB="0" distL="0" distR="0" wp14:anchorId="5029CA26" wp14:editId="0234C517">
            <wp:extent cx="5836920" cy="3273425"/>
            <wp:effectExtent l="0" t="0" r="0" b="3175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20% to 50%_final.png"/>
                    <pic:cNvPicPr/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36920" cy="3273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249F29" w14:textId="77777777" w:rsidR="00550644" w:rsidRDefault="00550644" w:rsidP="00C9667C">
      <w:pPr>
        <w:pStyle w:val="ListParagraph"/>
        <w:spacing w:before="240" w:after="240"/>
        <w:ind w:left="142" w:hanging="284"/>
        <w:jc w:val="center"/>
        <w:rPr>
          <w:rFonts w:ascii="Times New Roman" w:hAnsi="Times New Roman" w:cs="Times New Roman"/>
          <w:sz w:val="24"/>
          <w:szCs w:val="24"/>
        </w:rPr>
      </w:pPr>
    </w:p>
    <w:p w14:paraId="07E03357" w14:textId="7EB73C3C" w:rsidR="001A4B4E" w:rsidRDefault="001A4B4E" w:rsidP="0018722C">
      <w:pPr>
        <w:pStyle w:val="ListParagraph"/>
        <w:spacing w:before="240" w:after="240"/>
        <w:ind w:left="0"/>
        <w:jc w:val="center"/>
        <w:rPr>
          <w:rFonts w:ascii="Times New Roman" w:hAnsi="Times New Roman" w:cs="Times New Roman"/>
          <w:sz w:val="24"/>
          <w:szCs w:val="24"/>
        </w:rPr>
      </w:pPr>
      <w:r w:rsidRPr="00CB413D">
        <w:rPr>
          <w:rFonts w:ascii="Times New Roman" w:hAnsi="Times New Roman" w:cs="Times New Roman"/>
          <w:sz w:val="24"/>
          <w:szCs w:val="24"/>
        </w:rPr>
        <w:t>Fig</w:t>
      </w:r>
      <w:r>
        <w:rPr>
          <w:rFonts w:ascii="Times New Roman" w:hAnsi="Times New Roman" w:cs="Times New Roman"/>
          <w:sz w:val="24"/>
          <w:szCs w:val="24"/>
        </w:rPr>
        <w:t>ure S12</w:t>
      </w:r>
      <w:r w:rsidRPr="00A63CDF">
        <w:rPr>
          <w:rFonts w:ascii="Times New Roman" w:hAnsi="Times New Roman" w:cs="Times New Roman"/>
          <w:sz w:val="24"/>
          <w:szCs w:val="24"/>
        </w:rPr>
        <w:t xml:space="preserve">: </w:t>
      </w:r>
      <w:bookmarkStart w:id="11" w:name="_Hlk144127961"/>
      <w:r w:rsidRPr="00EC5600">
        <w:rPr>
          <w:rFonts w:ascii="Times New Roman" w:hAnsi="Times New Roman" w:cs="Times New Roman"/>
          <w:sz w:val="24"/>
          <w:szCs w:val="24"/>
        </w:rPr>
        <w:t>Predictive probability map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EC5600">
        <w:rPr>
          <w:rFonts w:ascii="Times New Roman" w:hAnsi="Times New Roman" w:cs="Times New Roman"/>
          <w:sz w:val="24"/>
          <w:szCs w:val="24"/>
        </w:rPr>
        <w:t xml:space="preserve"> for </w:t>
      </w:r>
      <w:proofErr w:type="spellStart"/>
      <w:r w:rsidRPr="00EC5600">
        <w:rPr>
          <w:rFonts w:ascii="Times New Roman" w:hAnsi="Times New Roman" w:cs="Times New Roman"/>
          <w:sz w:val="24"/>
          <w:szCs w:val="24"/>
        </w:rPr>
        <w:t>endemicity</w:t>
      </w:r>
      <w:proofErr w:type="spellEnd"/>
      <w:r w:rsidRPr="00EC5600">
        <w:rPr>
          <w:rFonts w:ascii="Times New Roman" w:hAnsi="Times New Roman" w:cs="Times New Roman"/>
          <w:sz w:val="24"/>
          <w:szCs w:val="24"/>
        </w:rPr>
        <w:t xml:space="preserve"> level </w:t>
      </w:r>
      <w:r>
        <w:rPr>
          <w:rFonts w:ascii="Times New Roman" w:hAnsi="Times New Roman" w:cs="Times New Roman"/>
          <w:sz w:val="24"/>
          <w:szCs w:val="24"/>
        </w:rPr>
        <w:t xml:space="preserve">between </w:t>
      </w:r>
      <w:r w:rsidR="002D5F2F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0% and </w:t>
      </w:r>
      <w:r w:rsidR="002D5F2F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0% </w:t>
      </w:r>
      <w:r w:rsidR="0018722C" w:rsidRPr="00A63CDF">
        <w:rPr>
          <w:rFonts w:ascii="Times New Roman" w:hAnsi="Times New Roman" w:cs="Times New Roman"/>
          <w:sz w:val="24"/>
          <w:szCs w:val="24"/>
        </w:rPr>
        <w:t>for STH</w:t>
      </w:r>
      <w:r w:rsidR="0018722C">
        <w:rPr>
          <w:rFonts w:ascii="Times New Roman" w:hAnsi="Times New Roman" w:cs="Times New Roman"/>
          <w:sz w:val="24"/>
          <w:szCs w:val="24"/>
        </w:rPr>
        <w:t xml:space="preserve"> obtained </w:t>
      </w:r>
      <w:r w:rsidR="0018722C" w:rsidRPr="0018722C">
        <w:rPr>
          <w:rFonts w:ascii="Times New Roman" w:hAnsi="Times New Roman" w:cs="Times New Roman"/>
          <w:sz w:val="24"/>
          <w:szCs w:val="24"/>
        </w:rPr>
        <w:t xml:space="preserve">from </w:t>
      </w:r>
      <w:proofErr w:type="spellStart"/>
      <w:r w:rsidR="0018722C" w:rsidRPr="0018722C">
        <w:rPr>
          <w:rFonts w:ascii="Times New Roman" w:hAnsi="Times New Roman" w:cs="Times New Roman"/>
          <w:sz w:val="24"/>
          <w:szCs w:val="24"/>
        </w:rPr>
        <w:t>geostatistical</w:t>
      </w:r>
      <w:proofErr w:type="spellEnd"/>
      <w:r w:rsidR="0018722C" w:rsidRPr="0018722C">
        <w:rPr>
          <w:rFonts w:ascii="Times New Roman" w:hAnsi="Times New Roman" w:cs="Times New Roman"/>
          <w:sz w:val="24"/>
          <w:szCs w:val="24"/>
        </w:rPr>
        <w:t xml:space="preserve"> models </w:t>
      </w:r>
      <w:r w:rsidR="006A54B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without and with </w:t>
      </w:r>
      <w:r w:rsidR="0018722C" w:rsidRPr="0018722C">
        <w:rPr>
          <w:rFonts w:ascii="Times New Roman" w:hAnsi="Times New Roman" w:cs="Times New Roman"/>
          <w:sz w:val="24"/>
          <w:szCs w:val="24"/>
        </w:rPr>
        <w:t>covariates</w:t>
      </w:r>
      <w:r w:rsidR="0018722C">
        <w:rPr>
          <w:rFonts w:ascii="Times New Roman" w:hAnsi="Times New Roman" w:cs="Times New Roman"/>
          <w:sz w:val="24"/>
          <w:szCs w:val="24"/>
        </w:rPr>
        <w:t xml:space="preserve"> in Eastern</w:t>
      </w:r>
      <w:r w:rsidR="0018722C" w:rsidRPr="0D626D51">
        <w:rPr>
          <w:rFonts w:ascii="Times New Roman" w:hAnsi="Times New Roman" w:cs="Times New Roman"/>
          <w:sz w:val="24"/>
          <w:szCs w:val="24"/>
        </w:rPr>
        <w:t xml:space="preserve"> region of Kenya</w:t>
      </w:r>
      <w:bookmarkEnd w:id="11"/>
    </w:p>
    <w:p w14:paraId="38FA9993" w14:textId="77777777" w:rsidR="00550644" w:rsidRDefault="00550644" w:rsidP="001A4B4E">
      <w:pPr>
        <w:pStyle w:val="ListParagraph"/>
        <w:spacing w:before="240" w:after="240"/>
        <w:ind w:left="142" w:hanging="284"/>
        <w:jc w:val="center"/>
        <w:rPr>
          <w:rFonts w:ascii="Times New Roman" w:hAnsi="Times New Roman" w:cs="Times New Roman"/>
          <w:sz w:val="24"/>
          <w:szCs w:val="24"/>
        </w:rPr>
      </w:pPr>
    </w:p>
    <w:p w14:paraId="01791A48" w14:textId="2BB79FFF" w:rsidR="002777E0" w:rsidRPr="00861B4D" w:rsidRDefault="002777E0" w:rsidP="001A4B4E">
      <w:pPr>
        <w:pStyle w:val="ListParagraph"/>
        <w:spacing w:before="240" w:after="240"/>
        <w:ind w:left="142" w:hanging="284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noProof/>
          <w:color w:val="FF0000"/>
          <w:sz w:val="24"/>
          <w:szCs w:val="24"/>
          <w:lang w:val="en-IN" w:eastAsia="en-IN"/>
        </w:rPr>
        <w:drawing>
          <wp:inline distT="0" distB="0" distL="0" distR="0" wp14:anchorId="3E81C8B0" wp14:editId="462EE62A">
            <wp:extent cx="5836920" cy="3426460"/>
            <wp:effectExtent l="0" t="0" r="0" b="2540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greater than 50%_final.png"/>
                    <pic:cNvPicPr/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36920" cy="3426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177D43" w14:textId="761B2DF5" w:rsidR="003D648C" w:rsidRDefault="003D648C" w:rsidP="00C9667C">
      <w:pPr>
        <w:pStyle w:val="ListParagraph"/>
        <w:spacing w:before="240" w:after="240"/>
        <w:ind w:left="142" w:hanging="284"/>
        <w:jc w:val="center"/>
        <w:rPr>
          <w:rFonts w:ascii="Times New Roman" w:hAnsi="Times New Roman" w:cs="Times New Roman"/>
          <w:sz w:val="24"/>
          <w:szCs w:val="24"/>
        </w:rPr>
      </w:pPr>
    </w:p>
    <w:p w14:paraId="00CF95F7" w14:textId="3DA92207" w:rsidR="002D5F2F" w:rsidRPr="00861B4D" w:rsidRDefault="002D5F2F" w:rsidP="002D5F2F">
      <w:pPr>
        <w:pStyle w:val="ListParagraph"/>
        <w:spacing w:before="240" w:after="240"/>
        <w:ind w:left="142" w:hanging="284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 w:rsidRPr="00CB413D">
        <w:rPr>
          <w:rFonts w:ascii="Times New Roman" w:hAnsi="Times New Roman" w:cs="Times New Roman"/>
          <w:sz w:val="24"/>
          <w:szCs w:val="24"/>
        </w:rPr>
        <w:t>Fig</w:t>
      </w:r>
      <w:r>
        <w:rPr>
          <w:rFonts w:ascii="Times New Roman" w:hAnsi="Times New Roman" w:cs="Times New Roman"/>
          <w:sz w:val="24"/>
          <w:szCs w:val="24"/>
        </w:rPr>
        <w:t>ure S13</w:t>
      </w:r>
      <w:r w:rsidRPr="00A63CDF">
        <w:rPr>
          <w:rFonts w:ascii="Times New Roman" w:hAnsi="Times New Roman" w:cs="Times New Roman"/>
          <w:sz w:val="24"/>
          <w:szCs w:val="24"/>
        </w:rPr>
        <w:t xml:space="preserve">: </w:t>
      </w:r>
      <w:bookmarkStart w:id="12" w:name="_Hlk144127970"/>
      <w:r w:rsidRPr="00EC5600">
        <w:rPr>
          <w:rFonts w:ascii="Times New Roman" w:hAnsi="Times New Roman" w:cs="Times New Roman"/>
          <w:sz w:val="24"/>
          <w:szCs w:val="24"/>
        </w:rPr>
        <w:t>Predictive probability map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EC5600">
        <w:rPr>
          <w:rFonts w:ascii="Times New Roman" w:hAnsi="Times New Roman" w:cs="Times New Roman"/>
          <w:sz w:val="24"/>
          <w:szCs w:val="24"/>
        </w:rPr>
        <w:t xml:space="preserve"> for </w:t>
      </w:r>
      <w:proofErr w:type="spellStart"/>
      <w:r w:rsidRPr="00EC5600">
        <w:rPr>
          <w:rFonts w:ascii="Times New Roman" w:hAnsi="Times New Roman" w:cs="Times New Roman"/>
          <w:sz w:val="24"/>
          <w:szCs w:val="24"/>
        </w:rPr>
        <w:t>endemicity</w:t>
      </w:r>
      <w:proofErr w:type="spellEnd"/>
      <w:r w:rsidRPr="00EC5600">
        <w:rPr>
          <w:rFonts w:ascii="Times New Roman" w:hAnsi="Times New Roman" w:cs="Times New Roman"/>
          <w:sz w:val="24"/>
          <w:szCs w:val="24"/>
        </w:rPr>
        <w:t xml:space="preserve"> level </w:t>
      </w:r>
      <w:r>
        <w:rPr>
          <w:rFonts w:ascii="Times New Roman" w:hAnsi="Times New Roman" w:cs="Times New Roman"/>
          <w:sz w:val="24"/>
          <w:szCs w:val="24"/>
        </w:rPr>
        <w:t xml:space="preserve">greater than 50% </w:t>
      </w:r>
      <w:r w:rsidR="0018722C" w:rsidRPr="00A63CDF">
        <w:rPr>
          <w:rFonts w:ascii="Times New Roman" w:hAnsi="Times New Roman" w:cs="Times New Roman"/>
          <w:sz w:val="24"/>
          <w:szCs w:val="24"/>
        </w:rPr>
        <w:t>for STH</w:t>
      </w:r>
      <w:r w:rsidR="0018722C">
        <w:rPr>
          <w:rFonts w:ascii="Times New Roman" w:hAnsi="Times New Roman" w:cs="Times New Roman"/>
          <w:sz w:val="24"/>
          <w:szCs w:val="24"/>
        </w:rPr>
        <w:t xml:space="preserve"> obtained </w:t>
      </w:r>
      <w:r w:rsidR="0018722C" w:rsidRPr="0018722C">
        <w:rPr>
          <w:rFonts w:ascii="Times New Roman" w:hAnsi="Times New Roman" w:cs="Times New Roman"/>
          <w:sz w:val="24"/>
          <w:szCs w:val="24"/>
        </w:rPr>
        <w:t xml:space="preserve">from </w:t>
      </w:r>
      <w:proofErr w:type="spellStart"/>
      <w:r w:rsidR="0018722C" w:rsidRPr="0018722C">
        <w:rPr>
          <w:rFonts w:ascii="Times New Roman" w:hAnsi="Times New Roman" w:cs="Times New Roman"/>
          <w:sz w:val="24"/>
          <w:szCs w:val="24"/>
        </w:rPr>
        <w:t>geostatistical</w:t>
      </w:r>
      <w:proofErr w:type="spellEnd"/>
      <w:r w:rsidR="0018722C" w:rsidRPr="0018722C">
        <w:rPr>
          <w:rFonts w:ascii="Times New Roman" w:hAnsi="Times New Roman" w:cs="Times New Roman"/>
          <w:sz w:val="24"/>
          <w:szCs w:val="24"/>
        </w:rPr>
        <w:t xml:space="preserve"> models </w:t>
      </w:r>
      <w:r w:rsidR="006A54B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without and with </w:t>
      </w:r>
      <w:r w:rsidR="0018722C" w:rsidRPr="0018722C">
        <w:rPr>
          <w:rFonts w:ascii="Times New Roman" w:hAnsi="Times New Roman" w:cs="Times New Roman"/>
          <w:sz w:val="24"/>
          <w:szCs w:val="24"/>
        </w:rPr>
        <w:t>covariates</w:t>
      </w:r>
      <w:r w:rsidR="0018722C">
        <w:rPr>
          <w:rFonts w:ascii="Times New Roman" w:hAnsi="Times New Roman" w:cs="Times New Roman"/>
          <w:sz w:val="24"/>
          <w:szCs w:val="24"/>
        </w:rPr>
        <w:t xml:space="preserve"> in Eastern</w:t>
      </w:r>
      <w:r w:rsidR="0018722C" w:rsidRPr="0D626D51">
        <w:rPr>
          <w:rFonts w:ascii="Times New Roman" w:hAnsi="Times New Roman" w:cs="Times New Roman"/>
          <w:sz w:val="24"/>
          <w:szCs w:val="24"/>
        </w:rPr>
        <w:t xml:space="preserve"> region of Kenya</w:t>
      </w:r>
      <w:bookmarkEnd w:id="12"/>
    </w:p>
    <w:p w14:paraId="435CEA36" w14:textId="77777777" w:rsidR="00C9667C" w:rsidRDefault="00C9667C" w:rsidP="00C9667C">
      <w:pPr>
        <w:pStyle w:val="ListParagraph"/>
        <w:spacing w:before="240"/>
        <w:ind w:hanging="720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14:paraId="5E91E957" w14:textId="3B0F0BF4" w:rsidR="00C9667C" w:rsidRDefault="00C9667C" w:rsidP="00C9667C">
      <w:pPr>
        <w:pStyle w:val="ListParagraph"/>
        <w:spacing w:before="240"/>
        <w:ind w:hanging="720"/>
        <w:jc w:val="center"/>
        <w:rPr>
          <w:rFonts w:ascii="Times New Roman" w:hAnsi="Times New Roman" w:cs="Times New Roman"/>
          <w:sz w:val="24"/>
          <w:szCs w:val="24"/>
        </w:rPr>
      </w:pPr>
    </w:p>
    <w:p w14:paraId="62997980" w14:textId="70EB4032" w:rsidR="00D92F64" w:rsidRDefault="002D5F2F" w:rsidP="00550644">
      <w:pPr>
        <w:pStyle w:val="Heading2"/>
      </w:pPr>
      <w:r>
        <w:br w:type="page"/>
      </w:r>
      <w:r w:rsidR="00D92F64">
        <w:lastRenderedPageBreak/>
        <w:t xml:space="preserve">Simulation </w:t>
      </w:r>
      <w:r w:rsidR="00550644">
        <w:t>study</w:t>
      </w:r>
      <w:r w:rsidR="00D92F64">
        <w:t xml:space="preserve"> </w:t>
      </w:r>
    </w:p>
    <w:p w14:paraId="0C0AAF02" w14:textId="12719584" w:rsidR="00550644" w:rsidRDefault="006A54BC" w:rsidP="00550644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lang w:val="en-ZA" w:eastAsia="zh-CN" w:bidi="hi-IN"/>
        </w:rPr>
      </w:pPr>
      <w:r>
        <w:rPr>
          <w:rFonts w:ascii="Times New Roman" w:hAnsi="Times New Roman" w:cs="Times New Roman"/>
          <w:sz w:val="24"/>
          <w:lang w:val="en-ZA" w:eastAsia="zh-CN" w:bidi="hi-IN"/>
        </w:rPr>
        <w:t>S</w:t>
      </w:r>
      <w:r w:rsidR="00550644" w:rsidRPr="00550644">
        <w:rPr>
          <w:rFonts w:ascii="Times New Roman" w:hAnsi="Times New Roman" w:cs="Times New Roman"/>
          <w:sz w:val="24"/>
          <w:lang w:val="en-ZA" w:eastAsia="zh-CN" w:bidi="hi-IN"/>
        </w:rPr>
        <w:t>imulation study results in the Western region</w:t>
      </w:r>
    </w:p>
    <w:p w14:paraId="23248830" w14:textId="77777777" w:rsidR="00985F29" w:rsidRPr="00985F29" w:rsidRDefault="00985F29" w:rsidP="00985F29">
      <w:pPr>
        <w:ind w:left="360"/>
        <w:rPr>
          <w:rFonts w:ascii="Times New Roman" w:hAnsi="Times New Roman" w:cs="Times New Roman"/>
          <w:sz w:val="24"/>
          <w:lang w:val="en-ZA" w:eastAsia="zh-CN" w:bidi="hi-IN"/>
        </w:rPr>
      </w:pPr>
    </w:p>
    <w:p w14:paraId="31126C42" w14:textId="083F5223" w:rsidR="00985F29" w:rsidRPr="00550644" w:rsidRDefault="00985F29" w:rsidP="00985F29">
      <w:pPr>
        <w:pStyle w:val="ListParagraph"/>
        <w:ind w:hanging="578"/>
        <w:jc w:val="center"/>
        <w:rPr>
          <w:rFonts w:ascii="Times New Roman" w:hAnsi="Times New Roman" w:cs="Times New Roman"/>
          <w:sz w:val="24"/>
          <w:lang w:val="en-ZA" w:eastAsia="zh-CN" w:bidi="hi-IN"/>
        </w:rPr>
      </w:pPr>
      <w:r>
        <w:rPr>
          <w:rFonts w:ascii="Times New Roman" w:hAnsi="Times New Roman" w:cs="Times New Roman"/>
          <w:noProof/>
          <w:sz w:val="24"/>
          <w:lang w:val="en-IN" w:eastAsia="en-IN"/>
        </w:rPr>
        <w:drawing>
          <wp:inline distT="0" distB="0" distL="0" distR="0" wp14:anchorId="003EAD82" wp14:editId="38CCDA5E">
            <wp:extent cx="6229018" cy="2219325"/>
            <wp:effectExtent l="0" t="0" r="635" b="0"/>
            <wp:docPr id="1011400892" name="Picture 1" descr="A map of different colored stat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1400892" name="Picture 1" descr="A map of different colored states&#10;&#10;Description automatically generated"/>
                    <pic:cNvPicPr/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32996" cy="22207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578FDC" w14:textId="5B6DE9DA" w:rsidR="00D92F64" w:rsidRDefault="00D92F64" w:rsidP="00D92F64">
      <w:pPr>
        <w:spacing w:after="0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985F2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Figure </w:t>
      </w:r>
      <w:r w:rsidR="00725ED4" w:rsidRPr="00985F29">
        <w:rPr>
          <w:rFonts w:ascii="Times New Roman" w:hAnsi="Times New Roman" w:cs="Times New Roman"/>
          <w:sz w:val="24"/>
          <w:szCs w:val="24"/>
          <w:shd w:val="clear" w:color="auto" w:fill="FFFFFF"/>
        </w:rPr>
        <w:tab/>
      </w:r>
      <w:r w:rsidR="00F34DF7" w:rsidRPr="00985F29">
        <w:rPr>
          <w:rFonts w:ascii="Times New Roman" w:hAnsi="Times New Roman" w:cs="Times New Roman"/>
          <w:sz w:val="24"/>
          <w:szCs w:val="24"/>
          <w:shd w:val="clear" w:color="auto" w:fill="FFFFFF"/>
        </w:rPr>
        <w:t>S</w:t>
      </w:r>
      <w:r w:rsidR="00933A6A" w:rsidRPr="00985F29">
        <w:rPr>
          <w:rFonts w:ascii="Times New Roman" w:hAnsi="Times New Roman" w:cs="Times New Roman"/>
          <w:sz w:val="24"/>
          <w:szCs w:val="24"/>
          <w:shd w:val="clear" w:color="auto" w:fill="FFFFFF"/>
        </w:rPr>
        <w:t>14</w:t>
      </w:r>
      <w:r w:rsidRPr="00985F2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: Proportion of correct classification </w:t>
      </w:r>
      <w:r w:rsidR="00AA58A2" w:rsidRPr="00985F2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and their differences </w:t>
      </w:r>
      <w:r w:rsidRPr="00985F29">
        <w:rPr>
          <w:rFonts w:ascii="Times New Roman" w:hAnsi="Times New Roman" w:cs="Times New Roman"/>
          <w:sz w:val="24"/>
          <w:szCs w:val="24"/>
          <w:shd w:val="clear" w:color="auto" w:fill="FFFFFF"/>
        </w:rPr>
        <w:t>at each sub</w:t>
      </w:r>
      <w:r w:rsidR="00AA58A2" w:rsidRPr="00985F29">
        <w:rPr>
          <w:rFonts w:ascii="Times New Roman" w:hAnsi="Times New Roman" w:cs="Times New Roman"/>
          <w:sz w:val="24"/>
          <w:szCs w:val="24"/>
          <w:shd w:val="clear" w:color="auto" w:fill="FFFFFF"/>
        </w:rPr>
        <w:t>-</w:t>
      </w:r>
      <w:r w:rsidRPr="00985F2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county for simulated dataset </w:t>
      </w:r>
      <w:r w:rsidR="00A378CF" w:rsidRPr="00985F2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- </w:t>
      </w:r>
      <w:r w:rsidRPr="00985F29">
        <w:rPr>
          <w:rFonts w:ascii="Times New Roman" w:hAnsi="Times New Roman" w:cs="Times New Roman"/>
          <w:sz w:val="24"/>
          <w:szCs w:val="24"/>
          <w:shd w:val="clear" w:color="auto" w:fill="FFFFFF"/>
        </w:rPr>
        <w:t>sample size</w:t>
      </w:r>
      <w:r w:rsidR="00A378CF" w:rsidRPr="00985F2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: </w:t>
      </w:r>
      <w:r w:rsidRPr="00985F29">
        <w:rPr>
          <w:rFonts w:ascii="Times New Roman" w:hAnsi="Times New Roman" w:cs="Times New Roman"/>
          <w:sz w:val="24"/>
          <w:szCs w:val="24"/>
          <w:shd w:val="clear" w:color="auto" w:fill="FFFFFF"/>
        </w:rPr>
        <w:t>875</w:t>
      </w:r>
      <w:r w:rsidR="00A378CF" w:rsidRPr="00985F29">
        <w:rPr>
          <w:rFonts w:ascii="Times New Roman" w:hAnsi="Times New Roman" w:cs="Times New Roman"/>
          <w:sz w:val="24"/>
          <w:szCs w:val="24"/>
          <w:shd w:val="clear" w:color="auto" w:fill="FFFFFF"/>
        </w:rPr>
        <w:t>;</w:t>
      </w:r>
      <w:r w:rsidRPr="00985F2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average prevalence</w:t>
      </w:r>
      <w:r w:rsidR="00A378CF" w:rsidRPr="00985F2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: </w:t>
      </w:r>
      <w:r w:rsidRPr="00985F29">
        <w:rPr>
          <w:rFonts w:ascii="Times New Roman" w:hAnsi="Times New Roman" w:cs="Times New Roman"/>
          <w:sz w:val="24"/>
          <w:szCs w:val="24"/>
          <w:shd w:val="clear" w:color="auto" w:fill="FFFFFF"/>
        </w:rPr>
        <w:t>12%</w:t>
      </w:r>
    </w:p>
    <w:p w14:paraId="2D51C0B3" w14:textId="77777777" w:rsidR="00985F29" w:rsidRDefault="00985F29" w:rsidP="00D92F64">
      <w:pPr>
        <w:spacing w:after="0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258F9E83" w14:textId="2BE6350E" w:rsidR="00985F29" w:rsidRPr="00550644" w:rsidRDefault="00985F29" w:rsidP="00D92F64">
      <w:pPr>
        <w:spacing w:after="0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noProof/>
          <w:sz w:val="24"/>
          <w:szCs w:val="24"/>
          <w:shd w:val="clear" w:color="auto" w:fill="FFFFFF"/>
          <w:lang w:val="en-IN" w:eastAsia="en-IN"/>
        </w:rPr>
        <w:drawing>
          <wp:inline distT="0" distB="0" distL="0" distR="0" wp14:anchorId="398E161B" wp14:editId="3416EFF2">
            <wp:extent cx="6273122" cy="2238451"/>
            <wp:effectExtent l="0" t="0" r="0" b="0"/>
            <wp:docPr id="2122949239" name="Picture 2" descr="A map of the state of the united stat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2949239" name="Picture 2" descr="A map of the state of the united states&#10;&#10;Description automatically generated"/>
                    <pic:cNvPicPr/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81918" cy="2241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3DB533" w14:textId="77777777" w:rsidR="00550644" w:rsidRDefault="00550644" w:rsidP="00D92F64">
      <w:pPr>
        <w:spacing w:after="0"/>
        <w:rPr>
          <w:rFonts w:ascii="Times New Roman" w:hAnsi="Times New Roman" w:cs="Times New Roman"/>
          <w:color w:val="FF0000"/>
          <w:sz w:val="24"/>
          <w:szCs w:val="24"/>
          <w:shd w:val="clear" w:color="auto" w:fill="FFFFFF"/>
        </w:rPr>
      </w:pPr>
    </w:p>
    <w:p w14:paraId="1E81E78F" w14:textId="05A4376C" w:rsidR="009B2E91" w:rsidRPr="00550644" w:rsidRDefault="00D92F64" w:rsidP="009B2E91">
      <w:pPr>
        <w:spacing w:after="0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5064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Figure </w:t>
      </w:r>
      <w:r w:rsidR="00F34DF7" w:rsidRPr="00550644">
        <w:rPr>
          <w:rFonts w:ascii="Times New Roman" w:hAnsi="Times New Roman" w:cs="Times New Roman"/>
          <w:sz w:val="24"/>
          <w:szCs w:val="24"/>
          <w:shd w:val="clear" w:color="auto" w:fill="FFFFFF"/>
        </w:rPr>
        <w:t>S</w:t>
      </w:r>
      <w:r w:rsidR="00933A6A" w:rsidRPr="00550644">
        <w:rPr>
          <w:rFonts w:ascii="Times New Roman" w:hAnsi="Times New Roman" w:cs="Times New Roman"/>
          <w:sz w:val="24"/>
          <w:szCs w:val="24"/>
          <w:shd w:val="clear" w:color="auto" w:fill="FFFFFF"/>
        </w:rPr>
        <w:t>15</w:t>
      </w:r>
      <w:r w:rsidRPr="0055064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: Proportion of correct classification </w:t>
      </w:r>
      <w:r w:rsidR="00AA58A2" w:rsidRPr="0055064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and their differences </w:t>
      </w:r>
      <w:r w:rsidRPr="00550644">
        <w:rPr>
          <w:rFonts w:ascii="Times New Roman" w:hAnsi="Times New Roman" w:cs="Times New Roman"/>
          <w:sz w:val="24"/>
          <w:szCs w:val="24"/>
          <w:shd w:val="clear" w:color="auto" w:fill="FFFFFF"/>
        </w:rPr>
        <w:t>at each sub</w:t>
      </w:r>
      <w:r w:rsidR="00AA58A2" w:rsidRPr="00550644">
        <w:rPr>
          <w:rFonts w:ascii="Times New Roman" w:hAnsi="Times New Roman" w:cs="Times New Roman"/>
          <w:sz w:val="24"/>
          <w:szCs w:val="24"/>
          <w:shd w:val="clear" w:color="auto" w:fill="FFFFFF"/>
        </w:rPr>
        <w:t>-</w:t>
      </w:r>
      <w:r w:rsidRPr="0055064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county for simulated dataset </w:t>
      </w:r>
      <w:r w:rsidR="00A378CF">
        <w:rPr>
          <w:rFonts w:ascii="Times New Roman" w:hAnsi="Times New Roman" w:cs="Times New Roman"/>
          <w:sz w:val="24"/>
          <w:szCs w:val="24"/>
          <w:shd w:val="clear" w:color="auto" w:fill="FFFFFF"/>
        </w:rPr>
        <w:t>-</w:t>
      </w:r>
      <w:r w:rsidRPr="0055064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sample size</w:t>
      </w:r>
      <w:r w:rsidR="00A378C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: </w:t>
      </w:r>
      <w:r w:rsidRPr="00550644">
        <w:rPr>
          <w:rFonts w:ascii="Times New Roman" w:hAnsi="Times New Roman" w:cs="Times New Roman"/>
          <w:sz w:val="24"/>
          <w:szCs w:val="24"/>
          <w:shd w:val="clear" w:color="auto" w:fill="FFFFFF"/>
        </w:rPr>
        <w:t>438</w:t>
      </w:r>
      <w:r w:rsidR="00A378CF">
        <w:rPr>
          <w:rFonts w:ascii="Times New Roman" w:hAnsi="Times New Roman" w:cs="Times New Roman"/>
          <w:sz w:val="24"/>
          <w:szCs w:val="24"/>
          <w:shd w:val="clear" w:color="auto" w:fill="FFFFFF"/>
        </w:rPr>
        <w:t>; av</w:t>
      </w:r>
      <w:r w:rsidRPr="00550644">
        <w:rPr>
          <w:rFonts w:ascii="Times New Roman" w:hAnsi="Times New Roman" w:cs="Times New Roman"/>
          <w:sz w:val="24"/>
          <w:szCs w:val="24"/>
          <w:shd w:val="clear" w:color="auto" w:fill="FFFFFF"/>
        </w:rPr>
        <w:t>erage prevalence</w:t>
      </w:r>
      <w:r w:rsidR="00A378C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: </w:t>
      </w:r>
      <w:r w:rsidRPr="0055064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6% </w:t>
      </w:r>
      <w:r w:rsidR="009B2E91" w:rsidRPr="00550644">
        <w:rPr>
          <w:rFonts w:ascii="Times New Roman" w:hAnsi="Times New Roman" w:cs="Times New Roman"/>
          <w:sz w:val="24"/>
          <w:szCs w:val="24"/>
          <w:shd w:val="clear" w:color="auto" w:fill="FFFFFF"/>
        </w:rPr>
        <w:br w:type="page"/>
      </w:r>
    </w:p>
    <w:p w14:paraId="6A795CA8" w14:textId="75118FEB" w:rsidR="00985F29" w:rsidRDefault="00985F29" w:rsidP="00D92F64">
      <w:pPr>
        <w:spacing w:after="0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noProof/>
          <w:sz w:val="24"/>
          <w:szCs w:val="24"/>
          <w:shd w:val="clear" w:color="auto" w:fill="FFFFFF"/>
          <w:lang w:val="en-IN" w:eastAsia="en-IN"/>
        </w:rPr>
        <w:lastRenderedPageBreak/>
        <w:drawing>
          <wp:inline distT="0" distB="0" distL="0" distR="0" wp14:anchorId="3DCB2DB9" wp14:editId="385C7AE1">
            <wp:extent cx="5836920" cy="2120265"/>
            <wp:effectExtent l="0" t="0" r="0" b="0"/>
            <wp:docPr id="2008054833" name="Picture 3" descr="A map of the united stat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8054833" name="Picture 3" descr="A map of the united states&#10;&#10;Description automatically generated"/>
                    <pic:cNvPicPr/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36920" cy="2120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C1C27A" w14:textId="6EFFE822" w:rsidR="00D92F64" w:rsidRPr="00550644" w:rsidRDefault="00D92F64" w:rsidP="00D92F64">
      <w:pPr>
        <w:spacing w:after="0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5064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Figure </w:t>
      </w:r>
      <w:r w:rsidR="00F34DF7" w:rsidRPr="00550644">
        <w:rPr>
          <w:rFonts w:ascii="Times New Roman" w:hAnsi="Times New Roman" w:cs="Times New Roman"/>
          <w:sz w:val="24"/>
          <w:szCs w:val="24"/>
          <w:shd w:val="clear" w:color="auto" w:fill="FFFFFF"/>
        </w:rPr>
        <w:t>S1</w:t>
      </w:r>
      <w:r w:rsidR="00933A6A" w:rsidRPr="00550644">
        <w:rPr>
          <w:rFonts w:ascii="Times New Roman" w:hAnsi="Times New Roman" w:cs="Times New Roman"/>
          <w:sz w:val="24"/>
          <w:szCs w:val="24"/>
          <w:shd w:val="clear" w:color="auto" w:fill="FFFFFF"/>
        </w:rPr>
        <w:t>6</w:t>
      </w:r>
      <w:r w:rsidRPr="0055064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: Proportion of correct classification </w:t>
      </w:r>
      <w:r w:rsidR="00AA58A2" w:rsidRPr="0055064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and their differences </w:t>
      </w:r>
      <w:r w:rsidRPr="00550644">
        <w:rPr>
          <w:rFonts w:ascii="Times New Roman" w:hAnsi="Times New Roman" w:cs="Times New Roman"/>
          <w:sz w:val="24"/>
          <w:szCs w:val="24"/>
          <w:shd w:val="clear" w:color="auto" w:fill="FFFFFF"/>
        </w:rPr>
        <w:t>at each sub</w:t>
      </w:r>
      <w:r w:rsidR="00AA58A2" w:rsidRPr="00550644">
        <w:rPr>
          <w:rFonts w:ascii="Times New Roman" w:hAnsi="Times New Roman" w:cs="Times New Roman"/>
          <w:sz w:val="24"/>
          <w:szCs w:val="24"/>
          <w:shd w:val="clear" w:color="auto" w:fill="FFFFFF"/>
        </w:rPr>
        <w:t>-</w:t>
      </w:r>
      <w:r w:rsidRPr="0055064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county for simulated dataset </w:t>
      </w:r>
      <w:r w:rsidR="00A378CF">
        <w:rPr>
          <w:rFonts w:ascii="Times New Roman" w:hAnsi="Times New Roman" w:cs="Times New Roman"/>
          <w:sz w:val="24"/>
          <w:szCs w:val="24"/>
          <w:shd w:val="clear" w:color="auto" w:fill="FFFFFF"/>
        </w:rPr>
        <w:t>-</w:t>
      </w:r>
      <w:r w:rsidRPr="0055064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sample size</w:t>
      </w:r>
      <w:r w:rsidR="00A378C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: </w:t>
      </w:r>
      <w:r w:rsidRPr="00550644">
        <w:rPr>
          <w:rFonts w:ascii="Times New Roman" w:hAnsi="Times New Roman" w:cs="Times New Roman"/>
          <w:sz w:val="24"/>
          <w:szCs w:val="24"/>
          <w:shd w:val="clear" w:color="auto" w:fill="FFFFFF"/>
        </w:rPr>
        <w:t>438</w:t>
      </w:r>
      <w:r w:rsidR="00A378C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; </w:t>
      </w:r>
      <w:r w:rsidRPr="00550644">
        <w:rPr>
          <w:rFonts w:ascii="Times New Roman" w:hAnsi="Times New Roman" w:cs="Times New Roman"/>
          <w:sz w:val="24"/>
          <w:szCs w:val="24"/>
          <w:shd w:val="clear" w:color="auto" w:fill="FFFFFF"/>
        </w:rPr>
        <w:t>average prevalence</w:t>
      </w:r>
      <w:r w:rsidR="00A378C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: </w:t>
      </w:r>
      <w:r w:rsidRPr="0055064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12% </w:t>
      </w:r>
    </w:p>
    <w:p w14:paraId="424E9890" w14:textId="77777777" w:rsidR="00D92F64" w:rsidRPr="00550644" w:rsidRDefault="00D92F64" w:rsidP="00D92F64">
      <w:pPr>
        <w:spacing w:after="0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30C0E3AA" w14:textId="1FEBCB72" w:rsidR="00550644" w:rsidRPr="00550644" w:rsidRDefault="006A54BC" w:rsidP="00550644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lang w:val="en-ZA" w:eastAsia="zh-CN" w:bidi="hi-IN"/>
        </w:rPr>
      </w:pPr>
      <w:r>
        <w:rPr>
          <w:rFonts w:ascii="Times New Roman" w:hAnsi="Times New Roman" w:cs="Times New Roman"/>
          <w:sz w:val="24"/>
          <w:lang w:val="en-ZA" w:eastAsia="zh-CN" w:bidi="hi-IN"/>
        </w:rPr>
        <w:t>S</w:t>
      </w:r>
      <w:r w:rsidR="00550644">
        <w:rPr>
          <w:rFonts w:ascii="Times New Roman" w:hAnsi="Times New Roman" w:cs="Times New Roman"/>
          <w:sz w:val="24"/>
          <w:lang w:val="en-ZA" w:eastAsia="zh-CN" w:bidi="hi-IN"/>
        </w:rPr>
        <w:t xml:space="preserve">imulation study results in the Eastern </w:t>
      </w:r>
      <w:r w:rsidR="00550644" w:rsidRPr="00550644">
        <w:rPr>
          <w:rFonts w:ascii="Times New Roman" w:hAnsi="Times New Roman" w:cs="Times New Roman"/>
          <w:sz w:val="24"/>
          <w:lang w:val="en-ZA" w:eastAsia="zh-CN" w:bidi="hi-IN"/>
        </w:rPr>
        <w:t>region</w:t>
      </w:r>
    </w:p>
    <w:p w14:paraId="036E6A00" w14:textId="1B24F34F" w:rsidR="00985F29" w:rsidRDefault="00985F29" w:rsidP="00550644">
      <w:pPr>
        <w:spacing w:before="240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noProof/>
          <w:sz w:val="24"/>
          <w:szCs w:val="24"/>
          <w:shd w:val="clear" w:color="auto" w:fill="FFFFFF"/>
          <w:lang w:val="en-IN" w:eastAsia="en-IN"/>
        </w:rPr>
        <w:drawing>
          <wp:inline distT="0" distB="0" distL="0" distR="0" wp14:anchorId="7396D837" wp14:editId="25A6EC9E">
            <wp:extent cx="5836920" cy="2175510"/>
            <wp:effectExtent l="0" t="0" r="0" b="0"/>
            <wp:docPr id="2138853551" name="Picture 4" descr="A map of different colored area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8853551" name="Picture 4" descr="A map of different colored areas&#10;&#10;Description automatically generated"/>
                    <pic:cNvPicPr/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36920" cy="2175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B6B8AD" w14:textId="70082488" w:rsidR="00550644" w:rsidRDefault="005E600A" w:rsidP="00550644">
      <w:pPr>
        <w:spacing w:before="240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5064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Figure </w:t>
      </w:r>
      <w:r w:rsidR="00F34DF7" w:rsidRPr="00550644">
        <w:rPr>
          <w:rFonts w:ascii="Times New Roman" w:hAnsi="Times New Roman" w:cs="Times New Roman"/>
          <w:sz w:val="24"/>
          <w:szCs w:val="24"/>
          <w:shd w:val="clear" w:color="auto" w:fill="FFFFFF"/>
        </w:rPr>
        <w:t>S</w:t>
      </w:r>
      <w:r w:rsidRPr="00550644">
        <w:rPr>
          <w:rFonts w:ascii="Times New Roman" w:hAnsi="Times New Roman" w:cs="Times New Roman"/>
          <w:sz w:val="24"/>
          <w:szCs w:val="24"/>
          <w:shd w:val="clear" w:color="auto" w:fill="FFFFFF"/>
        </w:rPr>
        <w:t>1</w:t>
      </w:r>
      <w:r w:rsidR="00933A6A" w:rsidRPr="00550644">
        <w:rPr>
          <w:rFonts w:ascii="Times New Roman" w:hAnsi="Times New Roman" w:cs="Times New Roman"/>
          <w:sz w:val="24"/>
          <w:szCs w:val="24"/>
          <w:shd w:val="clear" w:color="auto" w:fill="FFFFFF"/>
        </w:rPr>
        <w:t>7</w:t>
      </w:r>
      <w:r w:rsidRPr="0055064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: Proportion of correct classification </w:t>
      </w:r>
      <w:r w:rsidR="00AA58A2" w:rsidRPr="0055064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and their differences </w:t>
      </w:r>
      <w:r w:rsidRPr="00550644">
        <w:rPr>
          <w:rFonts w:ascii="Times New Roman" w:hAnsi="Times New Roman" w:cs="Times New Roman"/>
          <w:sz w:val="24"/>
          <w:szCs w:val="24"/>
          <w:shd w:val="clear" w:color="auto" w:fill="FFFFFF"/>
        </w:rPr>
        <w:t>at each sub</w:t>
      </w:r>
      <w:r w:rsidR="00AA58A2" w:rsidRPr="00550644">
        <w:rPr>
          <w:rFonts w:ascii="Times New Roman" w:hAnsi="Times New Roman" w:cs="Times New Roman"/>
          <w:sz w:val="24"/>
          <w:szCs w:val="24"/>
          <w:shd w:val="clear" w:color="auto" w:fill="FFFFFF"/>
        </w:rPr>
        <w:t>-</w:t>
      </w:r>
      <w:r w:rsidRPr="0055064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county for simulated dataset </w:t>
      </w:r>
      <w:r w:rsidR="00A378CF">
        <w:rPr>
          <w:rFonts w:ascii="Times New Roman" w:hAnsi="Times New Roman" w:cs="Times New Roman"/>
          <w:sz w:val="24"/>
          <w:szCs w:val="24"/>
          <w:shd w:val="clear" w:color="auto" w:fill="FFFFFF"/>
        </w:rPr>
        <w:t>-</w:t>
      </w:r>
      <w:r w:rsidRPr="0055064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sample size</w:t>
      </w:r>
      <w:r w:rsidR="00A378C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: </w:t>
      </w:r>
      <w:r w:rsidRPr="00550644">
        <w:rPr>
          <w:rFonts w:ascii="Times New Roman" w:hAnsi="Times New Roman" w:cs="Times New Roman"/>
          <w:sz w:val="24"/>
          <w:szCs w:val="24"/>
          <w:shd w:val="clear" w:color="auto" w:fill="FFFFFF"/>
        </w:rPr>
        <w:t>618</w:t>
      </w:r>
      <w:r w:rsidR="00A378C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; </w:t>
      </w:r>
      <w:r w:rsidRPr="00550644">
        <w:rPr>
          <w:rFonts w:ascii="Times New Roman" w:hAnsi="Times New Roman" w:cs="Times New Roman"/>
          <w:sz w:val="24"/>
          <w:szCs w:val="24"/>
          <w:shd w:val="clear" w:color="auto" w:fill="FFFFFF"/>
        </w:rPr>
        <w:t>average prevalence</w:t>
      </w:r>
      <w:r w:rsidR="00A378C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: </w:t>
      </w:r>
      <w:r w:rsidRPr="00550644">
        <w:rPr>
          <w:rFonts w:ascii="Times New Roman" w:hAnsi="Times New Roman" w:cs="Times New Roman"/>
          <w:sz w:val="24"/>
          <w:szCs w:val="24"/>
          <w:shd w:val="clear" w:color="auto" w:fill="FFFFFF"/>
        </w:rPr>
        <w:t>10%</w:t>
      </w:r>
    </w:p>
    <w:p w14:paraId="297CC2C2" w14:textId="3CCDE45D" w:rsidR="00F735CE" w:rsidRPr="00550644" w:rsidRDefault="00985F29" w:rsidP="00F735CE">
      <w:pPr>
        <w:spacing w:after="0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noProof/>
          <w:sz w:val="24"/>
          <w:szCs w:val="24"/>
          <w:shd w:val="clear" w:color="auto" w:fill="FFFFFF"/>
          <w:lang w:val="en-IN" w:eastAsia="en-IN"/>
        </w:rPr>
        <w:drawing>
          <wp:inline distT="0" distB="0" distL="0" distR="0" wp14:anchorId="41BE8F3D" wp14:editId="7BAF28CA">
            <wp:extent cx="5836920" cy="2289810"/>
            <wp:effectExtent l="0" t="0" r="0" b="0"/>
            <wp:docPr id="1639075515" name="Picture 5" descr="A map of different colored area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9075515" name="Picture 5" descr="A map of different colored areas&#10;&#10;Description automatically generated with medium confidence"/>
                    <pic:cNvPicPr/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36920" cy="2289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735CE" w:rsidRPr="0055064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Figure </w:t>
      </w:r>
      <w:r w:rsidR="00F34DF7" w:rsidRPr="00550644">
        <w:rPr>
          <w:rFonts w:ascii="Times New Roman" w:hAnsi="Times New Roman" w:cs="Times New Roman"/>
          <w:sz w:val="24"/>
          <w:szCs w:val="24"/>
          <w:shd w:val="clear" w:color="auto" w:fill="FFFFFF"/>
        </w:rPr>
        <w:t>S1</w:t>
      </w:r>
      <w:r w:rsidR="00933A6A" w:rsidRPr="00550644">
        <w:rPr>
          <w:rFonts w:ascii="Times New Roman" w:hAnsi="Times New Roman" w:cs="Times New Roman"/>
          <w:sz w:val="24"/>
          <w:szCs w:val="24"/>
          <w:shd w:val="clear" w:color="auto" w:fill="FFFFFF"/>
        </w:rPr>
        <w:t>8</w:t>
      </w:r>
      <w:r w:rsidR="00F735CE" w:rsidRPr="0055064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: Proportion of correct classification </w:t>
      </w:r>
      <w:r w:rsidR="00AA58A2" w:rsidRPr="0055064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and their differences </w:t>
      </w:r>
      <w:r w:rsidR="00F735CE" w:rsidRPr="00550644">
        <w:rPr>
          <w:rFonts w:ascii="Times New Roman" w:hAnsi="Times New Roman" w:cs="Times New Roman"/>
          <w:sz w:val="24"/>
          <w:szCs w:val="24"/>
          <w:shd w:val="clear" w:color="auto" w:fill="FFFFFF"/>
        </w:rPr>
        <w:t>at each sub</w:t>
      </w:r>
      <w:r w:rsidR="00AA58A2" w:rsidRPr="00550644">
        <w:rPr>
          <w:rFonts w:ascii="Times New Roman" w:hAnsi="Times New Roman" w:cs="Times New Roman"/>
          <w:sz w:val="24"/>
          <w:szCs w:val="24"/>
          <w:shd w:val="clear" w:color="auto" w:fill="FFFFFF"/>
        </w:rPr>
        <w:t>-</w:t>
      </w:r>
      <w:r w:rsidR="00F735CE" w:rsidRPr="0055064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county for simulated dataset </w:t>
      </w:r>
      <w:r w:rsidR="00A378CF">
        <w:rPr>
          <w:rFonts w:ascii="Times New Roman" w:hAnsi="Times New Roman" w:cs="Times New Roman"/>
          <w:sz w:val="24"/>
          <w:szCs w:val="24"/>
          <w:shd w:val="clear" w:color="auto" w:fill="FFFFFF"/>
        </w:rPr>
        <w:t>-</w:t>
      </w:r>
      <w:r w:rsidR="00F735CE" w:rsidRPr="0055064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sample size</w:t>
      </w:r>
      <w:r w:rsidR="00A378C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: </w:t>
      </w:r>
      <w:r w:rsidR="00F735CE" w:rsidRPr="00550644">
        <w:rPr>
          <w:rFonts w:ascii="Times New Roman" w:hAnsi="Times New Roman" w:cs="Times New Roman"/>
          <w:sz w:val="24"/>
          <w:szCs w:val="24"/>
          <w:shd w:val="clear" w:color="auto" w:fill="FFFFFF"/>
        </w:rPr>
        <w:t>309</w:t>
      </w:r>
      <w:r w:rsidR="00A378CF">
        <w:rPr>
          <w:rFonts w:ascii="Times New Roman" w:hAnsi="Times New Roman" w:cs="Times New Roman"/>
          <w:sz w:val="24"/>
          <w:szCs w:val="24"/>
          <w:shd w:val="clear" w:color="auto" w:fill="FFFFFF"/>
        </w:rPr>
        <w:t>;</w:t>
      </w:r>
      <w:r w:rsidR="00F735CE" w:rsidRPr="0055064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average prevalence</w:t>
      </w:r>
      <w:r w:rsidR="00A378C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: </w:t>
      </w:r>
      <w:r w:rsidR="00F735CE" w:rsidRPr="0055064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1% </w:t>
      </w:r>
    </w:p>
    <w:p w14:paraId="0B1AF169" w14:textId="6A083EB6" w:rsidR="006C3D4A" w:rsidRDefault="006C3D4A" w:rsidP="00F735CE">
      <w:pPr>
        <w:spacing w:after="0"/>
        <w:rPr>
          <w:rFonts w:ascii="Times New Roman" w:hAnsi="Times New Roman" w:cs="Times New Roman"/>
          <w:color w:val="FF0000"/>
          <w:sz w:val="24"/>
          <w:szCs w:val="24"/>
          <w:shd w:val="clear" w:color="auto" w:fill="FFFFFF"/>
        </w:rPr>
      </w:pPr>
    </w:p>
    <w:p w14:paraId="3248639F" w14:textId="0C152F17" w:rsidR="00F735CE" w:rsidRPr="00550644" w:rsidRDefault="00985F29" w:rsidP="00F735CE">
      <w:pPr>
        <w:spacing w:after="0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noProof/>
          <w:sz w:val="24"/>
          <w:szCs w:val="24"/>
          <w:shd w:val="clear" w:color="auto" w:fill="FFFFFF"/>
          <w:lang w:val="en-IN" w:eastAsia="en-IN"/>
        </w:rPr>
        <w:lastRenderedPageBreak/>
        <w:drawing>
          <wp:inline distT="0" distB="0" distL="0" distR="0" wp14:anchorId="23BC3430" wp14:editId="1C545331">
            <wp:extent cx="5836920" cy="2236470"/>
            <wp:effectExtent l="0" t="0" r="0" b="0"/>
            <wp:docPr id="1545910791" name="Picture 6" descr="A map of different stat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5910791" name="Picture 6" descr="A map of different states&#10;&#10;Description automatically generated"/>
                    <pic:cNvPicPr/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36920" cy="2236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735CE" w:rsidRPr="0055064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Figure </w:t>
      </w:r>
      <w:r w:rsidR="00F34DF7" w:rsidRPr="00550644">
        <w:rPr>
          <w:rFonts w:ascii="Times New Roman" w:hAnsi="Times New Roman" w:cs="Times New Roman"/>
          <w:sz w:val="24"/>
          <w:szCs w:val="24"/>
          <w:shd w:val="clear" w:color="auto" w:fill="FFFFFF"/>
        </w:rPr>
        <w:t>S1</w:t>
      </w:r>
      <w:r w:rsidR="00933A6A" w:rsidRPr="00550644">
        <w:rPr>
          <w:rFonts w:ascii="Times New Roman" w:hAnsi="Times New Roman" w:cs="Times New Roman"/>
          <w:sz w:val="24"/>
          <w:szCs w:val="24"/>
          <w:shd w:val="clear" w:color="auto" w:fill="FFFFFF"/>
        </w:rPr>
        <w:t>9</w:t>
      </w:r>
      <w:r w:rsidR="00F735CE" w:rsidRPr="0055064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: Proportion of correct classification </w:t>
      </w:r>
      <w:r w:rsidR="00AA58A2" w:rsidRPr="0055064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and their differences </w:t>
      </w:r>
      <w:r w:rsidR="00F735CE" w:rsidRPr="00550644">
        <w:rPr>
          <w:rFonts w:ascii="Times New Roman" w:hAnsi="Times New Roman" w:cs="Times New Roman"/>
          <w:sz w:val="24"/>
          <w:szCs w:val="24"/>
          <w:shd w:val="clear" w:color="auto" w:fill="FFFFFF"/>
        </w:rPr>
        <w:t>at each sub</w:t>
      </w:r>
      <w:r w:rsidR="00AA58A2" w:rsidRPr="00550644">
        <w:rPr>
          <w:rFonts w:ascii="Times New Roman" w:hAnsi="Times New Roman" w:cs="Times New Roman"/>
          <w:sz w:val="24"/>
          <w:szCs w:val="24"/>
          <w:shd w:val="clear" w:color="auto" w:fill="FFFFFF"/>
        </w:rPr>
        <w:t>-</w:t>
      </w:r>
      <w:r w:rsidR="00F735CE" w:rsidRPr="0055064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county for simulated dataset </w:t>
      </w:r>
      <w:r w:rsidR="00A378CF">
        <w:rPr>
          <w:rFonts w:ascii="Times New Roman" w:hAnsi="Times New Roman" w:cs="Times New Roman"/>
          <w:sz w:val="24"/>
          <w:szCs w:val="24"/>
          <w:shd w:val="clear" w:color="auto" w:fill="FFFFFF"/>
        </w:rPr>
        <w:t>-</w:t>
      </w:r>
      <w:r w:rsidR="00F735CE" w:rsidRPr="0055064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sample size</w:t>
      </w:r>
      <w:r w:rsidR="00A378C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: </w:t>
      </w:r>
      <w:r w:rsidR="00F735CE" w:rsidRPr="00550644">
        <w:rPr>
          <w:rFonts w:ascii="Times New Roman" w:hAnsi="Times New Roman" w:cs="Times New Roman"/>
          <w:sz w:val="24"/>
          <w:szCs w:val="24"/>
          <w:shd w:val="clear" w:color="auto" w:fill="FFFFFF"/>
        </w:rPr>
        <w:t>309</w:t>
      </w:r>
      <w:r w:rsidR="00A378C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; </w:t>
      </w:r>
      <w:r w:rsidR="00F735CE" w:rsidRPr="00550644">
        <w:rPr>
          <w:rFonts w:ascii="Times New Roman" w:hAnsi="Times New Roman" w:cs="Times New Roman"/>
          <w:sz w:val="24"/>
          <w:szCs w:val="24"/>
          <w:shd w:val="clear" w:color="auto" w:fill="FFFFFF"/>
        </w:rPr>
        <w:t>average prevalence</w:t>
      </w:r>
      <w:r w:rsidR="00A378C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: </w:t>
      </w:r>
      <w:r w:rsidR="00F735CE" w:rsidRPr="00550644">
        <w:rPr>
          <w:rFonts w:ascii="Times New Roman" w:hAnsi="Times New Roman" w:cs="Times New Roman"/>
          <w:sz w:val="24"/>
          <w:szCs w:val="24"/>
          <w:shd w:val="clear" w:color="auto" w:fill="FFFFFF"/>
        </w:rPr>
        <w:t>10%</w:t>
      </w:r>
    </w:p>
    <w:p w14:paraId="0332C15D" w14:textId="77777777" w:rsidR="00057D33" w:rsidRDefault="00057D33" w:rsidP="00F03204">
      <w:pPr>
        <w:spacing w:after="240"/>
        <w:jc w:val="center"/>
        <w:rPr>
          <w:rFonts w:ascii="Times New Roman" w:hAnsi="Times New Roman" w:cs="Times New Roman"/>
          <w:sz w:val="24"/>
          <w:szCs w:val="24"/>
        </w:rPr>
      </w:pPr>
    </w:p>
    <w:sectPr w:rsidR="00057D33" w:rsidSect="005E600A">
      <w:pgSz w:w="11906" w:h="16838"/>
      <w:pgMar w:top="1440" w:right="1274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DE25A5"/>
    <w:multiLevelType w:val="hybridMultilevel"/>
    <w:tmpl w:val="E3663E4A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6F12E17"/>
    <w:multiLevelType w:val="hybridMultilevel"/>
    <w:tmpl w:val="75500F28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FF13B9E"/>
    <w:multiLevelType w:val="hybridMultilevel"/>
    <w:tmpl w:val="01C40F28"/>
    <w:lvl w:ilvl="0" w:tplc="E132BB76">
      <w:start w:val="1"/>
      <w:numFmt w:val="lowerRoman"/>
      <w:pStyle w:val="Heading2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8524EBB"/>
    <w:multiLevelType w:val="hybridMultilevel"/>
    <w:tmpl w:val="A588E87C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2"/>
  </w:num>
  <w:num w:numId="4">
    <w:abstractNumId w:val="2"/>
    <w:lvlOverride w:ilvl="0">
      <w:startOverride w:val="1"/>
    </w:lvlOverride>
  </w:num>
  <w:num w:numId="5">
    <w:abstractNumId w:val="2"/>
    <w:lvlOverride w:ilvl="0">
      <w:startOverride w:val="1"/>
    </w:lvlOverride>
  </w:num>
  <w:num w:numId="6">
    <w:abstractNumId w:val="1"/>
  </w:num>
  <w:num w:numId="7">
    <w:abstractNumId w:val="2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3A3E"/>
    <w:rsid w:val="00007B24"/>
    <w:rsid w:val="00014BF0"/>
    <w:rsid w:val="000456CA"/>
    <w:rsid w:val="00057D33"/>
    <w:rsid w:val="000638FA"/>
    <w:rsid w:val="000A5B95"/>
    <w:rsid w:val="000B1A29"/>
    <w:rsid w:val="00127AB2"/>
    <w:rsid w:val="00131BCD"/>
    <w:rsid w:val="0018722C"/>
    <w:rsid w:val="0019721B"/>
    <w:rsid w:val="001A4B4E"/>
    <w:rsid w:val="0020400E"/>
    <w:rsid w:val="0026682A"/>
    <w:rsid w:val="002777E0"/>
    <w:rsid w:val="002D5F2F"/>
    <w:rsid w:val="003513BD"/>
    <w:rsid w:val="003543DD"/>
    <w:rsid w:val="003653DA"/>
    <w:rsid w:val="00373DD7"/>
    <w:rsid w:val="00375E66"/>
    <w:rsid w:val="003800F4"/>
    <w:rsid w:val="00382FE9"/>
    <w:rsid w:val="003A3A3E"/>
    <w:rsid w:val="003A6F42"/>
    <w:rsid w:val="003C2763"/>
    <w:rsid w:val="003C6080"/>
    <w:rsid w:val="003D2EC0"/>
    <w:rsid w:val="003D648C"/>
    <w:rsid w:val="00471236"/>
    <w:rsid w:val="0047612C"/>
    <w:rsid w:val="0047792D"/>
    <w:rsid w:val="004C7ADC"/>
    <w:rsid w:val="00550644"/>
    <w:rsid w:val="005B71F3"/>
    <w:rsid w:val="005D7FCA"/>
    <w:rsid w:val="005E600A"/>
    <w:rsid w:val="006A54BC"/>
    <w:rsid w:val="006C3D4A"/>
    <w:rsid w:val="00725ED4"/>
    <w:rsid w:val="00734955"/>
    <w:rsid w:val="00773D16"/>
    <w:rsid w:val="00794BA9"/>
    <w:rsid w:val="007C02BE"/>
    <w:rsid w:val="007C185D"/>
    <w:rsid w:val="00814593"/>
    <w:rsid w:val="00933A6A"/>
    <w:rsid w:val="00943B10"/>
    <w:rsid w:val="00953C83"/>
    <w:rsid w:val="009758B3"/>
    <w:rsid w:val="00985F29"/>
    <w:rsid w:val="009B2E91"/>
    <w:rsid w:val="00A05376"/>
    <w:rsid w:val="00A2333C"/>
    <w:rsid w:val="00A378CF"/>
    <w:rsid w:val="00AA29D2"/>
    <w:rsid w:val="00AA48E5"/>
    <w:rsid w:val="00AA58A2"/>
    <w:rsid w:val="00AC5BCA"/>
    <w:rsid w:val="00AC63BA"/>
    <w:rsid w:val="00B077B9"/>
    <w:rsid w:val="00B5767A"/>
    <w:rsid w:val="00BB52BB"/>
    <w:rsid w:val="00BD5C55"/>
    <w:rsid w:val="00C7050C"/>
    <w:rsid w:val="00C9667C"/>
    <w:rsid w:val="00D92F64"/>
    <w:rsid w:val="00DC3D11"/>
    <w:rsid w:val="00E60CAE"/>
    <w:rsid w:val="00E8067F"/>
    <w:rsid w:val="00E96497"/>
    <w:rsid w:val="00F03204"/>
    <w:rsid w:val="00F17881"/>
    <w:rsid w:val="00F266BF"/>
    <w:rsid w:val="00F3333E"/>
    <w:rsid w:val="00F3442D"/>
    <w:rsid w:val="00F34DF7"/>
    <w:rsid w:val="00F63BE9"/>
    <w:rsid w:val="00F735CE"/>
    <w:rsid w:val="00FB6840"/>
    <w:rsid w:val="00FC3C36"/>
    <w:rsid w:val="00FD20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39A44D"/>
  <w15:chartTrackingRefBased/>
  <w15:docId w15:val="{168AA4A1-89F8-4850-809E-AA7C89EBAE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A3A3E"/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550644"/>
    <w:pPr>
      <w:keepNext/>
      <w:keepLines/>
      <w:numPr>
        <w:numId w:val="1"/>
      </w:numPr>
      <w:suppressAutoHyphens/>
      <w:spacing w:before="40" w:after="240" w:line="240" w:lineRule="auto"/>
      <w:outlineLvl w:val="1"/>
    </w:pPr>
    <w:rPr>
      <w:rFonts w:ascii="Times New Roman" w:eastAsiaTheme="majorEastAsia" w:hAnsi="Times New Roman" w:cs="Times New Roman"/>
      <w:b/>
      <w:bCs/>
      <w:i/>
      <w:kern w:val="2"/>
      <w:sz w:val="24"/>
      <w:szCs w:val="24"/>
      <w:lang w:val="en-ZA" w:eastAsia="zh-C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550644"/>
    <w:rPr>
      <w:rFonts w:ascii="Times New Roman" w:eastAsiaTheme="majorEastAsia" w:hAnsi="Times New Roman" w:cs="Times New Roman"/>
      <w:b/>
      <w:bCs/>
      <w:i/>
      <w:kern w:val="2"/>
      <w:sz w:val="24"/>
      <w:szCs w:val="24"/>
      <w:lang w:val="en-ZA" w:eastAsia="zh-CN" w:bidi="hi-IN"/>
    </w:rPr>
  </w:style>
  <w:style w:type="paragraph" w:styleId="Caption">
    <w:name w:val="caption"/>
    <w:basedOn w:val="Normal"/>
    <w:next w:val="Normal"/>
    <w:uiPriority w:val="35"/>
    <w:unhideWhenUsed/>
    <w:qFormat/>
    <w:rsid w:val="00734955"/>
    <w:pPr>
      <w:spacing w:after="200" w:line="240" w:lineRule="auto"/>
    </w:pPr>
    <w:rPr>
      <w:rFonts w:ascii="Calibri" w:hAnsi="Calibri" w:cs="Calibri"/>
      <w:i/>
      <w:iCs/>
      <w:color w:val="44546A" w:themeColor="text2"/>
      <w:sz w:val="18"/>
      <w:szCs w:val="18"/>
      <w:lang w:val="en-US"/>
    </w:rPr>
  </w:style>
  <w:style w:type="table" w:styleId="TableGrid">
    <w:name w:val="Table Grid"/>
    <w:basedOn w:val="TableNormal"/>
    <w:uiPriority w:val="39"/>
    <w:rsid w:val="00C705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C7050C"/>
    <w:rPr>
      <w:color w:val="0563C1"/>
      <w:u w:val="single"/>
    </w:rPr>
  </w:style>
  <w:style w:type="paragraph" w:styleId="ListParagraph">
    <w:name w:val="List Paragraph"/>
    <w:basedOn w:val="Normal"/>
    <w:uiPriority w:val="34"/>
    <w:qFormat/>
    <w:rsid w:val="00382FE9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AC63B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C63B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C63B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C63B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C63BA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C63B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63B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due.esrin.esa.int/page_globcover.php" TargetMode="External"/><Relationship Id="rId18" Type="http://schemas.openxmlformats.org/officeDocument/2006/relationships/hyperlink" Target="https://www.worldpop.org/geodata/summary?id=1262" TargetMode="External"/><Relationship Id="rId26" Type="http://schemas.openxmlformats.org/officeDocument/2006/relationships/hyperlink" Target="https://lpdaac.usgs.gov/dataset_discovery/modis/modis_products_table/mcd43b4" TargetMode="External"/><Relationship Id="rId39" Type="http://schemas.openxmlformats.org/officeDocument/2006/relationships/image" Target="media/image9.png"/><Relationship Id="rId21" Type="http://schemas.openxmlformats.org/officeDocument/2006/relationships/hyperlink" Target="http://modis.gsfc.nasa.gov/data/dataprod/dataproducts.php?MOD_NUMBER=13" TargetMode="External"/><Relationship Id="rId34" Type="http://schemas.openxmlformats.org/officeDocument/2006/relationships/image" Target="media/image4.png"/><Relationship Id="rId42" Type="http://schemas.openxmlformats.org/officeDocument/2006/relationships/image" Target="media/image12.png"/><Relationship Id="rId47" Type="http://schemas.openxmlformats.org/officeDocument/2006/relationships/image" Target="media/image17.png"/><Relationship Id="rId50" Type="http://schemas.openxmlformats.org/officeDocument/2006/relationships/image" Target="media/image20.png"/><Relationship Id="rId7" Type="http://schemas.openxmlformats.org/officeDocument/2006/relationships/hyperlink" Target="http://www.cgiar-csi.org/wp-content/uploads/2012/11/Global-Aridity-and-Global-PET-Methodology.pdf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nature.com/articles/s41586-019-1050-5" TargetMode="External"/><Relationship Id="rId29" Type="http://schemas.openxmlformats.org/officeDocument/2006/relationships/hyperlink" Target="https://lpdaac.usgs.gov/products/mcd12q1v006/" TargetMode="External"/><Relationship Id="rId11" Type="http://schemas.openxmlformats.org/officeDocument/2006/relationships/hyperlink" Target="https://www.thiswormyworld.org/maps/water-supply-and-sanitation-wss-coverage" TargetMode="External"/><Relationship Id="rId24" Type="http://schemas.openxmlformats.org/officeDocument/2006/relationships/hyperlink" Target="https://lpdaac.usgs.gov/products/mod11a1v006/" TargetMode="External"/><Relationship Id="rId32" Type="http://schemas.openxmlformats.org/officeDocument/2006/relationships/image" Target="media/image2.png"/><Relationship Id="rId37" Type="http://schemas.openxmlformats.org/officeDocument/2006/relationships/image" Target="media/image7.png"/><Relationship Id="rId40" Type="http://schemas.openxmlformats.org/officeDocument/2006/relationships/image" Target="media/image10.png"/><Relationship Id="rId45" Type="http://schemas.openxmlformats.org/officeDocument/2006/relationships/image" Target="media/image15.png"/><Relationship Id="rId5" Type="http://schemas.openxmlformats.org/officeDocument/2006/relationships/webSettings" Target="webSettings.xml"/><Relationship Id="rId15" Type="http://schemas.openxmlformats.org/officeDocument/2006/relationships/hyperlink" Target="http://viewfinderpanoramas.org/dem3.html" TargetMode="External"/><Relationship Id="rId23" Type="http://schemas.openxmlformats.org/officeDocument/2006/relationships/hyperlink" Target="https://lpdaac.usgs.gov/products/mod11a1v006/" TargetMode="External"/><Relationship Id="rId28" Type="http://schemas.openxmlformats.org/officeDocument/2006/relationships/hyperlink" Target="https://sites.research.google/open-buildings" TargetMode="External"/><Relationship Id="rId36" Type="http://schemas.openxmlformats.org/officeDocument/2006/relationships/image" Target="media/image6.png"/><Relationship Id="rId49" Type="http://schemas.openxmlformats.org/officeDocument/2006/relationships/image" Target="media/image19.png"/><Relationship Id="rId10" Type="http://schemas.openxmlformats.org/officeDocument/2006/relationships/hyperlink" Target="http://srtm.csi.cgiar.org/" TargetMode="External"/><Relationship Id="rId19" Type="http://schemas.openxmlformats.org/officeDocument/2006/relationships/hyperlink" Target="https://eogdata.mines.edu/download_dnb_composites.html" TargetMode="External"/><Relationship Id="rId31" Type="http://schemas.openxmlformats.org/officeDocument/2006/relationships/hyperlink" Target="https://lpdaac.usgs.gov/products/mcd12q1v006/" TargetMode="External"/><Relationship Id="rId44" Type="http://schemas.openxmlformats.org/officeDocument/2006/relationships/image" Target="media/image14.png"/><Relationship Id="rId52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worldclim.org/" TargetMode="External"/><Relationship Id="rId14" Type="http://schemas.openxmlformats.org/officeDocument/2006/relationships/hyperlink" Target="https://sedac.ciesin.columbia.edu/data/set/grump-v1-urban-extents" TargetMode="External"/><Relationship Id="rId22" Type="http://schemas.openxmlformats.org/officeDocument/2006/relationships/hyperlink" Target="https://lpdaac.usgs.gov/products/mod11a1v006/" TargetMode="External"/><Relationship Id="rId27" Type="http://schemas.openxmlformats.org/officeDocument/2006/relationships/hyperlink" Target="https://www.worldpop.org/geodata/listing?id=64,https://sedac.ciesin.columbia.edu/data/collection/gpw-v4" TargetMode="External"/><Relationship Id="rId30" Type="http://schemas.openxmlformats.org/officeDocument/2006/relationships/hyperlink" Target="https://lpdaac.usgs.gov/products/mcd12q1v006/" TargetMode="External"/><Relationship Id="rId35" Type="http://schemas.openxmlformats.org/officeDocument/2006/relationships/image" Target="media/image5.png"/><Relationship Id="rId43" Type="http://schemas.openxmlformats.org/officeDocument/2006/relationships/image" Target="media/image13.png"/><Relationship Id="rId48" Type="http://schemas.openxmlformats.org/officeDocument/2006/relationships/image" Target="media/image18.png"/><Relationship Id="rId8" Type="http://schemas.openxmlformats.org/officeDocument/2006/relationships/hyperlink" Target="https://www.fao.org/aquastat/en/geospatial-information/global-maps-irrigated-areas" TargetMode="External"/><Relationship Id="rId51" Type="http://schemas.openxmlformats.org/officeDocument/2006/relationships/fontTable" Target="fontTable.xml"/><Relationship Id="rId3" Type="http://schemas.openxmlformats.org/officeDocument/2006/relationships/styles" Target="styles.xml"/><Relationship Id="rId12" Type="http://schemas.openxmlformats.org/officeDocument/2006/relationships/hyperlink" Target="https://www.thiswormyworld.org/maps/water-supply-and-sanitation-wss-coverage" TargetMode="External"/><Relationship Id="rId17" Type="http://schemas.openxmlformats.org/officeDocument/2006/relationships/hyperlink" Target="https://cds.climate.copernicus.eu/cdsapp" TargetMode="External"/><Relationship Id="rId25" Type="http://schemas.openxmlformats.org/officeDocument/2006/relationships/hyperlink" Target="https://lpdaac.usgs.gov/dataset_discovery/modis/modis_products_table/mcd43b4" TargetMode="External"/><Relationship Id="rId33" Type="http://schemas.openxmlformats.org/officeDocument/2006/relationships/image" Target="media/image3.png"/><Relationship Id="rId38" Type="http://schemas.openxmlformats.org/officeDocument/2006/relationships/image" Target="media/image8.png"/><Relationship Id="rId46" Type="http://schemas.openxmlformats.org/officeDocument/2006/relationships/image" Target="media/image16.png"/><Relationship Id="rId20" Type="http://schemas.openxmlformats.org/officeDocument/2006/relationships/hyperlink" Target="https://www.chc.ucsb.edu/data/chirps" TargetMode="External"/><Relationship Id="rId41" Type="http://schemas.openxmlformats.org/officeDocument/2006/relationships/image" Target="media/image11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A7B76B-0886-46CF-8D33-7B3C2ED72D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3472</TotalTime>
  <Pages>12</Pages>
  <Words>1527</Words>
  <Characters>8704</Characters>
  <Application>Microsoft Office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Lancaster University</Company>
  <LinksUpToDate>false</LinksUpToDate>
  <CharactersWithSpaces>10211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Puranik, Amitha</dc:creator>
  <cp:keywords/>
  <dc:description/>
  <cp:lastModifiedBy>Amitha Puranik</cp:lastModifiedBy>
  <cp:revision>33</cp:revision>
  <dcterms:created xsi:type="dcterms:W3CDTF">2023-04-20T12:09:00Z</dcterms:created>
  <dcterms:modified xsi:type="dcterms:W3CDTF">2023-08-28T15:32:00Z</dcterms:modified>
</cp:coreProperties>
</file>