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EEB" w:rsidRPr="00DC136C" w:rsidRDefault="00DC136C">
      <w:pPr>
        <w:rPr>
          <w:sz w:val="24"/>
          <w:u w:val="single"/>
        </w:rPr>
      </w:pPr>
      <w:r w:rsidRPr="00DC136C">
        <w:rPr>
          <w:sz w:val="24"/>
          <w:u w:val="single"/>
        </w:rPr>
        <w:t>Supplementary material</w:t>
      </w:r>
    </w:p>
    <w:p w:rsidR="00DC136C" w:rsidRPr="00233DFB" w:rsidRDefault="00DC136C" w:rsidP="00DC136C">
      <w:pPr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33DFB">
        <w:rPr>
          <w:rFonts w:ascii="Times New Roman" w:hAnsi="Times New Roman" w:cs="Times New Roman"/>
          <w:b/>
          <w:sz w:val="20"/>
          <w:szCs w:val="20"/>
        </w:rPr>
        <w:t>Microplastic</w:t>
      </w:r>
      <w:proofErr w:type="spellEnd"/>
      <w:r w:rsidRPr="00233DFB">
        <w:rPr>
          <w:rFonts w:ascii="Times New Roman" w:hAnsi="Times New Roman" w:cs="Times New Roman"/>
          <w:b/>
          <w:sz w:val="20"/>
          <w:szCs w:val="20"/>
        </w:rPr>
        <w:t xml:space="preserve"> accumulation in sewer sediments and its potential entering the environment via combined sewer overflows: a study case in Paris</w:t>
      </w:r>
    </w:p>
    <w:p w:rsidR="00DC136C" w:rsidRPr="00233DFB" w:rsidRDefault="00DC136C" w:rsidP="00DC136C">
      <w:pPr>
        <w:jc w:val="both"/>
        <w:rPr>
          <w:rFonts w:ascii="Times New Roman" w:hAnsi="Times New Roman" w:cs="Times New Roman"/>
          <w:sz w:val="20"/>
          <w:szCs w:val="20"/>
        </w:rPr>
      </w:pPr>
      <w:r w:rsidRPr="00233DFB">
        <w:rPr>
          <w:rFonts w:ascii="Times New Roman" w:hAnsi="Times New Roman" w:cs="Times New Roman"/>
          <w:sz w:val="20"/>
          <w:szCs w:val="20"/>
        </w:rPr>
        <w:t>Minh Trang NGUYEN</w:t>
      </w:r>
      <w:r w:rsidRPr="00233DF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33DFB">
        <w:rPr>
          <w:rFonts w:ascii="Times New Roman" w:hAnsi="Times New Roman" w:cs="Times New Roman"/>
          <w:sz w:val="20"/>
          <w:szCs w:val="20"/>
        </w:rPr>
        <w:t>, Ngoc Nam PHUONG</w:t>
      </w:r>
      <w:r w:rsidRPr="00233D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33DFB">
        <w:rPr>
          <w:rFonts w:ascii="Times New Roman" w:hAnsi="Times New Roman" w:cs="Times New Roman"/>
          <w:sz w:val="20"/>
          <w:szCs w:val="20"/>
        </w:rPr>
        <w:t>, Mohamed SAAD</w:t>
      </w:r>
      <w:r w:rsidRPr="00233DF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33DFB">
        <w:rPr>
          <w:rFonts w:ascii="Times New Roman" w:hAnsi="Times New Roman" w:cs="Times New Roman"/>
          <w:sz w:val="20"/>
          <w:szCs w:val="20"/>
        </w:rPr>
        <w:t>, Bruno TASSIN</w:t>
      </w:r>
      <w:r w:rsidRPr="00233DF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33DFB">
        <w:rPr>
          <w:rFonts w:ascii="Times New Roman" w:hAnsi="Times New Roman" w:cs="Times New Roman"/>
          <w:sz w:val="20"/>
          <w:szCs w:val="20"/>
        </w:rPr>
        <w:t>, Thomas GILLET</w:t>
      </w:r>
      <w:r w:rsidRPr="00233DF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233DFB">
        <w:rPr>
          <w:rFonts w:ascii="Times New Roman" w:hAnsi="Times New Roman" w:cs="Times New Roman"/>
          <w:sz w:val="20"/>
          <w:szCs w:val="20"/>
        </w:rPr>
        <w:t xml:space="preserve">, </w:t>
      </w:r>
      <w:r w:rsidR="00282791" w:rsidRPr="00282791">
        <w:rPr>
          <w:rFonts w:ascii="Times New Roman" w:hAnsi="Times New Roman" w:cs="Times New Roman"/>
          <w:sz w:val="20"/>
          <w:szCs w:val="20"/>
        </w:rPr>
        <w:t>Sabrina</w:t>
      </w:r>
      <w:r w:rsidR="00282791" w:rsidRPr="00282791">
        <w:t xml:space="preserve"> </w:t>
      </w:r>
      <w:r w:rsidR="00282791" w:rsidRPr="00282791">
        <w:rPr>
          <w:rFonts w:ascii="Times New Roman" w:hAnsi="Times New Roman" w:cs="Times New Roman"/>
          <w:sz w:val="20"/>
          <w:szCs w:val="20"/>
        </w:rPr>
        <w:t>GUÉRIN-RECHDAOUI</w:t>
      </w:r>
      <w:r w:rsidR="00282791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33DFB">
        <w:rPr>
          <w:rFonts w:ascii="Times New Roman" w:hAnsi="Times New Roman" w:cs="Times New Roman"/>
          <w:sz w:val="20"/>
          <w:szCs w:val="20"/>
        </w:rPr>
        <w:t>, Sam AZIMI</w:t>
      </w:r>
      <w:r w:rsidRPr="00233DFB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33DFB">
        <w:rPr>
          <w:rFonts w:ascii="Times New Roman" w:hAnsi="Times New Roman" w:cs="Times New Roman"/>
          <w:sz w:val="20"/>
          <w:szCs w:val="20"/>
        </w:rPr>
        <w:t>, Vincent ROCHER</w:t>
      </w:r>
      <w:r w:rsidRPr="00233DFB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233DFB">
        <w:rPr>
          <w:rFonts w:ascii="Times New Roman" w:hAnsi="Times New Roman" w:cs="Times New Roman"/>
          <w:sz w:val="20"/>
          <w:szCs w:val="20"/>
        </w:rPr>
        <w:t>, Johnny GASPERI</w:t>
      </w:r>
      <w:r w:rsidRPr="00233D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33DF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33DFB">
        <w:rPr>
          <w:rFonts w:ascii="Times New Roman" w:hAnsi="Times New Roman" w:cs="Times New Roman"/>
          <w:sz w:val="20"/>
          <w:szCs w:val="20"/>
        </w:rPr>
        <w:t>Rachid</w:t>
      </w:r>
      <w:proofErr w:type="spellEnd"/>
      <w:r w:rsidRPr="00233DFB">
        <w:rPr>
          <w:rFonts w:ascii="Times New Roman" w:hAnsi="Times New Roman" w:cs="Times New Roman"/>
          <w:sz w:val="20"/>
          <w:szCs w:val="20"/>
        </w:rPr>
        <w:t xml:space="preserve"> DRIS</w:t>
      </w:r>
      <w:r w:rsidRPr="00233DFB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:rsidR="00DC136C" w:rsidRPr="00233DFB" w:rsidRDefault="00DC136C" w:rsidP="00DC136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233DFB">
        <w:rPr>
          <w:rFonts w:ascii="Times New Roman" w:hAnsi="Times New Roman" w:cs="Times New Roman"/>
          <w:sz w:val="20"/>
          <w:szCs w:val="20"/>
          <w:lang w:val="fr-FR"/>
        </w:rPr>
        <w:t xml:space="preserve">1 LEESU, Ecole des Ponts </w:t>
      </w:r>
      <w:proofErr w:type="spellStart"/>
      <w:r w:rsidRPr="00233DFB">
        <w:rPr>
          <w:rFonts w:ascii="Times New Roman" w:hAnsi="Times New Roman" w:cs="Times New Roman"/>
          <w:sz w:val="20"/>
          <w:szCs w:val="20"/>
          <w:lang w:val="fr-FR"/>
        </w:rPr>
        <w:t>ParisTech</w:t>
      </w:r>
      <w:proofErr w:type="spellEnd"/>
      <w:r w:rsidRPr="00233DFB">
        <w:rPr>
          <w:rFonts w:ascii="Times New Roman" w:hAnsi="Times New Roman" w:cs="Times New Roman"/>
          <w:sz w:val="20"/>
          <w:szCs w:val="20"/>
          <w:lang w:val="fr-FR"/>
        </w:rPr>
        <w:t xml:space="preserve">, Université Paris Est </w:t>
      </w:r>
      <w:proofErr w:type="spellStart"/>
      <w:r w:rsidRPr="00233DFB">
        <w:rPr>
          <w:rFonts w:ascii="Times New Roman" w:hAnsi="Times New Roman" w:cs="Times New Roman"/>
          <w:sz w:val="20"/>
          <w:szCs w:val="20"/>
          <w:lang w:val="fr-FR"/>
        </w:rPr>
        <w:t>Creteil</w:t>
      </w:r>
      <w:proofErr w:type="spellEnd"/>
      <w:r w:rsidRPr="00233DFB">
        <w:rPr>
          <w:rFonts w:ascii="Times New Roman" w:hAnsi="Times New Roman" w:cs="Times New Roman"/>
          <w:sz w:val="20"/>
          <w:szCs w:val="20"/>
          <w:lang w:val="fr-FR"/>
        </w:rPr>
        <w:t>, Marne-la-Vallée, France</w:t>
      </w:r>
    </w:p>
    <w:p w:rsidR="00DC136C" w:rsidRPr="00233DFB" w:rsidRDefault="00DC136C" w:rsidP="00DC136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233DFB">
        <w:rPr>
          <w:rFonts w:ascii="Times New Roman" w:hAnsi="Times New Roman" w:cs="Times New Roman"/>
          <w:sz w:val="20"/>
          <w:szCs w:val="20"/>
          <w:lang w:val="fr-FR"/>
        </w:rPr>
        <w:t>2 Université Gustave Eiffel – Laboratoire eau environnement (LEE)-Allée des Ponts et Chaussées, 44344 Bouguenais, France</w:t>
      </w:r>
    </w:p>
    <w:p w:rsidR="00DC136C" w:rsidRPr="00233DFB" w:rsidRDefault="00DC136C" w:rsidP="00DC136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233DFB">
        <w:rPr>
          <w:rFonts w:ascii="Times New Roman" w:hAnsi="Times New Roman" w:cs="Times New Roman"/>
          <w:sz w:val="20"/>
          <w:szCs w:val="20"/>
          <w:lang w:val="fr-FR"/>
        </w:rPr>
        <w:t xml:space="preserve">3 Section de l’Assainissement de Paris, Subdivision Contrôle des Eaux, 17 Rue </w:t>
      </w:r>
      <w:proofErr w:type="spellStart"/>
      <w:r w:rsidRPr="00233DFB">
        <w:rPr>
          <w:rFonts w:ascii="Times New Roman" w:hAnsi="Times New Roman" w:cs="Times New Roman"/>
          <w:sz w:val="20"/>
          <w:szCs w:val="20"/>
          <w:lang w:val="fr-FR"/>
        </w:rPr>
        <w:t>Delesseux</w:t>
      </w:r>
      <w:proofErr w:type="spellEnd"/>
      <w:r w:rsidRPr="00233DFB">
        <w:rPr>
          <w:rFonts w:ascii="Times New Roman" w:hAnsi="Times New Roman" w:cs="Times New Roman"/>
          <w:sz w:val="20"/>
          <w:szCs w:val="20"/>
          <w:lang w:val="fr-FR"/>
        </w:rPr>
        <w:t>, 75019 Paris</w:t>
      </w:r>
    </w:p>
    <w:p w:rsidR="00DC136C" w:rsidRDefault="00DC136C" w:rsidP="00DC136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233DFB">
        <w:rPr>
          <w:rFonts w:ascii="Times New Roman" w:hAnsi="Times New Roman" w:cs="Times New Roman"/>
          <w:sz w:val="20"/>
          <w:szCs w:val="20"/>
          <w:lang w:val="fr-FR"/>
        </w:rPr>
        <w:t xml:space="preserve">4 Syndicat Interdépartemental pour l’Assainissement de l’Agglomération Parisienne (SIAAP), Direction de l'innovation, 82 Avenue Kléber, F-92700 Colombes, </w:t>
      </w:r>
      <w:r>
        <w:rPr>
          <w:rFonts w:ascii="Times New Roman" w:hAnsi="Times New Roman" w:cs="Times New Roman"/>
          <w:sz w:val="20"/>
          <w:szCs w:val="20"/>
          <w:lang w:val="fr-FR"/>
        </w:rPr>
        <w:t>France</w:t>
      </w:r>
    </w:p>
    <w:p w:rsidR="00DC136C" w:rsidRDefault="00DC136C" w:rsidP="00DC136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fr-FR"/>
        </w:rPr>
      </w:pPr>
    </w:p>
    <w:p w:rsidR="00DC136C" w:rsidRPr="00DC136C" w:rsidRDefault="00DC136C" w:rsidP="00DC136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C136C">
        <w:rPr>
          <w:rFonts w:ascii="Times New Roman" w:hAnsi="Times New Roman" w:cs="Times New Roman"/>
          <w:sz w:val="20"/>
          <w:szCs w:val="20"/>
        </w:rPr>
        <w:t>*Corresponding authors</w:t>
      </w:r>
    </w:p>
    <w:p w:rsidR="00DC136C" w:rsidRPr="00DC136C" w:rsidRDefault="00DC136C" w:rsidP="00DC136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C136C">
        <w:rPr>
          <w:rFonts w:ascii="Times New Roman" w:hAnsi="Times New Roman" w:cs="Times New Roman"/>
          <w:sz w:val="20"/>
          <w:szCs w:val="20"/>
        </w:rPr>
        <w:t>Minh Trang Nguyen</w:t>
      </w:r>
    </w:p>
    <w:p w:rsidR="00DC136C" w:rsidRPr="002479EE" w:rsidRDefault="00DC136C" w:rsidP="00DC136C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479EE">
        <w:rPr>
          <w:rFonts w:ascii="Times New Roman" w:hAnsi="Times New Roman" w:cs="Times New Roman"/>
          <w:sz w:val="20"/>
          <w:szCs w:val="20"/>
        </w:rPr>
        <w:t>minh-trang.nguyen@enpc.fr</w:t>
      </w:r>
    </w:p>
    <w:p w:rsidR="00DC136C" w:rsidRPr="00DC136C" w:rsidRDefault="00DC136C" w:rsidP="00DC136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DC136C">
        <w:rPr>
          <w:rFonts w:ascii="Times New Roman" w:hAnsi="Times New Roman" w:cs="Times New Roman"/>
          <w:sz w:val="20"/>
          <w:szCs w:val="20"/>
          <w:lang w:val="fr-FR"/>
        </w:rPr>
        <w:t xml:space="preserve">Rachid </w:t>
      </w:r>
      <w:proofErr w:type="spellStart"/>
      <w:r w:rsidRPr="00DC136C">
        <w:rPr>
          <w:rFonts w:ascii="Times New Roman" w:hAnsi="Times New Roman" w:cs="Times New Roman"/>
          <w:sz w:val="20"/>
          <w:szCs w:val="20"/>
          <w:lang w:val="fr-FR"/>
        </w:rPr>
        <w:t>Dris</w:t>
      </w:r>
      <w:proofErr w:type="spellEnd"/>
    </w:p>
    <w:p w:rsidR="00DC136C" w:rsidRPr="00DC136C" w:rsidRDefault="00DC136C" w:rsidP="00DC136C">
      <w:pPr>
        <w:spacing w:after="0" w:line="276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DC136C">
        <w:rPr>
          <w:rFonts w:ascii="Times New Roman" w:hAnsi="Times New Roman" w:cs="Times New Roman"/>
          <w:sz w:val="20"/>
          <w:szCs w:val="20"/>
          <w:lang w:val="fr-FR"/>
        </w:rPr>
        <w:t>rachid.dris@u-pec.fr</w:t>
      </w:r>
    </w:p>
    <w:p w:rsidR="00DC136C" w:rsidRDefault="00DC136C">
      <w:pPr>
        <w:rPr>
          <w:b/>
          <w:lang w:val="fr-FR"/>
        </w:rPr>
      </w:pPr>
      <w:bookmarkStart w:id="0" w:name="_GoBack"/>
      <w:bookmarkEnd w:id="0"/>
    </w:p>
    <w:p w:rsidR="00DC136C" w:rsidRPr="00233DFB" w:rsidRDefault="00DC136C" w:rsidP="00DC136C">
      <w:pPr>
        <w:jc w:val="center"/>
        <w:rPr>
          <w:rFonts w:ascii="Times New Roman" w:hAnsi="Times New Roman" w:cs="Times New Roman"/>
          <w:sz w:val="20"/>
          <w:szCs w:val="20"/>
        </w:rPr>
      </w:pPr>
      <w:r w:rsidRPr="00233DFB">
        <w:rPr>
          <w:rFonts w:ascii="Times New Roman" w:hAnsi="Times New Roman" w:cs="Times New Roman"/>
          <w:sz w:val="20"/>
          <w:szCs w:val="20"/>
        </w:rPr>
        <w:t>Table S1: Information on sample collection</w:t>
      </w:r>
    </w:p>
    <w:tbl>
      <w:tblPr>
        <w:tblStyle w:val="TableGrid"/>
        <w:tblW w:w="9818" w:type="dxa"/>
        <w:tblLook w:val="04A0" w:firstRow="1" w:lastRow="0" w:firstColumn="1" w:lastColumn="0" w:noHBand="0" w:noVBand="1"/>
      </w:tblPr>
      <w:tblGrid>
        <w:gridCol w:w="886"/>
        <w:gridCol w:w="1429"/>
        <w:gridCol w:w="5150"/>
        <w:gridCol w:w="1170"/>
        <w:gridCol w:w="1183"/>
      </w:tblGrid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Sample ID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Sampling date</w:t>
            </w:r>
          </w:p>
        </w:tc>
        <w:tc>
          <w:tcPr>
            <w:tcW w:w="515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Latitude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Longtitude</w:t>
            </w:r>
            <w:proofErr w:type="spellEnd"/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SC1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15/03/2021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5, Boulevard Lefebvre 75015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48.832748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2.289059</w:t>
            </w:r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SC2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15/03/2021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51, Rue </w:t>
            </w:r>
            <w:proofErr w:type="spellStart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Censier</w:t>
            </w:r>
            <w:proofErr w:type="spellEnd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 75005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48.839362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2.350496</w:t>
            </w:r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SC3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16/03/2021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44, Rue de </w:t>
            </w:r>
            <w:proofErr w:type="spellStart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Turbigo</w:t>
            </w:r>
            <w:proofErr w:type="spellEnd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 75003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48.865107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2.354860</w:t>
            </w:r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SC4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25/03/2021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79, Rue des Entrepreneurs 750015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48.844426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2.292023</w:t>
            </w:r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SC5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29/03/2021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The corner of Rue </w:t>
            </w:r>
            <w:proofErr w:type="spellStart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Cordinet</w:t>
            </w:r>
            <w:proofErr w:type="spellEnd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 and Rue Truffaut 75017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48.889071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2.316190</w:t>
            </w:r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SC6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07/04/2021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Interior courtyard of Austerlitz train station 75013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48.842614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2.363928</w:t>
            </w:r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SC7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13/04/2021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The corner of Rue de </w:t>
            </w:r>
            <w:proofErr w:type="spellStart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l'Universite</w:t>
            </w:r>
            <w:proofErr w:type="spellEnd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 and Rue de </w:t>
            </w:r>
            <w:proofErr w:type="spellStart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Solferino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48.859663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2.322772</w:t>
            </w:r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SC8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01/06/2021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5, Rue de </w:t>
            </w:r>
            <w:proofErr w:type="spellStart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Solferino</w:t>
            </w:r>
            <w:proofErr w:type="spellEnd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 75005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48.860108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2.323630</w:t>
            </w:r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SC9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11/06/2021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24, Rue Saint Bernard 75011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48.851902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2.381891</w:t>
            </w:r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SC10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19/05/2021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22, </w:t>
            </w:r>
            <w:proofErr w:type="spellStart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Bouvelard</w:t>
            </w:r>
            <w:proofErr w:type="spellEnd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 Jules Ferry)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48.868451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2.367996</w:t>
            </w:r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SC11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22/06/2021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10, Rue </w:t>
            </w:r>
            <w:proofErr w:type="spellStart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Affre</w:t>
            </w:r>
            <w:proofErr w:type="spellEnd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 75018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48.885700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2.355915</w:t>
            </w:r>
          </w:p>
        </w:tc>
      </w:tr>
      <w:tr w:rsidR="00DC136C" w:rsidRPr="00282791" w:rsidTr="004669FC">
        <w:trPr>
          <w:trHeight w:val="300"/>
        </w:trPr>
        <w:tc>
          <w:tcPr>
            <w:tcW w:w="886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SC12</w:t>
            </w:r>
          </w:p>
        </w:tc>
        <w:tc>
          <w:tcPr>
            <w:tcW w:w="1429" w:type="dxa"/>
            <w:noWrap/>
            <w:vAlign w:val="center"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16/08/2021</w:t>
            </w:r>
          </w:p>
        </w:tc>
        <w:tc>
          <w:tcPr>
            <w:tcW w:w="5150" w:type="dxa"/>
            <w:noWrap/>
            <w:hideMark/>
          </w:tcPr>
          <w:p w:rsidR="00DC136C" w:rsidRPr="00282791" w:rsidRDefault="00DC136C" w:rsidP="00466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234, Rue de </w:t>
            </w:r>
            <w:proofErr w:type="spellStart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Crimee</w:t>
            </w:r>
            <w:proofErr w:type="spellEnd"/>
            <w:r w:rsidRPr="00282791">
              <w:rPr>
                <w:rFonts w:ascii="Times New Roman" w:hAnsi="Times New Roman" w:cs="Times New Roman"/>
                <w:sz w:val="20"/>
                <w:szCs w:val="20"/>
              </w:rPr>
              <w:t xml:space="preserve"> 75019</w:t>
            </w:r>
          </w:p>
        </w:tc>
        <w:tc>
          <w:tcPr>
            <w:tcW w:w="1170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48.894557</w:t>
            </w:r>
          </w:p>
        </w:tc>
        <w:tc>
          <w:tcPr>
            <w:tcW w:w="1183" w:type="dxa"/>
            <w:noWrap/>
            <w:vAlign w:val="center"/>
            <w:hideMark/>
          </w:tcPr>
          <w:p w:rsidR="00DC136C" w:rsidRPr="00282791" w:rsidRDefault="00DC136C" w:rsidP="00466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791">
              <w:rPr>
                <w:rFonts w:ascii="Times New Roman" w:hAnsi="Times New Roman" w:cs="Times New Roman"/>
                <w:sz w:val="20"/>
                <w:szCs w:val="20"/>
              </w:rPr>
              <w:t>2.373119</w:t>
            </w:r>
          </w:p>
        </w:tc>
      </w:tr>
    </w:tbl>
    <w:p w:rsidR="00DC136C" w:rsidRDefault="00DC136C">
      <w:pPr>
        <w:rPr>
          <w:b/>
          <w:lang w:val="fr-FR"/>
        </w:rPr>
      </w:pPr>
    </w:p>
    <w:p w:rsidR="00DC136C" w:rsidRDefault="00DC136C" w:rsidP="00DC136C">
      <w:pPr>
        <w:jc w:val="center"/>
        <w:rPr>
          <w:b/>
          <w:lang w:val="fr-FR"/>
        </w:rPr>
      </w:pPr>
      <w:r>
        <w:rPr>
          <w:b/>
          <w:noProof/>
        </w:rPr>
        <w:lastRenderedPageBreak/>
        <w:drawing>
          <wp:inline distT="0" distB="0" distL="0" distR="0" wp14:anchorId="17E7E4EA">
            <wp:extent cx="4224655" cy="223139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55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36C" w:rsidRPr="00282791" w:rsidRDefault="00282791" w:rsidP="00DC136C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Figure S1</w:t>
      </w:r>
      <w:r w:rsidR="00DC136C" w:rsidRPr="00282791">
        <w:rPr>
          <w:rFonts w:ascii="Times New Roman" w:hAnsi="Times New Roman" w:cs="Times New Roman"/>
          <w:sz w:val="20"/>
        </w:rPr>
        <w:t xml:space="preserve">: Relationship between </w:t>
      </w:r>
      <w:proofErr w:type="spellStart"/>
      <w:r w:rsidR="00DC136C" w:rsidRPr="00282791">
        <w:rPr>
          <w:rFonts w:ascii="Times New Roman" w:hAnsi="Times New Roman" w:cs="Times New Roman"/>
          <w:sz w:val="20"/>
        </w:rPr>
        <w:t>microplastics</w:t>
      </w:r>
      <w:proofErr w:type="spellEnd"/>
      <w:r w:rsidR="00DC136C" w:rsidRPr="00282791">
        <w:rPr>
          <w:rFonts w:ascii="Times New Roman" w:hAnsi="Times New Roman" w:cs="Times New Roman"/>
          <w:sz w:val="20"/>
        </w:rPr>
        <w:t xml:space="preserve"> concentration and particulate organic carbon in sewer sediments</w:t>
      </w:r>
    </w:p>
    <w:sectPr w:rsidR="00DC136C" w:rsidRPr="0028279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36C"/>
    <w:rsid w:val="00282791"/>
    <w:rsid w:val="00DC136C"/>
    <w:rsid w:val="00FE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3A331"/>
  <w15:chartTrackingRefBased/>
  <w15:docId w15:val="{82A61BF3-E87D-460C-BA7B-35C8DADC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Ecole des ponts Paristech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Trang NGUYEN</dc:creator>
  <cp:keywords/>
  <dc:description/>
  <cp:lastModifiedBy>Minh Trang NGUYEN</cp:lastModifiedBy>
  <cp:revision>2</cp:revision>
  <dcterms:created xsi:type="dcterms:W3CDTF">2023-07-26T09:05:00Z</dcterms:created>
  <dcterms:modified xsi:type="dcterms:W3CDTF">2023-09-07T06:47:00Z</dcterms:modified>
</cp:coreProperties>
</file>