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7B2A" w14:textId="72207FB7" w:rsidR="00513110" w:rsidRPr="007B510A" w:rsidRDefault="00513110" w:rsidP="0051311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13110">
        <w:rPr>
          <w:lang w:val="en-GB"/>
        </w:rPr>
        <w:t xml:space="preserve"> </w:t>
      </w:r>
      <w:r w:rsidRPr="007B51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7B51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Risk factors for pneumonia: results from adjusted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multinomial</w:t>
      </w:r>
      <w:r w:rsidRPr="007B51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regression models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stratified for type of pneumonia</w:t>
      </w:r>
    </w:p>
    <w:p w14:paraId="6478E32B" w14:textId="77777777" w:rsidR="00513110" w:rsidRPr="003E4B17" w:rsidRDefault="00513110" w:rsidP="0051311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gliatabella"/>
        <w:tblW w:w="14454" w:type="dxa"/>
        <w:tblLook w:val="04A0" w:firstRow="1" w:lastRow="0" w:firstColumn="1" w:lastColumn="0" w:noHBand="0" w:noVBand="1"/>
      </w:tblPr>
      <w:tblGrid>
        <w:gridCol w:w="2263"/>
        <w:gridCol w:w="709"/>
        <w:gridCol w:w="1701"/>
        <w:gridCol w:w="1701"/>
        <w:gridCol w:w="1843"/>
        <w:gridCol w:w="709"/>
        <w:gridCol w:w="1842"/>
        <w:gridCol w:w="1843"/>
        <w:gridCol w:w="1843"/>
      </w:tblGrid>
      <w:tr w:rsidR="00513110" w:rsidRPr="003E4B17" w14:paraId="6E83E8DE" w14:textId="77777777" w:rsidTr="003E4B17">
        <w:tc>
          <w:tcPr>
            <w:tcW w:w="2263" w:type="dxa"/>
            <w:tcBorders>
              <w:bottom w:val="single" w:sz="4" w:space="0" w:color="auto"/>
            </w:tcBorders>
          </w:tcPr>
          <w:p w14:paraId="0CAFDCFD" w14:textId="77777777" w:rsidR="00513110" w:rsidRPr="00513110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1BD8CC2" w14:textId="77777777" w:rsidR="00513110" w:rsidRPr="00513110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6FCDC6D0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HAP vs No Pneumonia OR 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511FAF" w14:textId="77777777" w:rsidR="00513110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14:paraId="77395BCE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CAP </w:t>
            </w:r>
            <w:r w:rsidRPr="007B51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vs No pneumonia OR (95% CI)</w:t>
            </w:r>
          </w:p>
        </w:tc>
      </w:tr>
      <w:tr w:rsidR="00513110" w:rsidRPr="007B510A" w14:paraId="3A2D3C77" w14:textId="77777777" w:rsidTr="003E4B17">
        <w:tc>
          <w:tcPr>
            <w:tcW w:w="2263" w:type="dxa"/>
            <w:tcBorders>
              <w:bottom w:val="single" w:sz="4" w:space="0" w:color="auto"/>
            </w:tcBorders>
          </w:tcPr>
          <w:p w14:paraId="55897061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A90A17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F4C775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94A8B2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18A2A8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624F9BF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38DF1D3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82F289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9F452A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Model 3</w:t>
            </w:r>
          </w:p>
        </w:tc>
      </w:tr>
      <w:tr w:rsidR="00513110" w:rsidRPr="007B510A" w14:paraId="3EFE95C2" w14:textId="77777777" w:rsidTr="003E4B17">
        <w:tc>
          <w:tcPr>
            <w:tcW w:w="2263" w:type="dxa"/>
            <w:tcBorders>
              <w:top w:val="single" w:sz="4" w:space="0" w:color="auto"/>
            </w:tcBorders>
          </w:tcPr>
          <w:p w14:paraId="747583C2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B4CA435" w14:textId="17AFB0D3" w:rsidR="00513110" w:rsidRPr="007B510A" w:rsidRDefault="00B67936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44737A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0ECA37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17070FA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1AB0E3A" w14:textId="5586C93A" w:rsidR="00513110" w:rsidRPr="007B510A" w:rsidRDefault="00B67936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A4D6DA9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774B4C8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348129B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</w:tr>
      <w:tr w:rsidR="00513110" w:rsidRPr="007B510A" w14:paraId="50682BEA" w14:textId="77777777" w:rsidTr="003E4B17">
        <w:tc>
          <w:tcPr>
            <w:tcW w:w="2263" w:type="dxa"/>
          </w:tcPr>
          <w:p w14:paraId="47C3F7F6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Statin only</w:t>
            </w:r>
          </w:p>
        </w:tc>
        <w:tc>
          <w:tcPr>
            <w:tcW w:w="709" w:type="dxa"/>
          </w:tcPr>
          <w:p w14:paraId="440C72F5" w14:textId="301B50EA" w:rsidR="00513110" w:rsidRDefault="00B67936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</w:tcPr>
          <w:p w14:paraId="2CA2EBA2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 (0.60-1.54)</w:t>
            </w:r>
          </w:p>
        </w:tc>
        <w:tc>
          <w:tcPr>
            <w:tcW w:w="1701" w:type="dxa"/>
          </w:tcPr>
          <w:p w14:paraId="01367C66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 (0.58-1.56)</w:t>
            </w:r>
          </w:p>
        </w:tc>
        <w:tc>
          <w:tcPr>
            <w:tcW w:w="1843" w:type="dxa"/>
          </w:tcPr>
          <w:p w14:paraId="224F00AA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(0.54-1.45)</w:t>
            </w:r>
          </w:p>
        </w:tc>
        <w:tc>
          <w:tcPr>
            <w:tcW w:w="709" w:type="dxa"/>
          </w:tcPr>
          <w:p w14:paraId="4BD948A8" w14:textId="4539097F" w:rsidR="00513110" w:rsidRDefault="00B67936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842" w:type="dxa"/>
          </w:tcPr>
          <w:p w14:paraId="69C544A2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(0.65-1.16)</w:t>
            </w:r>
          </w:p>
        </w:tc>
        <w:tc>
          <w:tcPr>
            <w:tcW w:w="1843" w:type="dxa"/>
          </w:tcPr>
          <w:p w14:paraId="4FE6FD14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 (0.69-1.26)</w:t>
            </w:r>
          </w:p>
        </w:tc>
        <w:tc>
          <w:tcPr>
            <w:tcW w:w="1843" w:type="dxa"/>
          </w:tcPr>
          <w:p w14:paraId="6B87B643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 (0.66-1.22)</w:t>
            </w:r>
          </w:p>
        </w:tc>
      </w:tr>
      <w:tr w:rsidR="00513110" w:rsidRPr="007B510A" w14:paraId="09668221" w14:textId="77777777" w:rsidTr="003E4B17">
        <w:tc>
          <w:tcPr>
            <w:tcW w:w="2263" w:type="dxa"/>
          </w:tcPr>
          <w:p w14:paraId="47698859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ACE-I/ARBs only</w:t>
            </w:r>
          </w:p>
        </w:tc>
        <w:tc>
          <w:tcPr>
            <w:tcW w:w="709" w:type="dxa"/>
          </w:tcPr>
          <w:p w14:paraId="36A09E17" w14:textId="36CAB467" w:rsidR="00513110" w:rsidRDefault="00B67936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</w:tcPr>
          <w:p w14:paraId="4ADDB770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(0.59-1.07)</w:t>
            </w:r>
          </w:p>
        </w:tc>
        <w:tc>
          <w:tcPr>
            <w:tcW w:w="1701" w:type="dxa"/>
          </w:tcPr>
          <w:p w14:paraId="36D330C9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(0.59-1.13)</w:t>
            </w:r>
          </w:p>
        </w:tc>
        <w:tc>
          <w:tcPr>
            <w:tcW w:w="1843" w:type="dxa"/>
          </w:tcPr>
          <w:p w14:paraId="5F03547A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(0.58-1.12)</w:t>
            </w:r>
          </w:p>
        </w:tc>
        <w:tc>
          <w:tcPr>
            <w:tcW w:w="709" w:type="dxa"/>
          </w:tcPr>
          <w:p w14:paraId="1DCCB4C6" w14:textId="03186688" w:rsidR="00513110" w:rsidRPr="00B67936" w:rsidRDefault="00B67936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7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</w:p>
        </w:tc>
        <w:tc>
          <w:tcPr>
            <w:tcW w:w="1842" w:type="dxa"/>
          </w:tcPr>
          <w:p w14:paraId="513FCB59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0.78 (0.65-0.94)</w:t>
            </w:r>
          </w:p>
        </w:tc>
        <w:tc>
          <w:tcPr>
            <w:tcW w:w="1843" w:type="dxa"/>
          </w:tcPr>
          <w:p w14:paraId="1768F0BF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0.79 (0.64-0.97)</w:t>
            </w:r>
          </w:p>
        </w:tc>
        <w:tc>
          <w:tcPr>
            <w:tcW w:w="1843" w:type="dxa"/>
          </w:tcPr>
          <w:p w14:paraId="2FE899F1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0.78 (0.63-0.96)</w:t>
            </w:r>
          </w:p>
        </w:tc>
      </w:tr>
      <w:tr w:rsidR="00513110" w:rsidRPr="007B510A" w14:paraId="6BDB2A02" w14:textId="77777777" w:rsidTr="003E4B17">
        <w:tc>
          <w:tcPr>
            <w:tcW w:w="2263" w:type="dxa"/>
          </w:tcPr>
          <w:p w14:paraId="3C9ADBB8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1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ACE-I/ARBs and statin</w:t>
            </w:r>
          </w:p>
        </w:tc>
        <w:tc>
          <w:tcPr>
            <w:tcW w:w="709" w:type="dxa"/>
          </w:tcPr>
          <w:p w14:paraId="1BEBF05F" w14:textId="1E80D730" w:rsidR="00513110" w:rsidRDefault="00B67936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701" w:type="dxa"/>
          </w:tcPr>
          <w:p w14:paraId="45712DC6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 (0.58-1.24)</w:t>
            </w:r>
          </w:p>
        </w:tc>
        <w:tc>
          <w:tcPr>
            <w:tcW w:w="1701" w:type="dxa"/>
          </w:tcPr>
          <w:p w14:paraId="21F5E6CA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(0.54-1.23)</w:t>
            </w:r>
          </w:p>
        </w:tc>
        <w:tc>
          <w:tcPr>
            <w:tcW w:w="1843" w:type="dxa"/>
          </w:tcPr>
          <w:p w14:paraId="71A38F66" w14:textId="77777777" w:rsidR="00513110" w:rsidRPr="007B510A" w:rsidRDefault="00513110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 (0.49-1.14)</w:t>
            </w:r>
          </w:p>
        </w:tc>
        <w:tc>
          <w:tcPr>
            <w:tcW w:w="709" w:type="dxa"/>
          </w:tcPr>
          <w:p w14:paraId="2AC128DA" w14:textId="67932CF3" w:rsidR="00513110" w:rsidRPr="00B67936" w:rsidRDefault="00B67936" w:rsidP="003A4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7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842" w:type="dxa"/>
          </w:tcPr>
          <w:p w14:paraId="4F490325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0.61 (0.47-0.80)</w:t>
            </w:r>
          </w:p>
        </w:tc>
        <w:tc>
          <w:tcPr>
            <w:tcW w:w="1843" w:type="dxa"/>
          </w:tcPr>
          <w:p w14:paraId="3F0A7503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0.66 (0.50-0.88)</w:t>
            </w:r>
          </w:p>
        </w:tc>
        <w:tc>
          <w:tcPr>
            <w:tcW w:w="1843" w:type="dxa"/>
          </w:tcPr>
          <w:p w14:paraId="0F37D460" w14:textId="77777777" w:rsidR="00513110" w:rsidRPr="007B510A" w:rsidRDefault="00513110" w:rsidP="003A4C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0.64 (0.48-0.85)</w:t>
            </w:r>
          </w:p>
        </w:tc>
      </w:tr>
    </w:tbl>
    <w:p w14:paraId="51E78556" w14:textId="77777777" w:rsidR="00513110" w:rsidRPr="007B510A" w:rsidRDefault="00513110" w:rsidP="00513110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7B510A">
        <w:rPr>
          <w:rFonts w:ascii="Times New Roman" w:hAnsi="Times New Roman" w:cs="Times New Roman"/>
          <w:sz w:val="16"/>
          <w:szCs w:val="16"/>
          <w:lang w:val="en-US"/>
        </w:rPr>
        <w:t>HAP: Hospital acquired pneumonia; ACE-I:</w:t>
      </w:r>
      <w:r w:rsidRPr="007B510A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r w:rsidRPr="007B510A">
        <w:rPr>
          <w:rFonts w:ascii="Times New Roman" w:hAnsi="Times New Roman" w:cs="Times New Roman"/>
          <w:sz w:val="16"/>
          <w:szCs w:val="16"/>
          <w:lang w:val="en-US"/>
        </w:rPr>
        <w:t xml:space="preserve">angiotensin-converting enzyme inhibitor; ARB: angiotensin II receptor blocker; </w:t>
      </w:r>
      <w:proofErr w:type="gramStart"/>
      <w:r w:rsidRPr="007B510A">
        <w:rPr>
          <w:rFonts w:ascii="Times New Roman" w:hAnsi="Times New Roman" w:cs="Times New Roman"/>
          <w:sz w:val="16"/>
          <w:szCs w:val="16"/>
          <w:lang w:val="en-US"/>
        </w:rPr>
        <w:t>SBT:short</w:t>
      </w:r>
      <w:proofErr w:type="gramEnd"/>
      <w:r w:rsidRPr="007B510A">
        <w:rPr>
          <w:rFonts w:ascii="Times New Roman" w:hAnsi="Times New Roman" w:cs="Times New Roman"/>
          <w:sz w:val="16"/>
          <w:szCs w:val="16"/>
          <w:lang w:val="en-US"/>
        </w:rPr>
        <w:t xml:space="preserve"> blessed test</w:t>
      </w:r>
    </w:p>
    <w:p w14:paraId="39F322C3" w14:textId="77777777" w:rsidR="00513110" w:rsidRPr="007B510A" w:rsidRDefault="00513110" w:rsidP="00513110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7B510A">
        <w:rPr>
          <w:rFonts w:ascii="Times New Roman" w:hAnsi="Times New Roman" w:cs="Times New Roman"/>
          <w:sz w:val="16"/>
          <w:szCs w:val="16"/>
          <w:lang w:val="en-US"/>
        </w:rPr>
        <w:t>Model 1: adjusted for age, sex, year of enrollment, smoke</w:t>
      </w:r>
    </w:p>
    <w:p w14:paraId="3F89699B" w14:textId="77777777" w:rsidR="00513110" w:rsidRPr="007B510A" w:rsidRDefault="00513110" w:rsidP="00513110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7B510A">
        <w:rPr>
          <w:rFonts w:ascii="Times New Roman" w:hAnsi="Times New Roman" w:cs="Times New Roman"/>
          <w:sz w:val="16"/>
          <w:szCs w:val="16"/>
          <w:lang w:val="en-US"/>
        </w:rPr>
        <w:t>Model 2: adjusted for age, sex, year of enrollment, smoke, Barthel, SBT</w:t>
      </w:r>
    </w:p>
    <w:p w14:paraId="15A54630" w14:textId="77777777" w:rsidR="00513110" w:rsidRPr="007B510A" w:rsidRDefault="00513110" w:rsidP="00513110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7B510A">
        <w:rPr>
          <w:rFonts w:ascii="Times New Roman" w:hAnsi="Times New Roman" w:cs="Times New Roman"/>
          <w:sz w:val="16"/>
          <w:szCs w:val="16"/>
          <w:lang w:val="en-US"/>
        </w:rPr>
        <w:t>Model 3: adjusted for age, sex, year of enrollment, smoke, Barthel, SBT, CIRS-IS, number of drugs</w:t>
      </w:r>
    </w:p>
    <w:p w14:paraId="008261FA" w14:textId="77777777" w:rsidR="00513110" w:rsidRPr="00D662FB" w:rsidRDefault="00513110" w:rsidP="0051311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2D1B61B" w14:textId="24F572B0" w:rsidR="00C07040" w:rsidRPr="00513110" w:rsidRDefault="00C07040">
      <w:pPr>
        <w:rPr>
          <w:lang w:val="en-US"/>
        </w:rPr>
      </w:pPr>
    </w:p>
    <w:sectPr w:rsidR="00C07040" w:rsidRPr="00513110" w:rsidSect="0051311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10"/>
    <w:rsid w:val="00066338"/>
    <w:rsid w:val="003E4B17"/>
    <w:rsid w:val="00513110"/>
    <w:rsid w:val="007B1C50"/>
    <w:rsid w:val="00B67936"/>
    <w:rsid w:val="00C0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D2EA7"/>
  <w15:chartTrackingRefBased/>
  <w15:docId w15:val="{DA2E2A4B-1CD9-4E72-8540-3304F93B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110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131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Ardoino</dc:creator>
  <cp:keywords/>
  <dc:description/>
  <cp:lastModifiedBy>Ilaria Ardoino</cp:lastModifiedBy>
  <cp:revision>3</cp:revision>
  <dcterms:created xsi:type="dcterms:W3CDTF">2023-08-28T16:41:00Z</dcterms:created>
  <dcterms:modified xsi:type="dcterms:W3CDTF">2023-09-06T10:30:00Z</dcterms:modified>
</cp:coreProperties>
</file>