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8FC" w:rsidRPr="00C24BB9" w:rsidRDefault="00A948FC" w:rsidP="00A948FC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KEY INFORMANT GUIDING QUESTIONS 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How can you explain about farming of pigs and poultry and the use of veterinary antimicrobials?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Dou you think poultry and pig farmers have enough knowledge on animal farming and management practices?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Are you aware of any regulations and/or laws governing handling and sale of veterinary antimicrobial?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How can you explain about provision of animal farming extension services through government officials and the private ones?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Do you think poultry/pigs farmers observe withdrawal period to the treated animals?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How does handling of domestic and industrial and community wastes are handled? Is there any sorting done?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Dou you think poultry and pig farmers use other form of drugs apart from the veterinary antimicrobial?</w:t>
      </w:r>
    </w:p>
    <w:p w:rsidR="00A948FC" w:rsidRPr="00CF450B" w:rsidRDefault="00A948FC" w:rsidP="00A948FC">
      <w:pPr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CF450B">
        <w:rPr>
          <w:rFonts w:ascii="Times New Roman" w:hAnsi="Times New Roman"/>
        </w:rPr>
        <w:t>Regarding agricultural activities in this area, what are the source of fertilizer and water for irrigation?</w:t>
      </w:r>
    </w:p>
    <w:p w:rsidR="00C95989" w:rsidRPr="00C95989" w:rsidRDefault="00C95989" w:rsidP="00A948F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highlight w:val="green"/>
        </w:rPr>
      </w:pPr>
    </w:p>
    <w:p w:rsidR="004901C7" w:rsidRDefault="0033678B"/>
    <w:sectPr w:rsidR="004901C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E4C33"/>
    <w:multiLevelType w:val="hybridMultilevel"/>
    <w:tmpl w:val="06C403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DD76B0"/>
    <w:multiLevelType w:val="hybridMultilevel"/>
    <w:tmpl w:val="A12ED7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EE73C1"/>
    <w:multiLevelType w:val="hybridMultilevel"/>
    <w:tmpl w:val="74D44AD8"/>
    <w:lvl w:ilvl="0" w:tplc="CC6AB8F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F753E5"/>
    <w:multiLevelType w:val="hybridMultilevel"/>
    <w:tmpl w:val="C2BAFE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989"/>
    <w:rsid w:val="0033678B"/>
    <w:rsid w:val="00622188"/>
    <w:rsid w:val="00820317"/>
    <w:rsid w:val="00A948FC"/>
    <w:rsid w:val="00C9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ZUHURA KIMERA</dc:creator>
  <cp:lastModifiedBy>DR. ZUHURA KIMERA</cp:lastModifiedBy>
  <cp:revision>2</cp:revision>
  <dcterms:created xsi:type="dcterms:W3CDTF">2020-06-02T17:36:00Z</dcterms:created>
  <dcterms:modified xsi:type="dcterms:W3CDTF">2020-06-02T17:36:00Z</dcterms:modified>
</cp:coreProperties>
</file>