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2D105" w14:textId="733CD725" w:rsidR="0055664D" w:rsidRPr="007C0532" w:rsidRDefault="00C17564">
      <w:pPr>
        <w:rPr>
          <w:rFonts w:ascii="Arial" w:hAnsi="Arial" w:cs="Arial"/>
          <w:lang w:eastAsia="zh-CN"/>
        </w:rPr>
      </w:pPr>
      <w:r w:rsidRPr="00C17564">
        <w:rPr>
          <w:rFonts w:ascii="Arial" w:hAnsi="Arial" w:cs="Arial"/>
          <w:lang w:eastAsia="zh-CN"/>
        </w:rPr>
        <w:t>Supplementary Table1</w:t>
      </w:r>
      <w:r w:rsidR="009225A0" w:rsidRPr="007C0532">
        <w:rPr>
          <w:rFonts w:ascii="Arial" w:hAnsi="Arial" w:cs="Arial"/>
          <w:lang w:eastAsia="zh-CN"/>
        </w:rPr>
        <w:t xml:space="preserve">. </w:t>
      </w:r>
      <w:r w:rsidR="006E3D12" w:rsidRPr="007C0532">
        <w:rPr>
          <w:rFonts w:ascii="Arial" w:hAnsi="Arial" w:cs="Arial"/>
          <w:lang w:eastAsia="zh-CN"/>
        </w:rPr>
        <w:t>S</w:t>
      </w:r>
      <w:r w:rsidR="00F42A68" w:rsidRPr="007C0532">
        <w:rPr>
          <w:rFonts w:ascii="Arial" w:hAnsi="Arial" w:cs="Arial"/>
          <w:lang w:eastAsia="zh-CN"/>
        </w:rPr>
        <w:t>tatistic</w:t>
      </w:r>
      <w:r w:rsidR="006E3D12" w:rsidRPr="007C0532">
        <w:rPr>
          <w:rFonts w:ascii="Arial" w:hAnsi="Arial" w:cs="Arial"/>
          <w:lang w:eastAsia="zh-CN"/>
        </w:rPr>
        <w:t>al</w:t>
      </w:r>
      <w:r w:rsidR="00F42A68" w:rsidRPr="007C0532">
        <w:rPr>
          <w:rFonts w:ascii="Arial" w:hAnsi="Arial" w:cs="Arial"/>
          <w:lang w:eastAsia="zh-CN"/>
        </w:rPr>
        <w:t xml:space="preserve"> table</w:t>
      </w:r>
      <w:r w:rsidR="006E3D12" w:rsidRPr="007C0532">
        <w:rPr>
          <w:rFonts w:ascii="Arial" w:hAnsi="Arial" w:cs="Arial"/>
          <w:lang w:eastAsia="zh-CN"/>
        </w:rPr>
        <w:t xml:space="preserve"> of clinical information</w:t>
      </w:r>
      <w:r w:rsidR="00FF5EF4" w:rsidRPr="007C0532">
        <w:rPr>
          <w:rFonts w:ascii="Arial" w:hAnsi="Arial" w:cs="Arial"/>
          <w:lang w:eastAsia="zh-CN"/>
        </w:rPr>
        <w:t>.</w:t>
      </w:r>
      <w:r w:rsidR="00F42A68" w:rsidRPr="007C0532">
        <w:rPr>
          <w:rFonts w:ascii="Arial" w:hAnsi="Arial" w:cs="Arial"/>
          <w:lang w:eastAsia="zh-CN"/>
        </w:rPr>
        <w:t xml:space="preserve"> </w:t>
      </w:r>
    </w:p>
    <w:p w14:paraId="26591187" w14:textId="77777777" w:rsidR="005863C5" w:rsidRPr="007C0532" w:rsidRDefault="005863C5">
      <w:pPr>
        <w:rPr>
          <w:rFonts w:ascii="Arial" w:hAnsi="Arial" w:cs="Arial"/>
        </w:rPr>
      </w:pPr>
    </w:p>
    <w:tbl>
      <w:tblPr>
        <w:tblW w:w="10213" w:type="dxa"/>
        <w:jc w:val="center"/>
        <w:tblLayout w:type="fixed"/>
        <w:tblLook w:val="0420" w:firstRow="1" w:lastRow="0" w:firstColumn="0" w:lastColumn="0" w:noHBand="0" w:noVBand="1"/>
      </w:tblPr>
      <w:tblGrid>
        <w:gridCol w:w="4361"/>
        <w:gridCol w:w="2356"/>
        <w:gridCol w:w="887"/>
        <w:gridCol w:w="969"/>
        <w:gridCol w:w="1640"/>
      </w:tblGrid>
      <w:tr w:rsidR="002A5626" w:rsidRPr="007C0532" w14:paraId="5DA2D10A" w14:textId="77777777" w:rsidTr="00464E31">
        <w:trPr>
          <w:trHeight w:val="618"/>
          <w:tblHeader/>
          <w:jc w:val="center"/>
        </w:trPr>
        <w:tc>
          <w:tcPr>
            <w:tcW w:w="436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</w:tcPr>
          <w:p w14:paraId="4FBEA590" w14:textId="4EDEEA93" w:rsidR="002A5626" w:rsidRPr="007C0532" w:rsidRDefault="007A2F2B" w:rsidP="00BE7D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Arial" w:eastAsia="宋体" w:hAnsi="Arial" w:cs="Arial"/>
                <w:b/>
                <w:color w:val="000000"/>
                <w:sz w:val="22"/>
                <w:szCs w:val="22"/>
                <w:lang w:eastAsia="zh-CN"/>
              </w:rPr>
            </w:pPr>
            <w:r w:rsidRPr="007C0532">
              <w:rPr>
                <w:rFonts w:ascii="Arial" w:hAnsi="Arial" w:cs="Arial"/>
                <w:b/>
                <w:color w:val="000000"/>
                <w:sz w:val="22"/>
                <w:szCs w:val="22"/>
                <w:lang w:eastAsia="zh-CN"/>
              </w:rPr>
              <w:t>C</w:t>
            </w:r>
            <w:r w:rsidRPr="007C053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haracteristi</w:t>
            </w:r>
            <w:r w:rsidRPr="007C0532">
              <w:rPr>
                <w:rFonts w:ascii="Arial" w:eastAsia="宋体" w:hAnsi="Arial" w:cs="Arial"/>
                <w:b/>
                <w:color w:val="000000"/>
                <w:sz w:val="22"/>
                <w:szCs w:val="22"/>
                <w:lang w:eastAsia="zh-CN"/>
              </w:rPr>
              <w:t>cs</w:t>
            </w:r>
          </w:p>
          <w:p w14:paraId="58F22160" w14:textId="29BD51B1" w:rsidR="002A5626" w:rsidRPr="007C0532" w:rsidRDefault="002A5626" w:rsidP="00BE7D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5B36B" w14:textId="77777777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Balance</w:t>
            </w:r>
          </w:p>
          <w:p w14:paraId="5DA2D107" w14:textId="69730455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BD3802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N=80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56" w:type="dxa"/>
            <w:gridSpan w:val="2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E0B47" w14:textId="34A05593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Blood</w:t>
            </w:r>
            <w:r w:rsidR="00CB3BD4" w:rsidRPr="007C053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s</w:t>
            </w:r>
            <w:r w:rsidRPr="007C053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tasis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,</w:t>
            </w:r>
          </w:p>
          <w:p w14:paraId="5DA2D108" w14:textId="41DE8AC1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BD3802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N=24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4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2D109" w14:textId="08923D86" w:rsidR="002A5626" w:rsidRPr="007C0532" w:rsidRDefault="00CB3BD4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P </w:t>
            </w:r>
            <w:r w:rsidR="002A5626" w:rsidRPr="007C0532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value</w:t>
            </w:r>
            <w:r w:rsidR="004010FA" w:rsidRPr="004010FA">
              <w:rPr>
                <w:rFonts w:asciiTheme="minorEastAsia" w:hAnsiTheme="minorEastAsia" w:cs="Arial" w:hint="eastAsia"/>
                <w:bCs/>
                <w:color w:val="000000"/>
                <w:sz w:val="22"/>
                <w:szCs w:val="22"/>
                <w:vertAlign w:val="superscript"/>
                <w:lang w:eastAsia="zh-CN"/>
              </w:rPr>
              <w:t>1</w:t>
            </w:r>
          </w:p>
        </w:tc>
      </w:tr>
      <w:tr w:rsidR="002A5626" w:rsidRPr="007C0532" w14:paraId="5DA2D10F" w14:textId="77777777" w:rsidTr="00464E31">
        <w:trPr>
          <w:trHeight w:val="471"/>
          <w:jc w:val="center"/>
        </w:trPr>
        <w:tc>
          <w:tcPr>
            <w:tcW w:w="436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8DAD738" w14:textId="6D06A304" w:rsidR="002A5626" w:rsidRPr="007C0532" w:rsidRDefault="002A5626" w:rsidP="00BE7D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General information</w:t>
            </w:r>
          </w:p>
        </w:tc>
        <w:tc>
          <w:tcPr>
            <w:tcW w:w="235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0C" w14:textId="77777777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gridSpan w:val="2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0D" w14:textId="77777777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0E" w14:textId="4BEB957E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</w:tr>
      <w:tr w:rsidR="007A5069" w:rsidRPr="007C0532" w14:paraId="5DA2D114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550FFF9" w14:textId="52E930A2" w:rsidR="002A5626" w:rsidRPr="007C0532" w:rsidRDefault="007A5069" w:rsidP="00BE7D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sz w:val="22"/>
                <w:szCs w:val="22"/>
              </w:rPr>
              <w:t>Sex (F/M)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11" w14:textId="0DFD14FD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sz w:val="22"/>
                <w:szCs w:val="22"/>
              </w:rPr>
              <w:t>55/25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12" w14:textId="1E5E6A75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sz w:val="22"/>
                <w:szCs w:val="22"/>
              </w:rPr>
              <w:t>22/2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13" w14:textId="453832B9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b/>
                <w:bCs/>
              </w:rPr>
            </w:pPr>
            <w:r w:rsidRPr="007C053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0.032</w:t>
            </w:r>
            <w:r w:rsidR="005B1254" w:rsidRPr="007C0532">
              <w:rPr>
                <w:rFonts w:ascii="Arial" w:eastAsia="Arial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2A5626" w:rsidRPr="007C0532" w14:paraId="5DA2D119" w14:textId="77777777" w:rsidTr="00464E31">
        <w:trPr>
          <w:trHeight w:val="794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AC9529A" w14:textId="77777777" w:rsidR="002A5626" w:rsidRPr="007C0532" w:rsidRDefault="002A5626" w:rsidP="00BE7D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Age (yrs)</w:t>
            </w:r>
          </w:p>
          <w:p w14:paraId="57493B36" w14:textId="1BF436F6" w:rsidR="002A5626" w:rsidRPr="007C0532" w:rsidRDefault="002A5626" w:rsidP="00BE7D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16" w14:textId="0B203D66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35±6 (80)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17" w14:textId="10818C3D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34±6 (2</w:t>
            </w:r>
            <w:r w:rsidR="007579E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18" w14:textId="711B6533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0.5</w:t>
            </w:r>
          </w:p>
        </w:tc>
      </w:tr>
      <w:tr w:rsidR="00A847B1" w:rsidRPr="007C0532" w14:paraId="5AAA4DF0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7EE6B99" w14:textId="02ED4A7F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Anthropometric markers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2A73F" w14:textId="77777777" w:rsidR="00A847B1" w:rsidRPr="007C0532" w:rsidRDefault="00A847B1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ED7D" w14:textId="77777777" w:rsidR="00A847B1" w:rsidRPr="007C0532" w:rsidRDefault="00A847B1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18078" w14:textId="77777777" w:rsidR="00A847B1" w:rsidRPr="007C0532" w:rsidRDefault="00A847B1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2A5626" w:rsidRPr="007C0532" w14:paraId="5DA2D11E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FC7098D" w14:textId="70644C33" w:rsidR="002A5626" w:rsidRPr="007C0532" w:rsidRDefault="002A5626" w:rsidP="00BE7D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Height</w:t>
            </w:r>
            <w:r w:rsidR="00E63932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(cm)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1B" w14:textId="4329D853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163.9±6.3 (73)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1C" w14:textId="3FE2F0F0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161.7±4.8 (2</w:t>
            </w:r>
            <w:r w:rsidR="007579E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1D" w14:textId="01C29C58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0.085</w:t>
            </w:r>
          </w:p>
        </w:tc>
      </w:tr>
      <w:tr w:rsidR="002A5626" w:rsidRPr="007C0532" w14:paraId="5DA2D123" w14:textId="77777777" w:rsidTr="00464E31">
        <w:trPr>
          <w:trHeight w:val="456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B445221" w14:textId="52CC3B7C" w:rsidR="002A5626" w:rsidRPr="007C0532" w:rsidRDefault="002A5626" w:rsidP="00BE7D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50" w:firstLine="33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Weight</w:t>
            </w:r>
            <w:r w:rsidR="00E63932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(kg)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20" w14:textId="7E73EE5D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61±11 (</w:t>
            </w:r>
            <w:r w:rsidR="007579E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75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21" w14:textId="7CCCD6A1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59±</w:t>
            </w:r>
            <w:r w:rsidRPr="007C0532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10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7579E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22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22" w14:textId="078BAAB5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0.5</w:t>
            </w:r>
          </w:p>
        </w:tc>
      </w:tr>
      <w:tr w:rsidR="002A5626" w:rsidRPr="007C0532" w14:paraId="536F409F" w14:textId="77777777" w:rsidTr="00464E31">
        <w:trPr>
          <w:trHeight w:val="69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6A98302" w14:textId="1CCD1CC0" w:rsidR="002A5626" w:rsidRPr="007C0532" w:rsidRDefault="0016037C" w:rsidP="00BE7D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Systolic blood pressure</w:t>
            </w:r>
            <w:r w:rsidR="00E63932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2A5626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0E288B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SBP, </w:t>
            </w:r>
            <w:r w:rsidR="002A5626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mm Hg)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E4C4B" w14:textId="1F330C6A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117±10 (</w:t>
            </w:r>
            <w:r w:rsidR="007579E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66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1D9D3" w14:textId="59D75C36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113±14 (</w:t>
            </w:r>
            <w:r w:rsidR="007579E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15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E41CE" w14:textId="64682BF7" w:rsidR="002A5626" w:rsidRPr="007C0532" w:rsidRDefault="002A5626" w:rsidP="004707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A847B1" w:rsidRPr="007C0532" w14:paraId="5F7BFBC4" w14:textId="77777777" w:rsidTr="00464E31">
        <w:trPr>
          <w:trHeight w:val="69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1967D6A" w14:textId="3BBE11E1" w:rsidR="00A847B1" w:rsidRPr="007C0532" w:rsidRDefault="002712BA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Diastolic blood pressure</w:t>
            </w:r>
            <w:r w:rsidR="00E63932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2552E7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DBP,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mm Hg)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64438" w14:textId="00C682D8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72±8 (66)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83E3CC" w14:textId="5A963D08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70±6 (15)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6DF93" w14:textId="50B04E52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A847B1" w:rsidRPr="007C0532" w14:paraId="5DA2D12D" w14:textId="77777777" w:rsidTr="00464E31">
        <w:trPr>
          <w:trHeight w:val="47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FFB0965" w14:textId="15909F4E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2A" w14:textId="0F323E6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2B" w14:textId="122ACE1F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2C" w14:textId="410C5BCE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847B1" w:rsidRPr="007C0532" w14:paraId="200EB59F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F5F6CBB" w14:textId="12D9D17C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Fasting blood-glucose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B0FA3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3A18D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9870B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847B1" w:rsidRPr="007C0532" w14:paraId="40DDDC72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B858D87" w14:textId="77D52F52" w:rsidR="00A847B1" w:rsidRPr="007C0532" w:rsidRDefault="006F583E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50" w:firstLine="33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Fasting blood glucose</w:t>
            </w:r>
            <w:r w:rsidR="00E63932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0E288B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GLU,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mmol/L)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35214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5.28±0.86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0A187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5.25±0.42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1B733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0.8</w:t>
            </w:r>
          </w:p>
        </w:tc>
      </w:tr>
      <w:tr w:rsidR="00A847B1" w:rsidRPr="007C0532" w14:paraId="3BB198EF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4C63740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24BDF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577A2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B88F2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847B1" w:rsidRPr="007C0532" w14:paraId="3C2A3D59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4FB1C51" w14:textId="52BCCB20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Lipometabolism indicators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3A2DD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BE190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90CBC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847B1" w:rsidRPr="007C0532" w14:paraId="5DA2D14B" w14:textId="77777777" w:rsidTr="00464E31">
        <w:trPr>
          <w:trHeight w:val="456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7796E9F" w14:textId="4ECC2065" w:rsidR="00A847B1" w:rsidRPr="007C0532" w:rsidRDefault="006F583E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Total cholesterol</w:t>
            </w:r>
            <w:r w:rsidR="00E63932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0E288B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T</w:t>
            </w:r>
            <w:r w:rsidR="002552E7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C</w:t>
            </w:r>
            <w:r w:rsidR="000E288B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mmol/L)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48" w14:textId="400B8F7C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4.88±0.76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49" w14:textId="36729680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4.75±</w:t>
            </w:r>
            <w:r w:rsidRPr="007C0532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1.11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4A" w14:textId="7930679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0.6</w:t>
            </w:r>
          </w:p>
        </w:tc>
      </w:tr>
      <w:tr w:rsidR="00A847B1" w:rsidRPr="007C0532" w14:paraId="5DA2D150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170F1D" w14:textId="30F452D9" w:rsidR="00A847B1" w:rsidRPr="007C0532" w:rsidRDefault="002552E7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50" w:firstLine="33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Triglyceride</w:t>
            </w:r>
            <w:r w:rsidR="00E63932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847B1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TG, </w:t>
            </w:r>
            <w:r w:rsidR="00A847B1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mmol/L)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4D" w14:textId="4EF429DF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 w:themeColor="text1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1.15±0.66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4E" w14:textId="772465FC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 w:themeColor="text1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0.97±0.35(23)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4F" w14:textId="52096BB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  <w:color w:val="000000" w:themeColor="text1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0.086</w:t>
            </w:r>
          </w:p>
        </w:tc>
      </w:tr>
      <w:tr w:rsidR="00A847B1" w:rsidRPr="007C0532" w14:paraId="5DA2D155" w14:textId="77777777" w:rsidTr="00464E31">
        <w:trPr>
          <w:trHeight w:val="794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AF480C0" w14:textId="77777777" w:rsidR="00DA05AF" w:rsidRPr="007C0532" w:rsidRDefault="00DA05AF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high density lipoprotein </w:t>
            </w:r>
          </w:p>
          <w:p w14:paraId="5139D07B" w14:textId="56FC82D9" w:rsidR="00A847B1" w:rsidRPr="007C0532" w:rsidRDefault="00DA05AF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HDLC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mmol/L)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52" w14:textId="320D0AD9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1.41±0.30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53" w14:textId="49BF465C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1.38±0.27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54" w14:textId="21095498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0.7</w:t>
            </w:r>
          </w:p>
        </w:tc>
      </w:tr>
      <w:tr w:rsidR="00A847B1" w:rsidRPr="007C0532" w14:paraId="76BA9F10" w14:textId="77777777" w:rsidTr="00464E31">
        <w:trPr>
          <w:trHeight w:val="794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5DF8C12" w14:textId="77777777" w:rsidR="00DA05AF" w:rsidRPr="007C0532" w:rsidRDefault="00DA05AF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low-density lipoprotein </w:t>
            </w:r>
          </w:p>
          <w:p w14:paraId="09FE5FE3" w14:textId="0E7A9A73" w:rsidR="00A847B1" w:rsidRPr="007C0532" w:rsidRDefault="00DA05AF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LDLC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mmol/L)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B14294" w14:textId="6C58B0AA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3.04±0.70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43407" w14:textId="217E6DC9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2.97±1.03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CF1F2" w14:textId="0A466D99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0.7</w:t>
            </w:r>
          </w:p>
        </w:tc>
      </w:tr>
      <w:tr w:rsidR="00A847B1" w:rsidRPr="007C0532" w14:paraId="63AAF047" w14:textId="77777777" w:rsidTr="00464E31">
        <w:trPr>
          <w:trHeight w:val="47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188CE7A" w14:textId="7C3B152D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BB13A" w14:textId="1CB8E522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ACF5F" w14:textId="268A24F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2610" w14:textId="3B8CE06A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</w:tr>
      <w:tr w:rsidR="00A847B1" w:rsidRPr="007C0532" w14:paraId="548B6404" w14:textId="77777777" w:rsidTr="00464E31">
        <w:trPr>
          <w:trHeight w:val="456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40F801A" w14:textId="38EFC77A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Inflammatory indicators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9B4B6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7F51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EE7B2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</w:tr>
      <w:tr w:rsidR="00A847B1" w:rsidRPr="007C0532" w14:paraId="0AA58224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9FAEE02" w14:textId="16803B1D" w:rsidR="00A847B1" w:rsidRPr="007C0532" w:rsidRDefault="005A4A9B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50" w:firstLine="330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C-reactive protein (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CRP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,</w:t>
            </w:r>
            <w:r w:rsidR="00903436" w:rsidRPr="007C0532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4736DF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mg/L</w:t>
            </w:r>
            <w:r w:rsidR="004736DF" w:rsidRPr="007C0532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97EE5" w14:textId="2F7AC8ED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1.17±1.94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5EB90" w14:textId="147AED23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1.10±1.79 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ABB06" w14:textId="4AE824AA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0.9</w:t>
            </w:r>
          </w:p>
        </w:tc>
      </w:tr>
      <w:tr w:rsidR="00A847B1" w:rsidRPr="007C0532" w14:paraId="3DD2C415" w14:textId="77777777" w:rsidTr="00464E31">
        <w:trPr>
          <w:trHeight w:val="47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C65B085" w14:textId="0412FCA9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5238" w14:textId="77A4B079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DFDB2" w14:textId="3CB49AD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A56DA" w14:textId="1C81DAD3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</w:tr>
      <w:tr w:rsidR="00A847B1" w:rsidRPr="007C0532" w14:paraId="03820F30" w14:textId="77777777" w:rsidTr="00464E31">
        <w:trPr>
          <w:trHeight w:val="47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B352D20" w14:textId="5D039458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Renal function index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E4F7E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C6240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2040C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</w:tr>
      <w:tr w:rsidR="00A847B1" w:rsidRPr="007C0532" w14:paraId="3CBC2BE3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00C4987" w14:textId="2CA83546" w:rsidR="00A847B1" w:rsidRPr="007C0532" w:rsidRDefault="005A4A9B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Uric acid </w:t>
            </w:r>
            <w:r w:rsidR="00C9544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UA, </w:t>
            </w:r>
            <w:r w:rsidR="00C9544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μmol/L)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B99CA" w14:textId="2061E96C" w:rsidR="00A847B1" w:rsidRPr="007C0532" w:rsidRDefault="00C95445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336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±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104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7C3CF" w14:textId="2D255FEC" w:rsidR="00A847B1" w:rsidRPr="007C0532" w:rsidRDefault="00C95445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336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±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87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FA57A" w14:textId="33EF3CED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&gt;0.9</w:t>
            </w:r>
          </w:p>
        </w:tc>
      </w:tr>
      <w:tr w:rsidR="00A847B1" w:rsidRPr="007C0532" w14:paraId="5DA2D17D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DDD6279" w14:textId="24E99323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Urea</w:t>
            </w:r>
            <w:r w:rsidR="004736DF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(mmol/L)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7A" w14:textId="561EF3FD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4.59±1.10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7B" w14:textId="3E3D4D72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4.48±0.86 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7C" w14:textId="5814297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0.6</w:t>
            </w:r>
          </w:p>
        </w:tc>
      </w:tr>
      <w:tr w:rsidR="00A847B1" w:rsidRPr="007C0532" w14:paraId="5DA2D182" w14:textId="77777777" w:rsidTr="00464E31">
        <w:trPr>
          <w:trHeight w:val="456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E25C3F2" w14:textId="371E19E0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50" w:firstLine="33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C</w:t>
            </w:r>
            <w:r w:rsidR="005A4A9B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reatinine</w:t>
            </w:r>
            <w:r w:rsidR="004736DF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Pr="007C0532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μ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mol/L)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7F" w14:textId="4D84B3CA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69±16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80" w14:textId="7740103E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63±11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81" w14:textId="4841AB2B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0.050</w:t>
            </w:r>
          </w:p>
        </w:tc>
      </w:tr>
      <w:tr w:rsidR="00A847B1" w:rsidRPr="007C0532" w14:paraId="77784C9B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28529A2" w14:textId="57C086F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50" w:firstLine="33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bookmarkStart w:id="0" w:name="_Hlk127541726"/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eGFR</w:t>
            </w:r>
            <w:bookmarkEnd w:id="0"/>
            <w:r w:rsidR="004736DF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(ml/min/1.73m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  <w:vertAlign w:val="superscript"/>
              </w:rPr>
              <w:t>2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B046A" w14:textId="499610F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107±14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54B2C" w14:textId="1D155AC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110±15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A9B6" w14:textId="5748519E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A847B1" w:rsidRPr="007C0532" w14:paraId="1F5C444F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EAD38E8" w14:textId="5EB27F7C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50" w:firstLine="33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51B58" w14:textId="428AB79B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6D4C4" w14:textId="2CC9533B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D15DB" w14:textId="607CBF72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847B1" w:rsidRPr="007C0532" w14:paraId="16376DCB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9AB4E01" w14:textId="6125084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Liver function test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E106B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8B82F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E9859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B7279" w:rsidRPr="007C0532" w14:paraId="7AE0FCC6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64CBCC0" w14:textId="2D695C0B" w:rsidR="00A847B1" w:rsidRPr="007C0532" w:rsidRDefault="006B13D8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sz w:val="22"/>
                <w:szCs w:val="22"/>
                <w:lang w:eastAsia="zh-CN"/>
              </w:rPr>
            </w:pPr>
            <w:r w:rsidRPr="007C0532">
              <w:rPr>
                <w:rFonts w:ascii="Arial" w:eastAsia="Arial" w:hAnsi="Arial" w:cs="Arial"/>
                <w:sz w:val="22"/>
                <w:szCs w:val="22"/>
              </w:rPr>
              <w:t>Alanine transaminase (</w:t>
            </w:r>
            <w:r w:rsidR="00A847B1" w:rsidRPr="007C0532">
              <w:rPr>
                <w:rFonts w:ascii="Arial" w:eastAsia="Arial" w:hAnsi="Arial" w:cs="Arial"/>
                <w:sz w:val="22"/>
                <w:szCs w:val="22"/>
              </w:rPr>
              <w:t>ALT</w:t>
            </w:r>
            <w:r w:rsidRPr="007C0532">
              <w:rPr>
                <w:rFonts w:ascii="Arial" w:eastAsia="Arial" w:hAnsi="Arial" w:cs="Arial"/>
                <w:sz w:val="22"/>
                <w:szCs w:val="22"/>
              </w:rPr>
              <w:t>,</w:t>
            </w:r>
            <w:r w:rsidR="004736DF" w:rsidRPr="007C0532">
              <w:rPr>
                <w:rFonts w:ascii="Arial" w:eastAsia="宋体" w:hAnsi="Arial" w:cs="Arial"/>
                <w:sz w:val="22"/>
                <w:szCs w:val="22"/>
                <w:lang w:eastAsia="zh-CN"/>
              </w:rPr>
              <w:t xml:space="preserve"> </w:t>
            </w:r>
            <w:r w:rsidR="00A847B1" w:rsidRPr="007C0532">
              <w:rPr>
                <w:rFonts w:ascii="Arial" w:eastAsia="Arial" w:hAnsi="Arial" w:cs="Arial"/>
                <w:sz w:val="22"/>
                <w:szCs w:val="22"/>
              </w:rPr>
              <w:t>U/L</w:t>
            </w:r>
            <w:r w:rsidR="004736DF" w:rsidRPr="007C0532">
              <w:rPr>
                <w:rFonts w:ascii="Arial" w:eastAsia="宋体" w:hAnsi="Arial" w:cs="Arial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4286" w14:textId="3CBB33D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sz w:val="22"/>
                <w:szCs w:val="22"/>
              </w:rPr>
              <w:t>17±13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5FCBF" w14:textId="665512AC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sz w:val="22"/>
                <w:szCs w:val="22"/>
              </w:rPr>
              <w:t>13±7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E2512" w14:textId="11C88FFC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0.029</w:t>
            </w:r>
          </w:p>
        </w:tc>
      </w:tr>
      <w:tr w:rsidR="00A847B1" w:rsidRPr="007C0532" w14:paraId="6DCF053D" w14:textId="77777777" w:rsidTr="00464E31">
        <w:trPr>
          <w:trHeight w:val="456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3B7C5D8" w14:textId="035B2FB9" w:rsidR="00A847B1" w:rsidRPr="007C0532" w:rsidRDefault="006B13D8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  <w:lang w:eastAsia="zh-CN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Aspartate transaminase (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AST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,</w:t>
            </w:r>
            <w:r w:rsidR="004736DF" w:rsidRPr="007C0532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U/L</w:t>
            </w:r>
            <w:r w:rsidR="004736DF" w:rsidRPr="007C0532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E332D" w14:textId="1CEBDFC0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18±6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E11B3" w14:textId="12426F92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16±4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9DD64" w14:textId="79AB51F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0.075</w:t>
            </w:r>
          </w:p>
        </w:tc>
      </w:tr>
      <w:tr w:rsidR="00A847B1" w:rsidRPr="007C0532" w14:paraId="50F827DA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C3D3CD5" w14:textId="6A5CEBC0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AST/ALT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67730" w14:textId="4546FD0C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1.26±0.46(76)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8762E6" w14:textId="56412D4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1.35±0.36 (21)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9F210" w14:textId="08307931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A847B1" w:rsidRPr="007C0532" w14:paraId="57AAC592" w14:textId="77777777" w:rsidTr="00464E31">
        <w:trPr>
          <w:trHeight w:val="456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D706E21" w14:textId="25170A2E" w:rsidR="00A847B1" w:rsidRPr="007C0532" w:rsidRDefault="006B13D8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  <w:lang w:eastAsia="zh-CN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Total protein</w:t>
            </w:r>
            <w:r w:rsidR="00F7708C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TP</w:t>
            </w:r>
            <w:r w:rsidR="00F7708C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,</w:t>
            </w:r>
            <w:r w:rsidR="004736DF" w:rsidRPr="007C0532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g/L</w:t>
            </w:r>
            <w:r w:rsidR="004736DF" w:rsidRPr="007C0532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20EF6" w14:textId="4F3D918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75.2±4.1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B947" w14:textId="7272E2FC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74.3±4.0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49E54" w14:textId="558756CC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0.3</w:t>
            </w:r>
          </w:p>
        </w:tc>
      </w:tr>
      <w:tr w:rsidR="00A847B1" w:rsidRPr="007C0532" w14:paraId="6C6BC1A5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2DAE926" w14:textId="47D81857" w:rsidR="00A847B1" w:rsidRPr="007C0532" w:rsidRDefault="00F7708C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  <w:lang w:eastAsia="zh-CN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Albumin (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ALB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,</w:t>
            </w:r>
            <w:r w:rsidR="004736DF" w:rsidRPr="007C0532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g/L</w:t>
            </w:r>
            <w:r w:rsidR="004736DF" w:rsidRPr="007C0532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700CA" w14:textId="31F971F2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48.6±3.0 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603CC" w14:textId="71B7463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48.3±2.9 ((23)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C8EB6" w14:textId="4872180E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0.7</w:t>
            </w:r>
          </w:p>
        </w:tc>
      </w:tr>
      <w:tr w:rsidR="00A847B1" w:rsidRPr="007C0532" w14:paraId="3E83EF7B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870F671" w14:textId="602FB60F" w:rsidR="00A847B1" w:rsidRPr="007C0532" w:rsidRDefault="00B54727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Albumin/Globulin (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ALB/GLB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3882D" w14:textId="28760D71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1.86±0.31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DBED" w14:textId="4461A02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1.90±0.28(23)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0C1B4" w14:textId="4BBE436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0.6</w:t>
            </w:r>
          </w:p>
        </w:tc>
      </w:tr>
      <w:tr w:rsidR="00A847B1" w:rsidRPr="007C0532" w14:paraId="506A750E" w14:textId="77777777" w:rsidTr="00464E31">
        <w:trPr>
          <w:trHeight w:val="69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54EA5D37" w14:textId="7A93BC2A" w:rsidR="00A847B1" w:rsidRPr="007C0532" w:rsidRDefault="0088171A" w:rsidP="00386F4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100" w:left="240" w:right="100"/>
              <w:rPr>
                <w:rFonts w:ascii="Arial" w:eastAsia="Arial" w:hAnsi="Arial" w:cs="Arial"/>
                <w:color w:val="000000"/>
                <w:sz w:val="22"/>
                <w:szCs w:val="22"/>
                <w:lang w:eastAsia="zh-CN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G</w:t>
            </w:r>
            <w:r w:rsidR="00B54727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amma-glutamyl transferase 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GGT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U/L</w:t>
            </w:r>
            <w:r w:rsidR="00A87CAE" w:rsidRPr="007C0532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1BA93" w14:textId="1D7F63E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22±20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F54BF" w14:textId="6111533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17±16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2F7D5" w14:textId="58BDEBA2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0.3</w:t>
            </w:r>
          </w:p>
        </w:tc>
      </w:tr>
      <w:tr w:rsidR="00A847B1" w:rsidRPr="007C0532" w14:paraId="49A8DD62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7324F6F" w14:textId="5BB77C52" w:rsidR="00A847B1" w:rsidRPr="007C0532" w:rsidRDefault="00473E8B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Total bile acid (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TBA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,</w:t>
            </w:r>
            <w:r w:rsidR="00CB3BD4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A847B1" w:rsidRPr="007C0532"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  <w:t>μ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mol/L)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7D8CD" w14:textId="0071D9DF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6.0±6.6</w:t>
            </w:r>
            <w:r w:rsidR="005406EA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4E167" w14:textId="0B6330B6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7.2±13.9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7F759" w14:textId="31CCDE0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0.7</w:t>
            </w:r>
          </w:p>
        </w:tc>
      </w:tr>
      <w:tr w:rsidR="00A847B1" w:rsidRPr="007C0532" w14:paraId="16EC17E3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2E26D1B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07FC6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29609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2BF92" w14:textId="7777777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A847B1" w:rsidRPr="007C0532" w14:paraId="5DA2D18C" w14:textId="77777777" w:rsidTr="00464E31">
        <w:trPr>
          <w:trHeight w:val="47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7CF22992" w14:textId="097DCCBE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color w:val="000000"/>
                <w:sz w:val="22"/>
                <w:szCs w:val="22"/>
                <w:lang w:eastAsia="zh-CN"/>
              </w:rPr>
            </w:pPr>
            <w:r w:rsidRPr="007C053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Whole blood cell analysis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89" w14:textId="240969F2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8A" w14:textId="36B049BB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8B" w14:textId="418F6F5E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</w:p>
        </w:tc>
      </w:tr>
      <w:tr w:rsidR="00A847B1" w:rsidRPr="007C0532" w14:paraId="13CAADA3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6B375EE3" w14:textId="030DF388" w:rsidR="00A847B1" w:rsidRPr="007C0532" w:rsidRDefault="00473E8B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White blood cell (</w:t>
            </w:r>
            <w:r w:rsidR="00203494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WBC, 10^9/L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36525" w14:textId="6D861CF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6.21±1.58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C086B" w14:textId="04B54A60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6.10±1.23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BD1C1" w14:textId="09082759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0.7</w:t>
            </w:r>
          </w:p>
        </w:tc>
      </w:tr>
      <w:tr w:rsidR="00A847B1" w:rsidRPr="007C0532" w14:paraId="10C69A74" w14:textId="2B1AA824" w:rsidTr="00464E31">
        <w:trPr>
          <w:trHeight w:val="456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68C3F3F" w14:textId="129EE0EE" w:rsidR="00A847B1" w:rsidRPr="007C0532" w:rsidRDefault="00473E8B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300"/>
              </w:tabs>
              <w:spacing w:before="100" w:after="100"/>
              <w:ind w:left="320"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Neutrophil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="00203494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NE</w:t>
            </w:r>
            <w:r w:rsidR="00AF24D8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UT</w:t>
            </w:r>
            <w:r w:rsidR="00203494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r w:rsidR="00AF24D8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10^9/L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D7D50" w14:textId="68E1DCD1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3.51±1.23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D22FA" w14:textId="7AEF69B6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3.42±1.00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3C482" w14:textId="584C507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0.7</w:t>
            </w:r>
          </w:p>
        </w:tc>
      </w:tr>
      <w:tr w:rsidR="00A847B1" w:rsidRPr="007C0532" w14:paraId="438BE464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5B24929" w14:textId="447A6C58" w:rsidR="00A847B1" w:rsidRPr="007C0532" w:rsidRDefault="00E609CF" w:rsidP="005406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Lymphocyte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="00203494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LYM, </w:t>
            </w:r>
            <w:r w:rsidR="00AB56A9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10^9/L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CC184" w14:textId="09D3A707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2.11±0.59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8A816" w14:textId="263DB212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2.11±0.57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54A9A" w14:textId="32E6986E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&gt;0.9</w:t>
            </w:r>
          </w:p>
        </w:tc>
      </w:tr>
      <w:tr w:rsidR="00A847B1" w:rsidRPr="007C0532" w14:paraId="4283C499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4E73E769" w14:textId="254CBE19" w:rsidR="00A847B1" w:rsidRPr="007C0532" w:rsidRDefault="00A847B1" w:rsidP="005406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</w:t>
            </w:r>
            <w:r w:rsidR="001A4D8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onocyte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="00203494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MONO, </w:t>
            </w:r>
            <w:r w:rsidR="00AB56A9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10^9/L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1505D" w14:textId="1DCAD82B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0.41±0.13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4C192" w14:textId="65D23A61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0.37±0.09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2EA4F" w14:textId="53F4E811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0.095</w:t>
            </w:r>
          </w:p>
        </w:tc>
      </w:tr>
      <w:tr w:rsidR="00A847B1" w:rsidRPr="007C0532" w14:paraId="398A9F2E" w14:textId="77777777" w:rsidTr="00464E31">
        <w:trPr>
          <w:trHeight w:val="47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04F22F33" w14:textId="6949F0E9" w:rsidR="00A847B1" w:rsidRPr="007C0532" w:rsidRDefault="00A847B1" w:rsidP="005406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B</w:t>
            </w:r>
            <w:r w:rsidR="001A4D8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asophil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="00203494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BASO, </w:t>
            </w:r>
            <w:r w:rsidR="00AB56A9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10^9/L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C0BDC" w14:textId="2ABFDE96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hAnsi="Arial" w:cs="Arial"/>
                <w:lang w:eastAsia="zh-CN"/>
              </w:rPr>
              <w:t>0.03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±</w:t>
            </w:r>
            <w:r w:rsidRPr="007C0532">
              <w:rPr>
                <w:rFonts w:ascii="Arial" w:hAnsi="Arial" w:cs="Arial"/>
                <w:lang w:eastAsia="zh-CN"/>
              </w:rPr>
              <w:t xml:space="preserve">0.02 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FB542" w14:textId="5C06185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hAnsi="Arial" w:cs="Arial"/>
                <w:lang w:eastAsia="zh-CN"/>
              </w:rPr>
              <w:t>0.04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±</w:t>
            </w:r>
            <w:r w:rsidRPr="007C0532">
              <w:rPr>
                <w:rFonts w:ascii="Arial" w:hAnsi="Arial" w:cs="Arial"/>
                <w:lang w:eastAsia="zh-CN"/>
              </w:rPr>
              <w:t xml:space="preserve">0.02 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9A9FA" w14:textId="26634E32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0.311</w:t>
            </w:r>
          </w:p>
        </w:tc>
      </w:tr>
      <w:tr w:rsidR="00A847B1" w:rsidRPr="007C0532" w14:paraId="5DA2D1A5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3FE669B8" w14:textId="2EBDA31D" w:rsidR="00A847B1" w:rsidRPr="007C0532" w:rsidRDefault="00A847B1" w:rsidP="005406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E</w:t>
            </w:r>
            <w:r w:rsidR="001A4D8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osinophil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="00203494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E</w:t>
            </w:r>
            <w:r w:rsidR="00215B72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OSIN</w:t>
            </w:r>
            <w:r w:rsidR="00203494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r w:rsidR="004C1F2E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10^9/L</w:t>
            </w:r>
            <w:r w:rsidR="00203494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A2" w14:textId="3C80C039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0.15±0.11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A3" w14:textId="622BFDEB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0.15±0.10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A4" w14:textId="20E8B4D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0.8</w:t>
            </w:r>
          </w:p>
        </w:tc>
      </w:tr>
      <w:tr w:rsidR="00A847B1" w:rsidRPr="007C0532" w14:paraId="5DA2D1AA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57A0D33" w14:textId="44283513" w:rsidR="00A847B1" w:rsidRPr="007C0532" w:rsidRDefault="001A4D85" w:rsidP="005406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Red blood cell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="005F597A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RBC, 10^12/L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A7" w14:textId="17BB789F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4.81±0.62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A8" w14:textId="55B89F3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4.63±0.47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A9" w14:textId="09C6EDBF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0.1</w:t>
            </w:r>
          </w:p>
        </w:tc>
      </w:tr>
      <w:tr w:rsidR="00A847B1" w:rsidRPr="007C0532" w14:paraId="5DA2D1AF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42D0B2C" w14:textId="795D1FD5" w:rsidR="00A847B1" w:rsidRPr="007C0532" w:rsidRDefault="00A847B1" w:rsidP="005406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H</w:t>
            </w:r>
            <w:r w:rsidR="001A4D85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emoglobin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="005F597A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HB, g/L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AC" w14:textId="62FD7E0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139±17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AD" w14:textId="48E9204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hAnsi="Arial" w:cs="Arial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133±14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2D1AE" w14:textId="7925AB9E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0.14</w:t>
            </w:r>
          </w:p>
        </w:tc>
      </w:tr>
      <w:tr w:rsidR="00A847B1" w:rsidRPr="007C0532" w14:paraId="687C2CE9" w14:textId="77777777" w:rsidTr="00464E31">
        <w:trPr>
          <w:trHeight w:val="794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A59203A" w14:textId="3DBD1BF9" w:rsidR="00B9655F" w:rsidRPr="007C0532" w:rsidRDefault="00B9655F" w:rsidP="005406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Red blood cell distrib</w:t>
            </w:r>
            <w:r w:rsidR="005406EA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u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tion width </w:t>
            </w:r>
          </w:p>
          <w:p w14:paraId="72EF2EF3" w14:textId="4B6532DB" w:rsidR="00A847B1" w:rsidRPr="007C0532" w:rsidRDefault="005E2CC3" w:rsidP="005406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="00B9655F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RDW, %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72C16" w14:textId="2D5D01E3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12.68±1.47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33709" w14:textId="13932C1B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12.47±0.93(23)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3359A" w14:textId="5C28163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0.4</w:t>
            </w:r>
          </w:p>
        </w:tc>
      </w:tr>
      <w:tr w:rsidR="00A847B1" w:rsidRPr="007C0532" w14:paraId="6F51F22B" w14:textId="77777777" w:rsidTr="00464E31">
        <w:trPr>
          <w:trHeight w:val="441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12DE176B" w14:textId="2C016168" w:rsidR="00A847B1" w:rsidRPr="007C0532" w:rsidRDefault="00A847B1" w:rsidP="005406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H</w:t>
            </w:r>
            <w:r w:rsidR="00B677AE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ematocrit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(</w:t>
            </w:r>
            <w:r w:rsidR="005406EA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HCT, %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C5896" w14:textId="01F45D56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42.0±4.5 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F430A" w14:textId="339D4F6A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40.3±3.8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BBA97" w14:textId="3A54FAF1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0.082</w:t>
            </w:r>
          </w:p>
        </w:tc>
      </w:tr>
      <w:tr w:rsidR="00A847B1" w:rsidRPr="007C0532" w14:paraId="51841AD6" w14:textId="77777777" w:rsidTr="00464E31">
        <w:trPr>
          <w:trHeight w:val="794"/>
          <w:jc w:val="center"/>
        </w:trPr>
        <w:tc>
          <w:tcPr>
            <w:tcW w:w="436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010CE611" w14:textId="77777777" w:rsidR="005406EA" w:rsidRPr="007C0532" w:rsidRDefault="005406EA" w:rsidP="005406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mean corpuscular hemoglobin </w:t>
            </w:r>
          </w:p>
          <w:p w14:paraId="3B7D40DF" w14:textId="1A038D23" w:rsidR="00A847B1" w:rsidRPr="007C0532" w:rsidRDefault="005406EA" w:rsidP="005406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100" w:firstLine="22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A847B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MCH</w:t>
            </w: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, </w:t>
            </w:r>
            <w:r w:rsidR="007C0532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pg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02358" w14:textId="524FAB99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29.0±3.2(78)</w:t>
            </w:r>
          </w:p>
        </w:tc>
        <w:tc>
          <w:tcPr>
            <w:tcW w:w="1856" w:type="dxa"/>
            <w:gridSpan w:val="2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8C082" w14:textId="2186C7D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29.0±3.5 (23)</w:t>
            </w:r>
          </w:p>
        </w:tc>
        <w:tc>
          <w:tcPr>
            <w:tcW w:w="1640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E1764" w14:textId="09056CE5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&gt;0.9</w:t>
            </w:r>
          </w:p>
        </w:tc>
      </w:tr>
      <w:tr w:rsidR="00A847B1" w:rsidRPr="007C0532" w14:paraId="41A8BB55" w14:textId="77777777" w:rsidTr="00464E31">
        <w:trPr>
          <w:trHeight w:val="441"/>
          <w:jc w:val="center"/>
        </w:trPr>
        <w:tc>
          <w:tcPr>
            <w:tcW w:w="4361" w:type="dxa"/>
            <w:shd w:val="clear" w:color="auto" w:fill="FFFFFF"/>
          </w:tcPr>
          <w:p w14:paraId="642721FD" w14:textId="1BE21E1A" w:rsidR="00A847B1" w:rsidRPr="007C0532" w:rsidRDefault="00445F39" w:rsidP="00445F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="Arial" w:hint="eastAsia"/>
                <w:color w:val="000000"/>
                <w:sz w:val="22"/>
                <w:szCs w:val="22"/>
                <w:lang w:eastAsia="zh-CN"/>
              </w:rPr>
              <w:t xml:space="preserve">  </w:t>
            </w:r>
            <w:r w:rsidR="005406EA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mean corpuscular volume 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(</w:t>
            </w:r>
            <w:r w:rsidR="005406EA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MCV, fl</w:t>
            </w:r>
            <w:r w:rsidR="005E2CC3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2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CA216" w14:textId="3B74D4B0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88±7(78)</w:t>
            </w:r>
          </w:p>
        </w:tc>
        <w:tc>
          <w:tcPr>
            <w:tcW w:w="185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2E395" w14:textId="102E840B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88±8 (23)</w:t>
            </w:r>
          </w:p>
        </w:tc>
        <w:tc>
          <w:tcPr>
            <w:tcW w:w="16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1B0CF" w14:textId="5AB494DE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&gt;0.9</w:t>
            </w:r>
          </w:p>
        </w:tc>
      </w:tr>
      <w:tr w:rsidR="00A847B1" w:rsidRPr="007C0532" w14:paraId="04323589" w14:textId="77777777" w:rsidTr="00464E31">
        <w:trPr>
          <w:trHeight w:val="441"/>
          <w:jc w:val="center"/>
        </w:trPr>
        <w:tc>
          <w:tcPr>
            <w:tcW w:w="4361" w:type="dxa"/>
            <w:shd w:val="clear" w:color="auto" w:fill="FFFFFF"/>
          </w:tcPr>
          <w:p w14:paraId="6E55C4FA" w14:textId="78A8E416" w:rsidR="00A847B1" w:rsidRPr="007C0532" w:rsidRDefault="00445F39" w:rsidP="00445F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Theme="minorEastAsia" w:hAnsiTheme="minorEastAsia" w:cs="Arial" w:hint="eastAsia"/>
                <w:sz w:val="22"/>
                <w:szCs w:val="22"/>
                <w:lang w:eastAsia="zh-CN"/>
              </w:rPr>
              <w:t xml:space="preserve">  </w:t>
            </w:r>
            <w:r w:rsidR="005406EA" w:rsidRPr="007C0532">
              <w:rPr>
                <w:rFonts w:ascii="Arial" w:eastAsia="Arial" w:hAnsi="Arial" w:cs="Arial"/>
                <w:sz w:val="22"/>
                <w:szCs w:val="22"/>
              </w:rPr>
              <w:t>mean platelet volume (</w:t>
            </w:r>
            <w:r w:rsidR="00A847B1" w:rsidRPr="007C0532">
              <w:rPr>
                <w:rFonts w:ascii="Arial" w:eastAsia="Arial" w:hAnsi="Arial" w:cs="Arial"/>
                <w:sz w:val="22"/>
                <w:szCs w:val="22"/>
              </w:rPr>
              <w:t>MPV</w:t>
            </w:r>
            <w:r w:rsidR="005406EA" w:rsidRPr="007C0532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r w:rsidR="005406EA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fl)</w:t>
            </w:r>
          </w:p>
        </w:tc>
        <w:tc>
          <w:tcPr>
            <w:tcW w:w="2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20CDC" w14:textId="4BC6441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sz w:val="22"/>
                <w:szCs w:val="22"/>
              </w:rPr>
              <w:t>9.98±0.85 (77)</w:t>
            </w:r>
          </w:p>
        </w:tc>
        <w:tc>
          <w:tcPr>
            <w:tcW w:w="185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41AE1" w14:textId="35889454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sz w:val="22"/>
                <w:szCs w:val="22"/>
              </w:rPr>
              <w:t>10.51±1.06(23)</w:t>
            </w:r>
          </w:p>
        </w:tc>
        <w:tc>
          <w:tcPr>
            <w:tcW w:w="16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80419" w14:textId="046CEE6A" w:rsidR="00A847B1" w:rsidRPr="007C0532" w:rsidRDefault="00A847B1" w:rsidP="00A847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0.035</w:t>
            </w:r>
          </w:p>
        </w:tc>
      </w:tr>
      <w:tr w:rsidR="0035182F" w:rsidRPr="007C0532" w14:paraId="31B018A1" w14:textId="77777777" w:rsidTr="00464E31">
        <w:trPr>
          <w:trHeight w:val="456"/>
          <w:jc w:val="center"/>
        </w:trPr>
        <w:tc>
          <w:tcPr>
            <w:tcW w:w="4361" w:type="dxa"/>
            <w:shd w:val="clear" w:color="auto" w:fill="FFFFFF"/>
          </w:tcPr>
          <w:p w14:paraId="6EB70FFA" w14:textId="6431302B" w:rsidR="0035182F" w:rsidRPr="007C0532" w:rsidRDefault="00445F39" w:rsidP="00445F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="Arial" w:hint="eastAsia"/>
                <w:color w:val="000000"/>
                <w:sz w:val="22"/>
                <w:szCs w:val="22"/>
                <w:lang w:eastAsia="zh-CN"/>
              </w:rPr>
              <w:t xml:space="preserve">  </w:t>
            </w:r>
            <w:r w:rsidR="009F6BC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platelet hematocrit (PCT, %)</w:t>
            </w:r>
          </w:p>
        </w:tc>
        <w:tc>
          <w:tcPr>
            <w:tcW w:w="2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CAA0" w14:textId="05A06773" w:rsidR="0035182F" w:rsidRPr="007C0532" w:rsidRDefault="0035182F" w:rsidP="003518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0.27±0.05 (77)</w:t>
            </w:r>
          </w:p>
        </w:tc>
        <w:tc>
          <w:tcPr>
            <w:tcW w:w="185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6500A" w14:textId="75AD5681" w:rsidR="0035182F" w:rsidRPr="007C0532" w:rsidRDefault="0035182F" w:rsidP="003518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0.26±0.05(23)</w:t>
            </w:r>
          </w:p>
        </w:tc>
        <w:tc>
          <w:tcPr>
            <w:tcW w:w="16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96978" w14:textId="15DC87C1" w:rsidR="0035182F" w:rsidRPr="007C0532" w:rsidRDefault="0035182F" w:rsidP="003518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0.8</w:t>
            </w:r>
          </w:p>
        </w:tc>
      </w:tr>
      <w:tr w:rsidR="0035182F" w:rsidRPr="007C0532" w14:paraId="56A1F63C" w14:textId="77777777" w:rsidTr="00464E31">
        <w:trPr>
          <w:trHeight w:val="441"/>
          <w:jc w:val="center"/>
        </w:trPr>
        <w:tc>
          <w:tcPr>
            <w:tcW w:w="4361" w:type="dxa"/>
            <w:shd w:val="clear" w:color="auto" w:fill="FFFFFF"/>
          </w:tcPr>
          <w:p w14:paraId="1EB03DA7" w14:textId="76E58B18" w:rsidR="0035182F" w:rsidRPr="007C0532" w:rsidRDefault="00445F39" w:rsidP="00445F3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Theme="minorEastAsia" w:hAnsiTheme="minorEastAsia" w:cs="Arial" w:hint="eastAsia"/>
                <w:color w:val="000000"/>
                <w:sz w:val="22"/>
                <w:szCs w:val="22"/>
                <w:lang w:eastAsia="zh-CN"/>
              </w:rPr>
              <w:t xml:space="preserve">  </w:t>
            </w:r>
            <w:r w:rsidR="009F6BC1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p</w:t>
            </w:r>
            <w:r w:rsidR="00AD41A6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latelet</w:t>
            </w:r>
            <w:r w:rsidR="009F6BC1" w:rsidRPr="002550D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2550D0" w:rsidRPr="002550D0">
              <w:rPr>
                <w:rFonts w:ascii="Arial" w:eastAsia="Arial" w:hAnsi="Arial" w:cs="Arial" w:hint="eastAsia"/>
                <w:sz w:val="22"/>
                <w:szCs w:val="22"/>
              </w:rPr>
              <w:t>count</w:t>
            </w:r>
            <w:r w:rsidR="002550D0">
              <w:rPr>
                <w:rFonts w:asciiTheme="minorEastAsia" w:hAnsiTheme="minorEastAsia" w:cs="Arial" w:hint="eastAsia"/>
                <w:sz w:val="22"/>
                <w:szCs w:val="22"/>
                <w:lang w:eastAsia="zh-CN"/>
              </w:rPr>
              <w:t xml:space="preserve"> </w:t>
            </w:r>
            <w:r w:rsidR="005406EA" w:rsidRPr="002550D0">
              <w:rPr>
                <w:rFonts w:ascii="Arial" w:eastAsia="Arial" w:hAnsi="Arial" w:cs="Arial"/>
                <w:sz w:val="22"/>
                <w:szCs w:val="22"/>
              </w:rPr>
              <w:t>(</w:t>
            </w:r>
            <w:r w:rsidR="005406EA"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PLT, 10^9/L)</w:t>
            </w:r>
          </w:p>
        </w:tc>
        <w:tc>
          <w:tcPr>
            <w:tcW w:w="2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9FBDE" w14:textId="5BBE1CBB" w:rsidR="0035182F" w:rsidRPr="007C0532" w:rsidRDefault="0035182F" w:rsidP="003518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271±54 (78)</w:t>
            </w:r>
          </w:p>
        </w:tc>
        <w:tc>
          <w:tcPr>
            <w:tcW w:w="185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0696F" w14:textId="27611451" w:rsidR="0035182F" w:rsidRPr="007C0532" w:rsidRDefault="0035182F" w:rsidP="003518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254±48 (23)</w:t>
            </w:r>
          </w:p>
        </w:tc>
        <w:tc>
          <w:tcPr>
            <w:tcW w:w="16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9B5D8" w14:textId="52552DDC" w:rsidR="0035182F" w:rsidRPr="007C0532" w:rsidRDefault="0035182F" w:rsidP="0035182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/>
                <w:sz w:val="22"/>
                <w:szCs w:val="22"/>
              </w:rPr>
              <w:t>0.2</w:t>
            </w:r>
          </w:p>
        </w:tc>
      </w:tr>
      <w:tr w:rsidR="006720B1" w:rsidRPr="007C0532" w14:paraId="4A10586B" w14:textId="77777777" w:rsidTr="00464E31">
        <w:trPr>
          <w:trHeight w:val="794"/>
          <w:jc w:val="center"/>
        </w:trPr>
        <w:tc>
          <w:tcPr>
            <w:tcW w:w="4361" w:type="dxa"/>
            <w:shd w:val="clear" w:color="auto" w:fill="FFFFFF"/>
          </w:tcPr>
          <w:p w14:paraId="6EA06C02" w14:textId="77777777" w:rsidR="003D667C" w:rsidRPr="007C0532" w:rsidRDefault="003D667C" w:rsidP="001443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03F04902" w14:textId="374E48E7" w:rsidR="003779E4" w:rsidRPr="007C0532" w:rsidRDefault="003D667C" w:rsidP="0081303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1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thyroid function</w:t>
            </w:r>
          </w:p>
        </w:tc>
        <w:tc>
          <w:tcPr>
            <w:tcW w:w="2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D7A6A" w14:textId="203515CD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E002F" w14:textId="468966AF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19F672" w14:textId="2417F7C8" w:rsidR="006720B1" w:rsidRPr="007C0532" w:rsidRDefault="006720B1" w:rsidP="001443D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720B1" w:rsidRPr="007C0532" w14:paraId="163BA096" w14:textId="77777777" w:rsidTr="00464E31">
        <w:trPr>
          <w:trHeight w:val="441"/>
          <w:jc w:val="center"/>
        </w:trPr>
        <w:tc>
          <w:tcPr>
            <w:tcW w:w="4361" w:type="dxa"/>
            <w:shd w:val="clear" w:color="auto" w:fill="FFFFFF"/>
          </w:tcPr>
          <w:p w14:paraId="558A8007" w14:textId="2349E0E2" w:rsidR="006720B1" w:rsidRPr="007C0532" w:rsidRDefault="00E56293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free triiodothyronine (FT3, </w:t>
            </w:r>
            <w:r w:rsidR="005C2630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pmol/L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E6841" w14:textId="053F4B1D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5.19</w:t>
            </w:r>
            <w:r w:rsidR="004D3ED1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±0.57 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78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5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26C0A" w14:textId="7F8A5D46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4.98</w:t>
            </w:r>
            <w:r w:rsidR="004D3ED1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±0.46 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23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7A116" w14:textId="446E52B4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0.077</w:t>
            </w:r>
          </w:p>
        </w:tc>
      </w:tr>
      <w:tr w:rsidR="006720B1" w:rsidRPr="007C0532" w14:paraId="14E71352" w14:textId="77777777" w:rsidTr="00464E31">
        <w:trPr>
          <w:trHeight w:val="794"/>
          <w:jc w:val="center"/>
        </w:trPr>
        <w:tc>
          <w:tcPr>
            <w:tcW w:w="4361" w:type="dxa"/>
            <w:shd w:val="clear" w:color="auto" w:fill="FFFFFF"/>
          </w:tcPr>
          <w:p w14:paraId="51F16C2C" w14:textId="39DC292C" w:rsidR="006720B1" w:rsidRPr="007C0532" w:rsidRDefault="005C2630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free thyroxine (FT4, pmol/L)</w:t>
            </w:r>
          </w:p>
          <w:p w14:paraId="1F79C078" w14:textId="26B03BC3" w:rsidR="004D3ED1" w:rsidRPr="007C0532" w:rsidRDefault="004D3ED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84632" w14:textId="4559CC4C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15.46</w:t>
            </w:r>
            <w:r w:rsidR="004D3ED1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±2.01 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78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5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9D091" w14:textId="72A98FFE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15.07</w:t>
            </w:r>
            <w:r w:rsidR="004D3ED1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±1.82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23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333CE" w14:textId="0F0A7E2F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0.4</w:t>
            </w:r>
          </w:p>
        </w:tc>
      </w:tr>
      <w:tr w:rsidR="006720B1" w:rsidRPr="007C0532" w14:paraId="12651083" w14:textId="77777777" w:rsidTr="00464E31">
        <w:trPr>
          <w:trHeight w:val="441"/>
          <w:jc w:val="center"/>
        </w:trPr>
        <w:tc>
          <w:tcPr>
            <w:tcW w:w="4361" w:type="dxa"/>
            <w:shd w:val="clear" w:color="auto" w:fill="FFFFFF"/>
          </w:tcPr>
          <w:p w14:paraId="685C0D96" w14:textId="58487976" w:rsidR="006720B1" w:rsidRPr="007C0532" w:rsidRDefault="004D3ED1" w:rsidP="00464E3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1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>Cancer index</w:t>
            </w:r>
          </w:p>
        </w:tc>
        <w:tc>
          <w:tcPr>
            <w:tcW w:w="2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23498" w14:textId="77777777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5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883C8" w14:textId="77777777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6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48452" w14:textId="77777777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6720B1" w:rsidRPr="007C0532" w14:paraId="5CA26109" w14:textId="77777777" w:rsidTr="00464E31">
        <w:trPr>
          <w:trHeight w:val="441"/>
          <w:jc w:val="center"/>
        </w:trPr>
        <w:tc>
          <w:tcPr>
            <w:tcW w:w="4361" w:type="dxa"/>
            <w:shd w:val="clear" w:color="auto" w:fill="FFFFFF"/>
          </w:tcPr>
          <w:p w14:paraId="5F4D28F3" w14:textId="66C4FCE9" w:rsidR="006720B1" w:rsidRPr="007C0532" w:rsidRDefault="001D3C42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alpha fetoprotein (</w:t>
            </w:r>
            <w:r w:rsidR="006720B1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AFP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7C0532">
              <w:rPr>
                <w:rFonts w:ascii="Arial" w:hAnsi="Arial" w:cs="Arial"/>
                <w:color w:val="1E1E1E"/>
                <w:sz w:val="22"/>
                <w:szCs w:val="22"/>
              </w:rPr>
              <w:t>ng/ml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5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8E119" w14:textId="0C55322A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7.18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±31.32 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78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56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0485B" w14:textId="51D3388D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2.10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±1.42 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23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4C7D1" w14:textId="1CB0C892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0.2</w:t>
            </w:r>
          </w:p>
        </w:tc>
      </w:tr>
      <w:tr w:rsidR="006720B1" w:rsidRPr="007C0532" w14:paraId="4CE82ACC" w14:textId="77777777" w:rsidTr="00464E31">
        <w:trPr>
          <w:trHeight w:val="794"/>
          <w:jc w:val="center"/>
        </w:trPr>
        <w:tc>
          <w:tcPr>
            <w:tcW w:w="4361" w:type="dxa"/>
            <w:tcBorders>
              <w:bottom w:val="single" w:sz="4" w:space="0" w:color="auto"/>
            </w:tcBorders>
            <w:shd w:val="clear" w:color="auto" w:fill="FFFFFF"/>
          </w:tcPr>
          <w:p w14:paraId="208BC663" w14:textId="06B99530" w:rsidR="001D3C42" w:rsidRPr="007C0532" w:rsidRDefault="001D3C42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carcinoembryonic antigen</w:t>
            </w:r>
          </w:p>
          <w:p w14:paraId="3B6A3660" w14:textId="5AD6353B" w:rsidR="006720B1" w:rsidRPr="007C0532" w:rsidRDefault="001D3C42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 w:firstLineChars="100" w:firstLine="220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</w:t>
            </w:r>
            <w:r w:rsidR="006720B1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CEA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Pr="007C0532">
              <w:rPr>
                <w:rFonts w:ascii="Arial" w:hAnsi="Arial" w:cs="Arial"/>
                <w:color w:val="1E1E1E"/>
                <w:sz w:val="22"/>
                <w:szCs w:val="22"/>
              </w:rPr>
              <w:t>ng/ml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235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4C3B5" w14:textId="23D3FA04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1.72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±1.03 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78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4F7DB" w14:textId="7C61D5BE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1.69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±1.04 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(</w:t>
            </w:r>
            <w:r w:rsidR="00410224"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23</w:t>
            </w: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56534" w14:textId="5A6ABBB9" w:rsidR="006720B1" w:rsidRPr="007C0532" w:rsidRDefault="006720B1" w:rsidP="006720B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007C0532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0.9</w:t>
            </w:r>
          </w:p>
        </w:tc>
      </w:tr>
      <w:tr w:rsidR="006720B1" w:rsidRPr="007C0532" w14:paraId="3FE0E2A7" w14:textId="77777777" w:rsidTr="00464E31">
        <w:trPr>
          <w:gridAfter w:val="2"/>
          <w:wAfter w:w="2609" w:type="dxa"/>
          <w:trHeight w:val="471"/>
          <w:jc w:val="center"/>
        </w:trPr>
        <w:tc>
          <w:tcPr>
            <w:tcW w:w="7604" w:type="dxa"/>
            <w:gridSpan w:val="3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80CD4" w14:textId="5F855950" w:rsidR="006720B1" w:rsidRPr="007C0532" w:rsidRDefault="006720B1" w:rsidP="0096248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ascii="Arial" w:hAnsi="Arial" w:cs="Arial"/>
              </w:rPr>
            </w:pPr>
          </w:p>
        </w:tc>
      </w:tr>
    </w:tbl>
    <w:p w14:paraId="46E93431" w14:textId="1FC18C60" w:rsidR="00571479" w:rsidRPr="00D07191" w:rsidRDefault="007A1007" w:rsidP="00571479">
      <w:pPr>
        <w:widowControl w:val="0"/>
        <w:autoSpaceDE w:val="0"/>
        <w:autoSpaceDN w:val="0"/>
        <w:adjustRightInd w:val="0"/>
        <w:rPr>
          <w:rFonts w:ascii="Arial" w:eastAsia="Arial" w:hAnsi="Arial" w:cs="Arial"/>
          <w:color w:val="000000"/>
          <w:sz w:val="22"/>
          <w:szCs w:val="22"/>
        </w:rPr>
      </w:pPr>
      <w:r w:rsidRPr="00D07191">
        <w:rPr>
          <w:rFonts w:ascii="Arial" w:hAnsi="Arial" w:cs="Arial"/>
          <w:lang w:eastAsia="zh-CN"/>
        </w:rPr>
        <w:t xml:space="preserve">The information was </w:t>
      </w:r>
      <w:r w:rsidR="00AF2927" w:rsidRPr="00D07191">
        <w:rPr>
          <w:rFonts w:ascii="Arial" w:hAnsi="Arial" w:cs="Arial"/>
          <w:lang w:eastAsia="zh-CN"/>
        </w:rPr>
        <w:t xml:space="preserve">summarized by </w:t>
      </w:r>
      <w:r w:rsidR="00BE2404" w:rsidRPr="00D07191">
        <w:rPr>
          <w:rFonts w:ascii="Arial" w:hAnsi="Arial" w:cs="Arial"/>
          <w:lang w:eastAsia="zh-CN"/>
        </w:rPr>
        <w:t>mean</w:t>
      </w:r>
      <w:r w:rsidR="00BE2404" w:rsidRPr="00D07191">
        <w:rPr>
          <w:rFonts w:ascii="Arial" w:eastAsia="Arial" w:hAnsi="Arial" w:cs="Arial"/>
          <w:color w:val="000000"/>
          <w:sz w:val="22"/>
          <w:szCs w:val="22"/>
        </w:rPr>
        <w:t>±SD</w:t>
      </w:r>
      <w:r w:rsidR="00AF2927" w:rsidRPr="00D07191">
        <w:rPr>
          <w:rFonts w:ascii="Arial" w:hAnsi="Arial" w:cs="Arial"/>
          <w:lang w:eastAsia="zh-CN"/>
        </w:rPr>
        <w:t xml:space="preserve"> and number. </w:t>
      </w:r>
      <w:r w:rsidR="00E63932" w:rsidRPr="00D07191">
        <w:rPr>
          <w:rFonts w:ascii="Arial" w:eastAsia="Arial" w:hAnsi="Arial" w:cs="Arial"/>
          <w:color w:val="000000"/>
          <w:sz w:val="22"/>
          <w:szCs w:val="22"/>
        </w:rPr>
        <w:t>Integer in</w:t>
      </w:r>
      <w:r w:rsidR="004F4746" w:rsidRPr="00D07191">
        <w:rPr>
          <w:rFonts w:ascii="Arial" w:eastAsia="Arial" w:hAnsi="Arial" w:cs="Arial"/>
          <w:color w:val="000000"/>
          <w:sz w:val="22"/>
          <w:szCs w:val="22"/>
        </w:rPr>
        <w:t xml:space="preserve"> parentheses </w:t>
      </w:r>
      <w:r w:rsidR="00D07191" w:rsidRPr="00D07191">
        <w:rPr>
          <w:rFonts w:ascii="Arial" w:eastAsia="Arial" w:hAnsi="Arial" w:cs="Arial"/>
          <w:color w:val="000000"/>
          <w:sz w:val="22"/>
          <w:szCs w:val="22"/>
        </w:rPr>
        <w:t xml:space="preserve">represents </w:t>
      </w:r>
      <w:r w:rsidR="004F4746" w:rsidRPr="00D07191">
        <w:rPr>
          <w:rFonts w:ascii="Arial" w:eastAsia="Arial" w:hAnsi="Arial" w:cs="Arial"/>
          <w:color w:val="000000"/>
          <w:sz w:val="22"/>
          <w:szCs w:val="22"/>
        </w:rPr>
        <w:t>num</w:t>
      </w:r>
      <w:r w:rsidR="00E63932" w:rsidRPr="00D07191">
        <w:rPr>
          <w:rFonts w:ascii="Arial" w:eastAsia="Arial" w:hAnsi="Arial" w:cs="Arial"/>
          <w:color w:val="000000"/>
          <w:sz w:val="22"/>
          <w:szCs w:val="22"/>
        </w:rPr>
        <w:t xml:space="preserve">ber </w:t>
      </w:r>
      <w:r w:rsidR="00121AFB" w:rsidRPr="00D07191">
        <w:rPr>
          <w:rFonts w:ascii="Arial" w:eastAsia="Arial" w:hAnsi="Arial" w:cs="Arial"/>
          <w:color w:val="000000"/>
          <w:sz w:val="22"/>
          <w:szCs w:val="22"/>
        </w:rPr>
        <w:t>of samples</w:t>
      </w:r>
      <w:r w:rsidR="003A1E75" w:rsidRPr="00D07191">
        <w:rPr>
          <w:rFonts w:ascii="Arial" w:eastAsia="Arial" w:hAnsi="Arial" w:cs="Arial"/>
          <w:color w:val="000000"/>
          <w:sz w:val="22"/>
          <w:szCs w:val="22"/>
        </w:rPr>
        <w:t>.</w:t>
      </w:r>
      <w:r w:rsidR="00571479" w:rsidRPr="00D07191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2AF17CA9" w14:textId="1237FA94" w:rsidR="00BB7755" w:rsidRDefault="00571479" w:rsidP="00571479">
      <w:pPr>
        <w:widowControl w:val="0"/>
        <w:autoSpaceDE w:val="0"/>
        <w:autoSpaceDN w:val="0"/>
        <w:adjustRightInd w:val="0"/>
        <w:rPr>
          <w:rFonts w:ascii="Arial" w:eastAsia="Arial" w:hAnsi="Arial" w:cs="Arial"/>
          <w:color w:val="000000"/>
          <w:sz w:val="22"/>
          <w:szCs w:val="22"/>
        </w:rPr>
      </w:pPr>
      <w:r w:rsidRPr="00D07191">
        <w:rPr>
          <w:rFonts w:ascii="Arial" w:eastAsia="Arial" w:hAnsi="Arial" w:cs="Arial"/>
          <w:color w:val="000000"/>
          <w:sz w:val="22"/>
          <w:szCs w:val="22"/>
          <w:vertAlign w:val="superscript"/>
        </w:rPr>
        <w:t>1</w:t>
      </w:r>
      <w:r w:rsidRPr="00D07191">
        <w:rPr>
          <w:rFonts w:ascii="Arial" w:eastAsia="Arial" w:hAnsi="Arial" w:cs="Arial"/>
          <w:color w:val="000000"/>
          <w:sz w:val="22"/>
          <w:szCs w:val="22"/>
        </w:rPr>
        <w:t>Fisher's exact test was used to compare the differences among the two constitution. p</w:t>
      </w:r>
      <w:r w:rsidRPr="00D07191">
        <w:rPr>
          <w:rFonts w:ascii="Arial" w:eastAsia="宋体" w:hAnsi="Arial" w:cs="Arial"/>
          <w:color w:val="000000"/>
          <w:sz w:val="22"/>
          <w:szCs w:val="22"/>
        </w:rPr>
        <w:t>＜</w:t>
      </w:r>
      <w:r w:rsidRPr="00D07191">
        <w:rPr>
          <w:rFonts w:ascii="Arial" w:eastAsia="Arial" w:hAnsi="Arial" w:cs="Arial"/>
          <w:color w:val="000000"/>
          <w:sz w:val="22"/>
          <w:szCs w:val="22"/>
        </w:rPr>
        <w:t>0.05 indicated statistically significant</w:t>
      </w:r>
      <w:r w:rsidR="00D07191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EB597CA" w14:textId="77777777" w:rsidR="00211A1A" w:rsidRDefault="00211A1A" w:rsidP="00571479">
      <w:pPr>
        <w:widowControl w:val="0"/>
        <w:autoSpaceDE w:val="0"/>
        <w:autoSpaceDN w:val="0"/>
        <w:adjustRightInd w:val="0"/>
        <w:rPr>
          <w:rFonts w:ascii="Arial" w:eastAsia="Arial" w:hAnsi="Arial" w:cs="Arial"/>
          <w:color w:val="000000"/>
          <w:sz w:val="22"/>
          <w:szCs w:val="22"/>
        </w:rPr>
      </w:pPr>
    </w:p>
    <w:p w14:paraId="07ACFFC5" w14:textId="77777777" w:rsidR="00211A1A" w:rsidRDefault="00211A1A" w:rsidP="00571479">
      <w:pPr>
        <w:widowControl w:val="0"/>
        <w:autoSpaceDE w:val="0"/>
        <w:autoSpaceDN w:val="0"/>
        <w:adjustRightInd w:val="0"/>
        <w:rPr>
          <w:rFonts w:ascii="Arial" w:eastAsia="Arial" w:hAnsi="Arial" w:cs="Arial"/>
          <w:color w:val="000000"/>
          <w:sz w:val="22"/>
          <w:szCs w:val="22"/>
        </w:rPr>
      </w:pPr>
    </w:p>
    <w:p w14:paraId="3D150DA0" w14:textId="77777777" w:rsidR="00211A1A" w:rsidRDefault="00211A1A" w:rsidP="00571479">
      <w:pPr>
        <w:widowControl w:val="0"/>
        <w:autoSpaceDE w:val="0"/>
        <w:autoSpaceDN w:val="0"/>
        <w:adjustRightInd w:val="0"/>
        <w:rPr>
          <w:rFonts w:ascii="Arial" w:eastAsia="Arial" w:hAnsi="Arial" w:cs="Arial"/>
          <w:color w:val="000000"/>
          <w:sz w:val="22"/>
          <w:szCs w:val="22"/>
        </w:rPr>
      </w:pPr>
    </w:p>
    <w:p w14:paraId="162D8DE8" w14:textId="659FDA90" w:rsidR="00211A1A" w:rsidRPr="00211A1A" w:rsidRDefault="00666E93" w:rsidP="00211A1A">
      <w:pPr>
        <w:widowControl w:val="0"/>
        <w:spacing w:line="360" w:lineRule="auto"/>
        <w:jc w:val="both"/>
        <w:rPr>
          <w:rFonts w:ascii="Arial" w:eastAsia="宋体" w:hAnsi="Arial" w:cs="Arial"/>
          <w:kern w:val="2"/>
          <w:lang w:eastAsia="zh-CN"/>
        </w:rPr>
      </w:pPr>
      <w:r w:rsidRPr="00C17564">
        <w:rPr>
          <w:rFonts w:ascii="Arial" w:hAnsi="Arial" w:cs="Arial"/>
          <w:lang w:eastAsia="zh-CN"/>
        </w:rPr>
        <w:lastRenderedPageBreak/>
        <w:t>Supplementary Table</w:t>
      </w:r>
      <w:r>
        <w:rPr>
          <w:rFonts w:ascii="Arial" w:hAnsi="Arial" w:cs="Arial"/>
          <w:lang w:eastAsia="zh-CN"/>
        </w:rPr>
        <w:t xml:space="preserve"> </w:t>
      </w:r>
      <w:bookmarkStart w:id="1" w:name="_GoBack"/>
      <w:bookmarkEnd w:id="1"/>
      <w:r>
        <w:rPr>
          <w:rFonts w:ascii="Arial" w:hAnsi="Arial" w:cs="Arial"/>
          <w:lang w:eastAsia="zh-CN"/>
        </w:rPr>
        <w:t>2</w:t>
      </w:r>
      <w:r w:rsidR="00211A1A" w:rsidRPr="00211A1A">
        <w:rPr>
          <w:rFonts w:ascii="Arial" w:eastAsia="宋体" w:hAnsi="Arial" w:cs="Arial"/>
          <w:kern w:val="2"/>
          <w:lang w:eastAsia="zh-CN"/>
        </w:rPr>
        <w:t>. Differentially metabolites identified by plsda and t-test (All samples)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  <w:gridCol w:w="1653"/>
        <w:gridCol w:w="1654"/>
        <w:gridCol w:w="1380"/>
        <w:gridCol w:w="1379"/>
        <w:gridCol w:w="1517"/>
        <w:gridCol w:w="1379"/>
      </w:tblGrid>
      <w:tr w:rsidR="00211A1A" w:rsidRPr="00211A1A" w14:paraId="66F6D832" w14:textId="77777777" w:rsidTr="00ED1012">
        <w:trPr>
          <w:trHeight w:val="285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CA9B6E6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b/>
                <w:bCs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b/>
                <w:bCs/>
                <w:sz w:val="22"/>
                <w:szCs w:val="22"/>
              </w:rPr>
              <w:t>Metabolite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DA898B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b/>
                <w:bCs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b/>
                <w:bCs/>
                <w:sz w:val="22"/>
                <w:szCs w:val="22"/>
              </w:rPr>
              <w:t xml:space="preserve">Balance </w:t>
            </w:r>
          </w:p>
          <w:p w14:paraId="6BDB7A3A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b/>
                <w:bCs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b/>
                <w:bCs/>
                <w:sz w:val="22"/>
                <w:szCs w:val="22"/>
              </w:rPr>
              <w:t>(mean)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ECF004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b/>
                <w:bCs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b/>
                <w:bCs/>
                <w:sz w:val="22"/>
                <w:szCs w:val="22"/>
              </w:rPr>
              <w:t>Blood stasis</w:t>
            </w:r>
          </w:p>
          <w:p w14:paraId="65C0A77C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b/>
                <w:bCs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b/>
                <w:bCs/>
                <w:sz w:val="22"/>
                <w:szCs w:val="22"/>
              </w:rPr>
              <w:t xml:space="preserve"> (mean)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E63EAD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b/>
                <w:bCs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b/>
                <w:bCs/>
                <w:sz w:val="22"/>
                <w:szCs w:val="22"/>
              </w:rPr>
              <w:t>ratio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FF4BA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b/>
                <w:bCs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b/>
                <w:bCs/>
                <w:sz w:val="22"/>
                <w:szCs w:val="22"/>
              </w:rPr>
              <w:t>logFC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6058F6C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b/>
                <w:bCs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b/>
                <w:bCs/>
                <w:sz w:val="22"/>
                <w:szCs w:val="22"/>
              </w:rPr>
              <w:t>pvalue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E5BE898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b/>
                <w:bCs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b/>
                <w:bCs/>
                <w:sz w:val="22"/>
                <w:szCs w:val="22"/>
              </w:rPr>
              <w:t>vip</w:t>
            </w:r>
          </w:p>
        </w:tc>
      </w:tr>
      <w:tr w:rsidR="00211A1A" w:rsidRPr="00211A1A" w14:paraId="71890658" w14:textId="77777777" w:rsidTr="00ED1012">
        <w:trPr>
          <w:trHeight w:val="285"/>
        </w:trPr>
        <w:tc>
          <w:tcPr>
            <w:tcW w:w="4644" w:type="dxa"/>
            <w:tcBorders>
              <w:top w:val="single" w:sz="4" w:space="0" w:color="auto"/>
            </w:tcBorders>
            <w:noWrap/>
            <w:hideMark/>
          </w:tcPr>
          <w:p w14:paraId="26D0F33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Hydroxypropyl methylcellulose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390F8B41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0.0041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noWrap/>
            <w:hideMark/>
          </w:tcPr>
          <w:p w14:paraId="245E0346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0.0052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14:paraId="45B052EB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0.7905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1869EDF2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-0.3391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14:paraId="32DA17F5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0.0149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hideMark/>
          </w:tcPr>
          <w:p w14:paraId="73D5F0E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1.7717</w:t>
            </w:r>
          </w:p>
        </w:tc>
      </w:tr>
      <w:tr w:rsidR="00211A1A" w:rsidRPr="00211A1A" w14:paraId="75792778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30C5522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2-Propylpyridine</w:t>
            </w:r>
          </w:p>
        </w:tc>
        <w:tc>
          <w:tcPr>
            <w:tcW w:w="1701" w:type="dxa"/>
            <w:noWrap/>
            <w:hideMark/>
          </w:tcPr>
          <w:p w14:paraId="1CEEA46D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0.0519</w:t>
            </w:r>
          </w:p>
        </w:tc>
        <w:tc>
          <w:tcPr>
            <w:tcW w:w="1701" w:type="dxa"/>
            <w:noWrap/>
            <w:hideMark/>
          </w:tcPr>
          <w:p w14:paraId="0A26AACA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0.045</w:t>
            </w:r>
          </w:p>
        </w:tc>
        <w:tc>
          <w:tcPr>
            <w:tcW w:w="1418" w:type="dxa"/>
            <w:noWrap/>
            <w:hideMark/>
          </w:tcPr>
          <w:p w14:paraId="0872BBE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1.1549</w:t>
            </w:r>
          </w:p>
        </w:tc>
        <w:tc>
          <w:tcPr>
            <w:tcW w:w="1417" w:type="dxa"/>
            <w:noWrap/>
            <w:hideMark/>
          </w:tcPr>
          <w:p w14:paraId="349F99C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0.2078</w:t>
            </w:r>
          </w:p>
        </w:tc>
        <w:tc>
          <w:tcPr>
            <w:tcW w:w="1560" w:type="dxa"/>
            <w:noWrap/>
            <w:hideMark/>
          </w:tcPr>
          <w:p w14:paraId="69DB7A1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0.046</w:t>
            </w:r>
          </w:p>
        </w:tc>
        <w:tc>
          <w:tcPr>
            <w:tcW w:w="1417" w:type="dxa"/>
            <w:noWrap/>
            <w:hideMark/>
          </w:tcPr>
          <w:p w14:paraId="23E724BD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1.5355</w:t>
            </w:r>
          </w:p>
        </w:tc>
      </w:tr>
      <w:tr w:rsidR="00211A1A" w:rsidRPr="00211A1A" w14:paraId="41048473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43EC2B5E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3-Methylcytosine</w:t>
            </w:r>
          </w:p>
        </w:tc>
        <w:tc>
          <w:tcPr>
            <w:tcW w:w="1701" w:type="dxa"/>
            <w:noWrap/>
            <w:hideMark/>
          </w:tcPr>
          <w:p w14:paraId="564889E4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0.0181</w:t>
            </w:r>
          </w:p>
        </w:tc>
        <w:tc>
          <w:tcPr>
            <w:tcW w:w="1701" w:type="dxa"/>
            <w:noWrap/>
            <w:hideMark/>
          </w:tcPr>
          <w:p w14:paraId="37DEDA61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0.0134</w:t>
            </w:r>
          </w:p>
        </w:tc>
        <w:tc>
          <w:tcPr>
            <w:tcW w:w="1418" w:type="dxa"/>
            <w:noWrap/>
            <w:hideMark/>
          </w:tcPr>
          <w:p w14:paraId="7B6C79F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1.3455</w:t>
            </w:r>
          </w:p>
        </w:tc>
        <w:tc>
          <w:tcPr>
            <w:tcW w:w="1417" w:type="dxa"/>
            <w:noWrap/>
            <w:hideMark/>
          </w:tcPr>
          <w:p w14:paraId="0B8F60C2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0.4282</w:t>
            </w:r>
          </w:p>
        </w:tc>
        <w:tc>
          <w:tcPr>
            <w:tcW w:w="1560" w:type="dxa"/>
            <w:noWrap/>
            <w:hideMark/>
          </w:tcPr>
          <w:p w14:paraId="167FA12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0.007</w:t>
            </w:r>
          </w:p>
        </w:tc>
        <w:tc>
          <w:tcPr>
            <w:tcW w:w="1417" w:type="dxa"/>
            <w:noWrap/>
            <w:hideMark/>
          </w:tcPr>
          <w:p w14:paraId="39565B97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2.5868</w:t>
            </w:r>
          </w:p>
        </w:tc>
      </w:tr>
      <w:tr w:rsidR="00211A1A" w:rsidRPr="00211A1A" w14:paraId="698EB7AB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655A0C6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Ethyl carbamate</w:t>
            </w:r>
          </w:p>
        </w:tc>
        <w:tc>
          <w:tcPr>
            <w:tcW w:w="1701" w:type="dxa"/>
            <w:noWrap/>
            <w:hideMark/>
          </w:tcPr>
          <w:p w14:paraId="4A9A1F4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0.0633</w:t>
            </w:r>
          </w:p>
        </w:tc>
        <w:tc>
          <w:tcPr>
            <w:tcW w:w="1701" w:type="dxa"/>
            <w:noWrap/>
            <w:hideMark/>
          </w:tcPr>
          <w:p w14:paraId="15AF0DE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0.082</w:t>
            </w:r>
          </w:p>
        </w:tc>
        <w:tc>
          <w:tcPr>
            <w:tcW w:w="1418" w:type="dxa"/>
            <w:noWrap/>
            <w:hideMark/>
          </w:tcPr>
          <w:p w14:paraId="77B4732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0.7721</w:t>
            </w:r>
          </w:p>
        </w:tc>
        <w:tc>
          <w:tcPr>
            <w:tcW w:w="1417" w:type="dxa"/>
            <w:noWrap/>
            <w:hideMark/>
          </w:tcPr>
          <w:p w14:paraId="60B3DB57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-0.3732</w:t>
            </w:r>
          </w:p>
        </w:tc>
        <w:tc>
          <w:tcPr>
            <w:tcW w:w="1560" w:type="dxa"/>
            <w:noWrap/>
            <w:hideMark/>
          </w:tcPr>
          <w:p w14:paraId="6EF28FD0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0.0013</w:t>
            </w:r>
          </w:p>
        </w:tc>
        <w:tc>
          <w:tcPr>
            <w:tcW w:w="1417" w:type="dxa"/>
            <w:noWrap/>
            <w:hideMark/>
          </w:tcPr>
          <w:p w14:paraId="6A841E6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1.751</w:t>
            </w:r>
          </w:p>
        </w:tc>
      </w:tr>
      <w:tr w:rsidR="00211A1A" w:rsidRPr="00211A1A" w14:paraId="29C08799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2329170E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Debenzoylzucchini factor B</w:t>
            </w:r>
          </w:p>
        </w:tc>
        <w:tc>
          <w:tcPr>
            <w:tcW w:w="1701" w:type="dxa"/>
            <w:noWrap/>
            <w:hideMark/>
          </w:tcPr>
          <w:p w14:paraId="7A663831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0.003</w:t>
            </w:r>
          </w:p>
        </w:tc>
        <w:tc>
          <w:tcPr>
            <w:tcW w:w="1701" w:type="dxa"/>
            <w:noWrap/>
            <w:hideMark/>
          </w:tcPr>
          <w:p w14:paraId="3E86B446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0.0027</w:t>
            </w:r>
          </w:p>
        </w:tc>
        <w:tc>
          <w:tcPr>
            <w:tcW w:w="1418" w:type="dxa"/>
            <w:noWrap/>
            <w:hideMark/>
          </w:tcPr>
          <w:p w14:paraId="50BEC0AA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1.1284</w:t>
            </w:r>
          </w:p>
        </w:tc>
        <w:tc>
          <w:tcPr>
            <w:tcW w:w="1417" w:type="dxa"/>
            <w:noWrap/>
            <w:hideMark/>
          </w:tcPr>
          <w:p w14:paraId="40F20E6D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0.1743</w:t>
            </w:r>
          </w:p>
        </w:tc>
        <w:tc>
          <w:tcPr>
            <w:tcW w:w="1560" w:type="dxa"/>
            <w:noWrap/>
            <w:hideMark/>
          </w:tcPr>
          <w:p w14:paraId="21204F2E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0.027</w:t>
            </w:r>
          </w:p>
        </w:tc>
        <w:tc>
          <w:tcPr>
            <w:tcW w:w="1417" w:type="dxa"/>
            <w:noWrap/>
            <w:hideMark/>
          </w:tcPr>
          <w:p w14:paraId="6F8A5A8B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1.1253</w:t>
            </w:r>
          </w:p>
        </w:tc>
      </w:tr>
      <w:tr w:rsidR="00211A1A" w:rsidRPr="00211A1A" w14:paraId="190CCCDE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5A1ED13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Coutaric acid</w:t>
            </w:r>
          </w:p>
        </w:tc>
        <w:tc>
          <w:tcPr>
            <w:tcW w:w="1701" w:type="dxa"/>
            <w:noWrap/>
            <w:hideMark/>
          </w:tcPr>
          <w:p w14:paraId="6B4D4CF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0.025</w:t>
            </w:r>
          </w:p>
        </w:tc>
        <w:tc>
          <w:tcPr>
            <w:tcW w:w="1701" w:type="dxa"/>
            <w:noWrap/>
            <w:hideMark/>
          </w:tcPr>
          <w:p w14:paraId="0F8EE16C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0.034</w:t>
            </w:r>
          </w:p>
        </w:tc>
        <w:tc>
          <w:tcPr>
            <w:tcW w:w="1418" w:type="dxa"/>
            <w:noWrap/>
            <w:hideMark/>
          </w:tcPr>
          <w:p w14:paraId="776AB48A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0.7346</w:t>
            </w:r>
          </w:p>
        </w:tc>
        <w:tc>
          <w:tcPr>
            <w:tcW w:w="1417" w:type="dxa"/>
            <w:noWrap/>
            <w:hideMark/>
          </w:tcPr>
          <w:p w14:paraId="539CF6D6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-0.4451</w:t>
            </w:r>
          </w:p>
        </w:tc>
        <w:tc>
          <w:tcPr>
            <w:tcW w:w="1560" w:type="dxa"/>
            <w:noWrap/>
            <w:hideMark/>
          </w:tcPr>
          <w:p w14:paraId="47B64E60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0.0168</w:t>
            </w:r>
          </w:p>
        </w:tc>
        <w:tc>
          <w:tcPr>
            <w:tcW w:w="1417" w:type="dxa"/>
            <w:noWrap/>
            <w:hideMark/>
          </w:tcPr>
          <w:p w14:paraId="37E9A286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1.8147</w:t>
            </w:r>
          </w:p>
        </w:tc>
      </w:tr>
      <w:tr w:rsidR="00211A1A" w:rsidRPr="00211A1A" w14:paraId="4E8E2858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1B1C207D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PC(P-18:1(11Z)/20:3(5Z,8Z,11Z))</w:t>
            </w:r>
          </w:p>
        </w:tc>
        <w:tc>
          <w:tcPr>
            <w:tcW w:w="1701" w:type="dxa"/>
            <w:noWrap/>
            <w:hideMark/>
          </w:tcPr>
          <w:p w14:paraId="21172BF6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0.8034</w:t>
            </w:r>
          </w:p>
        </w:tc>
        <w:tc>
          <w:tcPr>
            <w:tcW w:w="1701" w:type="dxa"/>
            <w:noWrap/>
            <w:hideMark/>
          </w:tcPr>
          <w:p w14:paraId="10FE39F6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0.918</w:t>
            </w:r>
          </w:p>
        </w:tc>
        <w:tc>
          <w:tcPr>
            <w:tcW w:w="1418" w:type="dxa"/>
            <w:noWrap/>
            <w:hideMark/>
          </w:tcPr>
          <w:p w14:paraId="040251B0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0.8752</w:t>
            </w:r>
          </w:p>
        </w:tc>
        <w:tc>
          <w:tcPr>
            <w:tcW w:w="1417" w:type="dxa"/>
            <w:noWrap/>
            <w:hideMark/>
          </w:tcPr>
          <w:p w14:paraId="68046CB4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-0.1924</w:t>
            </w:r>
          </w:p>
        </w:tc>
        <w:tc>
          <w:tcPr>
            <w:tcW w:w="1560" w:type="dxa"/>
            <w:noWrap/>
            <w:hideMark/>
          </w:tcPr>
          <w:p w14:paraId="0CCB3632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0.0303</w:t>
            </w:r>
          </w:p>
        </w:tc>
        <w:tc>
          <w:tcPr>
            <w:tcW w:w="1417" w:type="dxa"/>
            <w:noWrap/>
            <w:hideMark/>
          </w:tcPr>
          <w:p w14:paraId="6AEAD8DB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1.7817</w:t>
            </w:r>
          </w:p>
        </w:tc>
      </w:tr>
      <w:tr w:rsidR="00211A1A" w:rsidRPr="00211A1A" w14:paraId="7EC60326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3EAE8944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Tromethamine</w:t>
            </w:r>
          </w:p>
        </w:tc>
        <w:tc>
          <w:tcPr>
            <w:tcW w:w="1701" w:type="dxa"/>
            <w:noWrap/>
            <w:hideMark/>
          </w:tcPr>
          <w:p w14:paraId="48D4D29D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0.0402</w:t>
            </w:r>
          </w:p>
        </w:tc>
        <w:tc>
          <w:tcPr>
            <w:tcW w:w="1701" w:type="dxa"/>
            <w:noWrap/>
            <w:hideMark/>
          </w:tcPr>
          <w:p w14:paraId="27A0B3DE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0.0458</w:t>
            </w:r>
          </w:p>
        </w:tc>
        <w:tc>
          <w:tcPr>
            <w:tcW w:w="1418" w:type="dxa"/>
            <w:noWrap/>
            <w:hideMark/>
          </w:tcPr>
          <w:p w14:paraId="5B211587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0.8775</w:t>
            </w:r>
          </w:p>
        </w:tc>
        <w:tc>
          <w:tcPr>
            <w:tcW w:w="1417" w:type="dxa"/>
            <w:noWrap/>
            <w:hideMark/>
          </w:tcPr>
          <w:p w14:paraId="1F43B9A1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-0.1885</w:t>
            </w:r>
          </w:p>
        </w:tc>
        <w:tc>
          <w:tcPr>
            <w:tcW w:w="1560" w:type="dxa"/>
            <w:noWrap/>
            <w:hideMark/>
          </w:tcPr>
          <w:p w14:paraId="04352A50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0.0418</w:t>
            </w:r>
          </w:p>
        </w:tc>
        <w:tc>
          <w:tcPr>
            <w:tcW w:w="1417" w:type="dxa"/>
            <w:noWrap/>
            <w:hideMark/>
          </w:tcPr>
          <w:p w14:paraId="06A4E3DB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1.2891</w:t>
            </w:r>
          </w:p>
        </w:tc>
      </w:tr>
      <w:tr w:rsidR="00211A1A" w:rsidRPr="00211A1A" w14:paraId="70E4E508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0D73CAA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PS(20:5(5Z,8Z,11Z,14Z,17Z)/18:1(9Z))</w:t>
            </w:r>
          </w:p>
        </w:tc>
        <w:tc>
          <w:tcPr>
            <w:tcW w:w="1701" w:type="dxa"/>
            <w:noWrap/>
            <w:hideMark/>
          </w:tcPr>
          <w:p w14:paraId="2E3260A1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0.0865</w:t>
            </w:r>
          </w:p>
        </w:tc>
        <w:tc>
          <w:tcPr>
            <w:tcW w:w="1701" w:type="dxa"/>
            <w:noWrap/>
            <w:hideMark/>
          </w:tcPr>
          <w:p w14:paraId="5DB1D2E8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0.1412</w:t>
            </w:r>
          </w:p>
        </w:tc>
        <w:tc>
          <w:tcPr>
            <w:tcW w:w="1418" w:type="dxa"/>
            <w:noWrap/>
            <w:hideMark/>
          </w:tcPr>
          <w:p w14:paraId="09F506F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0.6124</w:t>
            </w:r>
          </w:p>
        </w:tc>
        <w:tc>
          <w:tcPr>
            <w:tcW w:w="1417" w:type="dxa"/>
            <w:noWrap/>
            <w:hideMark/>
          </w:tcPr>
          <w:p w14:paraId="181A09A7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-0.7074</w:t>
            </w:r>
          </w:p>
        </w:tc>
        <w:tc>
          <w:tcPr>
            <w:tcW w:w="1560" w:type="dxa"/>
            <w:noWrap/>
            <w:hideMark/>
          </w:tcPr>
          <w:p w14:paraId="39F11B2B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0.049</w:t>
            </w:r>
          </w:p>
        </w:tc>
        <w:tc>
          <w:tcPr>
            <w:tcW w:w="1417" w:type="dxa"/>
            <w:noWrap/>
            <w:hideMark/>
          </w:tcPr>
          <w:p w14:paraId="71AC0FBE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1.9054</w:t>
            </w:r>
          </w:p>
        </w:tc>
      </w:tr>
      <w:tr w:rsidR="00211A1A" w:rsidRPr="00211A1A" w14:paraId="6E59717F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18334B3C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Ceanothine D</w:t>
            </w:r>
          </w:p>
        </w:tc>
        <w:tc>
          <w:tcPr>
            <w:tcW w:w="1701" w:type="dxa"/>
            <w:noWrap/>
            <w:hideMark/>
          </w:tcPr>
          <w:p w14:paraId="02DA02DC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0.0087</w:t>
            </w:r>
          </w:p>
        </w:tc>
        <w:tc>
          <w:tcPr>
            <w:tcW w:w="1701" w:type="dxa"/>
            <w:noWrap/>
            <w:hideMark/>
          </w:tcPr>
          <w:p w14:paraId="00AC5F08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0.0103</w:t>
            </w:r>
          </w:p>
        </w:tc>
        <w:tc>
          <w:tcPr>
            <w:tcW w:w="1418" w:type="dxa"/>
            <w:noWrap/>
            <w:hideMark/>
          </w:tcPr>
          <w:p w14:paraId="6FC676B8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0.8483</w:t>
            </w:r>
          </w:p>
        </w:tc>
        <w:tc>
          <w:tcPr>
            <w:tcW w:w="1417" w:type="dxa"/>
            <w:noWrap/>
            <w:hideMark/>
          </w:tcPr>
          <w:p w14:paraId="2BC56641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-0.2373</w:t>
            </w:r>
          </w:p>
        </w:tc>
        <w:tc>
          <w:tcPr>
            <w:tcW w:w="1560" w:type="dxa"/>
            <w:noWrap/>
            <w:hideMark/>
          </w:tcPr>
          <w:p w14:paraId="4EF0842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0.0163</w:t>
            </w:r>
          </w:p>
        </w:tc>
        <w:tc>
          <w:tcPr>
            <w:tcW w:w="1417" w:type="dxa"/>
            <w:noWrap/>
            <w:hideMark/>
          </w:tcPr>
          <w:p w14:paraId="7C0BDE3B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1.7291</w:t>
            </w:r>
          </w:p>
        </w:tc>
      </w:tr>
      <w:tr w:rsidR="00211A1A" w:rsidRPr="00211A1A" w14:paraId="64C094AB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7863FCE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Cinncassiol D1 glucoside</w:t>
            </w:r>
          </w:p>
        </w:tc>
        <w:tc>
          <w:tcPr>
            <w:tcW w:w="1701" w:type="dxa"/>
            <w:noWrap/>
            <w:hideMark/>
          </w:tcPr>
          <w:p w14:paraId="2EEA6684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0.0139</w:t>
            </w:r>
          </w:p>
        </w:tc>
        <w:tc>
          <w:tcPr>
            <w:tcW w:w="1701" w:type="dxa"/>
            <w:noWrap/>
            <w:hideMark/>
          </w:tcPr>
          <w:p w14:paraId="716B90C5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0.0164</w:t>
            </w:r>
          </w:p>
        </w:tc>
        <w:tc>
          <w:tcPr>
            <w:tcW w:w="1418" w:type="dxa"/>
            <w:noWrap/>
            <w:hideMark/>
          </w:tcPr>
          <w:p w14:paraId="469DC5F5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0.8458</w:t>
            </w:r>
          </w:p>
        </w:tc>
        <w:tc>
          <w:tcPr>
            <w:tcW w:w="1417" w:type="dxa"/>
            <w:noWrap/>
            <w:hideMark/>
          </w:tcPr>
          <w:p w14:paraId="2DC03387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-0.2416</w:t>
            </w:r>
          </w:p>
        </w:tc>
        <w:tc>
          <w:tcPr>
            <w:tcW w:w="1560" w:type="dxa"/>
            <w:noWrap/>
            <w:hideMark/>
          </w:tcPr>
          <w:p w14:paraId="41858E9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0.0261</w:t>
            </w:r>
          </w:p>
        </w:tc>
        <w:tc>
          <w:tcPr>
            <w:tcW w:w="1417" w:type="dxa"/>
            <w:noWrap/>
            <w:hideMark/>
          </w:tcPr>
          <w:p w14:paraId="3BBD35AA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1.7208</w:t>
            </w:r>
          </w:p>
        </w:tc>
      </w:tr>
      <w:tr w:rsidR="00211A1A" w:rsidRPr="00211A1A" w14:paraId="11173673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4B146320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PI(16:1(9Z)/16:1(9Z))</w:t>
            </w:r>
          </w:p>
        </w:tc>
        <w:tc>
          <w:tcPr>
            <w:tcW w:w="1701" w:type="dxa"/>
            <w:noWrap/>
            <w:hideMark/>
          </w:tcPr>
          <w:p w14:paraId="682B97E4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0.0487</w:t>
            </w:r>
          </w:p>
        </w:tc>
        <w:tc>
          <w:tcPr>
            <w:tcW w:w="1701" w:type="dxa"/>
            <w:noWrap/>
            <w:hideMark/>
          </w:tcPr>
          <w:p w14:paraId="6B6EFACA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0.0597</w:t>
            </w:r>
          </w:p>
        </w:tc>
        <w:tc>
          <w:tcPr>
            <w:tcW w:w="1418" w:type="dxa"/>
            <w:noWrap/>
            <w:hideMark/>
          </w:tcPr>
          <w:p w14:paraId="1B9805FB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0.815</w:t>
            </w:r>
          </w:p>
        </w:tc>
        <w:tc>
          <w:tcPr>
            <w:tcW w:w="1417" w:type="dxa"/>
            <w:noWrap/>
            <w:hideMark/>
          </w:tcPr>
          <w:p w14:paraId="322A258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-0.2951</w:t>
            </w:r>
          </w:p>
        </w:tc>
        <w:tc>
          <w:tcPr>
            <w:tcW w:w="1560" w:type="dxa"/>
            <w:noWrap/>
            <w:hideMark/>
          </w:tcPr>
          <w:p w14:paraId="15EF9B58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0.0466</w:t>
            </w:r>
          </w:p>
        </w:tc>
        <w:tc>
          <w:tcPr>
            <w:tcW w:w="1417" w:type="dxa"/>
            <w:noWrap/>
            <w:hideMark/>
          </w:tcPr>
          <w:p w14:paraId="242741E2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1.5852</w:t>
            </w:r>
          </w:p>
        </w:tc>
      </w:tr>
      <w:tr w:rsidR="00211A1A" w:rsidRPr="00211A1A" w14:paraId="587A3046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429087DC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(3b,16a,20R)-25-Acetoxy-3,16,20,22-tetrahydroxy-5-cucurbiten-11-one 3-glucoside</w:t>
            </w:r>
          </w:p>
        </w:tc>
        <w:tc>
          <w:tcPr>
            <w:tcW w:w="1701" w:type="dxa"/>
            <w:noWrap/>
            <w:hideMark/>
          </w:tcPr>
          <w:p w14:paraId="3DB8D19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0.0083</w:t>
            </w:r>
          </w:p>
        </w:tc>
        <w:tc>
          <w:tcPr>
            <w:tcW w:w="1701" w:type="dxa"/>
            <w:noWrap/>
            <w:hideMark/>
          </w:tcPr>
          <w:p w14:paraId="764DA9C7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0.0107</w:t>
            </w:r>
          </w:p>
        </w:tc>
        <w:tc>
          <w:tcPr>
            <w:tcW w:w="1418" w:type="dxa"/>
            <w:noWrap/>
            <w:hideMark/>
          </w:tcPr>
          <w:p w14:paraId="1C773746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0.777</w:t>
            </w:r>
          </w:p>
        </w:tc>
        <w:tc>
          <w:tcPr>
            <w:tcW w:w="1417" w:type="dxa"/>
            <w:noWrap/>
            <w:hideMark/>
          </w:tcPr>
          <w:p w14:paraId="2490353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-0.3641</w:t>
            </w:r>
          </w:p>
        </w:tc>
        <w:tc>
          <w:tcPr>
            <w:tcW w:w="1560" w:type="dxa"/>
            <w:noWrap/>
            <w:hideMark/>
          </w:tcPr>
          <w:p w14:paraId="4B55A4EB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0.0448</w:t>
            </w:r>
          </w:p>
        </w:tc>
        <w:tc>
          <w:tcPr>
            <w:tcW w:w="1417" w:type="dxa"/>
            <w:noWrap/>
            <w:hideMark/>
          </w:tcPr>
          <w:p w14:paraId="2FA4987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1.7298</w:t>
            </w:r>
          </w:p>
        </w:tc>
      </w:tr>
      <w:tr w:rsidR="00211A1A" w:rsidRPr="00211A1A" w14:paraId="6B77474C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629AD0DC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Cinncassiol D2 glucoside</w:t>
            </w:r>
          </w:p>
        </w:tc>
        <w:tc>
          <w:tcPr>
            <w:tcW w:w="1701" w:type="dxa"/>
            <w:noWrap/>
            <w:hideMark/>
          </w:tcPr>
          <w:p w14:paraId="684B632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0.0164</w:t>
            </w:r>
          </w:p>
        </w:tc>
        <w:tc>
          <w:tcPr>
            <w:tcW w:w="1701" w:type="dxa"/>
            <w:noWrap/>
            <w:hideMark/>
          </w:tcPr>
          <w:p w14:paraId="2F28E50E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0.0217</w:t>
            </w:r>
          </w:p>
        </w:tc>
        <w:tc>
          <w:tcPr>
            <w:tcW w:w="1418" w:type="dxa"/>
            <w:noWrap/>
            <w:hideMark/>
          </w:tcPr>
          <w:p w14:paraId="4EE821E7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0.7548</w:t>
            </w:r>
          </w:p>
        </w:tc>
        <w:tc>
          <w:tcPr>
            <w:tcW w:w="1417" w:type="dxa"/>
            <w:noWrap/>
            <w:hideMark/>
          </w:tcPr>
          <w:p w14:paraId="3A69704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-0.4058</w:t>
            </w:r>
          </w:p>
        </w:tc>
        <w:tc>
          <w:tcPr>
            <w:tcW w:w="1560" w:type="dxa"/>
            <w:noWrap/>
            <w:hideMark/>
          </w:tcPr>
          <w:p w14:paraId="7A048FE8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0.0486</w:t>
            </w:r>
          </w:p>
        </w:tc>
        <w:tc>
          <w:tcPr>
            <w:tcW w:w="1417" w:type="dxa"/>
            <w:noWrap/>
            <w:hideMark/>
          </w:tcPr>
          <w:p w14:paraId="1C11A1C2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1.664</w:t>
            </w:r>
          </w:p>
        </w:tc>
      </w:tr>
      <w:tr w:rsidR="00211A1A" w:rsidRPr="00211A1A" w14:paraId="0CF7CF18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59F714C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(E)-8-Hydroxy-2-octene-4,6-diynoic acid</w:t>
            </w:r>
          </w:p>
        </w:tc>
        <w:tc>
          <w:tcPr>
            <w:tcW w:w="1701" w:type="dxa"/>
            <w:noWrap/>
            <w:hideMark/>
          </w:tcPr>
          <w:p w14:paraId="76E6401B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0.0027</w:t>
            </w:r>
          </w:p>
        </w:tc>
        <w:tc>
          <w:tcPr>
            <w:tcW w:w="1701" w:type="dxa"/>
            <w:noWrap/>
            <w:hideMark/>
          </w:tcPr>
          <w:p w14:paraId="7A36561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0.0031</w:t>
            </w:r>
          </w:p>
        </w:tc>
        <w:tc>
          <w:tcPr>
            <w:tcW w:w="1418" w:type="dxa"/>
            <w:noWrap/>
            <w:hideMark/>
          </w:tcPr>
          <w:p w14:paraId="1192EF75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0.8547</w:t>
            </w:r>
          </w:p>
        </w:tc>
        <w:tc>
          <w:tcPr>
            <w:tcW w:w="1417" w:type="dxa"/>
            <w:noWrap/>
            <w:hideMark/>
          </w:tcPr>
          <w:p w14:paraId="4CF90949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-0.2266</w:t>
            </w:r>
          </w:p>
        </w:tc>
        <w:tc>
          <w:tcPr>
            <w:tcW w:w="1560" w:type="dxa"/>
            <w:noWrap/>
            <w:hideMark/>
          </w:tcPr>
          <w:p w14:paraId="08E60EB0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0.0098</w:t>
            </w:r>
          </w:p>
        </w:tc>
        <w:tc>
          <w:tcPr>
            <w:tcW w:w="1417" w:type="dxa"/>
            <w:noWrap/>
            <w:hideMark/>
          </w:tcPr>
          <w:p w14:paraId="7CCE2F41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1.7385</w:t>
            </w:r>
          </w:p>
        </w:tc>
      </w:tr>
      <w:tr w:rsidR="00211A1A" w:rsidRPr="00211A1A" w14:paraId="6C06A1E2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19D0969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Acrylic acid</w:t>
            </w:r>
          </w:p>
        </w:tc>
        <w:tc>
          <w:tcPr>
            <w:tcW w:w="1701" w:type="dxa"/>
            <w:noWrap/>
            <w:hideMark/>
          </w:tcPr>
          <w:p w14:paraId="722D4A7C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0.2662</w:t>
            </w:r>
          </w:p>
        </w:tc>
        <w:tc>
          <w:tcPr>
            <w:tcW w:w="1701" w:type="dxa"/>
            <w:noWrap/>
            <w:hideMark/>
          </w:tcPr>
          <w:p w14:paraId="4E8F6305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0.2911</w:t>
            </w:r>
          </w:p>
        </w:tc>
        <w:tc>
          <w:tcPr>
            <w:tcW w:w="1418" w:type="dxa"/>
            <w:noWrap/>
            <w:hideMark/>
          </w:tcPr>
          <w:p w14:paraId="6DD686EA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0.9142</w:t>
            </w:r>
          </w:p>
        </w:tc>
        <w:tc>
          <w:tcPr>
            <w:tcW w:w="1417" w:type="dxa"/>
            <w:noWrap/>
            <w:hideMark/>
          </w:tcPr>
          <w:p w14:paraId="5A029F84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-0.1294</w:t>
            </w:r>
          </w:p>
        </w:tc>
        <w:tc>
          <w:tcPr>
            <w:tcW w:w="1560" w:type="dxa"/>
            <w:noWrap/>
            <w:hideMark/>
          </w:tcPr>
          <w:p w14:paraId="31AE62F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0.0212</w:t>
            </w:r>
          </w:p>
        </w:tc>
        <w:tc>
          <w:tcPr>
            <w:tcW w:w="1417" w:type="dxa"/>
            <w:noWrap/>
            <w:hideMark/>
          </w:tcPr>
          <w:p w14:paraId="0A189486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1.5397</w:t>
            </w:r>
          </w:p>
        </w:tc>
      </w:tr>
      <w:tr w:rsidR="00211A1A" w:rsidRPr="00211A1A" w14:paraId="0F8EFAF4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557D46B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L-Phenylalanine</w:t>
            </w:r>
          </w:p>
        </w:tc>
        <w:tc>
          <w:tcPr>
            <w:tcW w:w="1701" w:type="dxa"/>
            <w:noWrap/>
            <w:hideMark/>
          </w:tcPr>
          <w:p w14:paraId="420E149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0.0974</w:t>
            </w:r>
          </w:p>
        </w:tc>
        <w:tc>
          <w:tcPr>
            <w:tcW w:w="1701" w:type="dxa"/>
            <w:noWrap/>
            <w:hideMark/>
          </w:tcPr>
          <w:p w14:paraId="3138132F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0.0493</w:t>
            </w:r>
          </w:p>
        </w:tc>
        <w:tc>
          <w:tcPr>
            <w:tcW w:w="1418" w:type="dxa"/>
            <w:noWrap/>
            <w:hideMark/>
          </w:tcPr>
          <w:p w14:paraId="4F44CC5D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1.9767</w:t>
            </w:r>
          </w:p>
        </w:tc>
        <w:tc>
          <w:tcPr>
            <w:tcW w:w="1417" w:type="dxa"/>
            <w:noWrap/>
            <w:hideMark/>
          </w:tcPr>
          <w:p w14:paraId="1D60E0E8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0.9831</w:t>
            </w:r>
          </w:p>
        </w:tc>
        <w:tc>
          <w:tcPr>
            <w:tcW w:w="1560" w:type="dxa"/>
            <w:noWrap/>
            <w:hideMark/>
          </w:tcPr>
          <w:p w14:paraId="28A0E4F2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0.0019</w:t>
            </w:r>
          </w:p>
        </w:tc>
        <w:tc>
          <w:tcPr>
            <w:tcW w:w="1417" w:type="dxa"/>
            <w:noWrap/>
            <w:hideMark/>
          </w:tcPr>
          <w:p w14:paraId="3F7BE86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1.9592</w:t>
            </w:r>
          </w:p>
        </w:tc>
      </w:tr>
      <w:tr w:rsidR="00211A1A" w:rsidRPr="00211A1A" w14:paraId="384C6378" w14:textId="77777777" w:rsidTr="00ED1012">
        <w:trPr>
          <w:trHeight w:val="285"/>
        </w:trPr>
        <w:tc>
          <w:tcPr>
            <w:tcW w:w="4644" w:type="dxa"/>
            <w:noWrap/>
            <w:hideMark/>
          </w:tcPr>
          <w:p w14:paraId="7B3E261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Hydrogen phosphate</w:t>
            </w:r>
          </w:p>
        </w:tc>
        <w:tc>
          <w:tcPr>
            <w:tcW w:w="1701" w:type="dxa"/>
            <w:noWrap/>
            <w:hideMark/>
          </w:tcPr>
          <w:p w14:paraId="1A479307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0.1135</w:t>
            </w:r>
          </w:p>
        </w:tc>
        <w:tc>
          <w:tcPr>
            <w:tcW w:w="1701" w:type="dxa"/>
            <w:noWrap/>
            <w:hideMark/>
          </w:tcPr>
          <w:p w14:paraId="46E02B37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0.075</w:t>
            </w:r>
          </w:p>
        </w:tc>
        <w:tc>
          <w:tcPr>
            <w:tcW w:w="1418" w:type="dxa"/>
            <w:noWrap/>
            <w:hideMark/>
          </w:tcPr>
          <w:p w14:paraId="20E6B540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1.5122</w:t>
            </w:r>
          </w:p>
        </w:tc>
        <w:tc>
          <w:tcPr>
            <w:tcW w:w="1417" w:type="dxa"/>
            <w:noWrap/>
            <w:hideMark/>
          </w:tcPr>
          <w:p w14:paraId="4DC40AAD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0.5966</w:t>
            </w:r>
          </w:p>
        </w:tc>
        <w:tc>
          <w:tcPr>
            <w:tcW w:w="1560" w:type="dxa"/>
            <w:noWrap/>
            <w:hideMark/>
          </w:tcPr>
          <w:p w14:paraId="74DA720D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0.0156</w:t>
            </w:r>
          </w:p>
        </w:tc>
        <w:tc>
          <w:tcPr>
            <w:tcW w:w="1417" w:type="dxa"/>
            <w:noWrap/>
            <w:hideMark/>
          </w:tcPr>
          <w:p w14:paraId="7B564971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1.4222</w:t>
            </w:r>
          </w:p>
        </w:tc>
      </w:tr>
      <w:tr w:rsidR="00211A1A" w:rsidRPr="00211A1A" w14:paraId="22372AE3" w14:textId="77777777" w:rsidTr="00ED1012">
        <w:trPr>
          <w:trHeight w:val="285"/>
        </w:trPr>
        <w:tc>
          <w:tcPr>
            <w:tcW w:w="4644" w:type="dxa"/>
            <w:tcBorders>
              <w:bottom w:val="single" w:sz="4" w:space="0" w:color="auto"/>
            </w:tcBorders>
            <w:noWrap/>
            <w:hideMark/>
          </w:tcPr>
          <w:p w14:paraId="6590D054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lastRenderedPageBreak/>
              <w:t>2-Amino-3-methylimidazo[4,5-f]quinoline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7F950944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0.0199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hideMark/>
          </w:tcPr>
          <w:p w14:paraId="13918558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0.0276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50B53C63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0.722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53DA7D60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-0.47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noWrap/>
            <w:hideMark/>
          </w:tcPr>
          <w:p w14:paraId="0008BCCC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0.0474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  <w:hideMark/>
          </w:tcPr>
          <w:p w14:paraId="6A3F8751" w14:textId="77777777" w:rsidR="00211A1A" w:rsidRPr="00211A1A" w:rsidRDefault="00211A1A" w:rsidP="00211A1A">
            <w:pPr>
              <w:widowControl w:val="0"/>
              <w:spacing w:line="360" w:lineRule="auto"/>
              <w:jc w:val="both"/>
              <w:rPr>
                <w:rFonts w:ascii="Arial" w:eastAsia="宋体" w:hAnsi="Arial" w:cs="Arial"/>
                <w:sz w:val="22"/>
                <w:szCs w:val="22"/>
              </w:rPr>
            </w:pPr>
            <w:r w:rsidRPr="00211A1A">
              <w:rPr>
                <w:rFonts w:ascii="Arial" w:eastAsia="宋体" w:hAnsi="Arial" w:cs="Arial" w:hint="eastAsia"/>
                <w:sz w:val="22"/>
                <w:szCs w:val="22"/>
              </w:rPr>
              <w:t>1.2362</w:t>
            </w:r>
          </w:p>
        </w:tc>
      </w:tr>
    </w:tbl>
    <w:p w14:paraId="3974FC44" w14:textId="77777777" w:rsidR="00211A1A" w:rsidRPr="00211A1A" w:rsidRDefault="00211A1A" w:rsidP="00211A1A">
      <w:pPr>
        <w:widowControl w:val="0"/>
        <w:spacing w:line="360" w:lineRule="auto"/>
        <w:jc w:val="both"/>
        <w:rPr>
          <w:rFonts w:ascii="Arial" w:eastAsia="宋体" w:hAnsi="Arial" w:cs="Arial"/>
          <w:kern w:val="2"/>
          <w:sz w:val="21"/>
          <w:szCs w:val="21"/>
          <w:lang w:eastAsia="zh-CN"/>
        </w:rPr>
      </w:pPr>
    </w:p>
    <w:p w14:paraId="23830034" w14:textId="77777777" w:rsidR="00211A1A" w:rsidRPr="00D07191" w:rsidRDefault="00211A1A" w:rsidP="00571479">
      <w:pPr>
        <w:widowControl w:val="0"/>
        <w:autoSpaceDE w:val="0"/>
        <w:autoSpaceDN w:val="0"/>
        <w:adjustRightInd w:val="0"/>
        <w:rPr>
          <w:rFonts w:ascii="Arial" w:eastAsia="Arial" w:hAnsi="Arial" w:cs="Arial"/>
          <w:color w:val="000000"/>
          <w:sz w:val="22"/>
          <w:szCs w:val="22"/>
        </w:rPr>
      </w:pPr>
    </w:p>
    <w:p w14:paraId="5DA2D308" w14:textId="0B271415" w:rsidR="00A05486" w:rsidRPr="007C0532" w:rsidRDefault="00A05486" w:rsidP="00864659">
      <w:pPr>
        <w:rPr>
          <w:rFonts w:ascii="Arial" w:eastAsia="Arial" w:hAnsi="Arial" w:cs="Arial"/>
          <w:color w:val="000000"/>
          <w:sz w:val="22"/>
          <w:szCs w:val="22"/>
        </w:rPr>
      </w:pPr>
    </w:p>
    <w:sectPr w:rsidR="00A05486" w:rsidRPr="007C0532" w:rsidSect="00111CDA">
      <w:type w:val="continuous"/>
      <w:pgSz w:w="16848" w:h="11952" w:orient="landscape"/>
      <w:pgMar w:top="1440" w:right="1440" w:bottom="1440" w:left="1440" w:header="720" w:footer="720" w:gutter="72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5DBBE" w14:textId="77777777" w:rsidR="004F15BC" w:rsidRDefault="004F15BC" w:rsidP="0046575B">
      <w:r>
        <w:separator/>
      </w:r>
    </w:p>
  </w:endnote>
  <w:endnote w:type="continuationSeparator" w:id="0">
    <w:p w14:paraId="4193828A" w14:textId="77777777" w:rsidR="004F15BC" w:rsidRDefault="004F15BC" w:rsidP="0046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00CB4D" w14:textId="77777777" w:rsidR="004F15BC" w:rsidRDefault="004F15BC" w:rsidP="0046575B">
      <w:r>
        <w:separator/>
      </w:r>
    </w:p>
  </w:footnote>
  <w:footnote w:type="continuationSeparator" w:id="0">
    <w:p w14:paraId="383F478C" w14:textId="77777777" w:rsidR="004F15BC" w:rsidRDefault="004F15BC" w:rsidP="00465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bordersDoNotSurroundHeader/>
  <w:bordersDoNotSurroundFooter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64D"/>
    <w:rsid w:val="000736A5"/>
    <w:rsid w:val="000C330A"/>
    <w:rsid w:val="000E288B"/>
    <w:rsid w:val="000E2D82"/>
    <w:rsid w:val="00111CDA"/>
    <w:rsid w:val="00121AFB"/>
    <w:rsid w:val="001443D8"/>
    <w:rsid w:val="0016037C"/>
    <w:rsid w:val="001A4D85"/>
    <w:rsid w:val="001D3C42"/>
    <w:rsid w:val="001F3EC3"/>
    <w:rsid w:val="00203494"/>
    <w:rsid w:val="00211A1A"/>
    <w:rsid w:val="00215B72"/>
    <w:rsid w:val="002550D0"/>
    <w:rsid w:val="002552E7"/>
    <w:rsid w:val="0025720B"/>
    <w:rsid w:val="002616BB"/>
    <w:rsid w:val="002712BA"/>
    <w:rsid w:val="002A5626"/>
    <w:rsid w:val="00336C8C"/>
    <w:rsid w:val="0035182F"/>
    <w:rsid w:val="0036502A"/>
    <w:rsid w:val="003779E4"/>
    <w:rsid w:val="00377E50"/>
    <w:rsid w:val="00386F48"/>
    <w:rsid w:val="00393F42"/>
    <w:rsid w:val="003A16F9"/>
    <w:rsid w:val="003A1E75"/>
    <w:rsid w:val="003A5AAE"/>
    <w:rsid w:val="003B165C"/>
    <w:rsid w:val="003D3885"/>
    <w:rsid w:val="003D667C"/>
    <w:rsid w:val="004010FA"/>
    <w:rsid w:val="00410224"/>
    <w:rsid w:val="00445F39"/>
    <w:rsid w:val="00464E31"/>
    <w:rsid w:val="0046575B"/>
    <w:rsid w:val="004707DC"/>
    <w:rsid w:val="004736DF"/>
    <w:rsid w:val="00473E8B"/>
    <w:rsid w:val="004B7279"/>
    <w:rsid w:val="004C1F2E"/>
    <w:rsid w:val="004D3ED1"/>
    <w:rsid w:val="004F15BC"/>
    <w:rsid w:val="004F4746"/>
    <w:rsid w:val="00517A08"/>
    <w:rsid w:val="0052517A"/>
    <w:rsid w:val="005348B0"/>
    <w:rsid w:val="005406EA"/>
    <w:rsid w:val="0055664D"/>
    <w:rsid w:val="0056039E"/>
    <w:rsid w:val="00571479"/>
    <w:rsid w:val="005817FB"/>
    <w:rsid w:val="005863C5"/>
    <w:rsid w:val="005A4A9B"/>
    <w:rsid w:val="005B1254"/>
    <w:rsid w:val="005C2630"/>
    <w:rsid w:val="005C5B79"/>
    <w:rsid w:val="005E2CC3"/>
    <w:rsid w:val="005F597A"/>
    <w:rsid w:val="006060F4"/>
    <w:rsid w:val="00614529"/>
    <w:rsid w:val="00666E93"/>
    <w:rsid w:val="006720B1"/>
    <w:rsid w:val="0069377A"/>
    <w:rsid w:val="006B13D8"/>
    <w:rsid w:val="006B1CAA"/>
    <w:rsid w:val="006D7141"/>
    <w:rsid w:val="006E3D12"/>
    <w:rsid w:val="006E6E70"/>
    <w:rsid w:val="006F583E"/>
    <w:rsid w:val="00716D08"/>
    <w:rsid w:val="007311D2"/>
    <w:rsid w:val="00731571"/>
    <w:rsid w:val="007552F8"/>
    <w:rsid w:val="007579E5"/>
    <w:rsid w:val="0076197D"/>
    <w:rsid w:val="007723DA"/>
    <w:rsid w:val="0077276F"/>
    <w:rsid w:val="007A1007"/>
    <w:rsid w:val="007A2F2B"/>
    <w:rsid w:val="007A5069"/>
    <w:rsid w:val="007B5B4E"/>
    <w:rsid w:val="007C0532"/>
    <w:rsid w:val="007D1524"/>
    <w:rsid w:val="007E467D"/>
    <w:rsid w:val="007E4AA7"/>
    <w:rsid w:val="00813033"/>
    <w:rsid w:val="00864659"/>
    <w:rsid w:val="0088171A"/>
    <w:rsid w:val="008B768B"/>
    <w:rsid w:val="008C039E"/>
    <w:rsid w:val="008C42C0"/>
    <w:rsid w:val="008E43D7"/>
    <w:rsid w:val="00901180"/>
    <w:rsid w:val="00903436"/>
    <w:rsid w:val="009225A0"/>
    <w:rsid w:val="009429AE"/>
    <w:rsid w:val="00954802"/>
    <w:rsid w:val="0096248A"/>
    <w:rsid w:val="009A4FEE"/>
    <w:rsid w:val="009B704F"/>
    <w:rsid w:val="009C65D5"/>
    <w:rsid w:val="009D5015"/>
    <w:rsid w:val="009E61FC"/>
    <w:rsid w:val="009F6BC1"/>
    <w:rsid w:val="00A00056"/>
    <w:rsid w:val="00A04C38"/>
    <w:rsid w:val="00A05486"/>
    <w:rsid w:val="00A14AC6"/>
    <w:rsid w:val="00A1549A"/>
    <w:rsid w:val="00A557E7"/>
    <w:rsid w:val="00A841F1"/>
    <w:rsid w:val="00A847B1"/>
    <w:rsid w:val="00A87CAE"/>
    <w:rsid w:val="00AB56A9"/>
    <w:rsid w:val="00AC69A2"/>
    <w:rsid w:val="00AD41A6"/>
    <w:rsid w:val="00AD725A"/>
    <w:rsid w:val="00AF24D8"/>
    <w:rsid w:val="00AF2927"/>
    <w:rsid w:val="00B231ED"/>
    <w:rsid w:val="00B30894"/>
    <w:rsid w:val="00B42B86"/>
    <w:rsid w:val="00B54727"/>
    <w:rsid w:val="00B677AE"/>
    <w:rsid w:val="00B8758D"/>
    <w:rsid w:val="00B92C74"/>
    <w:rsid w:val="00B9655F"/>
    <w:rsid w:val="00BB6D23"/>
    <w:rsid w:val="00BB7755"/>
    <w:rsid w:val="00BD3802"/>
    <w:rsid w:val="00BE2404"/>
    <w:rsid w:val="00BE7DE8"/>
    <w:rsid w:val="00C17564"/>
    <w:rsid w:val="00C30CBB"/>
    <w:rsid w:val="00C479EE"/>
    <w:rsid w:val="00C5689E"/>
    <w:rsid w:val="00C56B1B"/>
    <w:rsid w:val="00C95445"/>
    <w:rsid w:val="00CB3BD4"/>
    <w:rsid w:val="00CD3086"/>
    <w:rsid w:val="00D01D5D"/>
    <w:rsid w:val="00D07191"/>
    <w:rsid w:val="00D14B7B"/>
    <w:rsid w:val="00D25F7B"/>
    <w:rsid w:val="00D524FB"/>
    <w:rsid w:val="00D81D8F"/>
    <w:rsid w:val="00DA05AF"/>
    <w:rsid w:val="00DA2FBE"/>
    <w:rsid w:val="00E56293"/>
    <w:rsid w:val="00E60573"/>
    <w:rsid w:val="00E609CF"/>
    <w:rsid w:val="00E63932"/>
    <w:rsid w:val="00E75E07"/>
    <w:rsid w:val="00E77EF1"/>
    <w:rsid w:val="00E95D6D"/>
    <w:rsid w:val="00EA55DF"/>
    <w:rsid w:val="00EB4876"/>
    <w:rsid w:val="00ED6B89"/>
    <w:rsid w:val="00F33372"/>
    <w:rsid w:val="00F42A68"/>
    <w:rsid w:val="00F7708C"/>
    <w:rsid w:val="00FB35E3"/>
    <w:rsid w:val="00FD112C"/>
    <w:rsid w:val="00FD7D39"/>
    <w:rsid w:val="00FF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2D105"/>
  <w15:docId w15:val="{D3A70285-A96C-450C-A55E-978B662A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  <w:style w:type="paragraph" w:styleId="a6">
    <w:name w:val="header"/>
    <w:basedOn w:val="a"/>
    <w:link w:val="a7"/>
    <w:uiPriority w:val="99"/>
    <w:unhideWhenUsed/>
    <w:rsid w:val="0046575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46575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6575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46575B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60573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E60573"/>
  </w:style>
  <w:style w:type="character" w:customStyle="1" w:styleId="ac">
    <w:name w:val="批注文字 字符"/>
    <w:basedOn w:val="a0"/>
    <w:link w:val="ab"/>
    <w:uiPriority w:val="99"/>
    <w:semiHidden/>
    <w:rsid w:val="00E60573"/>
  </w:style>
  <w:style w:type="paragraph" w:styleId="ad">
    <w:name w:val="annotation subject"/>
    <w:basedOn w:val="ab"/>
    <w:next w:val="ab"/>
    <w:link w:val="ae"/>
    <w:uiPriority w:val="99"/>
    <w:semiHidden/>
    <w:unhideWhenUsed/>
    <w:rsid w:val="00E60573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E60573"/>
    <w:rPr>
      <w:b/>
      <w:bCs/>
    </w:rPr>
  </w:style>
  <w:style w:type="table" w:customStyle="1" w:styleId="12">
    <w:name w:val="网格型1"/>
    <w:basedOn w:val="a1"/>
    <w:next w:val="af"/>
    <w:uiPriority w:val="39"/>
    <w:rsid w:val="00211A1A"/>
    <w:rPr>
      <w:kern w:val="2"/>
      <w:sz w:val="21"/>
      <w:szCs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211A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C2631-508D-479E-A6C1-1976F7086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 qw</dc:creator>
  <cp:keywords/>
  <dc:description/>
  <cp:lastModifiedBy>chen sun</cp:lastModifiedBy>
  <cp:revision>38</cp:revision>
  <dcterms:created xsi:type="dcterms:W3CDTF">2023-08-14T08:48:00Z</dcterms:created>
  <dcterms:modified xsi:type="dcterms:W3CDTF">2023-08-18T03:22:00Z</dcterms:modified>
  <cp:category/>
</cp:coreProperties>
</file>