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50762" w14:textId="33428070" w:rsidR="00495688" w:rsidRDefault="00495688" w:rsidP="00495688">
      <w:pPr>
        <w:spacing w:line="480" w:lineRule="auto"/>
        <w:jc w:val="both"/>
        <w:outlineLvl w:val="0"/>
        <w:rPr>
          <w:rFonts w:ascii="Garamond" w:hAnsi="Garamond"/>
          <w:b/>
          <w:color w:val="000000" w:themeColor="text1"/>
          <w:lang w:val="en-GB"/>
        </w:rPr>
      </w:pPr>
      <w:r>
        <w:rPr>
          <w:rFonts w:ascii="Garamond" w:hAnsi="Garamond"/>
          <w:b/>
          <w:color w:val="000000" w:themeColor="text1"/>
          <w:lang w:val="en-GB"/>
        </w:rPr>
        <w:t>Supplementary material</w:t>
      </w:r>
    </w:p>
    <w:p w14:paraId="29C54373" w14:textId="77777777" w:rsidR="00495688" w:rsidRDefault="00495688" w:rsidP="00495688">
      <w:pPr>
        <w:spacing w:line="480" w:lineRule="auto"/>
        <w:jc w:val="both"/>
        <w:outlineLvl w:val="0"/>
        <w:rPr>
          <w:rFonts w:ascii="Garamond" w:hAnsi="Garamond"/>
          <w:b/>
          <w:color w:val="000000" w:themeColor="text1"/>
          <w:lang w:val="en-GB"/>
        </w:rPr>
      </w:pPr>
    </w:p>
    <w:p w14:paraId="699908F9" w14:textId="77777777" w:rsidR="00495688" w:rsidRDefault="00495688" w:rsidP="00495688">
      <w:pPr>
        <w:spacing w:line="480" w:lineRule="auto"/>
        <w:jc w:val="both"/>
        <w:outlineLvl w:val="0"/>
        <w:rPr>
          <w:rFonts w:ascii="Garamond" w:hAnsi="Garamond"/>
          <w:b/>
          <w:color w:val="000000" w:themeColor="text1"/>
          <w:lang w:val="en-GB"/>
        </w:rPr>
      </w:pPr>
      <w:r>
        <w:rPr>
          <w:rFonts w:ascii="Garamond" w:hAnsi="Garamond"/>
          <w:b/>
          <w:color w:val="000000" w:themeColor="text1"/>
          <w:lang w:val="en-GB"/>
        </w:rPr>
        <w:t xml:space="preserve">Supplementary table 1. </w:t>
      </w:r>
      <w:r w:rsidRPr="00D2493E">
        <w:rPr>
          <w:rFonts w:ascii="Garamond" w:hAnsi="Garamond"/>
          <w:bCs/>
          <w:color w:val="000000" w:themeColor="text1"/>
          <w:lang w:val="en-GB"/>
        </w:rPr>
        <w:t>Variations in dietary intake according to dietary intervention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1792"/>
        <w:gridCol w:w="1792"/>
        <w:gridCol w:w="845"/>
      </w:tblGrid>
      <w:tr w:rsidR="00495688" w:rsidRPr="0062728B" w14:paraId="5BC6E0EE" w14:textId="77777777" w:rsidTr="00F4031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FA3883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56BD53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b/>
                <w:lang w:val="en-US"/>
              </w:rPr>
            </w:pPr>
            <w:r w:rsidRPr="001E2A1A">
              <w:rPr>
                <w:rFonts w:ascii="Garamond" w:hAnsi="Garamond" w:cs="Arial"/>
                <w:b/>
                <w:lang w:val="en-US"/>
              </w:rPr>
              <w:t>MD (n = 52)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A9FAC9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b/>
                <w:lang w:val="en-US"/>
              </w:rPr>
            </w:pPr>
            <w:r w:rsidRPr="001E2A1A">
              <w:rPr>
                <w:rFonts w:ascii="Garamond" w:hAnsi="Garamond" w:cs="Arial"/>
                <w:b/>
                <w:lang w:val="en-US"/>
              </w:rPr>
              <w:t>VD (n = 52)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14:paraId="5606BE7F" w14:textId="77777777" w:rsidR="00495688" w:rsidRPr="00E53971" w:rsidRDefault="00495688" w:rsidP="00F40316">
            <w:pPr>
              <w:jc w:val="center"/>
              <w:outlineLvl w:val="0"/>
              <w:rPr>
                <w:rFonts w:ascii="Garamond" w:hAnsi="Garamond" w:cs="Arial"/>
                <w:b/>
                <w:i/>
                <w:lang w:val="en-US"/>
              </w:rPr>
            </w:pPr>
            <w:r w:rsidRPr="00E53971">
              <w:rPr>
                <w:rFonts w:ascii="Garamond" w:hAnsi="Garamond" w:cs="Arial"/>
                <w:b/>
                <w:i/>
                <w:lang w:val="en-US"/>
              </w:rPr>
              <w:t>p value</w:t>
            </w:r>
          </w:p>
        </w:tc>
      </w:tr>
      <w:tr w:rsidR="00495688" w:rsidRPr="0062728B" w14:paraId="65822822" w14:textId="77777777" w:rsidTr="00F40316">
        <w:tc>
          <w:tcPr>
            <w:tcW w:w="0" w:type="auto"/>
          </w:tcPr>
          <w:p w14:paraId="77AFFFA5" w14:textId="77777777" w:rsidR="00495688" w:rsidRPr="001E2A1A" w:rsidRDefault="00495688" w:rsidP="00F40316">
            <w:pPr>
              <w:ind w:firstLine="181"/>
              <w:jc w:val="both"/>
              <w:outlineLvl w:val="0"/>
              <w:rPr>
                <w:rFonts w:ascii="Garamond" w:hAnsi="Garamond" w:cs="Arial"/>
                <w:b/>
                <w:lang w:val="en-US"/>
              </w:rPr>
            </w:pPr>
            <w:r w:rsidRPr="001E2A1A">
              <w:rPr>
                <w:rFonts w:ascii="Garamond" w:hAnsi="Garamond" w:cs="Arial"/>
                <w:b/>
                <w:lang w:val="en-US"/>
              </w:rPr>
              <w:t xml:space="preserve">Total energy, </w:t>
            </w:r>
            <w:r w:rsidRPr="001E2A1A">
              <w:rPr>
                <w:rFonts w:ascii="Garamond" w:hAnsi="Garamond" w:cs="Arial"/>
                <w:bCs/>
                <w:lang w:val="en-US"/>
              </w:rPr>
              <w:t>kcal/die</w:t>
            </w:r>
          </w:p>
        </w:tc>
        <w:tc>
          <w:tcPr>
            <w:tcW w:w="0" w:type="auto"/>
          </w:tcPr>
          <w:p w14:paraId="35EF6071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-632.20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537.67 *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14:paraId="3B53A080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-646.36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537.81 *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</w:tcPr>
          <w:p w14:paraId="124112FD" w14:textId="77777777" w:rsidR="00495688" w:rsidRPr="00E53971" w:rsidRDefault="00495688" w:rsidP="00F40316">
            <w:pPr>
              <w:jc w:val="center"/>
              <w:outlineLvl w:val="0"/>
              <w:rPr>
                <w:rFonts w:ascii="Garamond" w:hAnsi="Garamond" w:cs="Arial"/>
                <w:i/>
              </w:rPr>
            </w:pPr>
            <w:r w:rsidRPr="00E53971">
              <w:rPr>
                <w:rFonts w:ascii="Garamond" w:hAnsi="Garamond" w:cs="Arial"/>
                <w:i/>
              </w:rPr>
              <w:t>0.810</w:t>
            </w:r>
          </w:p>
        </w:tc>
      </w:tr>
      <w:tr w:rsidR="00495688" w:rsidRPr="0062728B" w14:paraId="280FBCB9" w14:textId="77777777" w:rsidTr="00F40316">
        <w:tc>
          <w:tcPr>
            <w:tcW w:w="0" w:type="auto"/>
          </w:tcPr>
          <w:p w14:paraId="4D4A9158" w14:textId="77777777" w:rsidR="00495688" w:rsidRPr="001E2A1A" w:rsidRDefault="00495688" w:rsidP="00F40316">
            <w:pPr>
              <w:ind w:firstLine="181"/>
              <w:jc w:val="both"/>
              <w:outlineLvl w:val="0"/>
              <w:rPr>
                <w:rFonts w:ascii="Garamond" w:hAnsi="Garamond" w:cs="Arial"/>
                <w:b/>
                <w:lang w:val="en-US"/>
              </w:rPr>
            </w:pPr>
            <w:r w:rsidRPr="001E2A1A">
              <w:rPr>
                <w:rFonts w:ascii="Garamond" w:hAnsi="Garamond" w:cs="Arial"/>
                <w:b/>
                <w:lang w:val="en-US"/>
              </w:rPr>
              <w:t xml:space="preserve">Carbohydrates, </w:t>
            </w:r>
            <w:r w:rsidRPr="001E2A1A">
              <w:rPr>
                <w:rFonts w:ascii="Garamond" w:hAnsi="Garamond" w:cs="Arial"/>
                <w:bCs/>
                <w:lang w:val="en-US"/>
              </w:rPr>
              <w:t>% of energy</w:t>
            </w:r>
          </w:p>
        </w:tc>
        <w:tc>
          <w:tcPr>
            <w:tcW w:w="0" w:type="auto"/>
          </w:tcPr>
          <w:p w14:paraId="40B6B383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5.63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9.01 *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14:paraId="3C117A90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7.48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8.96 *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</w:tcPr>
          <w:p w14:paraId="0597B537" w14:textId="77777777" w:rsidR="00495688" w:rsidRPr="00E53971" w:rsidRDefault="00495688" w:rsidP="00F40316">
            <w:pPr>
              <w:jc w:val="center"/>
              <w:outlineLvl w:val="0"/>
              <w:rPr>
                <w:rFonts w:ascii="Garamond" w:hAnsi="Garamond" w:cs="Arial"/>
                <w:i/>
              </w:rPr>
            </w:pPr>
            <w:r w:rsidRPr="00E53971">
              <w:rPr>
                <w:rFonts w:ascii="Garamond" w:hAnsi="Garamond" w:cs="Arial"/>
                <w:i/>
              </w:rPr>
              <w:t>0.288</w:t>
            </w:r>
          </w:p>
        </w:tc>
      </w:tr>
      <w:tr w:rsidR="00495688" w:rsidRPr="0062728B" w14:paraId="16BEB94A" w14:textId="77777777" w:rsidTr="00F40316">
        <w:tc>
          <w:tcPr>
            <w:tcW w:w="0" w:type="auto"/>
          </w:tcPr>
          <w:p w14:paraId="7EC7D274" w14:textId="77777777" w:rsidR="00495688" w:rsidRPr="001E2A1A" w:rsidRDefault="00495688" w:rsidP="00F40316">
            <w:pPr>
              <w:ind w:firstLine="181"/>
              <w:jc w:val="both"/>
              <w:outlineLvl w:val="0"/>
              <w:rPr>
                <w:rFonts w:ascii="Garamond" w:hAnsi="Garamond" w:cs="Arial"/>
                <w:b/>
                <w:lang w:val="en-US"/>
              </w:rPr>
            </w:pPr>
            <w:r w:rsidRPr="001E2A1A">
              <w:rPr>
                <w:rFonts w:ascii="Garamond" w:hAnsi="Garamond" w:cs="Arial"/>
                <w:b/>
                <w:lang w:val="en-US"/>
              </w:rPr>
              <w:t xml:space="preserve">Proteins, </w:t>
            </w:r>
            <w:r w:rsidRPr="001E2A1A">
              <w:rPr>
                <w:rFonts w:ascii="Garamond" w:hAnsi="Garamond" w:cs="Arial"/>
                <w:bCs/>
                <w:lang w:val="en-US"/>
              </w:rPr>
              <w:t>% of energy</w:t>
            </w:r>
          </w:p>
        </w:tc>
        <w:tc>
          <w:tcPr>
            <w:tcW w:w="0" w:type="auto"/>
          </w:tcPr>
          <w:p w14:paraId="52E1B6C2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1.31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4.53 *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14:paraId="382D0BD1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-1.86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4.51 *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</w:tcPr>
          <w:p w14:paraId="332B1483" w14:textId="77777777" w:rsidR="00495688" w:rsidRPr="00E53971" w:rsidRDefault="00495688" w:rsidP="00F40316">
            <w:pPr>
              <w:jc w:val="center"/>
              <w:outlineLvl w:val="0"/>
              <w:rPr>
                <w:rFonts w:ascii="Garamond" w:hAnsi="Garamond" w:cs="Arial"/>
                <w:b/>
                <w:bCs/>
                <w:i/>
              </w:rPr>
            </w:pPr>
            <w:r w:rsidRPr="00E53971">
              <w:rPr>
                <w:rFonts w:ascii="Garamond" w:hAnsi="Garamond" w:cs="Arial"/>
                <w:b/>
                <w:bCs/>
                <w:i/>
              </w:rPr>
              <w:t>&lt;0.001</w:t>
            </w:r>
          </w:p>
        </w:tc>
      </w:tr>
      <w:tr w:rsidR="00495688" w:rsidRPr="0062728B" w14:paraId="5A8A8783" w14:textId="77777777" w:rsidTr="00F40316">
        <w:tc>
          <w:tcPr>
            <w:tcW w:w="0" w:type="auto"/>
          </w:tcPr>
          <w:p w14:paraId="2DD6FB3D" w14:textId="77777777" w:rsidR="00495688" w:rsidRPr="001E2A1A" w:rsidRDefault="00495688" w:rsidP="00F40316">
            <w:pPr>
              <w:ind w:firstLine="181"/>
              <w:jc w:val="both"/>
              <w:outlineLvl w:val="0"/>
              <w:rPr>
                <w:rFonts w:ascii="Garamond" w:hAnsi="Garamond" w:cs="Arial"/>
                <w:b/>
                <w:lang w:val="en-US"/>
              </w:rPr>
            </w:pPr>
            <w:r w:rsidRPr="001E2A1A">
              <w:rPr>
                <w:rFonts w:ascii="Garamond" w:hAnsi="Garamond" w:cs="Arial"/>
                <w:b/>
                <w:lang w:val="en-US"/>
              </w:rPr>
              <w:t xml:space="preserve">Total fats, </w:t>
            </w:r>
            <w:r w:rsidRPr="001E2A1A">
              <w:rPr>
                <w:rFonts w:ascii="Garamond" w:hAnsi="Garamond" w:cs="Arial"/>
                <w:bCs/>
                <w:lang w:val="en-US"/>
              </w:rPr>
              <w:t>% of energy</w:t>
            </w:r>
          </w:p>
        </w:tc>
        <w:tc>
          <w:tcPr>
            <w:tcW w:w="0" w:type="auto"/>
          </w:tcPr>
          <w:p w14:paraId="2B712535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-8.05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7.11 *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14:paraId="2EAD3820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-6.71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7.11 *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</w:tcPr>
          <w:p w14:paraId="464EDD3F" w14:textId="77777777" w:rsidR="00495688" w:rsidRPr="00E53971" w:rsidRDefault="00495688" w:rsidP="00F40316">
            <w:pPr>
              <w:jc w:val="center"/>
              <w:outlineLvl w:val="0"/>
              <w:rPr>
                <w:rFonts w:ascii="Garamond" w:hAnsi="Garamond" w:cs="Arial"/>
                <w:i/>
              </w:rPr>
            </w:pPr>
            <w:r w:rsidRPr="00E53971">
              <w:rPr>
                <w:rFonts w:ascii="Garamond" w:hAnsi="Garamond" w:cs="Arial"/>
                <w:i/>
              </w:rPr>
              <w:t>0.249</w:t>
            </w:r>
          </w:p>
        </w:tc>
      </w:tr>
      <w:tr w:rsidR="00495688" w:rsidRPr="0062728B" w14:paraId="7D72B672" w14:textId="77777777" w:rsidTr="00F40316">
        <w:tc>
          <w:tcPr>
            <w:tcW w:w="0" w:type="auto"/>
          </w:tcPr>
          <w:p w14:paraId="0F7D8D53" w14:textId="77777777" w:rsidR="00495688" w:rsidRPr="001E2A1A" w:rsidRDefault="00495688" w:rsidP="00F40316">
            <w:pPr>
              <w:ind w:firstLine="181"/>
              <w:jc w:val="both"/>
              <w:outlineLvl w:val="0"/>
              <w:rPr>
                <w:rFonts w:ascii="Garamond" w:hAnsi="Garamond" w:cs="Arial"/>
                <w:b/>
                <w:lang w:val="en-US"/>
              </w:rPr>
            </w:pPr>
            <w:r w:rsidRPr="001E2A1A">
              <w:rPr>
                <w:rFonts w:ascii="Garamond" w:hAnsi="Garamond" w:cs="Arial"/>
                <w:b/>
                <w:lang w:val="en-US"/>
              </w:rPr>
              <w:t xml:space="preserve">Saturated fats, </w:t>
            </w:r>
            <w:r w:rsidRPr="001E2A1A">
              <w:rPr>
                <w:rFonts w:ascii="Garamond" w:hAnsi="Garamond" w:cs="Arial"/>
                <w:bCs/>
                <w:lang w:val="en-US"/>
              </w:rPr>
              <w:t>% of energy</w:t>
            </w:r>
          </w:p>
        </w:tc>
        <w:tc>
          <w:tcPr>
            <w:tcW w:w="0" w:type="auto"/>
          </w:tcPr>
          <w:p w14:paraId="5EA36FBC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-0.54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3.00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14:paraId="3F025D2F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-0.42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3.00 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</w:tcPr>
          <w:p w14:paraId="58BD9E67" w14:textId="77777777" w:rsidR="00495688" w:rsidRPr="00E53971" w:rsidRDefault="00495688" w:rsidP="00F40316">
            <w:pPr>
              <w:jc w:val="center"/>
              <w:outlineLvl w:val="0"/>
              <w:rPr>
                <w:rFonts w:ascii="Garamond" w:hAnsi="Garamond" w:cs="Arial"/>
                <w:i/>
              </w:rPr>
            </w:pPr>
            <w:r w:rsidRPr="00E53971">
              <w:rPr>
                <w:rFonts w:ascii="Garamond" w:hAnsi="Garamond" w:cs="Arial"/>
                <w:i/>
              </w:rPr>
              <w:t>0.767</w:t>
            </w:r>
          </w:p>
        </w:tc>
      </w:tr>
      <w:tr w:rsidR="00495688" w:rsidRPr="0062728B" w14:paraId="470A6488" w14:textId="77777777" w:rsidTr="00F40316">
        <w:tc>
          <w:tcPr>
            <w:tcW w:w="0" w:type="auto"/>
          </w:tcPr>
          <w:p w14:paraId="34CE3C3C" w14:textId="77777777" w:rsidR="00495688" w:rsidRPr="001E2A1A" w:rsidRDefault="00495688" w:rsidP="00F40316">
            <w:pPr>
              <w:ind w:firstLine="181"/>
              <w:jc w:val="both"/>
              <w:outlineLvl w:val="0"/>
              <w:rPr>
                <w:rFonts w:ascii="Garamond" w:hAnsi="Garamond" w:cs="Arial"/>
                <w:b/>
                <w:lang w:val="en-US"/>
              </w:rPr>
            </w:pPr>
            <w:r w:rsidRPr="001E2A1A">
              <w:rPr>
                <w:rFonts w:ascii="Garamond" w:hAnsi="Garamond" w:cs="Arial"/>
                <w:b/>
                <w:lang w:val="en-US"/>
              </w:rPr>
              <w:t xml:space="preserve">Dietary cholesterol, </w:t>
            </w:r>
            <w:r w:rsidRPr="001E2A1A">
              <w:rPr>
                <w:rFonts w:ascii="Garamond" w:hAnsi="Garamond" w:cs="Arial"/>
                <w:bCs/>
                <w:lang w:val="en-US"/>
              </w:rPr>
              <w:t>mg/die</w:t>
            </w:r>
          </w:p>
        </w:tc>
        <w:tc>
          <w:tcPr>
            <w:tcW w:w="0" w:type="auto"/>
          </w:tcPr>
          <w:p w14:paraId="66E99758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-50.04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117.41 *</w:t>
            </w:r>
          </w:p>
        </w:tc>
        <w:tc>
          <w:tcPr>
            <w:tcW w:w="0" w:type="auto"/>
            <w:tcBorders>
              <w:right w:val="single" w:sz="4" w:space="0" w:color="000000" w:themeColor="text1"/>
            </w:tcBorders>
          </w:tcPr>
          <w:p w14:paraId="2A600B19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-111.90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117.96 *</w:t>
            </w:r>
          </w:p>
        </w:tc>
        <w:tc>
          <w:tcPr>
            <w:tcW w:w="0" w:type="auto"/>
            <w:tcBorders>
              <w:left w:val="single" w:sz="4" w:space="0" w:color="000000" w:themeColor="text1"/>
            </w:tcBorders>
          </w:tcPr>
          <w:p w14:paraId="419688C9" w14:textId="77777777" w:rsidR="00495688" w:rsidRPr="00E53971" w:rsidRDefault="00495688" w:rsidP="00F40316">
            <w:pPr>
              <w:jc w:val="center"/>
              <w:outlineLvl w:val="0"/>
              <w:rPr>
                <w:rFonts w:ascii="Garamond" w:hAnsi="Garamond" w:cs="Arial"/>
                <w:b/>
                <w:bCs/>
                <w:i/>
              </w:rPr>
            </w:pPr>
            <w:r w:rsidRPr="00E53971">
              <w:rPr>
                <w:rFonts w:ascii="Garamond" w:hAnsi="Garamond" w:cs="Arial"/>
                <w:b/>
                <w:bCs/>
                <w:i/>
              </w:rPr>
              <w:t>0.003</w:t>
            </w:r>
          </w:p>
        </w:tc>
      </w:tr>
      <w:tr w:rsidR="00495688" w:rsidRPr="0062728B" w14:paraId="2AC3B2BF" w14:textId="77777777" w:rsidTr="00F40316">
        <w:tc>
          <w:tcPr>
            <w:tcW w:w="0" w:type="auto"/>
            <w:tcBorders>
              <w:bottom w:val="single" w:sz="4" w:space="0" w:color="000000" w:themeColor="text1"/>
            </w:tcBorders>
          </w:tcPr>
          <w:p w14:paraId="74BF8341" w14:textId="77777777" w:rsidR="00495688" w:rsidRPr="001E2A1A" w:rsidRDefault="00495688" w:rsidP="00F40316">
            <w:pPr>
              <w:ind w:firstLine="181"/>
              <w:jc w:val="both"/>
              <w:outlineLvl w:val="0"/>
              <w:rPr>
                <w:rFonts w:ascii="Garamond" w:hAnsi="Garamond" w:cs="Arial"/>
                <w:b/>
                <w:lang w:val="en-US"/>
              </w:rPr>
            </w:pPr>
            <w:r w:rsidRPr="001E2A1A">
              <w:rPr>
                <w:rFonts w:ascii="Garamond" w:hAnsi="Garamond" w:cs="Arial"/>
                <w:b/>
                <w:lang w:val="en-US"/>
              </w:rPr>
              <w:t xml:space="preserve">Dietary fiber, </w:t>
            </w:r>
            <w:r w:rsidRPr="001E2A1A">
              <w:rPr>
                <w:rFonts w:ascii="Garamond" w:hAnsi="Garamond" w:cs="Arial"/>
                <w:bCs/>
                <w:lang w:val="en-US"/>
              </w:rPr>
              <w:t>g/die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721B4A3F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-2.01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52.96 *</w:t>
            </w:r>
          </w:p>
        </w:tc>
        <w:tc>
          <w:tcPr>
            <w:tcW w:w="0" w:type="auto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1BFC59FC" w14:textId="77777777" w:rsidR="00495688" w:rsidRPr="001E2A1A" w:rsidRDefault="00495688" w:rsidP="00F40316">
            <w:pPr>
              <w:jc w:val="center"/>
              <w:outlineLvl w:val="0"/>
              <w:rPr>
                <w:rFonts w:ascii="Garamond" w:hAnsi="Garamond" w:cs="Arial"/>
                <w:lang w:val="en-US"/>
              </w:rPr>
            </w:pPr>
            <w:r w:rsidRPr="001E2A1A">
              <w:rPr>
                <w:rFonts w:ascii="Garamond" w:hAnsi="Garamond" w:cs="Arial"/>
                <w:lang w:val="en-US"/>
              </w:rPr>
              <w:t xml:space="preserve">4.63 </w:t>
            </w:r>
            <w:r w:rsidRPr="001E2A1A">
              <w:rPr>
                <w:rFonts w:ascii="Garamond" w:hAnsi="Garamond" w:cs="Arial"/>
                <w:lang w:val="en-US"/>
              </w:rPr>
              <w:sym w:font="Symbol" w:char="F0B1"/>
            </w:r>
            <w:r w:rsidRPr="001E2A1A">
              <w:rPr>
                <w:rFonts w:ascii="Garamond" w:hAnsi="Garamond" w:cs="Arial"/>
                <w:lang w:val="en-US"/>
              </w:rPr>
              <w:t xml:space="preserve"> 52.82 *</w:t>
            </w:r>
          </w:p>
        </w:tc>
        <w:tc>
          <w:tcPr>
            <w:tcW w:w="0" w:type="auto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B14DF34" w14:textId="77777777" w:rsidR="00495688" w:rsidRPr="00E53971" w:rsidRDefault="00495688" w:rsidP="00F40316">
            <w:pPr>
              <w:jc w:val="center"/>
              <w:outlineLvl w:val="0"/>
              <w:rPr>
                <w:rFonts w:ascii="Garamond" w:hAnsi="Garamond" w:cs="Arial"/>
                <w:i/>
              </w:rPr>
            </w:pPr>
            <w:r w:rsidRPr="00E53971">
              <w:rPr>
                <w:rFonts w:ascii="Garamond" w:hAnsi="Garamond" w:cs="Arial"/>
                <w:b/>
                <w:bCs/>
                <w:i/>
              </w:rPr>
              <w:t>&lt;0.001</w:t>
            </w:r>
          </w:p>
        </w:tc>
      </w:tr>
    </w:tbl>
    <w:p w14:paraId="30AD0F99" w14:textId="77777777" w:rsidR="00495688" w:rsidRDefault="00495688" w:rsidP="00495688">
      <w:pPr>
        <w:jc w:val="both"/>
        <w:outlineLvl w:val="0"/>
        <w:rPr>
          <w:rFonts w:ascii="Garamond" w:hAnsi="Garamond"/>
          <w:bCs/>
          <w:color w:val="000000" w:themeColor="text1"/>
          <w:sz w:val="20"/>
          <w:szCs w:val="20"/>
          <w:lang w:val="en-GB"/>
        </w:rPr>
      </w:pPr>
      <w:r w:rsidRPr="006B1F1B">
        <w:rPr>
          <w:rFonts w:ascii="Garamond" w:hAnsi="Garamond"/>
          <w:bCs/>
          <w:color w:val="000000" w:themeColor="text1"/>
          <w:sz w:val="20"/>
          <w:szCs w:val="20"/>
          <w:lang w:val="en-GB"/>
        </w:rPr>
        <w:t>Data are reported as mean ± standard deviation</w:t>
      </w:r>
      <w:r>
        <w:rPr>
          <w:rFonts w:ascii="Garamond" w:hAnsi="Garamond"/>
          <w:bCs/>
          <w:color w:val="000000" w:themeColor="text1"/>
          <w:sz w:val="20"/>
          <w:szCs w:val="20"/>
          <w:lang w:val="en-GB"/>
        </w:rPr>
        <w:t xml:space="preserve">. </w:t>
      </w:r>
    </w:p>
    <w:p w14:paraId="7A3C1B9F" w14:textId="77777777" w:rsidR="00495688" w:rsidRPr="00786333" w:rsidRDefault="00495688" w:rsidP="00495688">
      <w:pPr>
        <w:jc w:val="both"/>
        <w:outlineLvl w:val="0"/>
        <w:rPr>
          <w:rFonts w:ascii="Garamond" w:hAnsi="Garamond"/>
          <w:bCs/>
          <w:color w:val="000000" w:themeColor="text1"/>
          <w:sz w:val="20"/>
          <w:szCs w:val="20"/>
        </w:rPr>
      </w:pPr>
      <w:r w:rsidRPr="00786333">
        <w:rPr>
          <w:rFonts w:ascii="Garamond" w:hAnsi="Garamond"/>
          <w:bCs/>
          <w:color w:val="000000" w:themeColor="text1"/>
          <w:sz w:val="20"/>
          <w:szCs w:val="20"/>
        </w:rPr>
        <w:t>MD: Mediterranean Diet; VD: lacto-ovo</w:t>
      </w:r>
      <w:r>
        <w:rPr>
          <w:rFonts w:ascii="Garamond" w:hAnsi="Garamond"/>
          <w:bCs/>
          <w:color w:val="000000" w:themeColor="text1"/>
          <w:sz w:val="20"/>
          <w:szCs w:val="20"/>
        </w:rPr>
        <w:t xml:space="preserve"> vegetarian Diet. </w:t>
      </w:r>
    </w:p>
    <w:p w14:paraId="6FC414E3" w14:textId="46B76A3A" w:rsidR="000B19FE" w:rsidRPr="005D764C" w:rsidRDefault="00495688" w:rsidP="005D764C">
      <w:pPr>
        <w:jc w:val="both"/>
        <w:outlineLvl w:val="0"/>
        <w:rPr>
          <w:rFonts w:ascii="Garamond" w:hAnsi="Garamond"/>
          <w:bCs/>
          <w:color w:val="000000" w:themeColor="text1"/>
          <w:sz w:val="20"/>
          <w:szCs w:val="20"/>
          <w:lang w:val="en-GB"/>
        </w:rPr>
      </w:pPr>
      <w:r w:rsidRPr="006B1F1B">
        <w:rPr>
          <w:rFonts w:ascii="Garamond" w:hAnsi="Garamond"/>
          <w:bCs/>
          <w:color w:val="000000" w:themeColor="text1"/>
          <w:sz w:val="20"/>
          <w:szCs w:val="20"/>
          <w:lang w:val="en-GB"/>
        </w:rPr>
        <w:t xml:space="preserve">* </w:t>
      </w:r>
      <w:proofErr w:type="gramStart"/>
      <w:r w:rsidRPr="006B1F1B">
        <w:rPr>
          <w:rFonts w:ascii="Garamond" w:hAnsi="Garamond"/>
          <w:bCs/>
          <w:color w:val="000000" w:themeColor="text1"/>
          <w:sz w:val="20"/>
          <w:szCs w:val="20"/>
          <w:lang w:val="en-GB"/>
        </w:rPr>
        <w:t>denotes</w:t>
      </w:r>
      <w:proofErr w:type="gramEnd"/>
      <w:r w:rsidRPr="006B1F1B">
        <w:rPr>
          <w:rFonts w:ascii="Garamond" w:hAnsi="Garamond"/>
          <w:bCs/>
          <w:color w:val="000000" w:themeColor="text1"/>
          <w:sz w:val="20"/>
          <w:szCs w:val="20"/>
          <w:lang w:val="en-GB"/>
        </w:rPr>
        <w:t xml:space="preserve"> p&lt;0.05 for change (after the intervention period vs before the intervention period)</w:t>
      </w:r>
    </w:p>
    <w:sectPr w:rsidR="000B19FE" w:rsidRPr="005D764C" w:rsidSect="00495688">
      <w:pgSz w:w="11906" w:h="16838"/>
      <w:pgMar w:top="1417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88"/>
    <w:rsid w:val="000B19FE"/>
    <w:rsid w:val="00495688"/>
    <w:rsid w:val="005D764C"/>
    <w:rsid w:val="0061538A"/>
    <w:rsid w:val="00D2493E"/>
    <w:rsid w:val="00E5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E743C5"/>
  <w15:chartTrackingRefBased/>
  <w15:docId w15:val="{6F58BA9B-AD89-6649-A1E4-C562535B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68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56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95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giuditta pagliai</dc:creator>
  <cp:keywords/>
  <dc:description/>
  <cp:lastModifiedBy>Marta Tristán Asensi</cp:lastModifiedBy>
  <cp:revision>2</cp:revision>
  <dcterms:created xsi:type="dcterms:W3CDTF">2023-09-04T14:06:00Z</dcterms:created>
  <dcterms:modified xsi:type="dcterms:W3CDTF">2023-09-04T14:06:00Z</dcterms:modified>
</cp:coreProperties>
</file>