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9AB6B" w14:textId="77777777" w:rsidR="0079366B" w:rsidRDefault="0079366B" w:rsidP="0079366B">
      <w:pPr>
        <w:bidi w:val="0"/>
        <w:spacing w:line="480" w:lineRule="auto"/>
        <w:ind w:left="420" w:hanging="420"/>
        <w:rPr>
          <w:rFonts w:asciiTheme="majorBidi" w:hAnsiTheme="majorBidi" w:cstheme="majorBidi"/>
          <w:b/>
          <w:bCs/>
          <w:sz w:val="24"/>
          <w:szCs w:val="24"/>
        </w:rPr>
      </w:pPr>
      <w:r w:rsidRPr="009317E3">
        <w:rPr>
          <w:rFonts w:asciiTheme="majorBidi" w:hAnsiTheme="majorBidi" w:cstheme="majorBidi"/>
          <w:b/>
          <w:bCs/>
          <w:sz w:val="24"/>
          <w:szCs w:val="24"/>
        </w:rPr>
        <w:t>Efficacy and safety of Fezolinetant in moderate to severe vasomotor symptoms associated with menopause: A systematic review and meta-analysis.</w:t>
      </w:r>
    </w:p>
    <w:p w14:paraId="2E01E949" w14:textId="77777777" w:rsidR="0079366B" w:rsidRPr="00B441CC" w:rsidRDefault="0079366B" w:rsidP="0079366B">
      <w:pPr>
        <w:bidi w:val="0"/>
        <w:spacing w:line="480" w:lineRule="auto"/>
        <w:ind w:left="420" w:hanging="420"/>
        <w:jc w:val="center"/>
        <w:rPr>
          <w:rFonts w:asciiTheme="majorBidi" w:hAnsiTheme="majorBidi" w:cstheme="majorBidi"/>
          <w:i/>
          <w:iCs/>
          <w:sz w:val="24"/>
          <w:szCs w:val="24"/>
        </w:rPr>
      </w:pPr>
      <w:r w:rsidRPr="00B441CC">
        <w:rPr>
          <w:rFonts w:asciiTheme="majorBidi" w:hAnsiTheme="majorBidi" w:cstheme="majorBidi"/>
          <w:i/>
          <w:iCs/>
          <w:sz w:val="24"/>
          <w:szCs w:val="24"/>
        </w:rPr>
        <w:t>Hamdy Khaled Sabra</w:t>
      </w:r>
      <w:r w:rsidRPr="00B441CC">
        <w:rPr>
          <w:rFonts w:asciiTheme="majorBidi" w:hAnsiTheme="majorBidi" w:cstheme="majorBidi"/>
          <w:i/>
          <w:iCs/>
          <w:sz w:val="24"/>
          <w:szCs w:val="24"/>
          <w:vertAlign w:val="superscript"/>
        </w:rPr>
        <w:t>1,</w:t>
      </w:r>
      <w:proofErr w:type="gramStart"/>
      <w:r w:rsidRPr="00B441CC">
        <w:rPr>
          <w:rFonts w:asciiTheme="majorBidi" w:hAnsiTheme="majorBidi" w:cstheme="majorBidi"/>
          <w:i/>
          <w:iCs/>
          <w:sz w:val="24"/>
          <w:szCs w:val="24"/>
          <w:vertAlign w:val="superscript"/>
        </w:rPr>
        <w:t>2,#</w:t>
      </w:r>
      <w:proofErr w:type="gramEnd"/>
      <w:r w:rsidRPr="00B441CC">
        <w:rPr>
          <w:rFonts w:asciiTheme="majorBidi" w:hAnsiTheme="majorBidi" w:cstheme="majorBidi"/>
          <w:i/>
          <w:iCs/>
          <w:sz w:val="24"/>
          <w:szCs w:val="24"/>
        </w:rPr>
        <w:t>, Aya M Fayoud</w:t>
      </w:r>
      <w:r w:rsidRPr="00B441CC">
        <w:rPr>
          <w:rFonts w:asciiTheme="majorBidi" w:hAnsiTheme="majorBidi" w:cstheme="majorBidi"/>
          <w:i/>
          <w:iCs/>
          <w:sz w:val="24"/>
          <w:szCs w:val="24"/>
          <w:vertAlign w:val="superscript"/>
        </w:rPr>
        <w:t>2,3,#</w:t>
      </w:r>
      <w:r w:rsidRPr="00B441CC">
        <w:rPr>
          <w:rFonts w:asciiTheme="majorBidi" w:hAnsiTheme="majorBidi" w:cstheme="majorBidi"/>
          <w:i/>
          <w:iCs/>
          <w:sz w:val="24"/>
          <w:szCs w:val="24"/>
        </w:rPr>
        <w:t xml:space="preserve">, Mai Alaaeldin </w:t>
      </w:r>
      <w:proofErr w:type="spellStart"/>
      <w:r w:rsidRPr="00B441CC">
        <w:rPr>
          <w:rFonts w:asciiTheme="majorBidi" w:hAnsiTheme="majorBidi" w:cstheme="majorBidi"/>
          <w:i/>
          <w:iCs/>
          <w:sz w:val="24"/>
          <w:szCs w:val="24"/>
        </w:rPr>
        <w:t>Temraz</w:t>
      </w:r>
      <w:proofErr w:type="spellEnd"/>
      <w:r w:rsidRPr="00B441CC">
        <w:rPr>
          <w:rFonts w:asciiTheme="majorBidi" w:hAnsiTheme="majorBidi" w:cstheme="majorBidi"/>
          <w:i/>
          <w:iCs/>
          <w:sz w:val="24"/>
          <w:szCs w:val="24"/>
        </w:rPr>
        <w:t xml:space="preserve"> Elsebaie</w:t>
      </w:r>
      <w:r w:rsidRPr="00B441CC">
        <w:rPr>
          <w:rFonts w:asciiTheme="majorBidi" w:hAnsiTheme="majorBidi" w:cstheme="majorBidi"/>
          <w:i/>
          <w:iCs/>
          <w:sz w:val="24"/>
          <w:szCs w:val="24"/>
          <w:vertAlign w:val="superscript"/>
        </w:rPr>
        <w:t>2,4</w:t>
      </w:r>
      <w:r w:rsidRPr="00B441CC">
        <w:rPr>
          <w:rFonts w:asciiTheme="majorBidi" w:hAnsiTheme="majorBidi" w:cstheme="majorBidi"/>
          <w:i/>
          <w:iCs/>
          <w:sz w:val="24"/>
          <w:szCs w:val="24"/>
        </w:rPr>
        <w:t>, Mohammad Hamad</w:t>
      </w:r>
      <w:r w:rsidRPr="00B441CC">
        <w:rPr>
          <w:rFonts w:asciiTheme="majorBidi" w:hAnsiTheme="majorBidi" w:cstheme="majorBidi"/>
          <w:i/>
          <w:iCs/>
          <w:sz w:val="24"/>
          <w:szCs w:val="24"/>
          <w:vertAlign w:val="superscript"/>
        </w:rPr>
        <w:t>2,5</w:t>
      </w:r>
      <w:r w:rsidRPr="00B441CC">
        <w:rPr>
          <w:rFonts w:asciiTheme="majorBidi" w:hAnsiTheme="majorBidi" w:cstheme="majorBidi"/>
          <w:i/>
          <w:iCs/>
          <w:sz w:val="24"/>
          <w:szCs w:val="24"/>
        </w:rPr>
        <w:t xml:space="preserve">, </w:t>
      </w:r>
      <w:proofErr w:type="spellStart"/>
      <w:r w:rsidRPr="00B441CC">
        <w:rPr>
          <w:rFonts w:asciiTheme="majorBidi" w:hAnsiTheme="majorBidi" w:cstheme="majorBidi"/>
          <w:i/>
          <w:iCs/>
          <w:sz w:val="24"/>
          <w:szCs w:val="24"/>
        </w:rPr>
        <w:t>Abdelmonem</w:t>
      </w:r>
      <w:proofErr w:type="spellEnd"/>
      <w:r w:rsidRPr="00B441CC">
        <w:rPr>
          <w:rFonts w:asciiTheme="majorBidi" w:hAnsiTheme="majorBidi" w:cstheme="majorBidi"/>
          <w:i/>
          <w:iCs/>
          <w:sz w:val="24"/>
          <w:szCs w:val="24"/>
        </w:rPr>
        <w:t xml:space="preserve"> Siddiq</w:t>
      </w:r>
      <w:r w:rsidRPr="00B441CC">
        <w:rPr>
          <w:rFonts w:asciiTheme="majorBidi" w:hAnsiTheme="majorBidi" w:cstheme="majorBidi"/>
          <w:i/>
          <w:iCs/>
          <w:sz w:val="24"/>
          <w:szCs w:val="24"/>
          <w:vertAlign w:val="superscript"/>
        </w:rPr>
        <w:t>2,6</w:t>
      </w:r>
      <w:r w:rsidRPr="00B441CC">
        <w:rPr>
          <w:rFonts w:asciiTheme="majorBidi" w:hAnsiTheme="majorBidi" w:cstheme="majorBidi"/>
          <w:i/>
          <w:iCs/>
          <w:sz w:val="24"/>
          <w:szCs w:val="24"/>
        </w:rPr>
        <w:t>, Ibraheem M. Kereet</w:t>
      </w:r>
      <w:r w:rsidRPr="00B441CC">
        <w:rPr>
          <w:rFonts w:asciiTheme="majorBidi" w:hAnsiTheme="majorBidi" w:cstheme="majorBidi"/>
          <w:i/>
          <w:iCs/>
          <w:sz w:val="24"/>
          <w:szCs w:val="24"/>
          <w:vertAlign w:val="superscript"/>
        </w:rPr>
        <w:t>2,7</w:t>
      </w:r>
      <w:r w:rsidRPr="00B441CC">
        <w:rPr>
          <w:rFonts w:asciiTheme="majorBidi" w:hAnsiTheme="majorBidi" w:cstheme="majorBidi"/>
          <w:i/>
          <w:iCs/>
          <w:sz w:val="24"/>
          <w:szCs w:val="24"/>
        </w:rPr>
        <w:t>, Iman Abdelhady Elshnoudy</w:t>
      </w:r>
      <w:r w:rsidRPr="00B441CC">
        <w:rPr>
          <w:rFonts w:asciiTheme="majorBidi" w:hAnsiTheme="majorBidi" w:cstheme="majorBidi"/>
          <w:i/>
          <w:iCs/>
          <w:sz w:val="24"/>
          <w:szCs w:val="24"/>
          <w:vertAlign w:val="superscript"/>
        </w:rPr>
        <w:t>1,2</w:t>
      </w:r>
      <w:r w:rsidRPr="00B441CC">
        <w:rPr>
          <w:rFonts w:asciiTheme="majorBidi" w:hAnsiTheme="majorBidi" w:cstheme="majorBidi"/>
          <w:i/>
          <w:iCs/>
          <w:sz w:val="24"/>
          <w:szCs w:val="24"/>
        </w:rPr>
        <w:t>, Noran Magdy Shalma</w:t>
      </w:r>
      <w:r w:rsidRPr="00B441CC">
        <w:rPr>
          <w:rFonts w:asciiTheme="majorBidi" w:hAnsiTheme="majorBidi" w:cstheme="majorBidi"/>
          <w:i/>
          <w:iCs/>
          <w:sz w:val="24"/>
          <w:szCs w:val="24"/>
          <w:vertAlign w:val="superscript"/>
        </w:rPr>
        <w:t>1,2</w:t>
      </w:r>
      <w:r w:rsidRPr="00B441CC">
        <w:rPr>
          <w:rFonts w:asciiTheme="majorBidi" w:hAnsiTheme="majorBidi" w:cstheme="majorBidi"/>
          <w:i/>
          <w:iCs/>
          <w:sz w:val="24"/>
          <w:szCs w:val="24"/>
        </w:rPr>
        <w:t>, Mariam Mahmoud Mohamed Elewidi</w:t>
      </w:r>
      <w:r w:rsidRPr="00B441CC">
        <w:rPr>
          <w:rFonts w:asciiTheme="majorBidi" w:hAnsiTheme="majorBidi" w:cstheme="majorBidi"/>
          <w:i/>
          <w:iCs/>
          <w:sz w:val="24"/>
          <w:szCs w:val="24"/>
          <w:vertAlign w:val="superscript"/>
        </w:rPr>
        <w:t>1,2</w:t>
      </w:r>
    </w:p>
    <w:p w14:paraId="00C52A86" w14:textId="77777777" w:rsidR="0079366B" w:rsidRDefault="0079366B" w:rsidP="00A0377A">
      <w:pPr>
        <w:bidi w:val="0"/>
        <w:rPr>
          <w:rFonts w:asciiTheme="majorBidi" w:hAnsiTheme="majorBidi" w:cstheme="majorBidi"/>
          <w:b/>
          <w:bCs/>
          <w:sz w:val="24"/>
          <w:szCs w:val="24"/>
          <w:lang w:bidi="ar-EG"/>
        </w:rPr>
      </w:pPr>
    </w:p>
    <w:p w14:paraId="56CB13BB" w14:textId="035F7982" w:rsidR="00A0377A" w:rsidRPr="00A0377A" w:rsidRDefault="00A0377A" w:rsidP="0079366B">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Table S1. PRISMA checklist for Abstract</w:t>
      </w:r>
    </w:p>
    <w:tbl>
      <w:tblPr>
        <w:tblW w:w="5000" w:type="pct"/>
        <w:tblLook w:val="04A0" w:firstRow="1" w:lastRow="0" w:firstColumn="1" w:lastColumn="0" w:noHBand="0" w:noVBand="1"/>
      </w:tblPr>
      <w:tblGrid>
        <w:gridCol w:w="2560"/>
        <w:gridCol w:w="793"/>
        <w:gridCol w:w="10835"/>
        <w:gridCol w:w="1366"/>
      </w:tblGrid>
      <w:tr w:rsidR="00A0377A" w:rsidRPr="00A0377A" w14:paraId="204EBAB2" w14:textId="77777777" w:rsidTr="003C3D93">
        <w:trPr>
          <w:trHeight w:val="65"/>
          <w:tblHeader/>
        </w:trPr>
        <w:tc>
          <w:tcPr>
            <w:tcW w:w="823" w:type="pct"/>
            <w:tcBorders>
              <w:top w:val="double" w:sz="6" w:space="0" w:color="000000"/>
              <w:left w:val="single" w:sz="6" w:space="0" w:color="000000"/>
              <w:bottom w:val="double" w:sz="2" w:space="0" w:color="FFFFCC"/>
              <w:right w:val="single" w:sz="6" w:space="0" w:color="000000"/>
            </w:tcBorders>
            <w:shd w:val="clear" w:color="auto" w:fill="63639A"/>
            <w:vAlign w:val="center"/>
            <w:hideMark/>
          </w:tcPr>
          <w:p w14:paraId="2666164F"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Section and Topic </w:t>
            </w:r>
          </w:p>
        </w:tc>
        <w:tc>
          <w:tcPr>
            <w:tcW w:w="255" w:type="pct"/>
            <w:tcBorders>
              <w:top w:val="double" w:sz="6" w:space="0" w:color="000000"/>
              <w:left w:val="single" w:sz="6" w:space="0" w:color="000000"/>
              <w:bottom w:val="double" w:sz="2" w:space="0" w:color="FFFFCC"/>
              <w:right w:val="single" w:sz="6" w:space="0" w:color="000000"/>
            </w:tcBorders>
            <w:shd w:val="clear" w:color="auto" w:fill="63639A"/>
            <w:vAlign w:val="center"/>
            <w:hideMark/>
          </w:tcPr>
          <w:p w14:paraId="35729357"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Item #</w:t>
            </w:r>
          </w:p>
        </w:tc>
        <w:tc>
          <w:tcPr>
            <w:tcW w:w="3483" w:type="pct"/>
            <w:tcBorders>
              <w:top w:val="double" w:sz="6" w:space="0" w:color="000000"/>
              <w:left w:val="single" w:sz="6" w:space="0" w:color="000000"/>
              <w:bottom w:val="double" w:sz="6" w:space="0" w:color="000000"/>
              <w:right w:val="single" w:sz="6" w:space="0" w:color="000000"/>
            </w:tcBorders>
            <w:shd w:val="clear" w:color="auto" w:fill="63639A"/>
            <w:vAlign w:val="center"/>
            <w:hideMark/>
          </w:tcPr>
          <w:p w14:paraId="078B44C1"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Checklist item </w:t>
            </w:r>
          </w:p>
        </w:tc>
        <w:tc>
          <w:tcPr>
            <w:tcW w:w="439" w:type="pct"/>
            <w:tcBorders>
              <w:top w:val="double" w:sz="6" w:space="0" w:color="000000"/>
              <w:left w:val="single" w:sz="6" w:space="0" w:color="000000"/>
              <w:bottom w:val="double" w:sz="6" w:space="0" w:color="000000"/>
              <w:right w:val="single" w:sz="6" w:space="0" w:color="000000"/>
            </w:tcBorders>
            <w:shd w:val="clear" w:color="auto" w:fill="63639A"/>
            <w:vAlign w:val="center"/>
            <w:hideMark/>
          </w:tcPr>
          <w:p w14:paraId="04D952EB"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Reported (Yes/No) </w:t>
            </w:r>
          </w:p>
        </w:tc>
      </w:tr>
      <w:tr w:rsidR="00A0377A" w:rsidRPr="00A0377A" w14:paraId="311BBBA8" w14:textId="77777777" w:rsidTr="003C3D93">
        <w:trPr>
          <w:trHeight w:val="24"/>
        </w:trPr>
        <w:tc>
          <w:tcPr>
            <w:tcW w:w="4561" w:type="pct"/>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075CF06C"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TITLE </w:t>
            </w:r>
          </w:p>
        </w:tc>
        <w:tc>
          <w:tcPr>
            <w:tcW w:w="439" w:type="pct"/>
            <w:tcBorders>
              <w:top w:val="double" w:sz="6" w:space="0" w:color="000000"/>
              <w:left w:val="single" w:sz="6" w:space="0" w:color="000000"/>
              <w:bottom w:val="single" w:sz="6" w:space="0" w:color="000000"/>
              <w:right w:val="single" w:sz="6" w:space="0" w:color="000000"/>
            </w:tcBorders>
            <w:shd w:val="clear" w:color="auto" w:fill="FFFFCC"/>
          </w:tcPr>
          <w:p w14:paraId="138003BA" w14:textId="77777777" w:rsidR="00A0377A" w:rsidRPr="00A0377A" w:rsidRDefault="00A0377A" w:rsidP="00A0377A">
            <w:pPr>
              <w:bidi w:val="0"/>
              <w:rPr>
                <w:rFonts w:asciiTheme="majorBidi" w:hAnsiTheme="majorBidi" w:cstheme="majorBidi"/>
                <w:b/>
                <w:bCs/>
                <w:sz w:val="24"/>
                <w:szCs w:val="24"/>
                <w:lang w:val="en-CA" w:bidi="ar-EG"/>
              </w:rPr>
            </w:pPr>
          </w:p>
        </w:tc>
      </w:tr>
      <w:tr w:rsidR="00A0377A" w:rsidRPr="00A0377A" w14:paraId="3AE09D21" w14:textId="77777777" w:rsidTr="003C3D93">
        <w:trPr>
          <w:trHeight w:val="48"/>
        </w:trPr>
        <w:tc>
          <w:tcPr>
            <w:tcW w:w="823" w:type="pct"/>
            <w:tcBorders>
              <w:top w:val="single" w:sz="6" w:space="0" w:color="000000"/>
              <w:left w:val="single" w:sz="6" w:space="0" w:color="000000"/>
              <w:bottom w:val="double" w:sz="2" w:space="0" w:color="FFFFCC"/>
              <w:right w:val="single" w:sz="6" w:space="0" w:color="000000"/>
            </w:tcBorders>
            <w:hideMark/>
          </w:tcPr>
          <w:p w14:paraId="0FFAE1A5"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Title </w:t>
            </w:r>
          </w:p>
        </w:tc>
        <w:tc>
          <w:tcPr>
            <w:tcW w:w="255" w:type="pct"/>
            <w:tcBorders>
              <w:top w:val="single" w:sz="6" w:space="0" w:color="000000"/>
              <w:left w:val="single" w:sz="6" w:space="0" w:color="000000"/>
              <w:bottom w:val="double" w:sz="2" w:space="0" w:color="FFFFCC"/>
              <w:right w:val="single" w:sz="6" w:space="0" w:color="000000"/>
            </w:tcBorders>
            <w:hideMark/>
          </w:tcPr>
          <w:p w14:paraId="26AF209A"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1</w:t>
            </w:r>
          </w:p>
        </w:tc>
        <w:tc>
          <w:tcPr>
            <w:tcW w:w="3483" w:type="pct"/>
            <w:tcBorders>
              <w:top w:val="single" w:sz="6" w:space="0" w:color="000000"/>
              <w:left w:val="single" w:sz="6" w:space="0" w:color="000000"/>
              <w:bottom w:val="double" w:sz="6" w:space="0" w:color="000000"/>
              <w:right w:val="single" w:sz="6" w:space="0" w:color="000000"/>
            </w:tcBorders>
            <w:hideMark/>
          </w:tcPr>
          <w:p w14:paraId="27828D7D"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Identify the report as a systematic review.</w:t>
            </w:r>
          </w:p>
        </w:tc>
        <w:tc>
          <w:tcPr>
            <w:tcW w:w="439" w:type="pct"/>
            <w:tcBorders>
              <w:top w:val="single" w:sz="6" w:space="0" w:color="000000"/>
              <w:left w:val="single" w:sz="6" w:space="0" w:color="000000"/>
              <w:bottom w:val="double" w:sz="6" w:space="0" w:color="000000"/>
              <w:right w:val="single" w:sz="6" w:space="0" w:color="000000"/>
            </w:tcBorders>
            <w:hideMark/>
          </w:tcPr>
          <w:p w14:paraId="567AAA35"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yes</w:t>
            </w:r>
          </w:p>
        </w:tc>
      </w:tr>
      <w:tr w:rsidR="00A0377A" w:rsidRPr="00A0377A" w14:paraId="175DC877" w14:textId="77777777" w:rsidTr="003C3D93">
        <w:trPr>
          <w:trHeight w:val="24"/>
        </w:trPr>
        <w:tc>
          <w:tcPr>
            <w:tcW w:w="4561" w:type="pct"/>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55F8C7B7"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BACKGROUND </w:t>
            </w:r>
          </w:p>
        </w:tc>
        <w:tc>
          <w:tcPr>
            <w:tcW w:w="439" w:type="pct"/>
            <w:tcBorders>
              <w:top w:val="double" w:sz="6" w:space="0" w:color="000000"/>
              <w:left w:val="single" w:sz="6" w:space="0" w:color="000000"/>
              <w:bottom w:val="single" w:sz="6" w:space="0" w:color="000000"/>
              <w:right w:val="single" w:sz="6" w:space="0" w:color="000000"/>
            </w:tcBorders>
            <w:shd w:val="clear" w:color="auto" w:fill="FFFFCC"/>
          </w:tcPr>
          <w:p w14:paraId="44129152" w14:textId="77777777" w:rsidR="00A0377A" w:rsidRPr="00A0377A" w:rsidRDefault="00A0377A" w:rsidP="00A0377A">
            <w:pPr>
              <w:bidi w:val="0"/>
              <w:rPr>
                <w:rFonts w:asciiTheme="majorBidi" w:hAnsiTheme="majorBidi" w:cstheme="majorBidi"/>
                <w:b/>
                <w:bCs/>
                <w:sz w:val="24"/>
                <w:szCs w:val="24"/>
                <w:lang w:val="en-CA" w:bidi="ar-EG"/>
              </w:rPr>
            </w:pPr>
          </w:p>
        </w:tc>
      </w:tr>
      <w:tr w:rsidR="00A0377A" w:rsidRPr="00A0377A" w14:paraId="3F4FD941" w14:textId="77777777" w:rsidTr="003C3D93">
        <w:trPr>
          <w:trHeight w:val="48"/>
        </w:trPr>
        <w:tc>
          <w:tcPr>
            <w:tcW w:w="823" w:type="pct"/>
            <w:tcBorders>
              <w:top w:val="single" w:sz="6" w:space="0" w:color="000000"/>
              <w:left w:val="single" w:sz="6" w:space="0" w:color="000000"/>
              <w:bottom w:val="double" w:sz="2" w:space="0" w:color="FFFFCC"/>
              <w:right w:val="single" w:sz="6" w:space="0" w:color="000000"/>
            </w:tcBorders>
            <w:hideMark/>
          </w:tcPr>
          <w:p w14:paraId="03E03043"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Objectives </w:t>
            </w:r>
          </w:p>
        </w:tc>
        <w:tc>
          <w:tcPr>
            <w:tcW w:w="255" w:type="pct"/>
            <w:tcBorders>
              <w:top w:val="single" w:sz="6" w:space="0" w:color="000000"/>
              <w:left w:val="single" w:sz="6" w:space="0" w:color="000000"/>
              <w:bottom w:val="double" w:sz="2" w:space="0" w:color="FFFFCC"/>
              <w:right w:val="single" w:sz="6" w:space="0" w:color="000000"/>
            </w:tcBorders>
            <w:hideMark/>
          </w:tcPr>
          <w:p w14:paraId="4AA82234"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2</w:t>
            </w:r>
          </w:p>
        </w:tc>
        <w:tc>
          <w:tcPr>
            <w:tcW w:w="3483" w:type="pct"/>
            <w:tcBorders>
              <w:top w:val="single" w:sz="6" w:space="0" w:color="000000"/>
              <w:left w:val="single" w:sz="6" w:space="0" w:color="000000"/>
              <w:bottom w:val="double" w:sz="6" w:space="0" w:color="000000"/>
              <w:right w:val="single" w:sz="6" w:space="0" w:color="000000"/>
            </w:tcBorders>
            <w:hideMark/>
          </w:tcPr>
          <w:p w14:paraId="2F34F0A5"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Provide an explicit statement of the main objective(s) or question(s) the review addresses.</w:t>
            </w:r>
          </w:p>
        </w:tc>
        <w:tc>
          <w:tcPr>
            <w:tcW w:w="439" w:type="pct"/>
            <w:tcBorders>
              <w:top w:val="single" w:sz="6" w:space="0" w:color="000000"/>
              <w:left w:val="single" w:sz="6" w:space="0" w:color="000000"/>
              <w:bottom w:val="double" w:sz="6" w:space="0" w:color="000000"/>
              <w:right w:val="single" w:sz="6" w:space="0" w:color="000000"/>
            </w:tcBorders>
            <w:hideMark/>
          </w:tcPr>
          <w:p w14:paraId="1D00B5EC"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yes</w:t>
            </w:r>
          </w:p>
        </w:tc>
      </w:tr>
      <w:tr w:rsidR="00A0377A" w:rsidRPr="00A0377A" w14:paraId="6F7DF9CA" w14:textId="77777777" w:rsidTr="003C3D93">
        <w:trPr>
          <w:trHeight w:val="24"/>
        </w:trPr>
        <w:tc>
          <w:tcPr>
            <w:tcW w:w="4561" w:type="pct"/>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754E6721"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METHODS </w:t>
            </w:r>
          </w:p>
        </w:tc>
        <w:tc>
          <w:tcPr>
            <w:tcW w:w="439" w:type="pct"/>
            <w:tcBorders>
              <w:top w:val="double" w:sz="6" w:space="0" w:color="000000"/>
              <w:left w:val="single" w:sz="6" w:space="0" w:color="000000"/>
              <w:bottom w:val="single" w:sz="6" w:space="0" w:color="000000"/>
              <w:right w:val="single" w:sz="6" w:space="0" w:color="000000"/>
            </w:tcBorders>
            <w:shd w:val="clear" w:color="auto" w:fill="FFFFCC"/>
          </w:tcPr>
          <w:p w14:paraId="5BD758FE" w14:textId="77777777" w:rsidR="00A0377A" w:rsidRPr="00A0377A" w:rsidRDefault="00A0377A" w:rsidP="00A0377A">
            <w:pPr>
              <w:bidi w:val="0"/>
              <w:rPr>
                <w:rFonts w:asciiTheme="majorBidi" w:hAnsiTheme="majorBidi" w:cstheme="majorBidi"/>
                <w:b/>
                <w:bCs/>
                <w:sz w:val="24"/>
                <w:szCs w:val="24"/>
                <w:lang w:val="en-CA" w:bidi="ar-EG"/>
              </w:rPr>
            </w:pPr>
          </w:p>
        </w:tc>
      </w:tr>
      <w:tr w:rsidR="00A0377A" w:rsidRPr="00A0377A" w14:paraId="787CCCB1" w14:textId="77777777" w:rsidTr="003C3D93">
        <w:trPr>
          <w:trHeight w:val="48"/>
        </w:trPr>
        <w:tc>
          <w:tcPr>
            <w:tcW w:w="823" w:type="pct"/>
            <w:tcBorders>
              <w:top w:val="single" w:sz="6" w:space="0" w:color="000000"/>
              <w:left w:val="single" w:sz="6" w:space="0" w:color="000000"/>
              <w:bottom w:val="single" w:sz="6" w:space="0" w:color="000000"/>
              <w:right w:val="single" w:sz="6" w:space="0" w:color="000000"/>
            </w:tcBorders>
            <w:hideMark/>
          </w:tcPr>
          <w:p w14:paraId="4EE49B57"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Eligibility criteria </w:t>
            </w:r>
          </w:p>
        </w:tc>
        <w:tc>
          <w:tcPr>
            <w:tcW w:w="255" w:type="pct"/>
            <w:tcBorders>
              <w:top w:val="single" w:sz="6" w:space="0" w:color="000000"/>
              <w:left w:val="single" w:sz="6" w:space="0" w:color="000000"/>
              <w:bottom w:val="single" w:sz="6" w:space="0" w:color="000000"/>
              <w:right w:val="single" w:sz="6" w:space="0" w:color="000000"/>
            </w:tcBorders>
            <w:hideMark/>
          </w:tcPr>
          <w:p w14:paraId="3328343E"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3</w:t>
            </w:r>
          </w:p>
        </w:tc>
        <w:tc>
          <w:tcPr>
            <w:tcW w:w="3483" w:type="pct"/>
            <w:tcBorders>
              <w:top w:val="single" w:sz="6" w:space="0" w:color="000000"/>
              <w:left w:val="single" w:sz="6" w:space="0" w:color="000000"/>
              <w:bottom w:val="single" w:sz="6" w:space="0" w:color="000000"/>
              <w:right w:val="single" w:sz="6" w:space="0" w:color="000000"/>
            </w:tcBorders>
            <w:hideMark/>
          </w:tcPr>
          <w:p w14:paraId="28690DFC"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Specify the inclusion and exclusion criteria for the review.</w:t>
            </w:r>
          </w:p>
        </w:tc>
        <w:tc>
          <w:tcPr>
            <w:tcW w:w="439" w:type="pct"/>
            <w:tcBorders>
              <w:top w:val="single" w:sz="6" w:space="0" w:color="000000"/>
              <w:left w:val="single" w:sz="6" w:space="0" w:color="000000"/>
              <w:bottom w:val="single" w:sz="6" w:space="0" w:color="000000"/>
              <w:right w:val="single" w:sz="6" w:space="0" w:color="000000"/>
            </w:tcBorders>
            <w:hideMark/>
          </w:tcPr>
          <w:p w14:paraId="614A3FC1"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yes</w:t>
            </w:r>
          </w:p>
        </w:tc>
      </w:tr>
      <w:tr w:rsidR="00A0377A" w:rsidRPr="00A0377A" w14:paraId="2886898C" w14:textId="77777777" w:rsidTr="003C3D93">
        <w:trPr>
          <w:trHeight w:val="191"/>
        </w:trPr>
        <w:tc>
          <w:tcPr>
            <w:tcW w:w="823" w:type="pct"/>
            <w:tcBorders>
              <w:top w:val="single" w:sz="6" w:space="0" w:color="000000"/>
              <w:left w:val="single" w:sz="6" w:space="0" w:color="000000"/>
              <w:bottom w:val="single" w:sz="6" w:space="0" w:color="000000"/>
              <w:right w:val="single" w:sz="6" w:space="0" w:color="000000"/>
            </w:tcBorders>
            <w:hideMark/>
          </w:tcPr>
          <w:p w14:paraId="66C58C9F"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Information sources </w:t>
            </w:r>
          </w:p>
        </w:tc>
        <w:tc>
          <w:tcPr>
            <w:tcW w:w="255" w:type="pct"/>
            <w:tcBorders>
              <w:top w:val="single" w:sz="6" w:space="0" w:color="000000"/>
              <w:left w:val="single" w:sz="6" w:space="0" w:color="000000"/>
              <w:bottom w:val="single" w:sz="6" w:space="0" w:color="000000"/>
              <w:right w:val="single" w:sz="6" w:space="0" w:color="000000"/>
            </w:tcBorders>
            <w:hideMark/>
          </w:tcPr>
          <w:p w14:paraId="43B0A660"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4</w:t>
            </w:r>
          </w:p>
        </w:tc>
        <w:tc>
          <w:tcPr>
            <w:tcW w:w="3483" w:type="pct"/>
            <w:tcBorders>
              <w:top w:val="single" w:sz="6" w:space="0" w:color="000000"/>
              <w:left w:val="single" w:sz="6" w:space="0" w:color="000000"/>
              <w:bottom w:val="single" w:sz="6" w:space="0" w:color="000000"/>
              <w:right w:val="single" w:sz="6" w:space="0" w:color="000000"/>
            </w:tcBorders>
            <w:hideMark/>
          </w:tcPr>
          <w:p w14:paraId="6AEB78F4"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Specify the information sources (</w:t>
            </w:r>
            <w:proofErr w:type="gramStart"/>
            <w:r w:rsidRPr="00A0377A">
              <w:rPr>
                <w:rFonts w:asciiTheme="majorBidi" w:hAnsiTheme="majorBidi" w:cstheme="majorBidi"/>
                <w:b/>
                <w:bCs/>
                <w:sz w:val="24"/>
                <w:szCs w:val="24"/>
                <w:lang w:val="en-CA" w:bidi="ar-EG"/>
              </w:rPr>
              <w:t>e.g.</w:t>
            </w:r>
            <w:proofErr w:type="gramEnd"/>
            <w:r w:rsidRPr="00A0377A">
              <w:rPr>
                <w:rFonts w:asciiTheme="majorBidi" w:hAnsiTheme="majorBidi" w:cstheme="majorBidi"/>
                <w:b/>
                <w:bCs/>
                <w:sz w:val="24"/>
                <w:szCs w:val="24"/>
                <w:lang w:val="en-CA" w:bidi="ar-EG"/>
              </w:rPr>
              <w:t xml:space="preserve"> databases, registers) used to identify studies and the date when each was last searched.</w:t>
            </w:r>
          </w:p>
        </w:tc>
        <w:tc>
          <w:tcPr>
            <w:tcW w:w="439" w:type="pct"/>
            <w:tcBorders>
              <w:top w:val="single" w:sz="6" w:space="0" w:color="000000"/>
              <w:left w:val="single" w:sz="6" w:space="0" w:color="000000"/>
              <w:bottom w:val="single" w:sz="6" w:space="0" w:color="000000"/>
              <w:right w:val="single" w:sz="6" w:space="0" w:color="000000"/>
            </w:tcBorders>
            <w:hideMark/>
          </w:tcPr>
          <w:p w14:paraId="668C1ECD"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yes</w:t>
            </w:r>
          </w:p>
        </w:tc>
      </w:tr>
      <w:tr w:rsidR="00A0377A" w:rsidRPr="00A0377A" w14:paraId="4474338C" w14:textId="77777777" w:rsidTr="003C3D93">
        <w:trPr>
          <w:trHeight w:val="48"/>
        </w:trPr>
        <w:tc>
          <w:tcPr>
            <w:tcW w:w="823" w:type="pct"/>
            <w:tcBorders>
              <w:top w:val="single" w:sz="6" w:space="0" w:color="000000"/>
              <w:left w:val="single" w:sz="6" w:space="0" w:color="000000"/>
              <w:bottom w:val="single" w:sz="6" w:space="0" w:color="000000"/>
              <w:right w:val="single" w:sz="6" w:space="0" w:color="000000"/>
            </w:tcBorders>
            <w:hideMark/>
          </w:tcPr>
          <w:p w14:paraId="4C5788FD"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Risk of bias</w:t>
            </w:r>
          </w:p>
        </w:tc>
        <w:tc>
          <w:tcPr>
            <w:tcW w:w="255" w:type="pct"/>
            <w:tcBorders>
              <w:top w:val="single" w:sz="6" w:space="0" w:color="000000"/>
              <w:left w:val="single" w:sz="6" w:space="0" w:color="000000"/>
              <w:bottom w:val="single" w:sz="6" w:space="0" w:color="000000"/>
              <w:right w:val="single" w:sz="6" w:space="0" w:color="000000"/>
            </w:tcBorders>
            <w:hideMark/>
          </w:tcPr>
          <w:p w14:paraId="552F368A"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5</w:t>
            </w:r>
          </w:p>
        </w:tc>
        <w:tc>
          <w:tcPr>
            <w:tcW w:w="3483" w:type="pct"/>
            <w:tcBorders>
              <w:top w:val="single" w:sz="6" w:space="0" w:color="000000"/>
              <w:left w:val="single" w:sz="6" w:space="0" w:color="000000"/>
              <w:bottom w:val="single" w:sz="6" w:space="0" w:color="000000"/>
              <w:right w:val="single" w:sz="6" w:space="0" w:color="000000"/>
            </w:tcBorders>
            <w:hideMark/>
          </w:tcPr>
          <w:p w14:paraId="0F4C23CD"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Specify the methods used to assess risk of bias in the included studies.</w:t>
            </w:r>
          </w:p>
        </w:tc>
        <w:tc>
          <w:tcPr>
            <w:tcW w:w="439" w:type="pct"/>
            <w:tcBorders>
              <w:top w:val="single" w:sz="6" w:space="0" w:color="000000"/>
              <w:left w:val="single" w:sz="6" w:space="0" w:color="000000"/>
              <w:bottom w:val="single" w:sz="6" w:space="0" w:color="000000"/>
              <w:right w:val="single" w:sz="6" w:space="0" w:color="000000"/>
            </w:tcBorders>
            <w:hideMark/>
          </w:tcPr>
          <w:p w14:paraId="770636E0" w14:textId="45A90D76" w:rsidR="00A0377A" w:rsidRPr="00A0377A" w:rsidRDefault="008F2DCA" w:rsidP="00A0377A">
            <w:pPr>
              <w:bidi w:val="0"/>
              <w:rPr>
                <w:rFonts w:asciiTheme="majorBidi" w:hAnsiTheme="majorBidi" w:cstheme="majorBidi"/>
                <w:b/>
                <w:bCs/>
                <w:sz w:val="24"/>
                <w:szCs w:val="24"/>
                <w:lang w:val="en-CA" w:bidi="ar-EG"/>
              </w:rPr>
            </w:pPr>
            <w:r>
              <w:rPr>
                <w:rFonts w:asciiTheme="majorBidi" w:hAnsiTheme="majorBidi" w:cstheme="majorBidi"/>
                <w:b/>
                <w:bCs/>
                <w:sz w:val="24"/>
                <w:szCs w:val="24"/>
                <w:lang w:val="en-CA" w:bidi="ar-EG"/>
              </w:rPr>
              <w:t>no</w:t>
            </w:r>
          </w:p>
        </w:tc>
      </w:tr>
      <w:tr w:rsidR="00A0377A" w:rsidRPr="00A0377A" w14:paraId="77A08B0F" w14:textId="77777777" w:rsidTr="003C3D93">
        <w:trPr>
          <w:trHeight w:val="48"/>
        </w:trPr>
        <w:tc>
          <w:tcPr>
            <w:tcW w:w="823" w:type="pct"/>
            <w:tcBorders>
              <w:top w:val="single" w:sz="6" w:space="0" w:color="000000"/>
              <w:left w:val="single" w:sz="6" w:space="0" w:color="000000"/>
              <w:bottom w:val="single" w:sz="6" w:space="0" w:color="000000"/>
              <w:right w:val="single" w:sz="6" w:space="0" w:color="000000"/>
            </w:tcBorders>
            <w:hideMark/>
          </w:tcPr>
          <w:p w14:paraId="38EA6B95"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Synthesis of results </w:t>
            </w:r>
          </w:p>
        </w:tc>
        <w:tc>
          <w:tcPr>
            <w:tcW w:w="255" w:type="pct"/>
            <w:tcBorders>
              <w:top w:val="single" w:sz="6" w:space="0" w:color="000000"/>
              <w:left w:val="single" w:sz="6" w:space="0" w:color="000000"/>
              <w:bottom w:val="single" w:sz="6" w:space="0" w:color="000000"/>
              <w:right w:val="single" w:sz="6" w:space="0" w:color="000000"/>
            </w:tcBorders>
            <w:hideMark/>
          </w:tcPr>
          <w:p w14:paraId="142E1849"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6</w:t>
            </w:r>
          </w:p>
        </w:tc>
        <w:tc>
          <w:tcPr>
            <w:tcW w:w="3483" w:type="pct"/>
            <w:tcBorders>
              <w:top w:val="single" w:sz="6" w:space="0" w:color="000000"/>
              <w:left w:val="single" w:sz="6" w:space="0" w:color="000000"/>
              <w:bottom w:val="single" w:sz="6" w:space="0" w:color="000000"/>
              <w:right w:val="single" w:sz="6" w:space="0" w:color="000000"/>
            </w:tcBorders>
            <w:hideMark/>
          </w:tcPr>
          <w:p w14:paraId="4766643D"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Specify the methods used to present and synthesise results.</w:t>
            </w:r>
          </w:p>
        </w:tc>
        <w:tc>
          <w:tcPr>
            <w:tcW w:w="439" w:type="pct"/>
            <w:tcBorders>
              <w:top w:val="single" w:sz="6" w:space="0" w:color="000000"/>
              <w:left w:val="single" w:sz="6" w:space="0" w:color="000000"/>
              <w:bottom w:val="single" w:sz="6" w:space="0" w:color="000000"/>
              <w:right w:val="single" w:sz="6" w:space="0" w:color="000000"/>
            </w:tcBorders>
            <w:hideMark/>
          </w:tcPr>
          <w:p w14:paraId="3E204915"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yes</w:t>
            </w:r>
          </w:p>
        </w:tc>
      </w:tr>
      <w:tr w:rsidR="00A0377A" w:rsidRPr="00A0377A" w14:paraId="04F6E388" w14:textId="77777777" w:rsidTr="003C3D93">
        <w:trPr>
          <w:trHeight w:val="24"/>
        </w:trPr>
        <w:tc>
          <w:tcPr>
            <w:tcW w:w="4561" w:type="pct"/>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6503B5E2"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RESULTS </w:t>
            </w:r>
          </w:p>
        </w:tc>
        <w:tc>
          <w:tcPr>
            <w:tcW w:w="439" w:type="pct"/>
            <w:tcBorders>
              <w:top w:val="double" w:sz="6" w:space="0" w:color="000000"/>
              <w:left w:val="single" w:sz="6" w:space="0" w:color="000000"/>
              <w:bottom w:val="single" w:sz="6" w:space="0" w:color="000000"/>
              <w:right w:val="single" w:sz="6" w:space="0" w:color="000000"/>
            </w:tcBorders>
            <w:shd w:val="clear" w:color="auto" w:fill="FFFFCC"/>
          </w:tcPr>
          <w:p w14:paraId="5A658D9F" w14:textId="77777777" w:rsidR="00A0377A" w:rsidRPr="00A0377A" w:rsidRDefault="00A0377A" w:rsidP="00A0377A">
            <w:pPr>
              <w:bidi w:val="0"/>
              <w:rPr>
                <w:rFonts w:asciiTheme="majorBidi" w:hAnsiTheme="majorBidi" w:cstheme="majorBidi"/>
                <w:b/>
                <w:bCs/>
                <w:sz w:val="24"/>
                <w:szCs w:val="24"/>
                <w:lang w:val="en-CA" w:bidi="ar-EG"/>
              </w:rPr>
            </w:pPr>
          </w:p>
        </w:tc>
      </w:tr>
      <w:tr w:rsidR="00A0377A" w:rsidRPr="00A0377A" w14:paraId="0593D26A" w14:textId="77777777" w:rsidTr="003C3D93">
        <w:trPr>
          <w:trHeight w:val="103"/>
        </w:trPr>
        <w:tc>
          <w:tcPr>
            <w:tcW w:w="823" w:type="pct"/>
            <w:tcBorders>
              <w:top w:val="single" w:sz="6" w:space="0" w:color="000000"/>
              <w:left w:val="single" w:sz="6" w:space="0" w:color="000000"/>
              <w:bottom w:val="single" w:sz="6" w:space="0" w:color="000000"/>
              <w:right w:val="single" w:sz="6" w:space="0" w:color="000000"/>
            </w:tcBorders>
            <w:hideMark/>
          </w:tcPr>
          <w:p w14:paraId="0E8398EC"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Included studies </w:t>
            </w:r>
          </w:p>
        </w:tc>
        <w:tc>
          <w:tcPr>
            <w:tcW w:w="255" w:type="pct"/>
            <w:tcBorders>
              <w:top w:val="single" w:sz="6" w:space="0" w:color="000000"/>
              <w:left w:val="single" w:sz="6" w:space="0" w:color="000000"/>
              <w:bottom w:val="single" w:sz="6" w:space="0" w:color="000000"/>
              <w:right w:val="single" w:sz="6" w:space="0" w:color="000000"/>
            </w:tcBorders>
            <w:hideMark/>
          </w:tcPr>
          <w:p w14:paraId="698E5845"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7</w:t>
            </w:r>
          </w:p>
        </w:tc>
        <w:tc>
          <w:tcPr>
            <w:tcW w:w="3483" w:type="pct"/>
            <w:tcBorders>
              <w:top w:val="single" w:sz="6" w:space="0" w:color="000000"/>
              <w:left w:val="single" w:sz="6" w:space="0" w:color="000000"/>
              <w:bottom w:val="single" w:sz="6" w:space="0" w:color="000000"/>
              <w:right w:val="single" w:sz="6" w:space="0" w:color="000000"/>
            </w:tcBorders>
            <w:hideMark/>
          </w:tcPr>
          <w:p w14:paraId="14DD344C"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Give the total number of included studies and participants and summarise relevant characteristics of studies.</w:t>
            </w:r>
          </w:p>
        </w:tc>
        <w:tc>
          <w:tcPr>
            <w:tcW w:w="439" w:type="pct"/>
            <w:tcBorders>
              <w:top w:val="single" w:sz="6" w:space="0" w:color="000000"/>
              <w:left w:val="single" w:sz="6" w:space="0" w:color="000000"/>
              <w:bottom w:val="single" w:sz="6" w:space="0" w:color="000000"/>
              <w:right w:val="single" w:sz="6" w:space="0" w:color="000000"/>
            </w:tcBorders>
            <w:hideMark/>
          </w:tcPr>
          <w:p w14:paraId="052C0A4D"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yes</w:t>
            </w:r>
          </w:p>
        </w:tc>
      </w:tr>
      <w:tr w:rsidR="00A0377A" w:rsidRPr="00A0377A" w14:paraId="7D02CCBF" w14:textId="77777777" w:rsidTr="003C3D93">
        <w:trPr>
          <w:trHeight w:val="48"/>
        </w:trPr>
        <w:tc>
          <w:tcPr>
            <w:tcW w:w="823" w:type="pct"/>
            <w:tcBorders>
              <w:top w:val="single" w:sz="6" w:space="0" w:color="000000"/>
              <w:left w:val="single" w:sz="6" w:space="0" w:color="000000"/>
              <w:bottom w:val="single" w:sz="6" w:space="0" w:color="000000"/>
              <w:right w:val="single" w:sz="6" w:space="0" w:color="000000"/>
            </w:tcBorders>
            <w:hideMark/>
          </w:tcPr>
          <w:p w14:paraId="12FBE6F4"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Synthesis of results </w:t>
            </w:r>
          </w:p>
        </w:tc>
        <w:tc>
          <w:tcPr>
            <w:tcW w:w="255" w:type="pct"/>
            <w:tcBorders>
              <w:top w:val="single" w:sz="6" w:space="0" w:color="000000"/>
              <w:left w:val="single" w:sz="6" w:space="0" w:color="000000"/>
              <w:bottom w:val="single" w:sz="6" w:space="0" w:color="000000"/>
              <w:right w:val="single" w:sz="6" w:space="0" w:color="000000"/>
            </w:tcBorders>
            <w:hideMark/>
          </w:tcPr>
          <w:p w14:paraId="64D7EC31"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8</w:t>
            </w:r>
          </w:p>
        </w:tc>
        <w:tc>
          <w:tcPr>
            <w:tcW w:w="3483" w:type="pct"/>
            <w:tcBorders>
              <w:top w:val="single" w:sz="6" w:space="0" w:color="000000"/>
              <w:left w:val="single" w:sz="6" w:space="0" w:color="000000"/>
              <w:bottom w:val="single" w:sz="6" w:space="0" w:color="000000"/>
              <w:right w:val="single" w:sz="6" w:space="0" w:color="000000"/>
            </w:tcBorders>
            <w:hideMark/>
          </w:tcPr>
          <w:p w14:paraId="4A8CED91"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Present results for main outcomes, preferably indicating the number of included studies and participants for each. If meta-analysis was done, report the summary estimate and confidence/credible interval. If comparing groups, indicate the direction of the effect (</w:t>
            </w:r>
            <w:proofErr w:type="gramStart"/>
            <w:r w:rsidRPr="00A0377A">
              <w:rPr>
                <w:rFonts w:asciiTheme="majorBidi" w:hAnsiTheme="majorBidi" w:cstheme="majorBidi"/>
                <w:b/>
                <w:bCs/>
                <w:sz w:val="24"/>
                <w:szCs w:val="24"/>
                <w:lang w:val="en-CA" w:bidi="ar-EG"/>
              </w:rPr>
              <w:t>i.e.</w:t>
            </w:r>
            <w:proofErr w:type="gramEnd"/>
            <w:r w:rsidRPr="00A0377A">
              <w:rPr>
                <w:rFonts w:asciiTheme="majorBidi" w:hAnsiTheme="majorBidi" w:cstheme="majorBidi"/>
                <w:b/>
                <w:bCs/>
                <w:sz w:val="24"/>
                <w:szCs w:val="24"/>
                <w:lang w:val="en-CA" w:bidi="ar-EG"/>
              </w:rPr>
              <w:t xml:space="preserve"> which group is favoured).</w:t>
            </w:r>
          </w:p>
        </w:tc>
        <w:tc>
          <w:tcPr>
            <w:tcW w:w="439" w:type="pct"/>
            <w:tcBorders>
              <w:top w:val="single" w:sz="6" w:space="0" w:color="000000"/>
              <w:left w:val="single" w:sz="6" w:space="0" w:color="000000"/>
              <w:bottom w:val="single" w:sz="6" w:space="0" w:color="000000"/>
              <w:right w:val="single" w:sz="6" w:space="0" w:color="000000"/>
            </w:tcBorders>
            <w:hideMark/>
          </w:tcPr>
          <w:p w14:paraId="1B829E62"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yes</w:t>
            </w:r>
          </w:p>
        </w:tc>
      </w:tr>
      <w:tr w:rsidR="00A0377A" w:rsidRPr="00A0377A" w14:paraId="416D02DF" w14:textId="77777777" w:rsidTr="003C3D93">
        <w:trPr>
          <w:trHeight w:val="24"/>
        </w:trPr>
        <w:tc>
          <w:tcPr>
            <w:tcW w:w="4561" w:type="pct"/>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6F75AF99"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DISCUSSION </w:t>
            </w:r>
          </w:p>
        </w:tc>
        <w:tc>
          <w:tcPr>
            <w:tcW w:w="439" w:type="pct"/>
            <w:tcBorders>
              <w:top w:val="double" w:sz="6" w:space="0" w:color="000000"/>
              <w:left w:val="single" w:sz="6" w:space="0" w:color="000000"/>
              <w:bottom w:val="single" w:sz="6" w:space="0" w:color="000000"/>
              <w:right w:val="single" w:sz="6" w:space="0" w:color="000000"/>
            </w:tcBorders>
            <w:shd w:val="clear" w:color="auto" w:fill="FFFFCC"/>
          </w:tcPr>
          <w:p w14:paraId="10DE764C" w14:textId="77777777" w:rsidR="00A0377A" w:rsidRPr="00A0377A" w:rsidRDefault="00A0377A" w:rsidP="00A0377A">
            <w:pPr>
              <w:bidi w:val="0"/>
              <w:rPr>
                <w:rFonts w:asciiTheme="majorBidi" w:hAnsiTheme="majorBidi" w:cstheme="majorBidi"/>
                <w:b/>
                <w:bCs/>
                <w:sz w:val="24"/>
                <w:szCs w:val="24"/>
                <w:lang w:val="en-CA" w:bidi="ar-EG"/>
              </w:rPr>
            </w:pPr>
          </w:p>
        </w:tc>
      </w:tr>
      <w:tr w:rsidR="00A0377A" w:rsidRPr="00A0377A" w14:paraId="27AB1929" w14:textId="77777777" w:rsidTr="003C3D93">
        <w:trPr>
          <w:trHeight w:val="48"/>
        </w:trPr>
        <w:tc>
          <w:tcPr>
            <w:tcW w:w="823" w:type="pct"/>
            <w:tcBorders>
              <w:top w:val="single" w:sz="4" w:space="0" w:color="auto"/>
              <w:left w:val="single" w:sz="4" w:space="0" w:color="auto"/>
              <w:bottom w:val="single" w:sz="4" w:space="0" w:color="auto"/>
              <w:right w:val="single" w:sz="4" w:space="0" w:color="auto"/>
            </w:tcBorders>
            <w:hideMark/>
          </w:tcPr>
          <w:p w14:paraId="0E1406DF"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Limitations of evidence</w:t>
            </w:r>
          </w:p>
        </w:tc>
        <w:tc>
          <w:tcPr>
            <w:tcW w:w="255" w:type="pct"/>
            <w:tcBorders>
              <w:top w:val="single" w:sz="6" w:space="0" w:color="000000"/>
              <w:left w:val="single" w:sz="4" w:space="0" w:color="auto"/>
              <w:bottom w:val="single" w:sz="6" w:space="0" w:color="000000"/>
              <w:right w:val="single" w:sz="6" w:space="0" w:color="000000"/>
            </w:tcBorders>
            <w:hideMark/>
          </w:tcPr>
          <w:p w14:paraId="31585508"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9</w:t>
            </w:r>
          </w:p>
        </w:tc>
        <w:tc>
          <w:tcPr>
            <w:tcW w:w="3483" w:type="pct"/>
            <w:tcBorders>
              <w:top w:val="single" w:sz="6" w:space="0" w:color="000000"/>
              <w:left w:val="single" w:sz="6" w:space="0" w:color="000000"/>
              <w:bottom w:val="single" w:sz="6" w:space="0" w:color="000000"/>
              <w:right w:val="single" w:sz="6" w:space="0" w:color="000000"/>
            </w:tcBorders>
            <w:hideMark/>
          </w:tcPr>
          <w:p w14:paraId="24C2DA57"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Provide a brief summary of the limitations of the evidence included in the review (</w:t>
            </w:r>
            <w:proofErr w:type="gramStart"/>
            <w:r w:rsidRPr="00A0377A">
              <w:rPr>
                <w:rFonts w:asciiTheme="majorBidi" w:hAnsiTheme="majorBidi" w:cstheme="majorBidi"/>
                <w:b/>
                <w:bCs/>
                <w:sz w:val="24"/>
                <w:szCs w:val="24"/>
                <w:lang w:val="en-CA" w:bidi="ar-EG"/>
              </w:rPr>
              <w:t>e.g.</w:t>
            </w:r>
            <w:proofErr w:type="gramEnd"/>
            <w:r w:rsidRPr="00A0377A">
              <w:rPr>
                <w:rFonts w:asciiTheme="majorBidi" w:hAnsiTheme="majorBidi" w:cstheme="majorBidi"/>
                <w:b/>
                <w:bCs/>
                <w:sz w:val="24"/>
                <w:szCs w:val="24"/>
                <w:lang w:val="en-CA" w:bidi="ar-EG"/>
              </w:rPr>
              <w:t xml:space="preserve"> study risk of bias, inconsistency and imprecision).</w:t>
            </w:r>
          </w:p>
        </w:tc>
        <w:tc>
          <w:tcPr>
            <w:tcW w:w="439" w:type="pct"/>
            <w:tcBorders>
              <w:top w:val="single" w:sz="6" w:space="0" w:color="000000"/>
              <w:left w:val="single" w:sz="6" w:space="0" w:color="000000"/>
              <w:bottom w:val="single" w:sz="6" w:space="0" w:color="000000"/>
              <w:right w:val="single" w:sz="6" w:space="0" w:color="000000"/>
            </w:tcBorders>
            <w:hideMark/>
          </w:tcPr>
          <w:p w14:paraId="623F0B8D" w14:textId="668C016F" w:rsidR="00A0377A" w:rsidRPr="00A0377A" w:rsidRDefault="008F2DCA" w:rsidP="00A0377A">
            <w:pPr>
              <w:bidi w:val="0"/>
              <w:rPr>
                <w:rFonts w:asciiTheme="majorBidi" w:hAnsiTheme="majorBidi" w:cstheme="majorBidi"/>
                <w:b/>
                <w:bCs/>
                <w:sz w:val="24"/>
                <w:szCs w:val="24"/>
                <w:lang w:val="en-CA" w:bidi="ar-EG"/>
              </w:rPr>
            </w:pPr>
            <w:r>
              <w:rPr>
                <w:rFonts w:asciiTheme="majorBidi" w:hAnsiTheme="majorBidi" w:cstheme="majorBidi"/>
                <w:b/>
                <w:bCs/>
                <w:sz w:val="24"/>
                <w:szCs w:val="24"/>
                <w:lang w:val="en-CA" w:bidi="ar-EG"/>
              </w:rPr>
              <w:t>no</w:t>
            </w:r>
          </w:p>
        </w:tc>
      </w:tr>
      <w:tr w:rsidR="00A0377A" w:rsidRPr="00A0377A" w14:paraId="0AEFABFE" w14:textId="77777777" w:rsidTr="003C3D93">
        <w:trPr>
          <w:trHeight w:val="48"/>
        </w:trPr>
        <w:tc>
          <w:tcPr>
            <w:tcW w:w="823" w:type="pct"/>
            <w:tcBorders>
              <w:top w:val="single" w:sz="4" w:space="0" w:color="auto"/>
              <w:left w:val="single" w:sz="4" w:space="0" w:color="auto"/>
              <w:bottom w:val="single" w:sz="4" w:space="0" w:color="auto"/>
              <w:right w:val="single" w:sz="4" w:space="0" w:color="auto"/>
            </w:tcBorders>
            <w:hideMark/>
          </w:tcPr>
          <w:p w14:paraId="69F0F3D0"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Interpretation</w:t>
            </w:r>
          </w:p>
        </w:tc>
        <w:tc>
          <w:tcPr>
            <w:tcW w:w="255" w:type="pct"/>
            <w:tcBorders>
              <w:top w:val="single" w:sz="6" w:space="0" w:color="000000"/>
              <w:left w:val="single" w:sz="4" w:space="0" w:color="auto"/>
              <w:bottom w:val="single" w:sz="6" w:space="0" w:color="000000"/>
              <w:right w:val="single" w:sz="6" w:space="0" w:color="000000"/>
            </w:tcBorders>
            <w:hideMark/>
          </w:tcPr>
          <w:p w14:paraId="5BC65C0F"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10</w:t>
            </w:r>
          </w:p>
        </w:tc>
        <w:tc>
          <w:tcPr>
            <w:tcW w:w="3483" w:type="pct"/>
            <w:tcBorders>
              <w:top w:val="single" w:sz="6" w:space="0" w:color="000000"/>
              <w:left w:val="single" w:sz="6" w:space="0" w:color="000000"/>
              <w:bottom w:val="single" w:sz="6" w:space="0" w:color="000000"/>
              <w:right w:val="single" w:sz="6" w:space="0" w:color="000000"/>
            </w:tcBorders>
            <w:hideMark/>
          </w:tcPr>
          <w:p w14:paraId="63C6A20F"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Provide a general interpretation of the results and important implications.</w:t>
            </w:r>
          </w:p>
        </w:tc>
        <w:tc>
          <w:tcPr>
            <w:tcW w:w="439" w:type="pct"/>
            <w:tcBorders>
              <w:top w:val="single" w:sz="6" w:space="0" w:color="000000"/>
              <w:left w:val="single" w:sz="6" w:space="0" w:color="000000"/>
              <w:bottom w:val="single" w:sz="6" w:space="0" w:color="000000"/>
              <w:right w:val="single" w:sz="6" w:space="0" w:color="000000"/>
            </w:tcBorders>
            <w:hideMark/>
          </w:tcPr>
          <w:p w14:paraId="564407E4"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yes</w:t>
            </w:r>
          </w:p>
        </w:tc>
      </w:tr>
      <w:tr w:rsidR="00A0377A" w:rsidRPr="00A0377A" w14:paraId="01B80E97" w14:textId="77777777" w:rsidTr="003C3D93">
        <w:trPr>
          <w:trHeight w:val="24"/>
        </w:trPr>
        <w:tc>
          <w:tcPr>
            <w:tcW w:w="4561" w:type="pct"/>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27A5F3E9"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 xml:space="preserve">OTHER </w:t>
            </w:r>
          </w:p>
        </w:tc>
        <w:tc>
          <w:tcPr>
            <w:tcW w:w="439" w:type="pct"/>
            <w:tcBorders>
              <w:top w:val="double" w:sz="6" w:space="0" w:color="000000"/>
              <w:left w:val="single" w:sz="6" w:space="0" w:color="000000"/>
              <w:bottom w:val="single" w:sz="6" w:space="0" w:color="000000"/>
              <w:right w:val="single" w:sz="6" w:space="0" w:color="000000"/>
            </w:tcBorders>
            <w:shd w:val="clear" w:color="auto" w:fill="FFFFCC"/>
          </w:tcPr>
          <w:p w14:paraId="248AF3CF" w14:textId="77777777" w:rsidR="00A0377A" w:rsidRPr="00A0377A" w:rsidRDefault="00A0377A" w:rsidP="00A0377A">
            <w:pPr>
              <w:bidi w:val="0"/>
              <w:rPr>
                <w:rFonts w:asciiTheme="majorBidi" w:hAnsiTheme="majorBidi" w:cstheme="majorBidi"/>
                <w:b/>
                <w:bCs/>
                <w:sz w:val="24"/>
                <w:szCs w:val="24"/>
                <w:lang w:val="en-CA" w:bidi="ar-EG"/>
              </w:rPr>
            </w:pPr>
          </w:p>
        </w:tc>
      </w:tr>
      <w:tr w:rsidR="00A0377A" w:rsidRPr="00A0377A" w14:paraId="4131D1CB" w14:textId="77777777" w:rsidTr="003C3D93">
        <w:trPr>
          <w:trHeight w:val="48"/>
        </w:trPr>
        <w:tc>
          <w:tcPr>
            <w:tcW w:w="823" w:type="pct"/>
            <w:tcBorders>
              <w:top w:val="single" w:sz="6" w:space="0" w:color="000000"/>
              <w:left w:val="single" w:sz="6" w:space="0" w:color="000000"/>
              <w:bottom w:val="single" w:sz="6" w:space="0" w:color="000000"/>
              <w:right w:val="single" w:sz="6" w:space="0" w:color="000000"/>
            </w:tcBorders>
            <w:hideMark/>
          </w:tcPr>
          <w:p w14:paraId="0D1467C9"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Funding</w:t>
            </w:r>
          </w:p>
        </w:tc>
        <w:tc>
          <w:tcPr>
            <w:tcW w:w="255" w:type="pct"/>
            <w:tcBorders>
              <w:top w:val="single" w:sz="6" w:space="0" w:color="000000"/>
              <w:left w:val="single" w:sz="6" w:space="0" w:color="000000"/>
              <w:bottom w:val="single" w:sz="6" w:space="0" w:color="000000"/>
              <w:right w:val="single" w:sz="6" w:space="0" w:color="000000"/>
            </w:tcBorders>
            <w:hideMark/>
          </w:tcPr>
          <w:p w14:paraId="62DE54F3"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11</w:t>
            </w:r>
          </w:p>
        </w:tc>
        <w:tc>
          <w:tcPr>
            <w:tcW w:w="3483" w:type="pct"/>
            <w:tcBorders>
              <w:top w:val="single" w:sz="6" w:space="0" w:color="000000"/>
              <w:left w:val="single" w:sz="6" w:space="0" w:color="000000"/>
              <w:bottom w:val="single" w:sz="6" w:space="0" w:color="000000"/>
              <w:right w:val="single" w:sz="6" w:space="0" w:color="000000"/>
            </w:tcBorders>
            <w:hideMark/>
          </w:tcPr>
          <w:p w14:paraId="066DD154"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Specify the primary source of funding for the review.</w:t>
            </w:r>
          </w:p>
        </w:tc>
        <w:tc>
          <w:tcPr>
            <w:tcW w:w="439" w:type="pct"/>
            <w:tcBorders>
              <w:top w:val="single" w:sz="6" w:space="0" w:color="000000"/>
              <w:left w:val="single" w:sz="6" w:space="0" w:color="000000"/>
              <w:bottom w:val="single" w:sz="6" w:space="0" w:color="000000"/>
              <w:right w:val="single" w:sz="6" w:space="0" w:color="000000"/>
            </w:tcBorders>
            <w:hideMark/>
          </w:tcPr>
          <w:p w14:paraId="3E042CA7" w14:textId="2EBD8D16" w:rsidR="00A0377A" w:rsidRPr="00A0377A" w:rsidRDefault="0079366B" w:rsidP="00A0377A">
            <w:pPr>
              <w:bidi w:val="0"/>
              <w:rPr>
                <w:rFonts w:asciiTheme="majorBidi" w:hAnsiTheme="majorBidi" w:cstheme="majorBidi"/>
                <w:b/>
                <w:bCs/>
                <w:sz w:val="24"/>
                <w:szCs w:val="24"/>
                <w:lang w:val="en-CA" w:bidi="ar-EG"/>
              </w:rPr>
            </w:pPr>
            <w:r>
              <w:rPr>
                <w:rFonts w:asciiTheme="majorBidi" w:hAnsiTheme="majorBidi" w:cstheme="majorBidi"/>
                <w:b/>
                <w:bCs/>
                <w:sz w:val="24"/>
                <w:szCs w:val="24"/>
                <w:lang w:val="en-CA" w:bidi="ar-EG"/>
              </w:rPr>
              <w:t>no</w:t>
            </w:r>
          </w:p>
        </w:tc>
      </w:tr>
      <w:tr w:rsidR="00A0377A" w:rsidRPr="00A0377A" w14:paraId="47B131BC" w14:textId="77777777" w:rsidTr="003C3D93">
        <w:trPr>
          <w:trHeight w:val="219"/>
        </w:trPr>
        <w:tc>
          <w:tcPr>
            <w:tcW w:w="823" w:type="pct"/>
            <w:tcBorders>
              <w:top w:val="single" w:sz="6" w:space="0" w:color="000000"/>
              <w:left w:val="single" w:sz="6" w:space="0" w:color="000000"/>
              <w:bottom w:val="double" w:sz="6" w:space="0" w:color="000000"/>
              <w:right w:val="single" w:sz="6" w:space="0" w:color="000000"/>
            </w:tcBorders>
            <w:hideMark/>
          </w:tcPr>
          <w:p w14:paraId="2F4A2B65"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Registration</w:t>
            </w:r>
          </w:p>
        </w:tc>
        <w:tc>
          <w:tcPr>
            <w:tcW w:w="255" w:type="pct"/>
            <w:tcBorders>
              <w:top w:val="single" w:sz="6" w:space="0" w:color="000000"/>
              <w:left w:val="single" w:sz="6" w:space="0" w:color="000000"/>
              <w:bottom w:val="double" w:sz="6" w:space="0" w:color="000000"/>
              <w:right w:val="single" w:sz="6" w:space="0" w:color="000000"/>
            </w:tcBorders>
            <w:hideMark/>
          </w:tcPr>
          <w:p w14:paraId="4B6F8294"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12</w:t>
            </w:r>
          </w:p>
        </w:tc>
        <w:tc>
          <w:tcPr>
            <w:tcW w:w="3483" w:type="pct"/>
            <w:tcBorders>
              <w:top w:val="single" w:sz="6" w:space="0" w:color="000000"/>
              <w:left w:val="single" w:sz="6" w:space="0" w:color="000000"/>
              <w:bottom w:val="double" w:sz="6" w:space="0" w:color="000000"/>
              <w:right w:val="single" w:sz="6" w:space="0" w:color="000000"/>
            </w:tcBorders>
            <w:hideMark/>
          </w:tcPr>
          <w:p w14:paraId="0FF14D26" w14:textId="77777777" w:rsidR="00A0377A" w:rsidRPr="00A0377A" w:rsidRDefault="00A0377A" w:rsidP="00A0377A">
            <w:pPr>
              <w:bidi w:val="0"/>
              <w:rPr>
                <w:rFonts w:asciiTheme="majorBidi" w:hAnsiTheme="majorBidi" w:cstheme="majorBidi"/>
                <w:b/>
                <w:bCs/>
                <w:sz w:val="24"/>
                <w:szCs w:val="24"/>
                <w:lang w:val="en-CA" w:bidi="ar-EG"/>
              </w:rPr>
            </w:pPr>
            <w:r w:rsidRPr="00A0377A">
              <w:rPr>
                <w:rFonts w:asciiTheme="majorBidi" w:hAnsiTheme="majorBidi" w:cstheme="majorBidi"/>
                <w:b/>
                <w:bCs/>
                <w:sz w:val="24"/>
                <w:szCs w:val="24"/>
                <w:lang w:val="en-CA" w:bidi="ar-EG"/>
              </w:rPr>
              <w:t>Provide the register name and registration number.</w:t>
            </w:r>
          </w:p>
        </w:tc>
        <w:tc>
          <w:tcPr>
            <w:tcW w:w="439" w:type="pct"/>
            <w:tcBorders>
              <w:top w:val="single" w:sz="6" w:space="0" w:color="000000"/>
              <w:left w:val="single" w:sz="6" w:space="0" w:color="000000"/>
              <w:bottom w:val="double" w:sz="6" w:space="0" w:color="000000"/>
              <w:right w:val="single" w:sz="6" w:space="0" w:color="000000"/>
            </w:tcBorders>
            <w:hideMark/>
          </w:tcPr>
          <w:p w14:paraId="37295511" w14:textId="10FF0BA4" w:rsidR="00A0377A" w:rsidRPr="00A0377A" w:rsidRDefault="006D6D9D" w:rsidP="00A0377A">
            <w:pPr>
              <w:bidi w:val="0"/>
              <w:rPr>
                <w:rFonts w:asciiTheme="majorBidi" w:hAnsiTheme="majorBidi" w:cstheme="majorBidi"/>
                <w:b/>
                <w:bCs/>
                <w:sz w:val="24"/>
                <w:szCs w:val="24"/>
                <w:lang w:val="en-CA" w:bidi="ar-EG"/>
              </w:rPr>
            </w:pPr>
            <w:r>
              <w:rPr>
                <w:rFonts w:asciiTheme="majorBidi" w:hAnsiTheme="majorBidi" w:cstheme="majorBidi"/>
                <w:b/>
                <w:bCs/>
                <w:sz w:val="24"/>
                <w:szCs w:val="24"/>
                <w:lang w:val="en-CA" w:bidi="ar-EG"/>
              </w:rPr>
              <w:t>no</w:t>
            </w:r>
          </w:p>
        </w:tc>
      </w:tr>
    </w:tbl>
    <w:p w14:paraId="43718894" w14:textId="77777777" w:rsidR="00A0377A" w:rsidRDefault="00A0377A" w:rsidP="00A0377A">
      <w:pPr>
        <w:bidi w:val="0"/>
        <w:rPr>
          <w:rFonts w:asciiTheme="majorBidi" w:hAnsiTheme="majorBidi" w:cstheme="majorBidi"/>
          <w:b/>
          <w:bCs/>
          <w:sz w:val="24"/>
          <w:szCs w:val="24"/>
          <w:lang w:bidi="ar-EG"/>
        </w:rPr>
      </w:pPr>
    </w:p>
    <w:p w14:paraId="7E717FDE" w14:textId="77777777" w:rsidR="00A0377A" w:rsidRDefault="00A0377A" w:rsidP="00A0377A">
      <w:pPr>
        <w:bidi w:val="0"/>
        <w:rPr>
          <w:rFonts w:asciiTheme="majorBidi" w:hAnsiTheme="majorBidi" w:cstheme="majorBidi"/>
          <w:b/>
          <w:bCs/>
          <w:sz w:val="24"/>
          <w:szCs w:val="24"/>
          <w:lang w:bidi="ar-EG"/>
        </w:rPr>
      </w:pPr>
    </w:p>
    <w:p w14:paraId="7A82C4E5" w14:textId="77777777" w:rsidR="00A0377A" w:rsidRDefault="00A0377A" w:rsidP="00A0377A">
      <w:pPr>
        <w:bidi w:val="0"/>
        <w:rPr>
          <w:rFonts w:asciiTheme="majorBidi" w:hAnsiTheme="majorBidi" w:cstheme="majorBidi"/>
          <w:b/>
          <w:bCs/>
          <w:sz w:val="24"/>
          <w:szCs w:val="24"/>
          <w:lang w:bidi="ar-EG"/>
        </w:rPr>
      </w:pPr>
    </w:p>
    <w:p w14:paraId="784DA9E3" w14:textId="31E44338" w:rsidR="00A0377A" w:rsidRDefault="00A0377A" w:rsidP="00A0377A">
      <w:pPr>
        <w:bidi w:val="0"/>
        <w:rPr>
          <w:rFonts w:asciiTheme="majorBidi" w:hAnsiTheme="majorBidi" w:cstheme="majorBidi"/>
          <w:b/>
          <w:bCs/>
          <w:sz w:val="24"/>
          <w:szCs w:val="24"/>
        </w:rPr>
      </w:pPr>
      <w:r w:rsidRPr="00A0377A">
        <w:rPr>
          <w:rFonts w:asciiTheme="majorBidi" w:hAnsiTheme="majorBidi" w:cstheme="majorBidi"/>
          <w:b/>
          <w:bCs/>
          <w:sz w:val="24"/>
          <w:szCs w:val="24"/>
          <w:lang w:bidi="ar-EG"/>
        </w:rPr>
        <w:lastRenderedPageBreak/>
        <w:t>Table S2. PRISMA Checklist for manuscript</w:t>
      </w:r>
    </w:p>
    <w:tbl>
      <w:tblPr>
        <w:tblW w:w="5000" w:type="pct"/>
        <w:tblLook w:val="0000" w:firstRow="0" w:lastRow="0" w:firstColumn="0" w:lastColumn="0" w:noHBand="0" w:noVBand="0"/>
      </w:tblPr>
      <w:tblGrid>
        <w:gridCol w:w="3316"/>
        <w:gridCol w:w="1009"/>
        <w:gridCol w:w="9395"/>
        <w:gridCol w:w="1850"/>
      </w:tblGrid>
      <w:tr w:rsidR="00A0377A" w:rsidRPr="00A0377A" w14:paraId="0419EDE9" w14:textId="77777777" w:rsidTr="003C3D93">
        <w:trPr>
          <w:trHeight w:val="323"/>
        </w:trPr>
        <w:tc>
          <w:tcPr>
            <w:tcW w:w="1065" w:type="pct"/>
            <w:tcBorders>
              <w:top w:val="single" w:sz="2" w:space="0" w:color="000000"/>
              <w:bottom w:val="single" w:sz="4" w:space="0" w:color="auto"/>
            </w:tcBorders>
            <w:shd w:val="clear" w:color="auto" w:fill="auto"/>
          </w:tcPr>
          <w:p w14:paraId="33BAF1DA"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Section/Topic</w:t>
            </w:r>
          </w:p>
        </w:tc>
        <w:tc>
          <w:tcPr>
            <w:tcW w:w="324" w:type="pct"/>
            <w:tcBorders>
              <w:top w:val="single" w:sz="2" w:space="0" w:color="000000"/>
              <w:bottom w:val="single" w:sz="4" w:space="0" w:color="auto"/>
            </w:tcBorders>
            <w:shd w:val="clear" w:color="auto" w:fill="auto"/>
          </w:tcPr>
          <w:p w14:paraId="25DCFA6F"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Item #</w:t>
            </w:r>
          </w:p>
        </w:tc>
        <w:tc>
          <w:tcPr>
            <w:tcW w:w="3017" w:type="pct"/>
            <w:tcBorders>
              <w:top w:val="single" w:sz="2" w:space="0" w:color="000000"/>
              <w:bottom w:val="single" w:sz="4" w:space="0" w:color="auto"/>
              <w:right w:val="single" w:sz="4" w:space="0" w:color="auto"/>
            </w:tcBorders>
            <w:shd w:val="clear" w:color="auto" w:fill="auto"/>
          </w:tcPr>
          <w:p w14:paraId="29803DAE"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Checklist Item</w:t>
            </w:r>
          </w:p>
        </w:tc>
        <w:tc>
          <w:tcPr>
            <w:tcW w:w="594" w:type="pct"/>
            <w:tcBorders>
              <w:top w:val="single" w:sz="2" w:space="0" w:color="000000"/>
              <w:left w:val="single" w:sz="4" w:space="0" w:color="auto"/>
              <w:bottom w:val="single" w:sz="4" w:space="0" w:color="auto"/>
            </w:tcBorders>
            <w:shd w:val="clear" w:color="auto" w:fill="auto"/>
          </w:tcPr>
          <w:p w14:paraId="37CB0F62"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Reported on Page #</w:t>
            </w:r>
          </w:p>
        </w:tc>
      </w:tr>
      <w:tr w:rsidR="00A0377A" w:rsidRPr="00A0377A" w14:paraId="15635BA9" w14:textId="77777777" w:rsidTr="003C3D93">
        <w:trPr>
          <w:trHeight w:val="323"/>
        </w:trPr>
        <w:tc>
          <w:tcPr>
            <w:tcW w:w="1065" w:type="pct"/>
            <w:tcBorders>
              <w:top w:val="single" w:sz="4" w:space="0" w:color="auto"/>
            </w:tcBorders>
            <w:shd w:val="clear" w:color="auto" w:fill="auto"/>
          </w:tcPr>
          <w:p w14:paraId="71C8A5CF"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TITLE</w:t>
            </w:r>
          </w:p>
        </w:tc>
        <w:tc>
          <w:tcPr>
            <w:tcW w:w="324" w:type="pct"/>
            <w:tcBorders>
              <w:top w:val="single" w:sz="4" w:space="0" w:color="auto"/>
            </w:tcBorders>
            <w:shd w:val="clear" w:color="auto" w:fill="auto"/>
          </w:tcPr>
          <w:p w14:paraId="398DEFCF" w14:textId="77777777" w:rsidR="00A0377A" w:rsidRPr="00A0377A" w:rsidRDefault="00A0377A" w:rsidP="00A0377A">
            <w:pPr>
              <w:bidi w:val="0"/>
              <w:rPr>
                <w:rFonts w:asciiTheme="majorBidi" w:hAnsiTheme="majorBidi" w:cstheme="majorBidi"/>
                <w:b/>
                <w:bCs/>
                <w:sz w:val="24"/>
                <w:szCs w:val="24"/>
                <w:lang w:bidi="ar-EG"/>
              </w:rPr>
            </w:pPr>
          </w:p>
        </w:tc>
        <w:tc>
          <w:tcPr>
            <w:tcW w:w="3017" w:type="pct"/>
            <w:tcBorders>
              <w:top w:val="single" w:sz="4" w:space="0" w:color="auto"/>
              <w:right w:val="single" w:sz="4" w:space="0" w:color="auto"/>
            </w:tcBorders>
            <w:shd w:val="clear" w:color="auto" w:fill="auto"/>
          </w:tcPr>
          <w:p w14:paraId="1535AA8C" w14:textId="77777777" w:rsidR="00A0377A" w:rsidRPr="00A0377A" w:rsidRDefault="00A0377A" w:rsidP="00A0377A">
            <w:pPr>
              <w:bidi w:val="0"/>
              <w:rPr>
                <w:rFonts w:asciiTheme="majorBidi" w:hAnsiTheme="majorBidi" w:cstheme="majorBidi"/>
                <w:b/>
                <w:bCs/>
                <w:sz w:val="24"/>
                <w:szCs w:val="24"/>
                <w:lang w:bidi="ar-EG"/>
              </w:rPr>
            </w:pPr>
          </w:p>
        </w:tc>
        <w:tc>
          <w:tcPr>
            <w:tcW w:w="594" w:type="pct"/>
            <w:tcBorders>
              <w:top w:val="single" w:sz="4" w:space="0" w:color="auto"/>
              <w:left w:val="single" w:sz="4" w:space="0" w:color="auto"/>
            </w:tcBorders>
            <w:shd w:val="clear" w:color="auto" w:fill="auto"/>
          </w:tcPr>
          <w:p w14:paraId="46DC883D" w14:textId="777D0390" w:rsidR="00A0377A" w:rsidRPr="00A0377A" w:rsidRDefault="00A0377A" w:rsidP="00A0377A">
            <w:pPr>
              <w:bidi w:val="0"/>
              <w:rPr>
                <w:rFonts w:asciiTheme="majorBidi" w:hAnsiTheme="majorBidi" w:cstheme="majorBidi"/>
                <w:b/>
                <w:bCs/>
                <w:sz w:val="24"/>
                <w:szCs w:val="24"/>
                <w:lang w:bidi="ar-EG"/>
              </w:rPr>
            </w:pPr>
          </w:p>
        </w:tc>
      </w:tr>
      <w:tr w:rsidR="00A0377A" w:rsidRPr="00A0377A" w14:paraId="762951EA" w14:textId="77777777" w:rsidTr="003C3D93">
        <w:trPr>
          <w:trHeight w:val="323"/>
        </w:trPr>
        <w:tc>
          <w:tcPr>
            <w:tcW w:w="1065" w:type="pct"/>
            <w:shd w:val="clear" w:color="auto" w:fill="D9D9D9"/>
          </w:tcPr>
          <w:p w14:paraId="1FC03185"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Title</w:t>
            </w:r>
          </w:p>
        </w:tc>
        <w:tc>
          <w:tcPr>
            <w:tcW w:w="324" w:type="pct"/>
            <w:shd w:val="clear" w:color="auto" w:fill="D9D9D9"/>
          </w:tcPr>
          <w:p w14:paraId="2B388DF7"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1</w:t>
            </w:r>
          </w:p>
        </w:tc>
        <w:tc>
          <w:tcPr>
            <w:tcW w:w="3017" w:type="pct"/>
            <w:tcBorders>
              <w:right w:val="single" w:sz="4" w:space="0" w:color="auto"/>
            </w:tcBorders>
            <w:shd w:val="clear" w:color="auto" w:fill="D9D9D9"/>
          </w:tcPr>
          <w:p w14:paraId="33AAFD9F"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Identify the report as a systematic review </w:t>
            </w:r>
            <w:r w:rsidRPr="00A0377A">
              <w:rPr>
                <w:rFonts w:asciiTheme="majorBidi" w:hAnsiTheme="majorBidi" w:cstheme="majorBidi"/>
                <w:b/>
                <w:bCs/>
                <w:i/>
                <w:sz w:val="24"/>
                <w:szCs w:val="24"/>
                <w:lang w:bidi="ar-EG"/>
              </w:rPr>
              <w:t>incorporating a network meta-analysis (or related form of meta-analysis).</w:t>
            </w:r>
            <w:r w:rsidRPr="00A0377A">
              <w:rPr>
                <w:rFonts w:asciiTheme="majorBidi" w:hAnsiTheme="majorBidi" w:cstheme="majorBidi"/>
                <w:b/>
                <w:bCs/>
                <w:sz w:val="24"/>
                <w:szCs w:val="24"/>
                <w:lang w:bidi="ar-EG"/>
              </w:rPr>
              <w:t xml:space="preserve"> </w:t>
            </w:r>
          </w:p>
        </w:tc>
        <w:tc>
          <w:tcPr>
            <w:tcW w:w="594" w:type="pct"/>
            <w:tcBorders>
              <w:left w:val="single" w:sz="4" w:space="0" w:color="auto"/>
            </w:tcBorders>
            <w:shd w:val="clear" w:color="auto" w:fill="D9D9D9"/>
          </w:tcPr>
          <w:p w14:paraId="41D07BC7" w14:textId="11FEA047" w:rsidR="00A0377A" w:rsidRPr="00A0377A" w:rsidRDefault="008F2DCA" w:rsidP="00A0377A">
            <w:pPr>
              <w:bidi w:val="0"/>
              <w:rPr>
                <w:rFonts w:asciiTheme="majorBidi" w:hAnsiTheme="majorBidi" w:cstheme="majorBidi"/>
                <w:b/>
                <w:bCs/>
                <w:iCs/>
                <w:sz w:val="24"/>
                <w:szCs w:val="24"/>
                <w:lang w:bidi="ar-EG"/>
              </w:rPr>
            </w:pPr>
            <w:r>
              <w:rPr>
                <w:rFonts w:asciiTheme="majorBidi" w:hAnsiTheme="majorBidi" w:cstheme="majorBidi"/>
                <w:b/>
                <w:bCs/>
                <w:iCs/>
                <w:sz w:val="24"/>
                <w:szCs w:val="24"/>
                <w:lang w:bidi="ar-EG"/>
              </w:rPr>
              <w:t>1</w:t>
            </w:r>
          </w:p>
        </w:tc>
      </w:tr>
      <w:tr w:rsidR="00A0377A" w:rsidRPr="00A0377A" w14:paraId="6DD87630" w14:textId="77777777" w:rsidTr="003C3D93">
        <w:trPr>
          <w:trHeight w:val="323"/>
        </w:trPr>
        <w:tc>
          <w:tcPr>
            <w:tcW w:w="1065" w:type="pct"/>
            <w:shd w:val="clear" w:color="auto" w:fill="auto"/>
          </w:tcPr>
          <w:p w14:paraId="2A3868EF" w14:textId="77777777" w:rsidR="00A0377A" w:rsidRPr="00A0377A" w:rsidRDefault="00A0377A" w:rsidP="00A0377A">
            <w:pPr>
              <w:bidi w:val="0"/>
              <w:rPr>
                <w:rFonts w:asciiTheme="majorBidi" w:hAnsiTheme="majorBidi" w:cstheme="majorBidi"/>
                <w:b/>
                <w:bCs/>
                <w:sz w:val="24"/>
                <w:szCs w:val="24"/>
                <w:lang w:bidi="ar-EG"/>
              </w:rPr>
            </w:pPr>
          </w:p>
        </w:tc>
        <w:tc>
          <w:tcPr>
            <w:tcW w:w="324" w:type="pct"/>
            <w:shd w:val="clear" w:color="auto" w:fill="auto"/>
          </w:tcPr>
          <w:p w14:paraId="511E5417" w14:textId="77777777" w:rsidR="00A0377A" w:rsidRPr="00A0377A" w:rsidRDefault="00A0377A" w:rsidP="00A0377A">
            <w:pPr>
              <w:bidi w:val="0"/>
              <w:rPr>
                <w:rFonts w:asciiTheme="majorBidi" w:hAnsiTheme="majorBidi" w:cstheme="majorBidi"/>
                <w:b/>
                <w:bCs/>
                <w:sz w:val="24"/>
                <w:szCs w:val="24"/>
                <w:lang w:bidi="ar-EG"/>
              </w:rPr>
            </w:pPr>
          </w:p>
        </w:tc>
        <w:tc>
          <w:tcPr>
            <w:tcW w:w="3017" w:type="pct"/>
            <w:tcBorders>
              <w:right w:val="single" w:sz="4" w:space="0" w:color="auto"/>
            </w:tcBorders>
            <w:shd w:val="clear" w:color="auto" w:fill="auto"/>
          </w:tcPr>
          <w:p w14:paraId="138CEA33" w14:textId="77777777" w:rsidR="00A0377A" w:rsidRPr="00A0377A" w:rsidRDefault="00A0377A" w:rsidP="00A0377A">
            <w:pPr>
              <w:bidi w:val="0"/>
              <w:rPr>
                <w:rFonts w:asciiTheme="majorBidi" w:hAnsiTheme="majorBidi" w:cstheme="majorBidi"/>
                <w:b/>
                <w:bCs/>
                <w:sz w:val="24"/>
                <w:szCs w:val="24"/>
                <w:lang w:bidi="ar-EG"/>
              </w:rPr>
            </w:pPr>
          </w:p>
        </w:tc>
        <w:tc>
          <w:tcPr>
            <w:tcW w:w="594" w:type="pct"/>
            <w:tcBorders>
              <w:left w:val="single" w:sz="4" w:space="0" w:color="auto"/>
            </w:tcBorders>
            <w:shd w:val="clear" w:color="auto" w:fill="auto"/>
          </w:tcPr>
          <w:p w14:paraId="200152F6" w14:textId="77777777" w:rsidR="00A0377A" w:rsidRPr="00A0377A" w:rsidRDefault="00A0377A" w:rsidP="00A0377A">
            <w:pPr>
              <w:bidi w:val="0"/>
              <w:rPr>
                <w:rFonts w:asciiTheme="majorBidi" w:hAnsiTheme="majorBidi" w:cstheme="majorBidi"/>
                <w:b/>
                <w:bCs/>
                <w:i/>
                <w:sz w:val="24"/>
                <w:szCs w:val="24"/>
                <w:lang w:bidi="ar-EG"/>
              </w:rPr>
            </w:pPr>
          </w:p>
        </w:tc>
      </w:tr>
      <w:tr w:rsidR="00A0377A" w:rsidRPr="00A0377A" w14:paraId="45486407" w14:textId="77777777" w:rsidTr="003C3D93">
        <w:trPr>
          <w:trHeight w:val="323"/>
        </w:trPr>
        <w:tc>
          <w:tcPr>
            <w:tcW w:w="1065" w:type="pct"/>
            <w:shd w:val="clear" w:color="auto" w:fill="auto"/>
          </w:tcPr>
          <w:p w14:paraId="243B12F0"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ABSTRACT</w:t>
            </w:r>
          </w:p>
        </w:tc>
        <w:tc>
          <w:tcPr>
            <w:tcW w:w="324" w:type="pct"/>
            <w:shd w:val="clear" w:color="auto" w:fill="auto"/>
          </w:tcPr>
          <w:p w14:paraId="095252A3" w14:textId="77777777" w:rsidR="00A0377A" w:rsidRPr="00A0377A" w:rsidRDefault="00A0377A" w:rsidP="00A0377A">
            <w:pPr>
              <w:bidi w:val="0"/>
              <w:rPr>
                <w:rFonts w:asciiTheme="majorBidi" w:hAnsiTheme="majorBidi" w:cstheme="majorBidi"/>
                <w:b/>
                <w:bCs/>
                <w:sz w:val="24"/>
                <w:szCs w:val="24"/>
                <w:lang w:bidi="ar-EG"/>
              </w:rPr>
            </w:pPr>
          </w:p>
        </w:tc>
        <w:tc>
          <w:tcPr>
            <w:tcW w:w="3017" w:type="pct"/>
            <w:tcBorders>
              <w:right w:val="single" w:sz="4" w:space="0" w:color="auto"/>
            </w:tcBorders>
            <w:shd w:val="clear" w:color="auto" w:fill="auto"/>
          </w:tcPr>
          <w:p w14:paraId="3638FBB3" w14:textId="77777777" w:rsidR="00A0377A" w:rsidRPr="00A0377A" w:rsidRDefault="00A0377A" w:rsidP="00A0377A">
            <w:pPr>
              <w:bidi w:val="0"/>
              <w:rPr>
                <w:rFonts w:asciiTheme="majorBidi" w:hAnsiTheme="majorBidi" w:cstheme="majorBidi"/>
                <w:b/>
                <w:bCs/>
                <w:sz w:val="24"/>
                <w:szCs w:val="24"/>
                <w:lang w:bidi="ar-EG"/>
              </w:rPr>
            </w:pPr>
          </w:p>
        </w:tc>
        <w:tc>
          <w:tcPr>
            <w:tcW w:w="594" w:type="pct"/>
            <w:tcBorders>
              <w:left w:val="single" w:sz="4" w:space="0" w:color="auto"/>
            </w:tcBorders>
            <w:shd w:val="clear" w:color="auto" w:fill="auto"/>
          </w:tcPr>
          <w:p w14:paraId="431CDC9E" w14:textId="622E5A59" w:rsidR="00A0377A" w:rsidRPr="00A0377A" w:rsidRDefault="00A0377A" w:rsidP="00A0377A">
            <w:pPr>
              <w:bidi w:val="0"/>
              <w:rPr>
                <w:rFonts w:asciiTheme="majorBidi" w:hAnsiTheme="majorBidi" w:cstheme="majorBidi"/>
                <w:b/>
                <w:bCs/>
                <w:i/>
                <w:sz w:val="24"/>
                <w:szCs w:val="24"/>
                <w:lang w:bidi="ar-EG"/>
              </w:rPr>
            </w:pPr>
          </w:p>
        </w:tc>
      </w:tr>
      <w:tr w:rsidR="00A0377A" w:rsidRPr="00A0377A" w14:paraId="7952A1C3" w14:textId="77777777" w:rsidTr="003C3D93">
        <w:trPr>
          <w:trHeight w:val="810"/>
        </w:trPr>
        <w:tc>
          <w:tcPr>
            <w:tcW w:w="1065" w:type="pct"/>
            <w:shd w:val="clear" w:color="auto" w:fill="auto"/>
          </w:tcPr>
          <w:p w14:paraId="05323717"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Structured summary </w:t>
            </w:r>
          </w:p>
        </w:tc>
        <w:tc>
          <w:tcPr>
            <w:tcW w:w="324" w:type="pct"/>
            <w:shd w:val="clear" w:color="auto" w:fill="auto"/>
          </w:tcPr>
          <w:p w14:paraId="727818F6"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2</w:t>
            </w:r>
          </w:p>
        </w:tc>
        <w:tc>
          <w:tcPr>
            <w:tcW w:w="3017" w:type="pct"/>
            <w:tcBorders>
              <w:right w:val="single" w:sz="4" w:space="0" w:color="auto"/>
            </w:tcBorders>
            <w:shd w:val="clear" w:color="auto" w:fill="auto"/>
          </w:tcPr>
          <w:p w14:paraId="04628AA2"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Provide a structured summary including, as applicable: </w:t>
            </w:r>
          </w:p>
          <w:p w14:paraId="536D26AB"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Background: main objectives</w:t>
            </w:r>
          </w:p>
          <w:p w14:paraId="1D714258"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Methods: data sources; study eligibility criteria, participants, and interventions; study appraisal; and </w:t>
            </w:r>
            <w:r w:rsidRPr="00A0377A">
              <w:rPr>
                <w:rFonts w:asciiTheme="majorBidi" w:hAnsiTheme="majorBidi" w:cstheme="majorBidi"/>
                <w:b/>
                <w:bCs/>
                <w:i/>
                <w:sz w:val="24"/>
                <w:szCs w:val="24"/>
                <w:lang w:bidi="ar-EG"/>
              </w:rPr>
              <w:t>synthesis methods, such as network meta-analysis.</w:t>
            </w:r>
            <w:r w:rsidRPr="00A0377A">
              <w:rPr>
                <w:rFonts w:asciiTheme="majorBidi" w:hAnsiTheme="majorBidi" w:cstheme="majorBidi"/>
                <w:b/>
                <w:bCs/>
                <w:sz w:val="24"/>
                <w:szCs w:val="24"/>
                <w:lang w:bidi="ar-EG"/>
              </w:rPr>
              <w:t xml:space="preserve"> </w:t>
            </w:r>
          </w:p>
          <w:p w14:paraId="1D0AE3BE"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Results: number of studies and participants identified; summary estimates with corresponding confidence/credible intervals; </w:t>
            </w:r>
            <w:r w:rsidRPr="00A0377A">
              <w:rPr>
                <w:rFonts w:asciiTheme="majorBidi" w:hAnsiTheme="majorBidi" w:cstheme="majorBidi"/>
                <w:b/>
                <w:bCs/>
                <w:i/>
                <w:sz w:val="24"/>
                <w:szCs w:val="24"/>
                <w:lang w:bidi="ar-EG"/>
              </w:rPr>
              <w:t>treatment rankings may also be discussed. Authors may choose to summarize pairwise comparisons against a chosen treatment included in their analyses for brevity.</w:t>
            </w:r>
          </w:p>
          <w:p w14:paraId="45CFA539"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Discussion/Conclusions: limitations; conclusions and implications of findings.</w:t>
            </w:r>
          </w:p>
          <w:p w14:paraId="4A025432"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Other: primary source of funding; systematic review registration number with registry name.</w:t>
            </w:r>
          </w:p>
        </w:tc>
        <w:tc>
          <w:tcPr>
            <w:tcW w:w="594" w:type="pct"/>
            <w:tcBorders>
              <w:left w:val="single" w:sz="4" w:space="0" w:color="auto"/>
            </w:tcBorders>
            <w:shd w:val="clear" w:color="auto" w:fill="auto"/>
          </w:tcPr>
          <w:p w14:paraId="5664EFDC" w14:textId="69A67FC9"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NA</w:t>
            </w:r>
          </w:p>
        </w:tc>
      </w:tr>
      <w:tr w:rsidR="00A0377A" w:rsidRPr="00A0377A" w14:paraId="044C4793" w14:textId="77777777" w:rsidTr="003C3D93">
        <w:trPr>
          <w:trHeight w:val="408"/>
        </w:trPr>
        <w:tc>
          <w:tcPr>
            <w:tcW w:w="1065" w:type="pct"/>
            <w:shd w:val="clear" w:color="auto" w:fill="auto"/>
          </w:tcPr>
          <w:p w14:paraId="7214A3AF" w14:textId="77777777" w:rsidR="00A0377A" w:rsidRPr="00A0377A" w:rsidRDefault="00A0377A" w:rsidP="00A0377A">
            <w:pPr>
              <w:bidi w:val="0"/>
              <w:rPr>
                <w:rFonts w:asciiTheme="majorBidi" w:hAnsiTheme="majorBidi" w:cstheme="majorBidi"/>
                <w:b/>
                <w:bCs/>
                <w:sz w:val="24"/>
                <w:szCs w:val="24"/>
                <w:lang w:bidi="ar-EG"/>
              </w:rPr>
            </w:pPr>
          </w:p>
        </w:tc>
        <w:tc>
          <w:tcPr>
            <w:tcW w:w="324" w:type="pct"/>
            <w:shd w:val="clear" w:color="auto" w:fill="auto"/>
          </w:tcPr>
          <w:p w14:paraId="1CD85581" w14:textId="77777777" w:rsidR="00A0377A" w:rsidRPr="00A0377A" w:rsidRDefault="00A0377A" w:rsidP="00A0377A">
            <w:pPr>
              <w:bidi w:val="0"/>
              <w:rPr>
                <w:rFonts w:asciiTheme="majorBidi" w:hAnsiTheme="majorBidi" w:cstheme="majorBidi"/>
                <w:b/>
                <w:bCs/>
                <w:sz w:val="24"/>
                <w:szCs w:val="24"/>
                <w:lang w:bidi="ar-EG"/>
              </w:rPr>
            </w:pPr>
          </w:p>
        </w:tc>
        <w:tc>
          <w:tcPr>
            <w:tcW w:w="3017" w:type="pct"/>
            <w:tcBorders>
              <w:right w:val="single" w:sz="4" w:space="0" w:color="auto"/>
            </w:tcBorders>
            <w:shd w:val="clear" w:color="auto" w:fill="auto"/>
          </w:tcPr>
          <w:p w14:paraId="3255031E" w14:textId="77777777" w:rsidR="00A0377A" w:rsidRPr="00A0377A" w:rsidRDefault="00A0377A" w:rsidP="00A0377A">
            <w:pPr>
              <w:bidi w:val="0"/>
              <w:rPr>
                <w:rFonts w:asciiTheme="majorBidi" w:hAnsiTheme="majorBidi" w:cstheme="majorBidi"/>
                <w:b/>
                <w:bCs/>
                <w:sz w:val="24"/>
                <w:szCs w:val="24"/>
                <w:lang w:bidi="ar-EG"/>
              </w:rPr>
            </w:pPr>
          </w:p>
        </w:tc>
        <w:tc>
          <w:tcPr>
            <w:tcW w:w="594" w:type="pct"/>
            <w:tcBorders>
              <w:left w:val="single" w:sz="4" w:space="0" w:color="auto"/>
            </w:tcBorders>
            <w:shd w:val="clear" w:color="auto" w:fill="auto"/>
          </w:tcPr>
          <w:p w14:paraId="026553CB" w14:textId="77777777" w:rsidR="00A0377A" w:rsidRPr="00A0377A" w:rsidRDefault="00A0377A" w:rsidP="00A0377A">
            <w:pPr>
              <w:bidi w:val="0"/>
              <w:rPr>
                <w:rFonts w:asciiTheme="majorBidi" w:hAnsiTheme="majorBidi" w:cstheme="majorBidi"/>
                <w:b/>
                <w:bCs/>
                <w:sz w:val="24"/>
                <w:szCs w:val="24"/>
                <w:lang w:bidi="ar-EG"/>
              </w:rPr>
            </w:pPr>
          </w:p>
        </w:tc>
      </w:tr>
      <w:tr w:rsidR="00A0377A" w:rsidRPr="00A0377A" w14:paraId="7DC69862" w14:textId="77777777" w:rsidTr="003C3D93">
        <w:trPr>
          <w:trHeight w:val="408"/>
        </w:trPr>
        <w:tc>
          <w:tcPr>
            <w:tcW w:w="1065" w:type="pct"/>
            <w:shd w:val="clear" w:color="auto" w:fill="auto"/>
          </w:tcPr>
          <w:p w14:paraId="7D62880D"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INTRODUCTION</w:t>
            </w:r>
          </w:p>
        </w:tc>
        <w:tc>
          <w:tcPr>
            <w:tcW w:w="324" w:type="pct"/>
            <w:shd w:val="clear" w:color="auto" w:fill="auto"/>
          </w:tcPr>
          <w:p w14:paraId="480A4DA7" w14:textId="77777777" w:rsidR="00A0377A" w:rsidRPr="00A0377A" w:rsidRDefault="00A0377A" w:rsidP="00A0377A">
            <w:pPr>
              <w:bidi w:val="0"/>
              <w:rPr>
                <w:rFonts w:asciiTheme="majorBidi" w:hAnsiTheme="majorBidi" w:cstheme="majorBidi"/>
                <w:b/>
                <w:bCs/>
                <w:sz w:val="24"/>
                <w:szCs w:val="24"/>
                <w:lang w:bidi="ar-EG"/>
              </w:rPr>
            </w:pPr>
          </w:p>
        </w:tc>
        <w:tc>
          <w:tcPr>
            <w:tcW w:w="3017" w:type="pct"/>
            <w:tcBorders>
              <w:right w:val="single" w:sz="4" w:space="0" w:color="auto"/>
            </w:tcBorders>
            <w:shd w:val="clear" w:color="auto" w:fill="auto"/>
          </w:tcPr>
          <w:p w14:paraId="4E51E2CC" w14:textId="77777777" w:rsidR="00A0377A" w:rsidRPr="00A0377A" w:rsidRDefault="00A0377A" w:rsidP="00A0377A">
            <w:pPr>
              <w:bidi w:val="0"/>
              <w:rPr>
                <w:rFonts w:asciiTheme="majorBidi" w:hAnsiTheme="majorBidi" w:cstheme="majorBidi"/>
                <w:b/>
                <w:bCs/>
                <w:sz w:val="24"/>
                <w:szCs w:val="24"/>
                <w:lang w:bidi="ar-EG"/>
              </w:rPr>
            </w:pPr>
          </w:p>
        </w:tc>
        <w:tc>
          <w:tcPr>
            <w:tcW w:w="594" w:type="pct"/>
            <w:tcBorders>
              <w:left w:val="single" w:sz="4" w:space="0" w:color="auto"/>
            </w:tcBorders>
            <w:shd w:val="clear" w:color="auto" w:fill="auto"/>
          </w:tcPr>
          <w:p w14:paraId="367691DD" w14:textId="77777777" w:rsidR="00A0377A" w:rsidRPr="00A0377A" w:rsidRDefault="00A0377A" w:rsidP="00A0377A">
            <w:pPr>
              <w:bidi w:val="0"/>
              <w:rPr>
                <w:rFonts w:asciiTheme="majorBidi" w:hAnsiTheme="majorBidi" w:cstheme="majorBidi"/>
                <w:b/>
                <w:bCs/>
                <w:sz w:val="24"/>
                <w:szCs w:val="24"/>
                <w:lang w:bidi="ar-EG"/>
              </w:rPr>
            </w:pPr>
          </w:p>
        </w:tc>
      </w:tr>
      <w:tr w:rsidR="00A0377A" w:rsidRPr="00A0377A" w14:paraId="775DE588" w14:textId="77777777" w:rsidTr="003C3D93">
        <w:trPr>
          <w:trHeight w:val="333"/>
        </w:trPr>
        <w:tc>
          <w:tcPr>
            <w:tcW w:w="1065" w:type="pct"/>
            <w:shd w:val="clear" w:color="auto" w:fill="D9D9D9"/>
          </w:tcPr>
          <w:p w14:paraId="46D0E448"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Rationale </w:t>
            </w:r>
          </w:p>
        </w:tc>
        <w:tc>
          <w:tcPr>
            <w:tcW w:w="324" w:type="pct"/>
            <w:shd w:val="clear" w:color="auto" w:fill="D9D9D9"/>
          </w:tcPr>
          <w:p w14:paraId="56D28196"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3</w:t>
            </w:r>
          </w:p>
        </w:tc>
        <w:tc>
          <w:tcPr>
            <w:tcW w:w="3017" w:type="pct"/>
            <w:tcBorders>
              <w:right w:val="single" w:sz="4" w:space="0" w:color="auto"/>
            </w:tcBorders>
            <w:shd w:val="clear" w:color="auto" w:fill="D9D9D9"/>
          </w:tcPr>
          <w:p w14:paraId="64C232C1"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Describe the rationale for the review in the context of what is already known</w:t>
            </w:r>
            <w:r w:rsidRPr="00A0377A">
              <w:rPr>
                <w:rFonts w:asciiTheme="majorBidi" w:hAnsiTheme="majorBidi" w:cstheme="majorBidi"/>
                <w:b/>
                <w:bCs/>
                <w:i/>
                <w:sz w:val="24"/>
                <w:szCs w:val="24"/>
                <w:lang w:bidi="ar-EG"/>
              </w:rPr>
              <w:t>, including mention of why a network meta-analysis has been conducted.</w:t>
            </w:r>
            <w:r w:rsidRPr="00A0377A">
              <w:rPr>
                <w:rFonts w:asciiTheme="majorBidi" w:hAnsiTheme="majorBidi" w:cstheme="majorBidi"/>
                <w:b/>
                <w:bCs/>
                <w:i/>
                <w:sz w:val="24"/>
                <w:szCs w:val="24"/>
                <w:u w:val="single"/>
                <w:lang w:bidi="ar-EG"/>
              </w:rPr>
              <w:t xml:space="preserve"> </w:t>
            </w:r>
          </w:p>
        </w:tc>
        <w:tc>
          <w:tcPr>
            <w:tcW w:w="594" w:type="pct"/>
            <w:tcBorders>
              <w:left w:val="single" w:sz="4" w:space="0" w:color="auto"/>
            </w:tcBorders>
            <w:shd w:val="clear" w:color="auto" w:fill="D9D9D9"/>
          </w:tcPr>
          <w:p w14:paraId="0921F919" w14:textId="338120A8" w:rsidR="00A0377A" w:rsidRPr="00A0377A" w:rsidRDefault="008F2DCA" w:rsidP="00A0377A">
            <w:pPr>
              <w:bidi w:val="0"/>
              <w:rPr>
                <w:rFonts w:asciiTheme="majorBidi" w:hAnsiTheme="majorBidi" w:cstheme="majorBidi"/>
                <w:b/>
                <w:bCs/>
                <w:iCs/>
                <w:sz w:val="24"/>
                <w:szCs w:val="24"/>
                <w:lang w:bidi="ar-EG"/>
              </w:rPr>
            </w:pPr>
            <w:r>
              <w:rPr>
                <w:rFonts w:asciiTheme="majorBidi" w:hAnsiTheme="majorBidi" w:cstheme="majorBidi"/>
                <w:b/>
                <w:bCs/>
                <w:iCs/>
                <w:sz w:val="24"/>
                <w:szCs w:val="24"/>
                <w:lang w:bidi="ar-EG"/>
              </w:rPr>
              <w:t>3</w:t>
            </w:r>
          </w:p>
        </w:tc>
      </w:tr>
      <w:tr w:rsidR="00A0377A" w:rsidRPr="00A0377A" w14:paraId="680D9A1E" w14:textId="77777777" w:rsidTr="003C3D93">
        <w:trPr>
          <w:trHeight w:val="568"/>
        </w:trPr>
        <w:tc>
          <w:tcPr>
            <w:tcW w:w="1065" w:type="pct"/>
            <w:shd w:val="clear" w:color="auto" w:fill="auto"/>
          </w:tcPr>
          <w:p w14:paraId="683B8E1C"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Objectives </w:t>
            </w:r>
          </w:p>
        </w:tc>
        <w:tc>
          <w:tcPr>
            <w:tcW w:w="324" w:type="pct"/>
            <w:shd w:val="clear" w:color="auto" w:fill="auto"/>
          </w:tcPr>
          <w:p w14:paraId="4FC7C42D"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4</w:t>
            </w:r>
          </w:p>
        </w:tc>
        <w:tc>
          <w:tcPr>
            <w:tcW w:w="3017" w:type="pct"/>
            <w:tcBorders>
              <w:right w:val="single" w:sz="4" w:space="0" w:color="auto"/>
            </w:tcBorders>
            <w:shd w:val="clear" w:color="auto" w:fill="auto"/>
          </w:tcPr>
          <w:p w14:paraId="3DBDE3CA"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Provide an explicit statement of questions being addressed, with reference to participants, interventions, comparisons, outcomes, and study design (PICOS). </w:t>
            </w:r>
          </w:p>
        </w:tc>
        <w:tc>
          <w:tcPr>
            <w:tcW w:w="594" w:type="pct"/>
            <w:tcBorders>
              <w:left w:val="single" w:sz="4" w:space="0" w:color="auto"/>
            </w:tcBorders>
            <w:shd w:val="clear" w:color="auto" w:fill="auto"/>
          </w:tcPr>
          <w:p w14:paraId="38D8965F" w14:textId="0CC84DCB"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3</w:t>
            </w:r>
          </w:p>
        </w:tc>
      </w:tr>
      <w:tr w:rsidR="00A0377A" w:rsidRPr="00A0377A" w14:paraId="7D5B580C" w14:textId="77777777" w:rsidTr="003C3D93">
        <w:trPr>
          <w:trHeight w:val="143"/>
        </w:trPr>
        <w:tc>
          <w:tcPr>
            <w:tcW w:w="1065" w:type="pct"/>
            <w:shd w:val="clear" w:color="auto" w:fill="auto"/>
          </w:tcPr>
          <w:p w14:paraId="6CDE6868" w14:textId="77777777" w:rsidR="00A0377A" w:rsidRPr="00A0377A" w:rsidRDefault="00A0377A" w:rsidP="00A0377A">
            <w:pPr>
              <w:bidi w:val="0"/>
              <w:rPr>
                <w:rFonts w:asciiTheme="majorBidi" w:hAnsiTheme="majorBidi" w:cstheme="majorBidi"/>
                <w:b/>
                <w:bCs/>
                <w:sz w:val="24"/>
                <w:szCs w:val="24"/>
                <w:lang w:bidi="ar-EG"/>
              </w:rPr>
            </w:pPr>
          </w:p>
        </w:tc>
        <w:tc>
          <w:tcPr>
            <w:tcW w:w="324" w:type="pct"/>
            <w:shd w:val="clear" w:color="auto" w:fill="auto"/>
          </w:tcPr>
          <w:p w14:paraId="2B58531F" w14:textId="77777777" w:rsidR="00A0377A" w:rsidRPr="00A0377A" w:rsidRDefault="00A0377A" w:rsidP="00A0377A">
            <w:pPr>
              <w:bidi w:val="0"/>
              <w:rPr>
                <w:rFonts w:asciiTheme="majorBidi" w:hAnsiTheme="majorBidi" w:cstheme="majorBidi"/>
                <w:b/>
                <w:bCs/>
                <w:sz w:val="24"/>
                <w:szCs w:val="24"/>
                <w:lang w:bidi="ar-EG"/>
              </w:rPr>
            </w:pPr>
          </w:p>
        </w:tc>
        <w:tc>
          <w:tcPr>
            <w:tcW w:w="3017" w:type="pct"/>
            <w:tcBorders>
              <w:right w:val="single" w:sz="4" w:space="0" w:color="auto"/>
            </w:tcBorders>
            <w:shd w:val="clear" w:color="auto" w:fill="auto"/>
          </w:tcPr>
          <w:p w14:paraId="7679911E" w14:textId="77777777" w:rsidR="00A0377A" w:rsidRPr="00A0377A" w:rsidRDefault="00A0377A" w:rsidP="00A0377A">
            <w:pPr>
              <w:bidi w:val="0"/>
              <w:rPr>
                <w:rFonts w:asciiTheme="majorBidi" w:hAnsiTheme="majorBidi" w:cstheme="majorBidi"/>
                <w:b/>
                <w:bCs/>
                <w:sz w:val="24"/>
                <w:szCs w:val="24"/>
                <w:lang w:bidi="ar-EG"/>
              </w:rPr>
            </w:pPr>
          </w:p>
        </w:tc>
        <w:tc>
          <w:tcPr>
            <w:tcW w:w="594" w:type="pct"/>
            <w:tcBorders>
              <w:left w:val="single" w:sz="4" w:space="0" w:color="auto"/>
            </w:tcBorders>
            <w:shd w:val="clear" w:color="auto" w:fill="auto"/>
          </w:tcPr>
          <w:p w14:paraId="30C12954" w14:textId="77777777" w:rsidR="00A0377A" w:rsidRPr="00A0377A" w:rsidRDefault="00A0377A" w:rsidP="00A0377A">
            <w:pPr>
              <w:bidi w:val="0"/>
              <w:rPr>
                <w:rFonts w:asciiTheme="majorBidi" w:hAnsiTheme="majorBidi" w:cstheme="majorBidi"/>
                <w:b/>
                <w:bCs/>
                <w:sz w:val="24"/>
                <w:szCs w:val="24"/>
                <w:lang w:bidi="ar-EG"/>
              </w:rPr>
            </w:pPr>
          </w:p>
        </w:tc>
      </w:tr>
      <w:tr w:rsidR="00A0377A" w:rsidRPr="00A0377A" w14:paraId="516CD74A" w14:textId="77777777" w:rsidTr="003C3D93">
        <w:trPr>
          <w:trHeight w:val="568"/>
        </w:trPr>
        <w:tc>
          <w:tcPr>
            <w:tcW w:w="1065" w:type="pct"/>
            <w:shd w:val="clear" w:color="auto" w:fill="auto"/>
          </w:tcPr>
          <w:p w14:paraId="344DD113"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METHODS</w:t>
            </w:r>
          </w:p>
        </w:tc>
        <w:tc>
          <w:tcPr>
            <w:tcW w:w="324" w:type="pct"/>
            <w:shd w:val="clear" w:color="auto" w:fill="auto"/>
          </w:tcPr>
          <w:p w14:paraId="285AA48A" w14:textId="77777777" w:rsidR="00A0377A" w:rsidRPr="00A0377A" w:rsidRDefault="00A0377A" w:rsidP="00A0377A">
            <w:pPr>
              <w:bidi w:val="0"/>
              <w:rPr>
                <w:rFonts w:asciiTheme="majorBidi" w:hAnsiTheme="majorBidi" w:cstheme="majorBidi"/>
                <w:b/>
                <w:bCs/>
                <w:sz w:val="24"/>
                <w:szCs w:val="24"/>
                <w:lang w:bidi="ar-EG"/>
              </w:rPr>
            </w:pPr>
          </w:p>
        </w:tc>
        <w:tc>
          <w:tcPr>
            <w:tcW w:w="3017" w:type="pct"/>
            <w:tcBorders>
              <w:right w:val="single" w:sz="4" w:space="0" w:color="auto"/>
            </w:tcBorders>
            <w:shd w:val="clear" w:color="auto" w:fill="auto"/>
          </w:tcPr>
          <w:p w14:paraId="3867056B" w14:textId="77777777" w:rsidR="00A0377A" w:rsidRPr="00A0377A" w:rsidRDefault="00A0377A" w:rsidP="00A0377A">
            <w:pPr>
              <w:bidi w:val="0"/>
              <w:rPr>
                <w:rFonts w:asciiTheme="majorBidi" w:hAnsiTheme="majorBidi" w:cstheme="majorBidi"/>
                <w:b/>
                <w:bCs/>
                <w:sz w:val="24"/>
                <w:szCs w:val="24"/>
                <w:lang w:bidi="ar-EG"/>
              </w:rPr>
            </w:pPr>
          </w:p>
        </w:tc>
        <w:tc>
          <w:tcPr>
            <w:tcW w:w="594" w:type="pct"/>
            <w:tcBorders>
              <w:left w:val="single" w:sz="4" w:space="0" w:color="auto"/>
            </w:tcBorders>
            <w:shd w:val="clear" w:color="auto" w:fill="auto"/>
          </w:tcPr>
          <w:p w14:paraId="6347B80E" w14:textId="77777777" w:rsidR="00A0377A" w:rsidRPr="00A0377A" w:rsidRDefault="00A0377A" w:rsidP="00A0377A">
            <w:pPr>
              <w:bidi w:val="0"/>
              <w:rPr>
                <w:rFonts w:asciiTheme="majorBidi" w:hAnsiTheme="majorBidi" w:cstheme="majorBidi"/>
                <w:b/>
                <w:bCs/>
                <w:sz w:val="24"/>
                <w:szCs w:val="24"/>
                <w:lang w:bidi="ar-EG"/>
              </w:rPr>
            </w:pPr>
          </w:p>
        </w:tc>
      </w:tr>
      <w:tr w:rsidR="00A0377A" w:rsidRPr="00A0377A" w14:paraId="6818FDFA" w14:textId="77777777" w:rsidTr="003C3D93">
        <w:trPr>
          <w:trHeight w:val="578"/>
        </w:trPr>
        <w:tc>
          <w:tcPr>
            <w:tcW w:w="1065" w:type="pct"/>
            <w:shd w:val="clear" w:color="auto" w:fill="D9D9D9"/>
          </w:tcPr>
          <w:p w14:paraId="578C026E"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Protocol and registration </w:t>
            </w:r>
          </w:p>
        </w:tc>
        <w:tc>
          <w:tcPr>
            <w:tcW w:w="324" w:type="pct"/>
            <w:shd w:val="clear" w:color="auto" w:fill="D9D9D9"/>
          </w:tcPr>
          <w:p w14:paraId="314619EB"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5</w:t>
            </w:r>
          </w:p>
        </w:tc>
        <w:tc>
          <w:tcPr>
            <w:tcW w:w="3017" w:type="pct"/>
            <w:tcBorders>
              <w:right w:val="single" w:sz="4" w:space="0" w:color="auto"/>
            </w:tcBorders>
            <w:shd w:val="clear" w:color="auto" w:fill="D9D9D9"/>
          </w:tcPr>
          <w:p w14:paraId="695D0BAF"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Indicate whether a review protocol exists and if and where it can be accessed (e.g., Web address); and, if available, provide registration information, including registration number. </w:t>
            </w:r>
          </w:p>
        </w:tc>
        <w:tc>
          <w:tcPr>
            <w:tcW w:w="594" w:type="pct"/>
            <w:tcBorders>
              <w:left w:val="single" w:sz="4" w:space="0" w:color="auto"/>
            </w:tcBorders>
            <w:shd w:val="clear" w:color="auto" w:fill="D9D9D9"/>
          </w:tcPr>
          <w:p w14:paraId="31962512" w14:textId="3FEF77ED"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NA</w:t>
            </w:r>
          </w:p>
        </w:tc>
      </w:tr>
      <w:tr w:rsidR="00A0377A" w:rsidRPr="00A0377A" w14:paraId="32B1DB0F" w14:textId="77777777" w:rsidTr="003C3D93">
        <w:trPr>
          <w:trHeight w:val="426"/>
        </w:trPr>
        <w:tc>
          <w:tcPr>
            <w:tcW w:w="1065" w:type="pct"/>
            <w:shd w:val="clear" w:color="auto" w:fill="auto"/>
          </w:tcPr>
          <w:p w14:paraId="21D442E1"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Eligibility criteria </w:t>
            </w:r>
          </w:p>
        </w:tc>
        <w:tc>
          <w:tcPr>
            <w:tcW w:w="324" w:type="pct"/>
            <w:shd w:val="clear" w:color="auto" w:fill="auto"/>
          </w:tcPr>
          <w:p w14:paraId="67166A28"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6</w:t>
            </w:r>
          </w:p>
        </w:tc>
        <w:tc>
          <w:tcPr>
            <w:tcW w:w="3017" w:type="pct"/>
            <w:tcBorders>
              <w:right w:val="single" w:sz="4" w:space="0" w:color="auto"/>
            </w:tcBorders>
            <w:shd w:val="clear" w:color="auto" w:fill="auto"/>
          </w:tcPr>
          <w:p w14:paraId="61F3781D"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Specify study characteristics (e.g., PICOS, length of follow-up) and report characteristics (e.g., years considered, language, publication status) used as criteria for eligibility, giving rationale. </w:t>
            </w:r>
            <w:r w:rsidRPr="00A0377A">
              <w:rPr>
                <w:rFonts w:asciiTheme="majorBidi" w:hAnsiTheme="majorBidi" w:cstheme="majorBidi"/>
                <w:b/>
                <w:bCs/>
                <w:i/>
                <w:sz w:val="24"/>
                <w:szCs w:val="24"/>
                <w:lang w:bidi="ar-EG"/>
              </w:rPr>
              <w:t>Clearly describe eligible treatments included in the treatment network and note whether any have been clustered or merged into the same node (with justification).</w:t>
            </w:r>
            <w:r w:rsidRPr="00A0377A">
              <w:rPr>
                <w:rFonts w:asciiTheme="majorBidi" w:hAnsiTheme="majorBidi" w:cstheme="majorBidi"/>
                <w:b/>
                <w:bCs/>
                <w:i/>
                <w:sz w:val="24"/>
                <w:szCs w:val="24"/>
                <w:u w:val="single"/>
                <w:lang w:bidi="ar-EG"/>
              </w:rPr>
              <w:t xml:space="preserve"> </w:t>
            </w:r>
          </w:p>
        </w:tc>
        <w:tc>
          <w:tcPr>
            <w:tcW w:w="594" w:type="pct"/>
            <w:tcBorders>
              <w:left w:val="single" w:sz="4" w:space="0" w:color="auto"/>
            </w:tcBorders>
            <w:shd w:val="clear" w:color="auto" w:fill="auto"/>
          </w:tcPr>
          <w:p w14:paraId="5453ECD7" w14:textId="5679ED31" w:rsidR="00A0377A" w:rsidRPr="00A0377A" w:rsidRDefault="008F2DCA" w:rsidP="00A0377A">
            <w:pPr>
              <w:bidi w:val="0"/>
              <w:rPr>
                <w:rFonts w:asciiTheme="majorBidi" w:hAnsiTheme="majorBidi" w:cstheme="majorBidi"/>
                <w:b/>
                <w:bCs/>
                <w:iCs/>
                <w:sz w:val="24"/>
                <w:szCs w:val="24"/>
                <w:lang w:bidi="ar-EG"/>
              </w:rPr>
            </w:pPr>
            <w:r>
              <w:rPr>
                <w:rFonts w:asciiTheme="majorBidi" w:hAnsiTheme="majorBidi" w:cstheme="majorBidi"/>
                <w:b/>
                <w:bCs/>
                <w:iCs/>
                <w:sz w:val="24"/>
                <w:szCs w:val="24"/>
                <w:lang w:bidi="ar-EG"/>
              </w:rPr>
              <w:t>3</w:t>
            </w:r>
          </w:p>
        </w:tc>
      </w:tr>
      <w:tr w:rsidR="00A0377A" w:rsidRPr="00A0377A" w14:paraId="499912AC" w14:textId="77777777" w:rsidTr="003C3D93">
        <w:trPr>
          <w:trHeight w:val="578"/>
        </w:trPr>
        <w:tc>
          <w:tcPr>
            <w:tcW w:w="1065" w:type="pct"/>
            <w:shd w:val="clear" w:color="auto" w:fill="D9D9D9"/>
          </w:tcPr>
          <w:p w14:paraId="6C2D97F4"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Information sources </w:t>
            </w:r>
          </w:p>
        </w:tc>
        <w:tc>
          <w:tcPr>
            <w:tcW w:w="324" w:type="pct"/>
            <w:shd w:val="clear" w:color="auto" w:fill="D9D9D9"/>
          </w:tcPr>
          <w:p w14:paraId="2C2B4CC0"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7</w:t>
            </w:r>
          </w:p>
        </w:tc>
        <w:tc>
          <w:tcPr>
            <w:tcW w:w="3017" w:type="pct"/>
            <w:tcBorders>
              <w:right w:val="single" w:sz="4" w:space="0" w:color="auto"/>
            </w:tcBorders>
            <w:shd w:val="clear" w:color="auto" w:fill="D9D9D9"/>
          </w:tcPr>
          <w:p w14:paraId="142C24D0"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Describe all information sources (e.g., databases with dates of coverage, contact with study authors to identify additional studies) in the search and date last searched. </w:t>
            </w:r>
          </w:p>
        </w:tc>
        <w:tc>
          <w:tcPr>
            <w:tcW w:w="594" w:type="pct"/>
            <w:tcBorders>
              <w:left w:val="single" w:sz="4" w:space="0" w:color="auto"/>
            </w:tcBorders>
            <w:shd w:val="clear" w:color="auto" w:fill="D9D9D9"/>
          </w:tcPr>
          <w:p w14:paraId="7C8D08D7" w14:textId="1E8D5DAD"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3</w:t>
            </w:r>
          </w:p>
        </w:tc>
      </w:tr>
      <w:tr w:rsidR="00A0377A" w:rsidRPr="00A0377A" w14:paraId="067B086A" w14:textId="77777777" w:rsidTr="003C3D93">
        <w:trPr>
          <w:trHeight w:val="303"/>
        </w:trPr>
        <w:tc>
          <w:tcPr>
            <w:tcW w:w="1065" w:type="pct"/>
            <w:shd w:val="clear" w:color="auto" w:fill="auto"/>
          </w:tcPr>
          <w:p w14:paraId="106E1FFD"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Search </w:t>
            </w:r>
          </w:p>
        </w:tc>
        <w:tc>
          <w:tcPr>
            <w:tcW w:w="324" w:type="pct"/>
            <w:shd w:val="clear" w:color="auto" w:fill="auto"/>
          </w:tcPr>
          <w:p w14:paraId="6BCDD5AB"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8</w:t>
            </w:r>
          </w:p>
        </w:tc>
        <w:tc>
          <w:tcPr>
            <w:tcW w:w="3017" w:type="pct"/>
            <w:tcBorders>
              <w:right w:val="single" w:sz="4" w:space="0" w:color="auto"/>
            </w:tcBorders>
            <w:shd w:val="clear" w:color="auto" w:fill="auto"/>
          </w:tcPr>
          <w:p w14:paraId="528AFA21"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Present full electronic search strategy for at least one database, including any limits used, such that it could be repeated. </w:t>
            </w:r>
          </w:p>
        </w:tc>
        <w:tc>
          <w:tcPr>
            <w:tcW w:w="594" w:type="pct"/>
            <w:tcBorders>
              <w:left w:val="single" w:sz="4" w:space="0" w:color="auto"/>
            </w:tcBorders>
            <w:shd w:val="clear" w:color="auto" w:fill="auto"/>
          </w:tcPr>
          <w:p w14:paraId="38AAAB51" w14:textId="304F6667"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3</w:t>
            </w:r>
          </w:p>
        </w:tc>
      </w:tr>
      <w:tr w:rsidR="00A0377A" w:rsidRPr="00A0377A" w14:paraId="4E73CDC0" w14:textId="77777777" w:rsidTr="003C3D93">
        <w:trPr>
          <w:trHeight w:val="578"/>
        </w:trPr>
        <w:tc>
          <w:tcPr>
            <w:tcW w:w="1065" w:type="pct"/>
            <w:shd w:val="clear" w:color="auto" w:fill="D9D9D9"/>
          </w:tcPr>
          <w:p w14:paraId="38FE70A6"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lastRenderedPageBreak/>
              <w:t xml:space="preserve">Study selection </w:t>
            </w:r>
          </w:p>
        </w:tc>
        <w:tc>
          <w:tcPr>
            <w:tcW w:w="324" w:type="pct"/>
            <w:shd w:val="clear" w:color="auto" w:fill="D9D9D9"/>
          </w:tcPr>
          <w:p w14:paraId="1434553E"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9</w:t>
            </w:r>
          </w:p>
        </w:tc>
        <w:tc>
          <w:tcPr>
            <w:tcW w:w="3017" w:type="pct"/>
            <w:tcBorders>
              <w:right w:val="single" w:sz="4" w:space="0" w:color="auto"/>
            </w:tcBorders>
            <w:shd w:val="clear" w:color="auto" w:fill="D9D9D9"/>
          </w:tcPr>
          <w:p w14:paraId="36B6E332"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State the process for selecting studies (i.e., screening, eligibility, included in systematic review, and, if applicable, included in the meta-analysis). </w:t>
            </w:r>
          </w:p>
        </w:tc>
        <w:tc>
          <w:tcPr>
            <w:tcW w:w="594" w:type="pct"/>
            <w:tcBorders>
              <w:left w:val="single" w:sz="4" w:space="0" w:color="auto"/>
            </w:tcBorders>
            <w:shd w:val="clear" w:color="auto" w:fill="D9D9D9"/>
          </w:tcPr>
          <w:p w14:paraId="2136CD6F" w14:textId="04CBEA78"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3,4</w:t>
            </w:r>
          </w:p>
        </w:tc>
      </w:tr>
      <w:tr w:rsidR="00A0377A" w:rsidRPr="00A0377A" w14:paraId="312F4C1A" w14:textId="77777777" w:rsidTr="003C3D93">
        <w:trPr>
          <w:trHeight w:val="578"/>
        </w:trPr>
        <w:tc>
          <w:tcPr>
            <w:tcW w:w="1065" w:type="pct"/>
            <w:shd w:val="clear" w:color="auto" w:fill="auto"/>
          </w:tcPr>
          <w:p w14:paraId="4BA921F4"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Data collection process </w:t>
            </w:r>
          </w:p>
        </w:tc>
        <w:tc>
          <w:tcPr>
            <w:tcW w:w="324" w:type="pct"/>
            <w:shd w:val="clear" w:color="auto" w:fill="auto"/>
          </w:tcPr>
          <w:p w14:paraId="32887A5D"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10</w:t>
            </w:r>
          </w:p>
        </w:tc>
        <w:tc>
          <w:tcPr>
            <w:tcW w:w="3017" w:type="pct"/>
            <w:tcBorders>
              <w:right w:val="single" w:sz="4" w:space="0" w:color="auto"/>
            </w:tcBorders>
            <w:shd w:val="clear" w:color="auto" w:fill="auto"/>
          </w:tcPr>
          <w:p w14:paraId="38CB0AC4"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Describe method of data extraction from reports (e.g., piloted forms, independently, in duplicate) and any processes for obtaining and confirming data from investigators. </w:t>
            </w:r>
          </w:p>
        </w:tc>
        <w:tc>
          <w:tcPr>
            <w:tcW w:w="594" w:type="pct"/>
            <w:tcBorders>
              <w:left w:val="single" w:sz="4" w:space="0" w:color="auto"/>
            </w:tcBorders>
            <w:shd w:val="clear" w:color="auto" w:fill="auto"/>
          </w:tcPr>
          <w:p w14:paraId="6068D7E5" w14:textId="1DEEA0D0"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4</w:t>
            </w:r>
          </w:p>
        </w:tc>
      </w:tr>
      <w:tr w:rsidR="00A0377A" w:rsidRPr="00A0377A" w14:paraId="03E5A99E" w14:textId="77777777" w:rsidTr="003C3D93">
        <w:trPr>
          <w:trHeight w:val="578"/>
        </w:trPr>
        <w:tc>
          <w:tcPr>
            <w:tcW w:w="1065" w:type="pct"/>
            <w:shd w:val="clear" w:color="auto" w:fill="D9D9D9"/>
          </w:tcPr>
          <w:p w14:paraId="7E874819"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Data items </w:t>
            </w:r>
          </w:p>
        </w:tc>
        <w:tc>
          <w:tcPr>
            <w:tcW w:w="324" w:type="pct"/>
            <w:shd w:val="clear" w:color="auto" w:fill="D9D9D9"/>
          </w:tcPr>
          <w:p w14:paraId="26E5F24D"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11</w:t>
            </w:r>
          </w:p>
        </w:tc>
        <w:tc>
          <w:tcPr>
            <w:tcW w:w="3017" w:type="pct"/>
            <w:tcBorders>
              <w:right w:val="single" w:sz="4" w:space="0" w:color="auto"/>
            </w:tcBorders>
            <w:shd w:val="clear" w:color="auto" w:fill="D9D9D9"/>
          </w:tcPr>
          <w:p w14:paraId="5E8D3A54"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List and define all variables for which data were sought (e.g., PICOS, funding sources) and any assumptions and simplifications made. </w:t>
            </w:r>
          </w:p>
        </w:tc>
        <w:tc>
          <w:tcPr>
            <w:tcW w:w="594" w:type="pct"/>
            <w:tcBorders>
              <w:left w:val="single" w:sz="4" w:space="0" w:color="auto"/>
            </w:tcBorders>
            <w:shd w:val="clear" w:color="auto" w:fill="D9D9D9"/>
          </w:tcPr>
          <w:p w14:paraId="6B0397DB" w14:textId="3C1FE8AD"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10, 11</w:t>
            </w:r>
          </w:p>
        </w:tc>
      </w:tr>
      <w:tr w:rsidR="00A0377A" w:rsidRPr="00A0377A" w14:paraId="393FF6D5" w14:textId="77777777" w:rsidTr="003C3D93">
        <w:trPr>
          <w:trHeight w:val="578"/>
        </w:trPr>
        <w:tc>
          <w:tcPr>
            <w:tcW w:w="1065" w:type="pct"/>
            <w:shd w:val="clear" w:color="auto" w:fill="auto"/>
          </w:tcPr>
          <w:p w14:paraId="1CA8CC05"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Geometry of the network</w:t>
            </w:r>
          </w:p>
        </w:tc>
        <w:tc>
          <w:tcPr>
            <w:tcW w:w="324" w:type="pct"/>
            <w:shd w:val="clear" w:color="auto" w:fill="auto"/>
          </w:tcPr>
          <w:p w14:paraId="12A7A972"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S1</w:t>
            </w:r>
          </w:p>
        </w:tc>
        <w:tc>
          <w:tcPr>
            <w:tcW w:w="3017" w:type="pct"/>
            <w:tcBorders>
              <w:right w:val="single" w:sz="4" w:space="0" w:color="auto"/>
            </w:tcBorders>
            <w:shd w:val="clear" w:color="auto" w:fill="auto"/>
          </w:tcPr>
          <w:p w14:paraId="451C34C9"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Describe methods used to explore the geometry of the treatment network under study and potential biases related to it. This should include how the evidence base has been graphically summarized for presentation, and what characteristics were compiled and used to describe the evidence base to readers.</w:t>
            </w:r>
          </w:p>
        </w:tc>
        <w:tc>
          <w:tcPr>
            <w:tcW w:w="594" w:type="pct"/>
            <w:tcBorders>
              <w:left w:val="single" w:sz="4" w:space="0" w:color="auto"/>
            </w:tcBorders>
            <w:shd w:val="clear" w:color="auto" w:fill="auto"/>
          </w:tcPr>
          <w:p w14:paraId="6621C99A" w14:textId="141BD171" w:rsidR="00A0377A" w:rsidRPr="00A0377A" w:rsidRDefault="008F2DCA" w:rsidP="00A0377A">
            <w:pPr>
              <w:bidi w:val="0"/>
              <w:rPr>
                <w:rFonts w:asciiTheme="majorBidi" w:hAnsiTheme="majorBidi" w:cstheme="majorBidi"/>
                <w:b/>
                <w:bCs/>
                <w:iCs/>
                <w:sz w:val="24"/>
                <w:szCs w:val="24"/>
                <w:lang w:bidi="ar-EG"/>
              </w:rPr>
            </w:pPr>
            <w:r>
              <w:rPr>
                <w:rFonts w:asciiTheme="majorBidi" w:hAnsiTheme="majorBidi" w:cstheme="majorBidi"/>
                <w:b/>
                <w:bCs/>
                <w:iCs/>
                <w:sz w:val="24"/>
                <w:szCs w:val="24"/>
                <w:lang w:bidi="ar-EG"/>
              </w:rPr>
              <w:t>NA</w:t>
            </w:r>
          </w:p>
        </w:tc>
      </w:tr>
      <w:tr w:rsidR="00A0377A" w:rsidRPr="00A0377A" w14:paraId="270B7209" w14:textId="77777777" w:rsidTr="003C3D93">
        <w:trPr>
          <w:trHeight w:val="578"/>
        </w:trPr>
        <w:tc>
          <w:tcPr>
            <w:tcW w:w="1065" w:type="pct"/>
            <w:shd w:val="clear" w:color="auto" w:fill="D9D9D9"/>
          </w:tcPr>
          <w:p w14:paraId="65ED13B5"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Risk of bias within individual studies </w:t>
            </w:r>
          </w:p>
        </w:tc>
        <w:tc>
          <w:tcPr>
            <w:tcW w:w="324" w:type="pct"/>
            <w:shd w:val="clear" w:color="auto" w:fill="D9D9D9"/>
          </w:tcPr>
          <w:p w14:paraId="5319E7C9"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12</w:t>
            </w:r>
          </w:p>
        </w:tc>
        <w:tc>
          <w:tcPr>
            <w:tcW w:w="3017" w:type="pct"/>
            <w:tcBorders>
              <w:right w:val="single" w:sz="4" w:space="0" w:color="auto"/>
            </w:tcBorders>
            <w:shd w:val="clear" w:color="auto" w:fill="D9D9D9"/>
          </w:tcPr>
          <w:p w14:paraId="23DDEC7A"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Describe methods used for assessing risk of bias of individual studies (including specification of whether this was done at the study or outcome level), and how this information is to be used in any data synthesis. </w:t>
            </w:r>
          </w:p>
        </w:tc>
        <w:tc>
          <w:tcPr>
            <w:tcW w:w="594" w:type="pct"/>
            <w:tcBorders>
              <w:left w:val="single" w:sz="4" w:space="0" w:color="auto"/>
            </w:tcBorders>
            <w:shd w:val="clear" w:color="auto" w:fill="D9D9D9"/>
          </w:tcPr>
          <w:p w14:paraId="13C5D1B9" w14:textId="63172C57"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4</w:t>
            </w:r>
          </w:p>
        </w:tc>
      </w:tr>
      <w:tr w:rsidR="00A0377A" w:rsidRPr="00A0377A" w14:paraId="030C4465" w14:textId="77777777" w:rsidTr="003C3D93">
        <w:trPr>
          <w:trHeight w:val="333"/>
        </w:trPr>
        <w:tc>
          <w:tcPr>
            <w:tcW w:w="1065" w:type="pct"/>
            <w:shd w:val="clear" w:color="auto" w:fill="auto"/>
          </w:tcPr>
          <w:p w14:paraId="7D229636"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Summary measures </w:t>
            </w:r>
          </w:p>
        </w:tc>
        <w:tc>
          <w:tcPr>
            <w:tcW w:w="324" w:type="pct"/>
            <w:shd w:val="clear" w:color="auto" w:fill="auto"/>
          </w:tcPr>
          <w:p w14:paraId="32E998BE"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13</w:t>
            </w:r>
          </w:p>
        </w:tc>
        <w:tc>
          <w:tcPr>
            <w:tcW w:w="3017" w:type="pct"/>
            <w:tcBorders>
              <w:right w:val="single" w:sz="4" w:space="0" w:color="auto"/>
            </w:tcBorders>
            <w:shd w:val="clear" w:color="auto" w:fill="auto"/>
          </w:tcPr>
          <w:p w14:paraId="46958611"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State the principal summary measures (e.g., risk ratio, difference in means). </w:t>
            </w:r>
            <w:r w:rsidRPr="00A0377A">
              <w:rPr>
                <w:rFonts w:asciiTheme="majorBidi" w:hAnsiTheme="majorBidi" w:cstheme="majorBidi"/>
                <w:b/>
                <w:bCs/>
                <w:i/>
                <w:sz w:val="24"/>
                <w:szCs w:val="24"/>
                <w:lang w:bidi="ar-EG"/>
              </w:rPr>
              <w:t>Also describe the use of additional summary measures assessed, such as treatment rankings and surface under the cumulative ranking curve (SUCRA) values, as well as modified approaches used to present summary findings from meta-analyses.</w:t>
            </w:r>
          </w:p>
        </w:tc>
        <w:tc>
          <w:tcPr>
            <w:tcW w:w="594" w:type="pct"/>
            <w:tcBorders>
              <w:left w:val="single" w:sz="4" w:space="0" w:color="auto"/>
            </w:tcBorders>
            <w:shd w:val="clear" w:color="auto" w:fill="auto"/>
          </w:tcPr>
          <w:p w14:paraId="71451A3B" w14:textId="0B0CF10E"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5</w:t>
            </w:r>
          </w:p>
        </w:tc>
      </w:tr>
      <w:tr w:rsidR="00A0377A" w:rsidRPr="00A0377A" w14:paraId="3FB48C18" w14:textId="77777777" w:rsidTr="003C3D93">
        <w:trPr>
          <w:trHeight w:val="580"/>
        </w:trPr>
        <w:tc>
          <w:tcPr>
            <w:tcW w:w="1065" w:type="pct"/>
            <w:shd w:val="clear" w:color="auto" w:fill="D9D9D9"/>
          </w:tcPr>
          <w:p w14:paraId="08A88D05"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Planned methods of analysis</w:t>
            </w:r>
          </w:p>
        </w:tc>
        <w:tc>
          <w:tcPr>
            <w:tcW w:w="324" w:type="pct"/>
            <w:shd w:val="clear" w:color="auto" w:fill="D9D9D9"/>
          </w:tcPr>
          <w:p w14:paraId="4536A062"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14</w:t>
            </w:r>
          </w:p>
        </w:tc>
        <w:tc>
          <w:tcPr>
            <w:tcW w:w="3017" w:type="pct"/>
            <w:tcBorders>
              <w:right w:val="single" w:sz="4" w:space="0" w:color="auto"/>
            </w:tcBorders>
            <w:shd w:val="clear" w:color="auto" w:fill="D9D9D9"/>
          </w:tcPr>
          <w:p w14:paraId="5BB39679"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Describe the methods of handling data and combining results of studies for each network meta-analysis. This should include, but not be limited to:  </w:t>
            </w:r>
          </w:p>
          <w:p w14:paraId="13A08A6F" w14:textId="77777777" w:rsidR="00A0377A" w:rsidRPr="00A0377A" w:rsidRDefault="00A0377A" w:rsidP="00A0377A">
            <w:pPr>
              <w:numPr>
                <w:ilvl w:val="0"/>
                <w:numId w:val="1"/>
              </w:numPr>
              <w:bidi w:val="0"/>
              <w:rPr>
                <w:rFonts w:asciiTheme="majorBidi" w:hAnsiTheme="majorBidi" w:cstheme="majorBidi"/>
                <w:b/>
                <w:bCs/>
                <w:i/>
                <w:sz w:val="24"/>
                <w:szCs w:val="24"/>
                <w:lang w:bidi="ar-EG"/>
              </w:rPr>
            </w:pPr>
            <w:r w:rsidRPr="00A0377A">
              <w:rPr>
                <w:rFonts w:asciiTheme="majorBidi" w:hAnsiTheme="majorBidi" w:cstheme="majorBidi"/>
                <w:b/>
                <w:bCs/>
                <w:i/>
                <w:sz w:val="24"/>
                <w:szCs w:val="24"/>
                <w:lang w:bidi="ar-EG"/>
              </w:rPr>
              <w:t>Handling of multi-arm trials;</w:t>
            </w:r>
          </w:p>
          <w:p w14:paraId="10EB7C13" w14:textId="77777777" w:rsidR="00A0377A" w:rsidRPr="00A0377A" w:rsidRDefault="00A0377A" w:rsidP="00A0377A">
            <w:pPr>
              <w:numPr>
                <w:ilvl w:val="0"/>
                <w:numId w:val="1"/>
              </w:numPr>
              <w:bidi w:val="0"/>
              <w:rPr>
                <w:rFonts w:asciiTheme="majorBidi" w:hAnsiTheme="majorBidi" w:cstheme="majorBidi"/>
                <w:b/>
                <w:bCs/>
                <w:i/>
                <w:sz w:val="24"/>
                <w:szCs w:val="24"/>
                <w:lang w:bidi="ar-EG"/>
              </w:rPr>
            </w:pPr>
            <w:r w:rsidRPr="00A0377A">
              <w:rPr>
                <w:rFonts w:asciiTheme="majorBidi" w:hAnsiTheme="majorBidi" w:cstheme="majorBidi"/>
                <w:b/>
                <w:bCs/>
                <w:i/>
                <w:sz w:val="24"/>
                <w:szCs w:val="24"/>
                <w:lang w:bidi="ar-EG"/>
              </w:rPr>
              <w:t>Selection of variance structure;</w:t>
            </w:r>
          </w:p>
          <w:p w14:paraId="35039DC6" w14:textId="77777777" w:rsidR="00A0377A" w:rsidRPr="00A0377A" w:rsidRDefault="00A0377A" w:rsidP="00A0377A">
            <w:pPr>
              <w:numPr>
                <w:ilvl w:val="0"/>
                <w:numId w:val="1"/>
              </w:numPr>
              <w:bidi w:val="0"/>
              <w:rPr>
                <w:rFonts w:asciiTheme="majorBidi" w:hAnsiTheme="majorBidi" w:cstheme="majorBidi"/>
                <w:b/>
                <w:bCs/>
                <w:i/>
                <w:sz w:val="24"/>
                <w:szCs w:val="24"/>
                <w:lang w:bidi="ar-EG"/>
              </w:rPr>
            </w:pPr>
            <w:r w:rsidRPr="00A0377A">
              <w:rPr>
                <w:rFonts w:asciiTheme="majorBidi" w:hAnsiTheme="majorBidi" w:cstheme="majorBidi"/>
                <w:b/>
                <w:bCs/>
                <w:i/>
                <w:sz w:val="24"/>
                <w:szCs w:val="24"/>
                <w:lang w:bidi="ar-EG"/>
              </w:rPr>
              <w:t>Selection of prior distributions in Bayesian analyses; and</w:t>
            </w:r>
          </w:p>
          <w:p w14:paraId="66C88999" w14:textId="77777777" w:rsidR="00A0377A" w:rsidRPr="00A0377A" w:rsidRDefault="00A0377A" w:rsidP="00A0377A">
            <w:pPr>
              <w:numPr>
                <w:ilvl w:val="0"/>
                <w:numId w:val="1"/>
              </w:numPr>
              <w:bidi w:val="0"/>
              <w:rPr>
                <w:rFonts w:asciiTheme="majorBidi" w:hAnsiTheme="majorBidi" w:cstheme="majorBidi"/>
                <w:b/>
                <w:bCs/>
                <w:sz w:val="24"/>
                <w:szCs w:val="24"/>
                <w:lang w:bidi="ar-EG"/>
              </w:rPr>
            </w:pPr>
            <w:r w:rsidRPr="00A0377A">
              <w:rPr>
                <w:rFonts w:asciiTheme="majorBidi" w:hAnsiTheme="majorBidi" w:cstheme="majorBidi"/>
                <w:b/>
                <w:bCs/>
                <w:i/>
                <w:sz w:val="24"/>
                <w:szCs w:val="24"/>
                <w:lang w:bidi="ar-EG"/>
              </w:rPr>
              <w:t xml:space="preserve"> Assessment of model fit.</w:t>
            </w:r>
            <w:r w:rsidRPr="00A0377A">
              <w:rPr>
                <w:rFonts w:asciiTheme="majorBidi" w:hAnsiTheme="majorBidi" w:cstheme="majorBidi"/>
                <w:b/>
                <w:bCs/>
                <w:sz w:val="24"/>
                <w:szCs w:val="24"/>
                <w:lang w:bidi="ar-EG"/>
              </w:rPr>
              <w:t xml:space="preserve"> </w:t>
            </w:r>
          </w:p>
        </w:tc>
        <w:tc>
          <w:tcPr>
            <w:tcW w:w="594" w:type="pct"/>
            <w:tcBorders>
              <w:left w:val="single" w:sz="4" w:space="0" w:color="auto"/>
            </w:tcBorders>
            <w:shd w:val="clear" w:color="auto" w:fill="D9D9D9"/>
          </w:tcPr>
          <w:p w14:paraId="3653962A" w14:textId="0A886BB3"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5</w:t>
            </w:r>
          </w:p>
        </w:tc>
      </w:tr>
      <w:tr w:rsidR="00A0377A" w:rsidRPr="00A0377A" w14:paraId="60B912DF" w14:textId="77777777" w:rsidTr="003C3D93">
        <w:trPr>
          <w:trHeight w:val="580"/>
        </w:trPr>
        <w:tc>
          <w:tcPr>
            <w:tcW w:w="1065" w:type="pct"/>
            <w:shd w:val="clear" w:color="auto" w:fill="auto"/>
          </w:tcPr>
          <w:p w14:paraId="0C6F4F76"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Assessment of Inconsistency</w:t>
            </w:r>
          </w:p>
        </w:tc>
        <w:tc>
          <w:tcPr>
            <w:tcW w:w="324" w:type="pct"/>
            <w:shd w:val="clear" w:color="auto" w:fill="auto"/>
          </w:tcPr>
          <w:p w14:paraId="25481412"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S2</w:t>
            </w:r>
          </w:p>
        </w:tc>
        <w:tc>
          <w:tcPr>
            <w:tcW w:w="3017" w:type="pct"/>
            <w:tcBorders>
              <w:right w:val="single" w:sz="4" w:space="0" w:color="auto"/>
            </w:tcBorders>
            <w:shd w:val="clear" w:color="auto" w:fill="auto"/>
          </w:tcPr>
          <w:p w14:paraId="5936C4D7" w14:textId="77777777" w:rsidR="00A0377A" w:rsidRPr="00A0377A" w:rsidRDefault="00A0377A" w:rsidP="00A0377A">
            <w:pPr>
              <w:bidi w:val="0"/>
              <w:rPr>
                <w:rFonts w:asciiTheme="majorBidi" w:hAnsiTheme="majorBidi" w:cstheme="majorBidi"/>
                <w:b/>
                <w:bCs/>
                <w:i/>
                <w:sz w:val="24"/>
                <w:szCs w:val="24"/>
                <w:lang w:bidi="ar-EG"/>
              </w:rPr>
            </w:pPr>
            <w:r w:rsidRPr="00A0377A">
              <w:rPr>
                <w:rFonts w:asciiTheme="majorBidi" w:hAnsiTheme="majorBidi" w:cstheme="majorBidi"/>
                <w:b/>
                <w:bCs/>
                <w:sz w:val="24"/>
                <w:szCs w:val="24"/>
                <w:lang w:bidi="ar-EG"/>
              </w:rPr>
              <w:t>Describe the statistical methods used to evaluate the agreement of direct and indirect evidence in the treatment network(s) studied. Describe efforts taken to address its presence when found.</w:t>
            </w:r>
          </w:p>
        </w:tc>
        <w:tc>
          <w:tcPr>
            <w:tcW w:w="594" w:type="pct"/>
            <w:tcBorders>
              <w:left w:val="single" w:sz="4" w:space="0" w:color="auto"/>
            </w:tcBorders>
            <w:shd w:val="clear" w:color="auto" w:fill="auto"/>
          </w:tcPr>
          <w:p w14:paraId="252A3ED4" w14:textId="2602487B"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NA</w:t>
            </w:r>
          </w:p>
        </w:tc>
      </w:tr>
      <w:tr w:rsidR="00A0377A" w:rsidRPr="00A0377A" w14:paraId="27CF2E48" w14:textId="77777777" w:rsidTr="003C3D93">
        <w:trPr>
          <w:trHeight w:val="580"/>
        </w:trPr>
        <w:tc>
          <w:tcPr>
            <w:tcW w:w="1065" w:type="pct"/>
            <w:shd w:val="clear" w:color="auto" w:fill="D9D9D9"/>
          </w:tcPr>
          <w:p w14:paraId="3715D645"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Risk of bias across studies </w:t>
            </w:r>
          </w:p>
        </w:tc>
        <w:tc>
          <w:tcPr>
            <w:tcW w:w="324" w:type="pct"/>
            <w:shd w:val="clear" w:color="auto" w:fill="D9D9D9"/>
          </w:tcPr>
          <w:p w14:paraId="5BC9E610"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15</w:t>
            </w:r>
          </w:p>
        </w:tc>
        <w:tc>
          <w:tcPr>
            <w:tcW w:w="3017" w:type="pct"/>
            <w:tcBorders>
              <w:right w:val="single" w:sz="4" w:space="0" w:color="auto"/>
            </w:tcBorders>
            <w:shd w:val="clear" w:color="auto" w:fill="D9D9D9"/>
          </w:tcPr>
          <w:p w14:paraId="6B8BDB36"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Specify any assessment of risk of bias that may affect the cumulative evidence (e.g., publication bias, selective reporting within studies). </w:t>
            </w:r>
          </w:p>
        </w:tc>
        <w:tc>
          <w:tcPr>
            <w:tcW w:w="594" w:type="pct"/>
            <w:tcBorders>
              <w:left w:val="single" w:sz="4" w:space="0" w:color="auto"/>
            </w:tcBorders>
            <w:shd w:val="clear" w:color="auto" w:fill="D9D9D9"/>
          </w:tcPr>
          <w:p w14:paraId="6F6599EE" w14:textId="53B9F48E"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NA</w:t>
            </w:r>
          </w:p>
        </w:tc>
      </w:tr>
      <w:tr w:rsidR="00A0377A" w:rsidRPr="00A0377A" w14:paraId="637D3517" w14:textId="77777777" w:rsidTr="003C3D93">
        <w:trPr>
          <w:trHeight w:val="580"/>
        </w:trPr>
        <w:tc>
          <w:tcPr>
            <w:tcW w:w="1065" w:type="pct"/>
            <w:shd w:val="clear" w:color="auto" w:fill="auto"/>
          </w:tcPr>
          <w:p w14:paraId="522F4C82"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Additional analyses </w:t>
            </w:r>
          </w:p>
        </w:tc>
        <w:tc>
          <w:tcPr>
            <w:tcW w:w="324" w:type="pct"/>
            <w:shd w:val="clear" w:color="auto" w:fill="auto"/>
          </w:tcPr>
          <w:p w14:paraId="7B96F495"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16</w:t>
            </w:r>
          </w:p>
        </w:tc>
        <w:tc>
          <w:tcPr>
            <w:tcW w:w="3017" w:type="pct"/>
            <w:tcBorders>
              <w:right w:val="single" w:sz="4" w:space="0" w:color="auto"/>
            </w:tcBorders>
            <w:shd w:val="clear" w:color="auto" w:fill="auto"/>
          </w:tcPr>
          <w:p w14:paraId="693204C4"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Describe methods of additional analyses if done, indicating which were pre-specified. This may include, but not be limited to, the following: </w:t>
            </w:r>
          </w:p>
          <w:p w14:paraId="3EEDD128" w14:textId="77777777" w:rsidR="00A0377A" w:rsidRPr="00A0377A" w:rsidRDefault="00A0377A" w:rsidP="00A0377A">
            <w:pPr>
              <w:numPr>
                <w:ilvl w:val="0"/>
                <w:numId w:val="2"/>
              </w:num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Sensitivity or subgroup analyses;</w:t>
            </w:r>
          </w:p>
          <w:p w14:paraId="447DD255" w14:textId="77777777" w:rsidR="00A0377A" w:rsidRPr="00A0377A" w:rsidRDefault="00A0377A" w:rsidP="00A0377A">
            <w:pPr>
              <w:numPr>
                <w:ilvl w:val="0"/>
                <w:numId w:val="2"/>
              </w:num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Meta-regression analyses; </w:t>
            </w:r>
          </w:p>
          <w:p w14:paraId="29FAE8D0" w14:textId="77777777" w:rsidR="00A0377A" w:rsidRPr="00A0377A" w:rsidRDefault="00A0377A" w:rsidP="00A0377A">
            <w:pPr>
              <w:numPr>
                <w:ilvl w:val="0"/>
                <w:numId w:val="2"/>
              </w:numPr>
              <w:bidi w:val="0"/>
              <w:rPr>
                <w:rFonts w:asciiTheme="majorBidi" w:hAnsiTheme="majorBidi" w:cstheme="majorBidi"/>
                <w:b/>
                <w:bCs/>
                <w:i/>
                <w:sz w:val="24"/>
                <w:szCs w:val="24"/>
                <w:lang w:bidi="ar-EG"/>
              </w:rPr>
            </w:pPr>
            <w:r w:rsidRPr="00A0377A">
              <w:rPr>
                <w:rFonts w:asciiTheme="majorBidi" w:hAnsiTheme="majorBidi" w:cstheme="majorBidi"/>
                <w:b/>
                <w:bCs/>
                <w:i/>
                <w:sz w:val="24"/>
                <w:szCs w:val="24"/>
                <w:lang w:bidi="ar-EG"/>
              </w:rPr>
              <w:t>Alternative formulations of the treatment network; and</w:t>
            </w:r>
          </w:p>
          <w:p w14:paraId="19C2368D" w14:textId="77777777" w:rsidR="00A0377A" w:rsidRPr="00A0377A" w:rsidRDefault="00A0377A" w:rsidP="00A0377A">
            <w:pPr>
              <w:numPr>
                <w:ilvl w:val="0"/>
                <w:numId w:val="2"/>
              </w:numPr>
              <w:bidi w:val="0"/>
              <w:rPr>
                <w:rFonts w:asciiTheme="majorBidi" w:hAnsiTheme="majorBidi" w:cstheme="majorBidi"/>
                <w:b/>
                <w:bCs/>
                <w:i/>
                <w:sz w:val="24"/>
                <w:szCs w:val="24"/>
                <w:u w:val="single"/>
                <w:lang w:bidi="ar-EG"/>
              </w:rPr>
            </w:pPr>
            <w:r w:rsidRPr="00A0377A">
              <w:rPr>
                <w:rFonts w:asciiTheme="majorBidi" w:hAnsiTheme="majorBidi" w:cstheme="majorBidi"/>
                <w:b/>
                <w:bCs/>
                <w:i/>
                <w:sz w:val="24"/>
                <w:szCs w:val="24"/>
                <w:lang w:bidi="ar-EG"/>
              </w:rPr>
              <w:t>Use of alternative prior distributions for Bayesian analyses (if applicable).</w:t>
            </w:r>
            <w:r w:rsidRPr="00A0377A">
              <w:rPr>
                <w:rFonts w:asciiTheme="majorBidi" w:hAnsiTheme="majorBidi" w:cstheme="majorBidi"/>
                <w:b/>
                <w:bCs/>
                <w:i/>
                <w:sz w:val="24"/>
                <w:szCs w:val="24"/>
                <w:u w:val="single"/>
                <w:lang w:bidi="ar-EG"/>
              </w:rPr>
              <w:t xml:space="preserve"> </w:t>
            </w:r>
          </w:p>
        </w:tc>
        <w:tc>
          <w:tcPr>
            <w:tcW w:w="594" w:type="pct"/>
            <w:tcBorders>
              <w:left w:val="single" w:sz="4" w:space="0" w:color="auto"/>
            </w:tcBorders>
            <w:shd w:val="clear" w:color="auto" w:fill="auto"/>
          </w:tcPr>
          <w:p w14:paraId="4AB38189" w14:textId="1FE7DEAE" w:rsidR="00A0377A" w:rsidRPr="00A0377A" w:rsidRDefault="008F2DCA" w:rsidP="00A0377A">
            <w:pPr>
              <w:bidi w:val="0"/>
              <w:rPr>
                <w:rFonts w:asciiTheme="majorBidi" w:hAnsiTheme="majorBidi" w:cstheme="majorBidi"/>
                <w:b/>
                <w:bCs/>
                <w:iCs/>
                <w:sz w:val="24"/>
                <w:szCs w:val="24"/>
                <w:lang w:bidi="ar-EG"/>
              </w:rPr>
            </w:pPr>
            <w:r>
              <w:rPr>
                <w:rFonts w:asciiTheme="majorBidi" w:hAnsiTheme="majorBidi" w:cstheme="majorBidi"/>
                <w:b/>
                <w:bCs/>
                <w:iCs/>
                <w:sz w:val="24"/>
                <w:szCs w:val="24"/>
                <w:lang w:bidi="ar-EG"/>
              </w:rPr>
              <w:t>5</w:t>
            </w:r>
          </w:p>
        </w:tc>
      </w:tr>
      <w:tr w:rsidR="00A0377A" w:rsidRPr="00A0377A" w14:paraId="7F825960" w14:textId="77777777" w:rsidTr="003C3D93">
        <w:trPr>
          <w:trHeight w:val="179"/>
        </w:trPr>
        <w:tc>
          <w:tcPr>
            <w:tcW w:w="1065" w:type="pct"/>
            <w:shd w:val="clear" w:color="auto" w:fill="auto"/>
          </w:tcPr>
          <w:p w14:paraId="556AA8C4" w14:textId="77777777" w:rsidR="00A0377A" w:rsidRPr="00A0377A" w:rsidRDefault="00A0377A" w:rsidP="00A0377A">
            <w:pPr>
              <w:bidi w:val="0"/>
              <w:rPr>
                <w:rFonts w:asciiTheme="majorBidi" w:hAnsiTheme="majorBidi" w:cstheme="majorBidi"/>
                <w:b/>
                <w:bCs/>
                <w:sz w:val="24"/>
                <w:szCs w:val="24"/>
                <w:lang w:bidi="ar-EG"/>
              </w:rPr>
            </w:pPr>
          </w:p>
          <w:p w14:paraId="77D9593E" w14:textId="77777777" w:rsidR="00A0377A" w:rsidRPr="00A0377A" w:rsidRDefault="00A0377A" w:rsidP="00A0377A">
            <w:pPr>
              <w:bidi w:val="0"/>
              <w:rPr>
                <w:rFonts w:asciiTheme="majorBidi" w:hAnsiTheme="majorBidi" w:cstheme="majorBidi"/>
                <w:b/>
                <w:bCs/>
                <w:sz w:val="24"/>
                <w:szCs w:val="24"/>
                <w:lang w:bidi="ar-EG"/>
              </w:rPr>
            </w:pPr>
          </w:p>
          <w:p w14:paraId="68418AE5" w14:textId="77777777" w:rsidR="00A0377A" w:rsidRPr="00A0377A" w:rsidRDefault="00A0377A" w:rsidP="00A0377A">
            <w:pPr>
              <w:bidi w:val="0"/>
              <w:rPr>
                <w:rFonts w:asciiTheme="majorBidi" w:hAnsiTheme="majorBidi" w:cstheme="majorBidi"/>
                <w:b/>
                <w:bCs/>
                <w:sz w:val="24"/>
                <w:szCs w:val="24"/>
                <w:lang w:bidi="ar-EG"/>
              </w:rPr>
            </w:pPr>
          </w:p>
          <w:p w14:paraId="357A5845" w14:textId="77777777" w:rsidR="00A0377A" w:rsidRPr="00A0377A" w:rsidRDefault="00A0377A" w:rsidP="00A0377A">
            <w:pPr>
              <w:bidi w:val="0"/>
              <w:rPr>
                <w:rFonts w:asciiTheme="majorBidi" w:hAnsiTheme="majorBidi" w:cstheme="majorBidi"/>
                <w:b/>
                <w:bCs/>
                <w:sz w:val="24"/>
                <w:szCs w:val="24"/>
                <w:lang w:bidi="ar-EG"/>
              </w:rPr>
            </w:pPr>
          </w:p>
          <w:p w14:paraId="31992A2E" w14:textId="77777777" w:rsidR="00A0377A" w:rsidRPr="00A0377A" w:rsidRDefault="00A0377A" w:rsidP="00A0377A">
            <w:pPr>
              <w:bidi w:val="0"/>
              <w:rPr>
                <w:rFonts w:asciiTheme="majorBidi" w:hAnsiTheme="majorBidi" w:cstheme="majorBidi"/>
                <w:b/>
                <w:bCs/>
                <w:sz w:val="24"/>
                <w:szCs w:val="24"/>
                <w:lang w:bidi="ar-EG"/>
              </w:rPr>
            </w:pPr>
          </w:p>
        </w:tc>
        <w:tc>
          <w:tcPr>
            <w:tcW w:w="324" w:type="pct"/>
            <w:shd w:val="clear" w:color="auto" w:fill="auto"/>
          </w:tcPr>
          <w:p w14:paraId="5BF3FBC1" w14:textId="77777777" w:rsidR="00A0377A" w:rsidRPr="00A0377A" w:rsidRDefault="00A0377A" w:rsidP="00A0377A">
            <w:pPr>
              <w:bidi w:val="0"/>
              <w:rPr>
                <w:rFonts w:asciiTheme="majorBidi" w:hAnsiTheme="majorBidi" w:cstheme="majorBidi"/>
                <w:b/>
                <w:bCs/>
                <w:sz w:val="24"/>
                <w:szCs w:val="24"/>
                <w:lang w:bidi="ar-EG"/>
              </w:rPr>
            </w:pPr>
          </w:p>
        </w:tc>
        <w:tc>
          <w:tcPr>
            <w:tcW w:w="3017" w:type="pct"/>
            <w:tcBorders>
              <w:right w:val="single" w:sz="4" w:space="0" w:color="auto"/>
            </w:tcBorders>
            <w:shd w:val="clear" w:color="auto" w:fill="auto"/>
          </w:tcPr>
          <w:p w14:paraId="3A0DFB2C" w14:textId="77777777" w:rsidR="00A0377A" w:rsidRPr="00A0377A" w:rsidRDefault="00A0377A" w:rsidP="00A0377A">
            <w:pPr>
              <w:bidi w:val="0"/>
              <w:rPr>
                <w:rFonts w:asciiTheme="majorBidi" w:hAnsiTheme="majorBidi" w:cstheme="majorBidi"/>
                <w:b/>
                <w:bCs/>
                <w:sz w:val="24"/>
                <w:szCs w:val="24"/>
                <w:lang w:bidi="ar-EG"/>
              </w:rPr>
            </w:pPr>
          </w:p>
        </w:tc>
        <w:tc>
          <w:tcPr>
            <w:tcW w:w="594" w:type="pct"/>
            <w:tcBorders>
              <w:left w:val="single" w:sz="4" w:space="0" w:color="auto"/>
            </w:tcBorders>
            <w:shd w:val="clear" w:color="auto" w:fill="auto"/>
          </w:tcPr>
          <w:p w14:paraId="45699B94" w14:textId="77777777" w:rsidR="00A0377A" w:rsidRPr="00A0377A" w:rsidRDefault="00A0377A" w:rsidP="00A0377A">
            <w:pPr>
              <w:bidi w:val="0"/>
              <w:rPr>
                <w:rFonts w:asciiTheme="majorBidi" w:hAnsiTheme="majorBidi" w:cstheme="majorBidi"/>
                <w:b/>
                <w:bCs/>
                <w:i/>
                <w:sz w:val="24"/>
                <w:szCs w:val="24"/>
                <w:lang w:bidi="ar-EG"/>
              </w:rPr>
            </w:pPr>
          </w:p>
        </w:tc>
      </w:tr>
      <w:tr w:rsidR="00A0377A" w:rsidRPr="00A0377A" w14:paraId="530DF23E" w14:textId="77777777" w:rsidTr="003C3D93">
        <w:trPr>
          <w:trHeight w:val="580"/>
        </w:trPr>
        <w:tc>
          <w:tcPr>
            <w:tcW w:w="1065" w:type="pct"/>
            <w:shd w:val="clear" w:color="auto" w:fill="auto"/>
          </w:tcPr>
          <w:p w14:paraId="46ABA532"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RESULTS†</w:t>
            </w:r>
          </w:p>
        </w:tc>
        <w:tc>
          <w:tcPr>
            <w:tcW w:w="324" w:type="pct"/>
            <w:shd w:val="clear" w:color="auto" w:fill="auto"/>
          </w:tcPr>
          <w:p w14:paraId="41ED499A" w14:textId="77777777" w:rsidR="00A0377A" w:rsidRPr="00A0377A" w:rsidRDefault="00A0377A" w:rsidP="00A0377A">
            <w:pPr>
              <w:bidi w:val="0"/>
              <w:rPr>
                <w:rFonts w:asciiTheme="majorBidi" w:hAnsiTheme="majorBidi" w:cstheme="majorBidi"/>
                <w:b/>
                <w:bCs/>
                <w:sz w:val="24"/>
                <w:szCs w:val="24"/>
                <w:lang w:bidi="ar-EG"/>
              </w:rPr>
            </w:pPr>
          </w:p>
        </w:tc>
        <w:tc>
          <w:tcPr>
            <w:tcW w:w="3017" w:type="pct"/>
            <w:tcBorders>
              <w:right w:val="single" w:sz="4" w:space="0" w:color="auto"/>
            </w:tcBorders>
            <w:shd w:val="clear" w:color="auto" w:fill="auto"/>
          </w:tcPr>
          <w:p w14:paraId="472D7C00" w14:textId="77777777" w:rsidR="00A0377A" w:rsidRPr="00A0377A" w:rsidRDefault="00A0377A" w:rsidP="00A0377A">
            <w:pPr>
              <w:bidi w:val="0"/>
              <w:rPr>
                <w:rFonts w:asciiTheme="majorBidi" w:hAnsiTheme="majorBidi" w:cstheme="majorBidi"/>
                <w:b/>
                <w:bCs/>
                <w:sz w:val="24"/>
                <w:szCs w:val="24"/>
                <w:lang w:bidi="ar-EG"/>
              </w:rPr>
            </w:pPr>
          </w:p>
        </w:tc>
        <w:tc>
          <w:tcPr>
            <w:tcW w:w="594" w:type="pct"/>
            <w:tcBorders>
              <w:left w:val="single" w:sz="4" w:space="0" w:color="auto"/>
            </w:tcBorders>
            <w:shd w:val="clear" w:color="auto" w:fill="auto"/>
          </w:tcPr>
          <w:p w14:paraId="36FAEAC9" w14:textId="77777777" w:rsidR="00A0377A" w:rsidRPr="00A0377A" w:rsidRDefault="00A0377A" w:rsidP="00A0377A">
            <w:pPr>
              <w:bidi w:val="0"/>
              <w:rPr>
                <w:rFonts w:asciiTheme="majorBidi" w:hAnsiTheme="majorBidi" w:cstheme="majorBidi"/>
                <w:b/>
                <w:bCs/>
                <w:i/>
                <w:sz w:val="24"/>
                <w:szCs w:val="24"/>
                <w:lang w:bidi="ar-EG"/>
              </w:rPr>
            </w:pPr>
          </w:p>
        </w:tc>
      </w:tr>
      <w:tr w:rsidR="00A0377A" w:rsidRPr="00A0377A" w14:paraId="5D1EB46F" w14:textId="77777777" w:rsidTr="003C3D93">
        <w:trPr>
          <w:trHeight w:val="580"/>
        </w:trPr>
        <w:tc>
          <w:tcPr>
            <w:tcW w:w="1065" w:type="pct"/>
            <w:shd w:val="clear" w:color="auto" w:fill="D9D9D9"/>
          </w:tcPr>
          <w:p w14:paraId="59130A77"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Study selection </w:t>
            </w:r>
          </w:p>
        </w:tc>
        <w:tc>
          <w:tcPr>
            <w:tcW w:w="324" w:type="pct"/>
            <w:shd w:val="clear" w:color="auto" w:fill="D9D9D9"/>
          </w:tcPr>
          <w:p w14:paraId="4A855E2E"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17</w:t>
            </w:r>
          </w:p>
        </w:tc>
        <w:tc>
          <w:tcPr>
            <w:tcW w:w="3017" w:type="pct"/>
            <w:tcBorders>
              <w:right w:val="single" w:sz="4" w:space="0" w:color="auto"/>
            </w:tcBorders>
            <w:shd w:val="clear" w:color="auto" w:fill="D9D9D9"/>
          </w:tcPr>
          <w:p w14:paraId="797AFA93"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Give numbers of studies screened, assessed for eligibility, and included in the review, with reasons for exclusions at each stage, ideally with a flow diagram. </w:t>
            </w:r>
          </w:p>
        </w:tc>
        <w:tc>
          <w:tcPr>
            <w:tcW w:w="594" w:type="pct"/>
            <w:tcBorders>
              <w:left w:val="single" w:sz="4" w:space="0" w:color="auto"/>
            </w:tcBorders>
            <w:shd w:val="clear" w:color="auto" w:fill="D9D9D9"/>
          </w:tcPr>
          <w:p w14:paraId="7DEBE0DF" w14:textId="1D566CB0"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5</w:t>
            </w:r>
          </w:p>
        </w:tc>
      </w:tr>
      <w:tr w:rsidR="00A0377A" w:rsidRPr="00A0377A" w14:paraId="303D9263" w14:textId="77777777" w:rsidTr="003C3D93">
        <w:trPr>
          <w:trHeight w:val="272"/>
        </w:trPr>
        <w:tc>
          <w:tcPr>
            <w:tcW w:w="1065" w:type="pct"/>
            <w:shd w:val="clear" w:color="auto" w:fill="auto"/>
          </w:tcPr>
          <w:p w14:paraId="7DFCF60A"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Presentation of network structure</w:t>
            </w:r>
          </w:p>
        </w:tc>
        <w:tc>
          <w:tcPr>
            <w:tcW w:w="324" w:type="pct"/>
            <w:shd w:val="clear" w:color="auto" w:fill="auto"/>
          </w:tcPr>
          <w:p w14:paraId="6C77D72A"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S3</w:t>
            </w:r>
          </w:p>
        </w:tc>
        <w:tc>
          <w:tcPr>
            <w:tcW w:w="3017" w:type="pct"/>
            <w:tcBorders>
              <w:right w:val="single" w:sz="4" w:space="0" w:color="auto"/>
            </w:tcBorders>
            <w:shd w:val="clear" w:color="auto" w:fill="auto"/>
          </w:tcPr>
          <w:p w14:paraId="4C865813"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Provide a network graph of the included studies to enable visualization of the geometry of the treatment network. </w:t>
            </w:r>
          </w:p>
        </w:tc>
        <w:tc>
          <w:tcPr>
            <w:tcW w:w="594" w:type="pct"/>
            <w:tcBorders>
              <w:left w:val="single" w:sz="4" w:space="0" w:color="auto"/>
            </w:tcBorders>
            <w:shd w:val="clear" w:color="auto" w:fill="auto"/>
          </w:tcPr>
          <w:p w14:paraId="58EDA771" w14:textId="343DD310" w:rsidR="00A0377A" w:rsidRPr="00A0377A" w:rsidRDefault="008F2DCA" w:rsidP="00A0377A">
            <w:pPr>
              <w:bidi w:val="0"/>
              <w:rPr>
                <w:rFonts w:asciiTheme="majorBidi" w:hAnsiTheme="majorBidi" w:cstheme="majorBidi"/>
                <w:b/>
                <w:bCs/>
                <w:iCs/>
                <w:sz w:val="24"/>
                <w:szCs w:val="24"/>
                <w:lang w:bidi="ar-EG"/>
              </w:rPr>
            </w:pPr>
            <w:r>
              <w:rPr>
                <w:rFonts w:asciiTheme="majorBidi" w:hAnsiTheme="majorBidi" w:cstheme="majorBidi"/>
                <w:b/>
                <w:bCs/>
                <w:iCs/>
                <w:sz w:val="24"/>
                <w:szCs w:val="24"/>
                <w:lang w:bidi="ar-EG"/>
              </w:rPr>
              <w:t>NA</w:t>
            </w:r>
          </w:p>
        </w:tc>
      </w:tr>
      <w:tr w:rsidR="00A0377A" w:rsidRPr="00A0377A" w14:paraId="6AE80E00" w14:textId="77777777" w:rsidTr="003C3D93">
        <w:trPr>
          <w:trHeight w:val="580"/>
        </w:trPr>
        <w:tc>
          <w:tcPr>
            <w:tcW w:w="1065" w:type="pct"/>
            <w:shd w:val="clear" w:color="auto" w:fill="D9D9D9"/>
          </w:tcPr>
          <w:p w14:paraId="4525AEDD"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Summary of network geometry</w:t>
            </w:r>
          </w:p>
        </w:tc>
        <w:tc>
          <w:tcPr>
            <w:tcW w:w="324" w:type="pct"/>
            <w:shd w:val="clear" w:color="auto" w:fill="D9D9D9"/>
          </w:tcPr>
          <w:p w14:paraId="51B23863"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S4</w:t>
            </w:r>
          </w:p>
        </w:tc>
        <w:tc>
          <w:tcPr>
            <w:tcW w:w="3017" w:type="pct"/>
            <w:tcBorders>
              <w:right w:val="single" w:sz="4" w:space="0" w:color="auto"/>
            </w:tcBorders>
            <w:shd w:val="clear" w:color="auto" w:fill="D9D9D9"/>
          </w:tcPr>
          <w:p w14:paraId="3D2A2194"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Provide a brief overview of characteristics of the treatment network. This may include commentary on the abundance of trials and randomized patients for the different interventions and pairwise comparisons in the network, gaps of evidence in the treatment network, and potential biases reflected by the network structure.</w:t>
            </w:r>
          </w:p>
        </w:tc>
        <w:tc>
          <w:tcPr>
            <w:tcW w:w="594" w:type="pct"/>
            <w:tcBorders>
              <w:left w:val="single" w:sz="4" w:space="0" w:color="auto"/>
            </w:tcBorders>
            <w:shd w:val="clear" w:color="auto" w:fill="D9D9D9"/>
          </w:tcPr>
          <w:p w14:paraId="14570F06" w14:textId="479DDA63" w:rsidR="00A0377A" w:rsidRPr="00A0377A" w:rsidRDefault="008F2DCA" w:rsidP="00A0377A">
            <w:pPr>
              <w:bidi w:val="0"/>
              <w:rPr>
                <w:rFonts w:asciiTheme="majorBidi" w:hAnsiTheme="majorBidi" w:cstheme="majorBidi"/>
                <w:b/>
                <w:bCs/>
                <w:iCs/>
                <w:sz w:val="24"/>
                <w:szCs w:val="24"/>
                <w:lang w:bidi="ar-EG"/>
              </w:rPr>
            </w:pPr>
            <w:r>
              <w:rPr>
                <w:rFonts w:asciiTheme="majorBidi" w:hAnsiTheme="majorBidi" w:cstheme="majorBidi"/>
                <w:b/>
                <w:bCs/>
                <w:iCs/>
                <w:sz w:val="24"/>
                <w:szCs w:val="24"/>
                <w:lang w:bidi="ar-EG"/>
              </w:rPr>
              <w:t>NA</w:t>
            </w:r>
          </w:p>
        </w:tc>
      </w:tr>
      <w:tr w:rsidR="00A0377A" w:rsidRPr="00A0377A" w14:paraId="18DBC0DB" w14:textId="77777777" w:rsidTr="003C3D93">
        <w:trPr>
          <w:trHeight w:val="580"/>
        </w:trPr>
        <w:tc>
          <w:tcPr>
            <w:tcW w:w="1065" w:type="pct"/>
            <w:shd w:val="clear" w:color="auto" w:fill="auto"/>
          </w:tcPr>
          <w:p w14:paraId="636E1860"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Study characteristics </w:t>
            </w:r>
          </w:p>
        </w:tc>
        <w:tc>
          <w:tcPr>
            <w:tcW w:w="324" w:type="pct"/>
            <w:shd w:val="clear" w:color="auto" w:fill="auto"/>
          </w:tcPr>
          <w:p w14:paraId="11A9F6D1"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18</w:t>
            </w:r>
          </w:p>
        </w:tc>
        <w:tc>
          <w:tcPr>
            <w:tcW w:w="3017" w:type="pct"/>
            <w:tcBorders>
              <w:right w:val="single" w:sz="4" w:space="0" w:color="auto"/>
            </w:tcBorders>
            <w:shd w:val="clear" w:color="auto" w:fill="auto"/>
          </w:tcPr>
          <w:p w14:paraId="406E5E88"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For each study, present characteristics for which data were extracted (e.g., study size, PICOS, follow-up period) and provide the citations. </w:t>
            </w:r>
          </w:p>
        </w:tc>
        <w:tc>
          <w:tcPr>
            <w:tcW w:w="594" w:type="pct"/>
            <w:tcBorders>
              <w:left w:val="single" w:sz="4" w:space="0" w:color="auto"/>
            </w:tcBorders>
            <w:shd w:val="clear" w:color="auto" w:fill="auto"/>
          </w:tcPr>
          <w:p w14:paraId="652D607E" w14:textId="5611F0D8"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5</w:t>
            </w:r>
          </w:p>
        </w:tc>
      </w:tr>
      <w:tr w:rsidR="00A0377A" w:rsidRPr="00A0377A" w14:paraId="573035DA" w14:textId="77777777" w:rsidTr="003C3D93">
        <w:trPr>
          <w:trHeight w:val="580"/>
        </w:trPr>
        <w:tc>
          <w:tcPr>
            <w:tcW w:w="1065" w:type="pct"/>
            <w:shd w:val="clear" w:color="auto" w:fill="D9D9D9"/>
          </w:tcPr>
          <w:p w14:paraId="4182476F"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Risk of bias within studies </w:t>
            </w:r>
          </w:p>
        </w:tc>
        <w:tc>
          <w:tcPr>
            <w:tcW w:w="324" w:type="pct"/>
            <w:shd w:val="clear" w:color="auto" w:fill="D9D9D9"/>
          </w:tcPr>
          <w:p w14:paraId="3DFB37CE"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19</w:t>
            </w:r>
          </w:p>
        </w:tc>
        <w:tc>
          <w:tcPr>
            <w:tcW w:w="3017" w:type="pct"/>
            <w:tcBorders>
              <w:right w:val="single" w:sz="4" w:space="0" w:color="auto"/>
            </w:tcBorders>
            <w:shd w:val="clear" w:color="auto" w:fill="D9D9D9"/>
          </w:tcPr>
          <w:p w14:paraId="6998A270"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Present data on risk of bias of each study and, if available, any outcome level assessment. </w:t>
            </w:r>
          </w:p>
        </w:tc>
        <w:tc>
          <w:tcPr>
            <w:tcW w:w="594" w:type="pct"/>
            <w:tcBorders>
              <w:left w:val="single" w:sz="4" w:space="0" w:color="auto"/>
            </w:tcBorders>
            <w:shd w:val="clear" w:color="auto" w:fill="D9D9D9"/>
          </w:tcPr>
          <w:p w14:paraId="1F9CA344" w14:textId="2C7F76C7"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6</w:t>
            </w:r>
          </w:p>
        </w:tc>
      </w:tr>
      <w:tr w:rsidR="00A0377A" w:rsidRPr="00A0377A" w14:paraId="2C9A5B2D" w14:textId="77777777" w:rsidTr="003C3D93">
        <w:trPr>
          <w:trHeight w:val="580"/>
        </w:trPr>
        <w:tc>
          <w:tcPr>
            <w:tcW w:w="1065" w:type="pct"/>
            <w:shd w:val="clear" w:color="auto" w:fill="auto"/>
          </w:tcPr>
          <w:p w14:paraId="6F8ED757"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Results of individual studies </w:t>
            </w:r>
          </w:p>
        </w:tc>
        <w:tc>
          <w:tcPr>
            <w:tcW w:w="324" w:type="pct"/>
            <w:shd w:val="clear" w:color="auto" w:fill="auto"/>
          </w:tcPr>
          <w:p w14:paraId="55E81B11"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20</w:t>
            </w:r>
          </w:p>
        </w:tc>
        <w:tc>
          <w:tcPr>
            <w:tcW w:w="3017" w:type="pct"/>
            <w:tcBorders>
              <w:right w:val="single" w:sz="4" w:space="0" w:color="auto"/>
            </w:tcBorders>
            <w:shd w:val="clear" w:color="auto" w:fill="auto"/>
          </w:tcPr>
          <w:p w14:paraId="44633BC2"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For all outcomes considered (benefits or harms), present, for each study: 1) simple summary data for each intervention group, and 2) effect estimates and confidence intervals. </w:t>
            </w:r>
            <w:r w:rsidRPr="00A0377A">
              <w:rPr>
                <w:rFonts w:asciiTheme="majorBidi" w:hAnsiTheme="majorBidi" w:cstheme="majorBidi"/>
                <w:b/>
                <w:bCs/>
                <w:i/>
                <w:sz w:val="24"/>
                <w:szCs w:val="24"/>
                <w:lang w:bidi="ar-EG"/>
              </w:rPr>
              <w:t>Modified approaches may be needed to deal with information from larger networks.</w:t>
            </w:r>
          </w:p>
        </w:tc>
        <w:tc>
          <w:tcPr>
            <w:tcW w:w="594" w:type="pct"/>
            <w:tcBorders>
              <w:left w:val="single" w:sz="4" w:space="0" w:color="auto"/>
            </w:tcBorders>
            <w:shd w:val="clear" w:color="auto" w:fill="auto"/>
          </w:tcPr>
          <w:p w14:paraId="2DF8607D" w14:textId="1C7E2CBE"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6, 7, 8, 9</w:t>
            </w:r>
          </w:p>
        </w:tc>
      </w:tr>
      <w:tr w:rsidR="00A0377A" w:rsidRPr="00A0377A" w14:paraId="1CF28DD1" w14:textId="77777777" w:rsidTr="003C3D93">
        <w:trPr>
          <w:trHeight w:val="580"/>
        </w:trPr>
        <w:tc>
          <w:tcPr>
            <w:tcW w:w="1065" w:type="pct"/>
            <w:shd w:val="clear" w:color="auto" w:fill="D9D9D9"/>
          </w:tcPr>
          <w:p w14:paraId="38A896EE"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Synthesis of results </w:t>
            </w:r>
          </w:p>
        </w:tc>
        <w:tc>
          <w:tcPr>
            <w:tcW w:w="324" w:type="pct"/>
            <w:shd w:val="clear" w:color="auto" w:fill="D9D9D9"/>
          </w:tcPr>
          <w:p w14:paraId="36B2EA2D"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21</w:t>
            </w:r>
          </w:p>
        </w:tc>
        <w:tc>
          <w:tcPr>
            <w:tcW w:w="3017" w:type="pct"/>
            <w:tcBorders>
              <w:right w:val="single" w:sz="4" w:space="0" w:color="auto"/>
            </w:tcBorders>
            <w:shd w:val="clear" w:color="auto" w:fill="D9D9D9"/>
          </w:tcPr>
          <w:p w14:paraId="08CE7F4B"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Present results of each meta-analysis done, including confidence/credible intervals. </w:t>
            </w:r>
            <w:r w:rsidRPr="00A0377A">
              <w:rPr>
                <w:rFonts w:asciiTheme="majorBidi" w:hAnsiTheme="majorBidi" w:cstheme="majorBidi"/>
                <w:b/>
                <w:bCs/>
                <w:i/>
                <w:sz w:val="24"/>
                <w:szCs w:val="24"/>
                <w:lang w:bidi="ar-EG"/>
              </w:rPr>
              <w:t>In larger networks, authors may focus on comparisons versus a particular comparator (</w:t>
            </w:r>
            <w:proofErr w:type="gramStart"/>
            <w:r w:rsidRPr="00A0377A">
              <w:rPr>
                <w:rFonts w:asciiTheme="majorBidi" w:hAnsiTheme="majorBidi" w:cstheme="majorBidi"/>
                <w:b/>
                <w:bCs/>
                <w:i/>
                <w:sz w:val="24"/>
                <w:szCs w:val="24"/>
                <w:lang w:bidi="ar-EG"/>
              </w:rPr>
              <w:t>e.g.</w:t>
            </w:r>
            <w:proofErr w:type="gramEnd"/>
            <w:r w:rsidRPr="00A0377A">
              <w:rPr>
                <w:rFonts w:asciiTheme="majorBidi" w:hAnsiTheme="majorBidi" w:cstheme="majorBidi"/>
                <w:b/>
                <w:bCs/>
                <w:i/>
                <w:sz w:val="24"/>
                <w:szCs w:val="24"/>
                <w:lang w:bidi="ar-EG"/>
              </w:rPr>
              <w:t xml:space="preserve"> placebo or standard care), with full findings presented in an appendix. League tables and forest plots may be considered to summarize pairwise comparisons.</w:t>
            </w:r>
            <w:r w:rsidRPr="00A0377A">
              <w:rPr>
                <w:rFonts w:asciiTheme="majorBidi" w:hAnsiTheme="majorBidi" w:cstheme="majorBidi"/>
                <w:b/>
                <w:bCs/>
                <w:sz w:val="24"/>
                <w:szCs w:val="24"/>
                <w:lang w:bidi="ar-EG"/>
              </w:rPr>
              <w:t xml:space="preserve"> If additional summary measures were explored (such as treatment rankings), these should also be presented.</w:t>
            </w:r>
          </w:p>
        </w:tc>
        <w:tc>
          <w:tcPr>
            <w:tcW w:w="594" w:type="pct"/>
            <w:tcBorders>
              <w:left w:val="single" w:sz="4" w:space="0" w:color="auto"/>
            </w:tcBorders>
            <w:shd w:val="clear" w:color="auto" w:fill="D9D9D9"/>
          </w:tcPr>
          <w:p w14:paraId="74F60389" w14:textId="6FBC2193" w:rsidR="00A0377A" w:rsidRPr="00A0377A" w:rsidRDefault="008F2DCA" w:rsidP="00A0377A">
            <w:pPr>
              <w:bidi w:val="0"/>
              <w:rPr>
                <w:rFonts w:asciiTheme="majorBidi" w:hAnsiTheme="majorBidi" w:cstheme="majorBidi"/>
                <w:b/>
                <w:bCs/>
                <w:iCs/>
                <w:sz w:val="24"/>
                <w:szCs w:val="24"/>
                <w:lang w:bidi="ar-EG"/>
              </w:rPr>
            </w:pPr>
            <w:r>
              <w:rPr>
                <w:rFonts w:asciiTheme="majorBidi" w:hAnsiTheme="majorBidi" w:cstheme="majorBidi"/>
                <w:b/>
                <w:bCs/>
                <w:sz w:val="24"/>
                <w:szCs w:val="24"/>
                <w:lang w:bidi="ar-EG"/>
              </w:rPr>
              <w:t>6, 7, 8, 9</w:t>
            </w:r>
          </w:p>
        </w:tc>
      </w:tr>
      <w:tr w:rsidR="00A0377A" w:rsidRPr="00A0377A" w14:paraId="66BDD2AF" w14:textId="77777777" w:rsidTr="003C3D93">
        <w:trPr>
          <w:trHeight w:val="580"/>
        </w:trPr>
        <w:tc>
          <w:tcPr>
            <w:tcW w:w="1065" w:type="pct"/>
            <w:shd w:val="clear" w:color="auto" w:fill="auto"/>
          </w:tcPr>
          <w:p w14:paraId="203745E6"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Exploration for inconsistency</w:t>
            </w:r>
          </w:p>
        </w:tc>
        <w:tc>
          <w:tcPr>
            <w:tcW w:w="324" w:type="pct"/>
            <w:shd w:val="clear" w:color="auto" w:fill="auto"/>
          </w:tcPr>
          <w:p w14:paraId="03813A29"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S5</w:t>
            </w:r>
          </w:p>
        </w:tc>
        <w:tc>
          <w:tcPr>
            <w:tcW w:w="3017" w:type="pct"/>
            <w:tcBorders>
              <w:right w:val="single" w:sz="4" w:space="0" w:color="auto"/>
            </w:tcBorders>
            <w:shd w:val="clear" w:color="auto" w:fill="auto"/>
          </w:tcPr>
          <w:p w14:paraId="0FA0F3D1"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Describe results from investigations of inconsistency. This may include such information as measures of model fit to compare consistency and inconsistency models, </w:t>
            </w:r>
            <w:r w:rsidRPr="00A0377A">
              <w:rPr>
                <w:rFonts w:asciiTheme="majorBidi" w:hAnsiTheme="majorBidi" w:cstheme="majorBidi"/>
                <w:b/>
                <w:bCs/>
                <w:i/>
                <w:sz w:val="24"/>
                <w:szCs w:val="24"/>
                <w:lang w:bidi="ar-EG"/>
              </w:rPr>
              <w:t xml:space="preserve">P </w:t>
            </w:r>
            <w:r w:rsidRPr="00A0377A">
              <w:rPr>
                <w:rFonts w:asciiTheme="majorBidi" w:hAnsiTheme="majorBidi" w:cstheme="majorBidi"/>
                <w:b/>
                <w:bCs/>
                <w:sz w:val="24"/>
                <w:szCs w:val="24"/>
                <w:lang w:bidi="ar-EG"/>
              </w:rPr>
              <w:t>values from statistical tests, or a summary of inconsistency estimates from different parts of the treatment network.</w:t>
            </w:r>
          </w:p>
        </w:tc>
        <w:tc>
          <w:tcPr>
            <w:tcW w:w="594" w:type="pct"/>
            <w:tcBorders>
              <w:left w:val="single" w:sz="4" w:space="0" w:color="auto"/>
            </w:tcBorders>
            <w:shd w:val="clear" w:color="auto" w:fill="auto"/>
          </w:tcPr>
          <w:p w14:paraId="2CB63FE4" w14:textId="0B55142D" w:rsidR="00A0377A" w:rsidRPr="00A0377A" w:rsidRDefault="008F2DCA" w:rsidP="00A0377A">
            <w:pPr>
              <w:bidi w:val="0"/>
              <w:rPr>
                <w:rFonts w:asciiTheme="majorBidi" w:hAnsiTheme="majorBidi" w:cstheme="majorBidi"/>
                <w:b/>
                <w:bCs/>
                <w:iCs/>
                <w:sz w:val="24"/>
                <w:szCs w:val="24"/>
                <w:lang w:bidi="ar-EG"/>
              </w:rPr>
            </w:pPr>
            <w:r>
              <w:rPr>
                <w:rFonts w:asciiTheme="majorBidi" w:hAnsiTheme="majorBidi" w:cstheme="majorBidi"/>
                <w:b/>
                <w:bCs/>
                <w:sz w:val="24"/>
                <w:szCs w:val="24"/>
                <w:lang w:bidi="ar-EG"/>
              </w:rPr>
              <w:t>6, 7, 8, 9</w:t>
            </w:r>
          </w:p>
        </w:tc>
      </w:tr>
      <w:tr w:rsidR="00A0377A" w:rsidRPr="00A0377A" w14:paraId="22ADD483" w14:textId="77777777" w:rsidTr="003C3D93">
        <w:trPr>
          <w:trHeight w:val="580"/>
        </w:trPr>
        <w:tc>
          <w:tcPr>
            <w:tcW w:w="1065" w:type="pct"/>
            <w:shd w:val="clear" w:color="auto" w:fill="D9D9D9"/>
          </w:tcPr>
          <w:p w14:paraId="1B488102"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Risk of bias across studies </w:t>
            </w:r>
          </w:p>
        </w:tc>
        <w:tc>
          <w:tcPr>
            <w:tcW w:w="324" w:type="pct"/>
            <w:shd w:val="clear" w:color="auto" w:fill="D9D9D9"/>
          </w:tcPr>
          <w:p w14:paraId="4789DFC0"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22</w:t>
            </w:r>
          </w:p>
        </w:tc>
        <w:tc>
          <w:tcPr>
            <w:tcW w:w="3017" w:type="pct"/>
            <w:tcBorders>
              <w:right w:val="single" w:sz="4" w:space="0" w:color="auto"/>
            </w:tcBorders>
            <w:shd w:val="clear" w:color="auto" w:fill="D9D9D9"/>
          </w:tcPr>
          <w:p w14:paraId="0F59A12B"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Present results of any assessment of risk of bias across studies for the evidence base being studied. </w:t>
            </w:r>
          </w:p>
        </w:tc>
        <w:tc>
          <w:tcPr>
            <w:tcW w:w="594" w:type="pct"/>
            <w:tcBorders>
              <w:left w:val="single" w:sz="4" w:space="0" w:color="auto"/>
            </w:tcBorders>
            <w:shd w:val="clear" w:color="auto" w:fill="D9D9D9"/>
          </w:tcPr>
          <w:p w14:paraId="7C88AEFB" w14:textId="634306BE"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NA</w:t>
            </w:r>
          </w:p>
        </w:tc>
      </w:tr>
      <w:tr w:rsidR="00A0377A" w:rsidRPr="00A0377A" w14:paraId="3E8134D2" w14:textId="77777777" w:rsidTr="003C3D93">
        <w:trPr>
          <w:trHeight w:val="580"/>
        </w:trPr>
        <w:tc>
          <w:tcPr>
            <w:tcW w:w="1065" w:type="pct"/>
            <w:shd w:val="clear" w:color="auto" w:fill="auto"/>
          </w:tcPr>
          <w:p w14:paraId="01BE6CDA"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Results of additional analyses</w:t>
            </w:r>
          </w:p>
        </w:tc>
        <w:tc>
          <w:tcPr>
            <w:tcW w:w="324" w:type="pct"/>
            <w:shd w:val="clear" w:color="auto" w:fill="auto"/>
          </w:tcPr>
          <w:p w14:paraId="016290B6"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23</w:t>
            </w:r>
          </w:p>
        </w:tc>
        <w:tc>
          <w:tcPr>
            <w:tcW w:w="3017" w:type="pct"/>
            <w:tcBorders>
              <w:right w:val="single" w:sz="4" w:space="0" w:color="auto"/>
            </w:tcBorders>
            <w:shd w:val="clear" w:color="auto" w:fill="auto"/>
          </w:tcPr>
          <w:p w14:paraId="3D563B5C"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Give results of additional analyses, if done (e.g., sensitivity or subgroup analyses, meta-regression analyses</w:t>
            </w:r>
            <w:r w:rsidRPr="00A0377A">
              <w:rPr>
                <w:rFonts w:asciiTheme="majorBidi" w:hAnsiTheme="majorBidi" w:cstheme="majorBidi"/>
                <w:b/>
                <w:bCs/>
                <w:i/>
                <w:sz w:val="24"/>
                <w:szCs w:val="24"/>
                <w:lang w:bidi="ar-EG"/>
              </w:rPr>
              <w:t>, alternative network geometries studied, alternative choice of prior distributions for Bayesian analyses,</w:t>
            </w:r>
            <w:r w:rsidRPr="00A0377A">
              <w:rPr>
                <w:rFonts w:asciiTheme="majorBidi" w:hAnsiTheme="majorBidi" w:cstheme="majorBidi"/>
                <w:b/>
                <w:bCs/>
                <w:sz w:val="24"/>
                <w:szCs w:val="24"/>
                <w:lang w:bidi="ar-EG"/>
              </w:rPr>
              <w:t xml:space="preserve"> and so forth). </w:t>
            </w:r>
          </w:p>
        </w:tc>
        <w:tc>
          <w:tcPr>
            <w:tcW w:w="594" w:type="pct"/>
            <w:tcBorders>
              <w:left w:val="single" w:sz="4" w:space="0" w:color="auto"/>
            </w:tcBorders>
            <w:shd w:val="clear" w:color="auto" w:fill="auto"/>
          </w:tcPr>
          <w:p w14:paraId="30300D76" w14:textId="1D66A2A8" w:rsidR="00A0377A" w:rsidRPr="00A0377A" w:rsidRDefault="008F2DCA" w:rsidP="00A0377A">
            <w:pPr>
              <w:bidi w:val="0"/>
              <w:rPr>
                <w:rFonts w:asciiTheme="majorBidi" w:hAnsiTheme="majorBidi" w:cstheme="majorBidi"/>
                <w:b/>
                <w:bCs/>
                <w:iCs/>
                <w:sz w:val="24"/>
                <w:szCs w:val="24"/>
                <w:lang w:bidi="ar-EG"/>
              </w:rPr>
            </w:pPr>
            <w:r>
              <w:rPr>
                <w:rFonts w:asciiTheme="majorBidi" w:hAnsiTheme="majorBidi" w:cstheme="majorBidi"/>
                <w:b/>
                <w:bCs/>
                <w:sz w:val="24"/>
                <w:szCs w:val="24"/>
                <w:lang w:bidi="ar-EG"/>
              </w:rPr>
              <w:t>6, 7, 8, 9</w:t>
            </w:r>
          </w:p>
        </w:tc>
      </w:tr>
      <w:tr w:rsidR="00A0377A" w:rsidRPr="00A0377A" w14:paraId="0EDE2B8F" w14:textId="77777777" w:rsidTr="003C3D93">
        <w:trPr>
          <w:trHeight w:val="351"/>
        </w:trPr>
        <w:tc>
          <w:tcPr>
            <w:tcW w:w="1065" w:type="pct"/>
            <w:shd w:val="clear" w:color="auto" w:fill="auto"/>
          </w:tcPr>
          <w:p w14:paraId="7DD424AB" w14:textId="77777777" w:rsidR="00A0377A" w:rsidRPr="00A0377A" w:rsidRDefault="00A0377A" w:rsidP="00A0377A">
            <w:pPr>
              <w:bidi w:val="0"/>
              <w:rPr>
                <w:rFonts w:asciiTheme="majorBidi" w:hAnsiTheme="majorBidi" w:cstheme="majorBidi"/>
                <w:b/>
                <w:bCs/>
                <w:sz w:val="24"/>
                <w:szCs w:val="24"/>
                <w:lang w:bidi="ar-EG"/>
              </w:rPr>
            </w:pPr>
          </w:p>
        </w:tc>
        <w:tc>
          <w:tcPr>
            <w:tcW w:w="324" w:type="pct"/>
            <w:shd w:val="clear" w:color="auto" w:fill="auto"/>
          </w:tcPr>
          <w:p w14:paraId="4E8F9FCB" w14:textId="77777777" w:rsidR="00A0377A" w:rsidRPr="00A0377A" w:rsidRDefault="00A0377A" w:rsidP="00A0377A">
            <w:pPr>
              <w:bidi w:val="0"/>
              <w:rPr>
                <w:rFonts w:asciiTheme="majorBidi" w:hAnsiTheme="majorBidi" w:cstheme="majorBidi"/>
                <w:b/>
                <w:bCs/>
                <w:sz w:val="24"/>
                <w:szCs w:val="24"/>
                <w:lang w:bidi="ar-EG"/>
              </w:rPr>
            </w:pPr>
          </w:p>
        </w:tc>
        <w:tc>
          <w:tcPr>
            <w:tcW w:w="3017" w:type="pct"/>
            <w:tcBorders>
              <w:right w:val="single" w:sz="4" w:space="0" w:color="auto"/>
            </w:tcBorders>
            <w:shd w:val="clear" w:color="auto" w:fill="auto"/>
          </w:tcPr>
          <w:p w14:paraId="76F20955" w14:textId="77777777" w:rsidR="00A0377A" w:rsidRPr="00A0377A" w:rsidRDefault="00A0377A" w:rsidP="00A0377A">
            <w:pPr>
              <w:bidi w:val="0"/>
              <w:rPr>
                <w:rFonts w:asciiTheme="majorBidi" w:hAnsiTheme="majorBidi" w:cstheme="majorBidi"/>
                <w:b/>
                <w:bCs/>
                <w:sz w:val="24"/>
                <w:szCs w:val="24"/>
                <w:lang w:bidi="ar-EG"/>
              </w:rPr>
            </w:pPr>
          </w:p>
        </w:tc>
        <w:tc>
          <w:tcPr>
            <w:tcW w:w="594" w:type="pct"/>
            <w:tcBorders>
              <w:left w:val="single" w:sz="4" w:space="0" w:color="auto"/>
            </w:tcBorders>
            <w:shd w:val="clear" w:color="auto" w:fill="auto"/>
          </w:tcPr>
          <w:p w14:paraId="3E5CF2DF" w14:textId="77777777" w:rsidR="00A0377A" w:rsidRPr="00A0377A" w:rsidRDefault="00A0377A" w:rsidP="00A0377A">
            <w:pPr>
              <w:bidi w:val="0"/>
              <w:rPr>
                <w:rFonts w:asciiTheme="majorBidi" w:hAnsiTheme="majorBidi" w:cstheme="majorBidi"/>
                <w:b/>
                <w:bCs/>
                <w:i/>
                <w:sz w:val="24"/>
                <w:szCs w:val="24"/>
                <w:lang w:bidi="ar-EG"/>
              </w:rPr>
            </w:pPr>
          </w:p>
        </w:tc>
      </w:tr>
      <w:tr w:rsidR="00A0377A" w:rsidRPr="00A0377A" w14:paraId="7A5456D4" w14:textId="77777777" w:rsidTr="003C3D93">
        <w:trPr>
          <w:trHeight w:val="331"/>
        </w:trPr>
        <w:tc>
          <w:tcPr>
            <w:tcW w:w="1065" w:type="pct"/>
            <w:shd w:val="clear" w:color="auto" w:fill="auto"/>
          </w:tcPr>
          <w:p w14:paraId="7C39B88E"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DISCUSSION</w:t>
            </w:r>
          </w:p>
        </w:tc>
        <w:tc>
          <w:tcPr>
            <w:tcW w:w="324" w:type="pct"/>
            <w:shd w:val="clear" w:color="auto" w:fill="auto"/>
          </w:tcPr>
          <w:p w14:paraId="4D6A14D9" w14:textId="77777777" w:rsidR="00A0377A" w:rsidRPr="00A0377A" w:rsidRDefault="00A0377A" w:rsidP="00A0377A">
            <w:pPr>
              <w:bidi w:val="0"/>
              <w:rPr>
                <w:rFonts w:asciiTheme="majorBidi" w:hAnsiTheme="majorBidi" w:cstheme="majorBidi"/>
                <w:b/>
                <w:bCs/>
                <w:sz w:val="24"/>
                <w:szCs w:val="24"/>
                <w:lang w:bidi="ar-EG"/>
              </w:rPr>
            </w:pPr>
          </w:p>
        </w:tc>
        <w:tc>
          <w:tcPr>
            <w:tcW w:w="3017" w:type="pct"/>
            <w:tcBorders>
              <w:right w:val="single" w:sz="4" w:space="0" w:color="auto"/>
            </w:tcBorders>
            <w:shd w:val="clear" w:color="auto" w:fill="auto"/>
          </w:tcPr>
          <w:p w14:paraId="79AEAD02" w14:textId="77777777" w:rsidR="00A0377A" w:rsidRPr="00A0377A" w:rsidRDefault="00A0377A" w:rsidP="00A0377A">
            <w:pPr>
              <w:bidi w:val="0"/>
              <w:rPr>
                <w:rFonts w:asciiTheme="majorBidi" w:hAnsiTheme="majorBidi" w:cstheme="majorBidi"/>
                <w:b/>
                <w:bCs/>
                <w:sz w:val="24"/>
                <w:szCs w:val="24"/>
                <w:lang w:bidi="ar-EG"/>
              </w:rPr>
            </w:pPr>
          </w:p>
        </w:tc>
        <w:tc>
          <w:tcPr>
            <w:tcW w:w="594" w:type="pct"/>
            <w:tcBorders>
              <w:left w:val="single" w:sz="4" w:space="0" w:color="auto"/>
            </w:tcBorders>
            <w:shd w:val="clear" w:color="auto" w:fill="auto"/>
          </w:tcPr>
          <w:p w14:paraId="3D30204F" w14:textId="77777777" w:rsidR="00A0377A" w:rsidRPr="00A0377A" w:rsidRDefault="00A0377A" w:rsidP="00A0377A">
            <w:pPr>
              <w:bidi w:val="0"/>
              <w:rPr>
                <w:rFonts w:asciiTheme="majorBidi" w:hAnsiTheme="majorBidi" w:cstheme="majorBidi"/>
                <w:b/>
                <w:bCs/>
                <w:i/>
                <w:sz w:val="24"/>
                <w:szCs w:val="24"/>
                <w:lang w:bidi="ar-EG"/>
              </w:rPr>
            </w:pPr>
          </w:p>
        </w:tc>
      </w:tr>
      <w:tr w:rsidR="00A0377A" w:rsidRPr="00A0377A" w14:paraId="18827150" w14:textId="77777777" w:rsidTr="003C3D93">
        <w:trPr>
          <w:trHeight w:val="580"/>
        </w:trPr>
        <w:tc>
          <w:tcPr>
            <w:tcW w:w="1065" w:type="pct"/>
            <w:shd w:val="clear" w:color="auto" w:fill="D9D9D9"/>
          </w:tcPr>
          <w:p w14:paraId="109404F2"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Summary of evidence </w:t>
            </w:r>
          </w:p>
        </w:tc>
        <w:tc>
          <w:tcPr>
            <w:tcW w:w="324" w:type="pct"/>
            <w:shd w:val="clear" w:color="auto" w:fill="D9D9D9"/>
          </w:tcPr>
          <w:p w14:paraId="198E6A32"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24</w:t>
            </w:r>
          </w:p>
        </w:tc>
        <w:tc>
          <w:tcPr>
            <w:tcW w:w="3017" w:type="pct"/>
            <w:tcBorders>
              <w:right w:val="single" w:sz="4" w:space="0" w:color="auto"/>
            </w:tcBorders>
            <w:shd w:val="clear" w:color="auto" w:fill="D9D9D9"/>
          </w:tcPr>
          <w:p w14:paraId="078CAF13"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Summarize the main findings, including the strength of evidence for each main outcome; consider their relevance to key groups (e.g., healthcare providers, users, and policy-makers). </w:t>
            </w:r>
          </w:p>
        </w:tc>
        <w:tc>
          <w:tcPr>
            <w:tcW w:w="594" w:type="pct"/>
            <w:tcBorders>
              <w:left w:val="single" w:sz="4" w:space="0" w:color="auto"/>
            </w:tcBorders>
            <w:shd w:val="clear" w:color="auto" w:fill="D9D9D9"/>
          </w:tcPr>
          <w:p w14:paraId="3B251424" w14:textId="57479647"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9</w:t>
            </w:r>
          </w:p>
        </w:tc>
      </w:tr>
      <w:tr w:rsidR="00A0377A" w:rsidRPr="00A0377A" w14:paraId="1731316C" w14:textId="77777777" w:rsidTr="003C3D93">
        <w:trPr>
          <w:trHeight w:val="580"/>
        </w:trPr>
        <w:tc>
          <w:tcPr>
            <w:tcW w:w="1065" w:type="pct"/>
            <w:shd w:val="clear" w:color="auto" w:fill="auto"/>
          </w:tcPr>
          <w:p w14:paraId="5F41C16F"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Limitations </w:t>
            </w:r>
          </w:p>
        </w:tc>
        <w:tc>
          <w:tcPr>
            <w:tcW w:w="324" w:type="pct"/>
            <w:shd w:val="clear" w:color="auto" w:fill="auto"/>
          </w:tcPr>
          <w:p w14:paraId="78A6A214"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25</w:t>
            </w:r>
          </w:p>
        </w:tc>
        <w:tc>
          <w:tcPr>
            <w:tcW w:w="3017" w:type="pct"/>
            <w:tcBorders>
              <w:right w:val="single" w:sz="4" w:space="0" w:color="auto"/>
            </w:tcBorders>
            <w:shd w:val="clear" w:color="auto" w:fill="auto"/>
          </w:tcPr>
          <w:p w14:paraId="2BA4C28B"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Discuss limitations at study and outcome level (e.g., risk of bias), and at review level (e.g., incomplete retrieval of identified research, reporting bias). </w:t>
            </w:r>
            <w:r w:rsidRPr="00A0377A">
              <w:rPr>
                <w:rFonts w:asciiTheme="majorBidi" w:hAnsiTheme="majorBidi" w:cstheme="majorBidi"/>
                <w:b/>
                <w:bCs/>
                <w:i/>
                <w:sz w:val="24"/>
                <w:szCs w:val="24"/>
                <w:lang w:bidi="ar-EG"/>
              </w:rPr>
              <w:t>Comment on the validity of the assumptions, such as transitivity and consistency. Comment on any concerns regarding network geometry (e.g., avoidance of certain comparisons).</w:t>
            </w:r>
          </w:p>
        </w:tc>
        <w:tc>
          <w:tcPr>
            <w:tcW w:w="594" w:type="pct"/>
            <w:tcBorders>
              <w:left w:val="single" w:sz="4" w:space="0" w:color="auto"/>
            </w:tcBorders>
            <w:shd w:val="clear" w:color="auto" w:fill="auto"/>
          </w:tcPr>
          <w:p w14:paraId="6AC809E9" w14:textId="3A70648D"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10</w:t>
            </w:r>
          </w:p>
        </w:tc>
      </w:tr>
      <w:tr w:rsidR="00A0377A" w:rsidRPr="00A0377A" w14:paraId="03EA19F0" w14:textId="77777777" w:rsidTr="003C3D93">
        <w:trPr>
          <w:trHeight w:val="580"/>
        </w:trPr>
        <w:tc>
          <w:tcPr>
            <w:tcW w:w="1065" w:type="pct"/>
            <w:shd w:val="clear" w:color="auto" w:fill="D9D9D9"/>
          </w:tcPr>
          <w:p w14:paraId="5541C6C9"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lastRenderedPageBreak/>
              <w:t xml:space="preserve">Conclusions </w:t>
            </w:r>
          </w:p>
        </w:tc>
        <w:tc>
          <w:tcPr>
            <w:tcW w:w="324" w:type="pct"/>
            <w:shd w:val="clear" w:color="auto" w:fill="D9D9D9"/>
          </w:tcPr>
          <w:p w14:paraId="577402F5"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26</w:t>
            </w:r>
          </w:p>
        </w:tc>
        <w:tc>
          <w:tcPr>
            <w:tcW w:w="3017" w:type="pct"/>
            <w:tcBorders>
              <w:right w:val="single" w:sz="4" w:space="0" w:color="auto"/>
            </w:tcBorders>
            <w:shd w:val="clear" w:color="auto" w:fill="D9D9D9"/>
          </w:tcPr>
          <w:p w14:paraId="18A24719"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Provide a general interpretation of the results in the context of other evidence, and implications for future research. </w:t>
            </w:r>
          </w:p>
        </w:tc>
        <w:tc>
          <w:tcPr>
            <w:tcW w:w="594" w:type="pct"/>
            <w:tcBorders>
              <w:left w:val="single" w:sz="4" w:space="0" w:color="auto"/>
            </w:tcBorders>
            <w:shd w:val="clear" w:color="auto" w:fill="D9D9D9"/>
          </w:tcPr>
          <w:p w14:paraId="248E589C" w14:textId="76F8CA4C" w:rsidR="00A0377A" w:rsidRPr="00A0377A" w:rsidRDefault="008F2DCA" w:rsidP="00A0377A">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10</w:t>
            </w:r>
          </w:p>
        </w:tc>
      </w:tr>
      <w:tr w:rsidR="00A0377A" w:rsidRPr="00A0377A" w14:paraId="4F49330B" w14:textId="77777777" w:rsidTr="003C3D93">
        <w:trPr>
          <w:trHeight w:val="333"/>
        </w:trPr>
        <w:tc>
          <w:tcPr>
            <w:tcW w:w="1065" w:type="pct"/>
            <w:shd w:val="clear" w:color="auto" w:fill="auto"/>
          </w:tcPr>
          <w:p w14:paraId="46F1C7AE" w14:textId="77777777" w:rsidR="00A0377A" w:rsidRPr="00A0377A" w:rsidRDefault="00A0377A" w:rsidP="00A0377A">
            <w:pPr>
              <w:bidi w:val="0"/>
              <w:rPr>
                <w:rFonts w:asciiTheme="majorBidi" w:hAnsiTheme="majorBidi" w:cstheme="majorBidi"/>
                <w:b/>
                <w:bCs/>
                <w:sz w:val="24"/>
                <w:szCs w:val="24"/>
                <w:lang w:bidi="ar-EG"/>
              </w:rPr>
            </w:pPr>
          </w:p>
        </w:tc>
        <w:tc>
          <w:tcPr>
            <w:tcW w:w="324" w:type="pct"/>
            <w:shd w:val="clear" w:color="auto" w:fill="auto"/>
          </w:tcPr>
          <w:p w14:paraId="44864098" w14:textId="77777777" w:rsidR="00A0377A" w:rsidRPr="00A0377A" w:rsidRDefault="00A0377A" w:rsidP="00A0377A">
            <w:pPr>
              <w:bidi w:val="0"/>
              <w:rPr>
                <w:rFonts w:asciiTheme="majorBidi" w:hAnsiTheme="majorBidi" w:cstheme="majorBidi"/>
                <w:b/>
                <w:bCs/>
                <w:sz w:val="24"/>
                <w:szCs w:val="24"/>
                <w:lang w:bidi="ar-EG"/>
              </w:rPr>
            </w:pPr>
          </w:p>
        </w:tc>
        <w:tc>
          <w:tcPr>
            <w:tcW w:w="3017" w:type="pct"/>
            <w:tcBorders>
              <w:right w:val="single" w:sz="4" w:space="0" w:color="auto"/>
            </w:tcBorders>
            <w:shd w:val="clear" w:color="auto" w:fill="auto"/>
          </w:tcPr>
          <w:p w14:paraId="6D68CDA6" w14:textId="77777777" w:rsidR="00A0377A" w:rsidRPr="00A0377A" w:rsidRDefault="00A0377A" w:rsidP="00A0377A">
            <w:pPr>
              <w:bidi w:val="0"/>
              <w:rPr>
                <w:rFonts w:asciiTheme="majorBidi" w:hAnsiTheme="majorBidi" w:cstheme="majorBidi"/>
                <w:b/>
                <w:bCs/>
                <w:sz w:val="24"/>
                <w:szCs w:val="24"/>
                <w:lang w:bidi="ar-EG"/>
              </w:rPr>
            </w:pPr>
          </w:p>
        </w:tc>
        <w:tc>
          <w:tcPr>
            <w:tcW w:w="594" w:type="pct"/>
            <w:tcBorders>
              <w:left w:val="single" w:sz="4" w:space="0" w:color="auto"/>
            </w:tcBorders>
            <w:shd w:val="clear" w:color="auto" w:fill="auto"/>
          </w:tcPr>
          <w:p w14:paraId="68A64F9D" w14:textId="77777777" w:rsidR="00A0377A" w:rsidRPr="00A0377A" w:rsidRDefault="00A0377A" w:rsidP="00A0377A">
            <w:pPr>
              <w:bidi w:val="0"/>
              <w:rPr>
                <w:rFonts w:asciiTheme="majorBidi" w:hAnsiTheme="majorBidi" w:cstheme="majorBidi"/>
                <w:b/>
                <w:bCs/>
                <w:sz w:val="24"/>
                <w:szCs w:val="24"/>
                <w:lang w:bidi="ar-EG"/>
              </w:rPr>
            </w:pPr>
          </w:p>
        </w:tc>
      </w:tr>
      <w:tr w:rsidR="00A0377A" w:rsidRPr="00A0377A" w14:paraId="77089475" w14:textId="77777777" w:rsidTr="003C3D93">
        <w:trPr>
          <w:trHeight w:val="153"/>
        </w:trPr>
        <w:tc>
          <w:tcPr>
            <w:tcW w:w="1065" w:type="pct"/>
            <w:shd w:val="clear" w:color="auto" w:fill="auto"/>
          </w:tcPr>
          <w:p w14:paraId="4638143F"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FUNDING</w:t>
            </w:r>
          </w:p>
        </w:tc>
        <w:tc>
          <w:tcPr>
            <w:tcW w:w="324" w:type="pct"/>
            <w:shd w:val="clear" w:color="auto" w:fill="auto"/>
          </w:tcPr>
          <w:p w14:paraId="706D9A43" w14:textId="77777777" w:rsidR="00A0377A" w:rsidRPr="00A0377A" w:rsidRDefault="00A0377A" w:rsidP="00A0377A">
            <w:pPr>
              <w:bidi w:val="0"/>
              <w:rPr>
                <w:rFonts w:asciiTheme="majorBidi" w:hAnsiTheme="majorBidi" w:cstheme="majorBidi"/>
                <w:b/>
                <w:bCs/>
                <w:sz w:val="24"/>
                <w:szCs w:val="24"/>
                <w:lang w:bidi="ar-EG"/>
              </w:rPr>
            </w:pPr>
          </w:p>
        </w:tc>
        <w:tc>
          <w:tcPr>
            <w:tcW w:w="3017" w:type="pct"/>
            <w:tcBorders>
              <w:right w:val="single" w:sz="4" w:space="0" w:color="auto"/>
            </w:tcBorders>
            <w:shd w:val="clear" w:color="auto" w:fill="auto"/>
          </w:tcPr>
          <w:p w14:paraId="37C3F354" w14:textId="77777777" w:rsidR="00A0377A" w:rsidRPr="00A0377A" w:rsidRDefault="00A0377A" w:rsidP="00A0377A">
            <w:pPr>
              <w:bidi w:val="0"/>
              <w:rPr>
                <w:rFonts w:asciiTheme="majorBidi" w:hAnsiTheme="majorBidi" w:cstheme="majorBidi"/>
                <w:b/>
                <w:bCs/>
                <w:sz w:val="24"/>
                <w:szCs w:val="24"/>
                <w:lang w:bidi="ar-EG"/>
              </w:rPr>
            </w:pPr>
          </w:p>
        </w:tc>
        <w:tc>
          <w:tcPr>
            <w:tcW w:w="594" w:type="pct"/>
            <w:tcBorders>
              <w:left w:val="single" w:sz="4" w:space="0" w:color="auto"/>
            </w:tcBorders>
            <w:shd w:val="clear" w:color="auto" w:fill="auto"/>
          </w:tcPr>
          <w:p w14:paraId="735AA212" w14:textId="10E93A42" w:rsidR="00A0377A" w:rsidRPr="00A0377A" w:rsidRDefault="00A0377A" w:rsidP="00A0377A">
            <w:pPr>
              <w:bidi w:val="0"/>
              <w:rPr>
                <w:rFonts w:asciiTheme="majorBidi" w:hAnsiTheme="majorBidi" w:cstheme="majorBidi"/>
                <w:b/>
                <w:bCs/>
                <w:sz w:val="24"/>
                <w:szCs w:val="24"/>
                <w:lang w:bidi="ar-EG"/>
              </w:rPr>
            </w:pPr>
          </w:p>
        </w:tc>
      </w:tr>
      <w:tr w:rsidR="00A0377A" w:rsidRPr="00A0377A" w14:paraId="7078B348" w14:textId="77777777" w:rsidTr="003C3D93">
        <w:trPr>
          <w:trHeight w:val="580"/>
        </w:trPr>
        <w:tc>
          <w:tcPr>
            <w:tcW w:w="1065" w:type="pct"/>
            <w:tcBorders>
              <w:bottom w:val="single" w:sz="2" w:space="0" w:color="000000"/>
            </w:tcBorders>
            <w:shd w:val="clear" w:color="auto" w:fill="auto"/>
          </w:tcPr>
          <w:p w14:paraId="1F343987"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 xml:space="preserve">Funding </w:t>
            </w:r>
          </w:p>
        </w:tc>
        <w:tc>
          <w:tcPr>
            <w:tcW w:w="324" w:type="pct"/>
            <w:tcBorders>
              <w:bottom w:val="single" w:sz="2" w:space="0" w:color="000000"/>
            </w:tcBorders>
            <w:shd w:val="clear" w:color="auto" w:fill="auto"/>
          </w:tcPr>
          <w:p w14:paraId="318FAE9C"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27</w:t>
            </w:r>
          </w:p>
        </w:tc>
        <w:tc>
          <w:tcPr>
            <w:tcW w:w="3017" w:type="pct"/>
            <w:tcBorders>
              <w:bottom w:val="single" w:sz="2" w:space="0" w:color="000000"/>
              <w:right w:val="single" w:sz="4" w:space="0" w:color="auto"/>
            </w:tcBorders>
            <w:shd w:val="clear" w:color="auto" w:fill="auto"/>
          </w:tcPr>
          <w:p w14:paraId="702A63D8"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Describe sources of funding for the systematic review and other support (e.g., supply of data); role of funders for the systematic review. This should also include information regarding whether funding has been received from manufacturers of treatments in the network and/or whether some of the authors are content experts with professional conflicts of interest that could affect use of treatments in the network.</w:t>
            </w:r>
          </w:p>
        </w:tc>
        <w:tc>
          <w:tcPr>
            <w:tcW w:w="594" w:type="pct"/>
            <w:tcBorders>
              <w:left w:val="single" w:sz="4" w:space="0" w:color="auto"/>
              <w:bottom w:val="single" w:sz="2" w:space="0" w:color="000000"/>
            </w:tcBorders>
            <w:shd w:val="clear" w:color="auto" w:fill="auto"/>
          </w:tcPr>
          <w:p w14:paraId="2545591F" w14:textId="66D34600" w:rsidR="00A0377A" w:rsidRPr="008F2DCA" w:rsidRDefault="008F2DCA" w:rsidP="00A0377A">
            <w:pPr>
              <w:bidi w:val="0"/>
              <w:rPr>
                <w:rFonts w:asciiTheme="majorBidi" w:hAnsiTheme="majorBidi" w:cstheme="majorBidi"/>
                <w:b/>
                <w:bCs/>
                <w:iCs/>
                <w:sz w:val="24"/>
                <w:szCs w:val="24"/>
                <w:lang w:bidi="ar-EG"/>
              </w:rPr>
            </w:pPr>
            <w:r>
              <w:rPr>
                <w:rFonts w:asciiTheme="majorBidi" w:hAnsiTheme="majorBidi" w:cstheme="majorBidi"/>
                <w:b/>
                <w:bCs/>
                <w:iCs/>
                <w:sz w:val="24"/>
                <w:szCs w:val="24"/>
                <w:lang w:bidi="ar-EG"/>
              </w:rPr>
              <w:t>10, 11</w:t>
            </w:r>
          </w:p>
        </w:tc>
      </w:tr>
    </w:tbl>
    <w:p w14:paraId="2A365BEA" w14:textId="77777777" w:rsidR="00A0377A" w:rsidRDefault="00A0377A" w:rsidP="00A0377A">
      <w:pPr>
        <w:bidi w:val="0"/>
        <w:rPr>
          <w:rFonts w:asciiTheme="majorBidi" w:hAnsiTheme="majorBidi" w:cstheme="majorBidi"/>
          <w:b/>
          <w:bCs/>
          <w:sz w:val="24"/>
          <w:szCs w:val="24"/>
          <w:lang w:bidi="ar-EG"/>
        </w:rPr>
      </w:pPr>
    </w:p>
    <w:p w14:paraId="521BB60D" w14:textId="77777777" w:rsidR="0031346A" w:rsidRDefault="0031346A" w:rsidP="0031346A">
      <w:pPr>
        <w:bidi w:val="0"/>
        <w:rPr>
          <w:rFonts w:asciiTheme="majorBidi" w:hAnsiTheme="majorBidi" w:cstheme="majorBidi"/>
          <w:b/>
          <w:bCs/>
          <w:sz w:val="24"/>
          <w:szCs w:val="24"/>
          <w:lang w:bidi="ar-EG"/>
        </w:rPr>
      </w:pPr>
    </w:p>
    <w:p w14:paraId="74679523" w14:textId="77777777" w:rsidR="00A0377A" w:rsidRPr="00A0377A" w:rsidRDefault="00A0377A" w:rsidP="00A0377A">
      <w:pPr>
        <w:bidi w:val="0"/>
        <w:rPr>
          <w:rFonts w:asciiTheme="majorBidi" w:hAnsiTheme="majorBidi" w:cstheme="majorBidi"/>
          <w:b/>
          <w:bCs/>
          <w:sz w:val="24"/>
          <w:szCs w:val="24"/>
          <w:lang w:bidi="ar-EG"/>
        </w:rPr>
      </w:pPr>
      <w:r w:rsidRPr="00A0377A">
        <w:rPr>
          <w:rFonts w:asciiTheme="majorBidi" w:hAnsiTheme="majorBidi" w:cstheme="majorBidi"/>
          <w:b/>
          <w:bCs/>
          <w:sz w:val="24"/>
          <w:szCs w:val="24"/>
          <w:lang w:bidi="ar-EG"/>
        </w:rPr>
        <w:t>Table S3. Database search results</w:t>
      </w:r>
    </w:p>
    <w:tbl>
      <w:tblPr>
        <w:tblStyle w:val="PlainTable2"/>
        <w:tblW w:w="0" w:type="auto"/>
        <w:jc w:val="center"/>
        <w:tblLook w:val="04A0" w:firstRow="1" w:lastRow="0" w:firstColumn="1" w:lastColumn="0" w:noHBand="0" w:noVBand="1"/>
      </w:tblPr>
      <w:tblGrid>
        <w:gridCol w:w="2677"/>
        <w:gridCol w:w="6724"/>
        <w:gridCol w:w="2132"/>
      </w:tblGrid>
      <w:tr w:rsidR="00A0377A" w:rsidRPr="00A0377A" w14:paraId="1B081D43" w14:textId="77777777" w:rsidTr="00A037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3BB7B1FF" w14:textId="77777777" w:rsidR="00A0377A" w:rsidRPr="00A0377A" w:rsidRDefault="00A0377A" w:rsidP="00A0377A">
            <w:pPr>
              <w:bidi w:val="0"/>
              <w:spacing w:after="160" w:line="259" w:lineRule="auto"/>
              <w:rPr>
                <w:rFonts w:asciiTheme="majorBidi" w:hAnsiTheme="majorBidi" w:cstheme="majorBidi"/>
                <w:sz w:val="24"/>
                <w:szCs w:val="24"/>
                <w:lang w:bidi="ar-EG"/>
              </w:rPr>
            </w:pPr>
            <w:r w:rsidRPr="00A0377A">
              <w:rPr>
                <w:rFonts w:asciiTheme="majorBidi" w:hAnsiTheme="majorBidi" w:cstheme="majorBidi"/>
                <w:sz w:val="24"/>
                <w:szCs w:val="24"/>
                <w:lang w:bidi="ar-EG"/>
              </w:rPr>
              <w:t>Database</w:t>
            </w:r>
          </w:p>
        </w:tc>
        <w:tc>
          <w:tcPr>
            <w:tcW w:w="6724" w:type="dxa"/>
            <w:vAlign w:val="center"/>
          </w:tcPr>
          <w:p w14:paraId="11345F21" w14:textId="77777777" w:rsidR="00A0377A" w:rsidRPr="00A0377A" w:rsidRDefault="00A0377A" w:rsidP="00A0377A">
            <w:pPr>
              <w:bidi w:val="0"/>
              <w:spacing w:after="160" w:line="259"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EG"/>
              </w:rPr>
            </w:pPr>
            <w:r w:rsidRPr="00A0377A">
              <w:rPr>
                <w:rFonts w:asciiTheme="majorBidi" w:hAnsiTheme="majorBidi" w:cstheme="majorBidi"/>
                <w:sz w:val="24"/>
                <w:szCs w:val="24"/>
                <w:lang w:bidi="ar-EG"/>
              </w:rPr>
              <w:t>Search Term</w:t>
            </w:r>
          </w:p>
        </w:tc>
        <w:tc>
          <w:tcPr>
            <w:tcW w:w="0" w:type="auto"/>
            <w:vAlign w:val="center"/>
          </w:tcPr>
          <w:p w14:paraId="21322026" w14:textId="77777777" w:rsidR="00A0377A" w:rsidRPr="00A0377A" w:rsidRDefault="00A0377A" w:rsidP="00A0377A">
            <w:pPr>
              <w:bidi w:val="0"/>
              <w:spacing w:after="160" w:line="259"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EG"/>
              </w:rPr>
            </w:pPr>
            <w:r w:rsidRPr="00A0377A">
              <w:rPr>
                <w:rFonts w:asciiTheme="majorBidi" w:hAnsiTheme="majorBidi" w:cstheme="majorBidi"/>
                <w:sz w:val="24"/>
                <w:szCs w:val="24"/>
                <w:lang w:bidi="ar-EG"/>
              </w:rPr>
              <w:t>Number of Results</w:t>
            </w:r>
          </w:p>
        </w:tc>
      </w:tr>
      <w:tr w:rsidR="003361FE" w:rsidRPr="00A0377A" w14:paraId="266D5ACC" w14:textId="77777777" w:rsidTr="000230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21574372" w14:textId="77777777" w:rsidR="003361FE" w:rsidRPr="00A0377A" w:rsidRDefault="003361FE" w:rsidP="003361FE">
            <w:pPr>
              <w:bidi w:val="0"/>
              <w:spacing w:after="160" w:line="259" w:lineRule="auto"/>
              <w:rPr>
                <w:rFonts w:asciiTheme="majorBidi" w:hAnsiTheme="majorBidi" w:cstheme="majorBidi"/>
                <w:sz w:val="24"/>
                <w:szCs w:val="24"/>
                <w:lang w:bidi="ar-EG"/>
              </w:rPr>
            </w:pPr>
            <w:r w:rsidRPr="00A0377A">
              <w:rPr>
                <w:rFonts w:asciiTheme="majorBidi" w:hAnsiTheme="majorBidi" w:cstheme="majorBidi"/>
                <w:sz w:val="24"/>
                <w:szCs w:val="24"/>
                <w:lang w:bidi="ar-EG"/>
              </w:rPr>
              <w:t>PubMed</w:t>
            </w:r>
          </w:p>
          <w:p w14:paraId="2BC3376B" w14:textId="77777777" w:rsidR="003361FE" w:rsidRPr="00A0377A" w:rsidRDefault="003361FE" w:rsidP="003361FE">
            <w:pPr>
              <w:bidi w:val="0"/>
              <w:spacing w:after="160" w:line="259" w:lineRule="auto"/>
              <w:rPr>
                <w:rFonts w:asciiTheme="majorBidi" w:hAnsiTheme="majorBidi" w:cstheme="majorBidi"/>
                <w:sz w:val="24"/>
                <w:szCs w:val="24"/>
                <w:lang w:bidi="ar-EG"/>
              </w:rPr>
            </w:pPr>
          </w:p>
        </w:tc>
        <w:tc>
          <w:tcPr>
            <w:tcW w:w="6724" w:type="dxa"/>
            <w:vMerge w:val="restart"/>
            <w:vAlign w:val="center"/>
          </w:tcPr>
          <w:p w14:paraId="7B31D6E3" w14:textId="4B001357" w:rsidR="003361FE" w:rsidRPr="00A0377A" w:rsidRDefault="003361FE" w:rsidP="003361FE">
            <w:pPr>
              <w:bidi w:val="0"/>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EG"/>
              </w:rPr>
            </w:pPr>
            <w:r w:rsidRPr="003361FE">
              <w:rPr>
                <w:rFonts w:asciiTheme="majorBidi" w:hAnsiTheme="majorBidi" w:cstheme="majorBidi"/>
                <w:b/>
                <w:bCs/>
                <w:sz w:val="24"/>
                <w:szCs w:val="24"/>
                <w:lang w:bidi="ar-EG"/>
              </w:rPr>
              <w:t>(((menopaus* OR Perimenopaus* OR Postmenopaus* OR Climacteric) AND (vasomotor OR "Hot Flashes" OR "vaginal dryness" OR "vaginal atrophy")) AND (Fezolinetant OR veozah OR ESN$364 OR Neurokinin*))</w:t>
            </w:r>
          </w:p>
        </w:tc>
        <w:tc>
          <w:tcPr>
            <w:tcW w:w="0" w:type="auto"/>
          </w:tcPr>
          <w:p w14:paraId="420DCC8F" w14:textId="2FED646E" w:rsidR="003361FE" w:rsidRPr="003361FE" w:rsidRDefault="003361FE" w:rsidP="003361FE">
            <w:pPr>
              <w:bidi w:val="0"/>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EG"/>
              </w:rPr>
            </w:pPr>
            <w:r w:rsidRPr="003361FE">
              <w:rPr>
                <w:rFonts w:asciiTheme="majorBidi" w:hAnsiTheme="majorBidi" w:cstheme="majorBidi"/>
                <w:b/>
                <w:bCs/>
                <w:sz w:val="24"/>
                <w:szCs w:val="24"/>
              </w:rPr>
              <w:t>61</w:t>
            </w:r>
          </w:p>
        </w:tc>
      </w:tr>
      <w:tr w:rsidR="003361FE" w:rsidRPr="00A0377A" w14:paraId="35A41855" w14:textId="77777777" w:rsidTr="0002308B">
        <w:trPr>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4C411D93" w14:textId="77777777" w:rsidR="003361FE" w:rsidRPr="00A0377A" w:rsidRDefault="003361FE" w:rsidP="003361FE">
            <w:pPr>
              <w:bidi w:val="0"/>
              <w:spacing w:after="160" w:line="259" w:lineRule="auto"/>
              <w:rPr>
                <w:rFonts w:asciiTheme="majorBidi" w:hAnsiTheme="majorBidi" w:cstheme="majorBidi"/>
                <w:sz w:val="24"/>
                <w:szCs w:val="24"/>
                <w:lang w:bidi="ar-EG"/>
              </w:rPr>
            </w:pPr>
            <w:r w:rsidRPr="00A0377A">
              <w:rPr>
                <w:rFonts w:asciiTheme="majorBidi" w:hAnsiTheme="majorBidi" w:cstheme="majorBidi"/>
                <w:sz w:val="24"/>
                <w:szCs w:val="24"/>
                <w:lang w:bidi="ar-EG"/>
              </w:rPr>
              <w:t>Scopus</w:t>
            </w:r>
          </w:p>
        </w:tc>
        <w:tc>
          <w:tcPr>
            <w:tcW w:w="6724" w:type="dxa"/>
            <w:vMerge/>
            <w:vAlign w:val="center"/>
          </w:tcPr>
          <w:p w14:paraId="79186598" w14:textId="77777777" w:rsidR="003361FE" w:rsidRPr="00A0377A" w:rsidRDefault="003361FE" w:rsidP="003361FE">
            <w:pPr>
              <w:bidi w:val="0"/>
              <w:spacing w:after="160" w:line="259"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EG"/>
              </w:rPr>
            </w:pPr>
          </w:p>
        </w:tc>
        <w:tc>
          <w:tcPr>
            <w:tcW w:w="0" w:type="auto"/>
          </w:tcPr>
          <w:p w14:paraId="37FE6637" w14:textId="4DDD03D6" w:rsidR="003361FE" w:rsidRPr="003361FE" w:rsidRDefault="003361FE" w:rsidP="003361FE">
            <w:pPr>
              <w:bidi w:val="0"/>
              <w:spacing w:after="160" w:line="259"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EG"/>
              </w:rPr>
            </w:pPr>
            <w:r w:rsidRPr="003361FE">
              <w:rPr>
                <w:rFonts w:asciiTheme="majorBidi" w:hAnsiTheme="majorBidi" w:cstheme="majorBidi"/>
                <w:b/>
                <w:bCs/>
                <w:sz w:val="24"/>
                <w:szCs w:val="24"/>
              </w:rPr>
              <w:t>65</w:t>
            </w:r>
          </w:p>
        </w:tc>
      </w:tr>
      <w:tr w:rsidR="003361FE" w:rsidRPr="00A0377A" w14:paraId="20BA1EAC" w14:textId="77777777" w:rsidTr="000230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7346523D" w14:textId="77777777" w:rsidR="003361FE" w:rsidRPr="00A0377A" w:rsidRDefault="003361FE" w:rsidP="003361FE">
            <w:pPr>
              <w:bidi w:val="0"/>
              <w:spacing w:after="160" w:line="259" w:lineRule="auto"/>
              <w:rPr>
                <w:rFonts w:asciiTheme="majorBidi" w:hAnsiTheme="majorBidi" w:cstheme="majorBidi"/>
                <w:sz w:val="24"/>
                <w:szCs w:val="24"/>
                <w:lang w:bidi="ar-EG"/>
              </w:rPr>
            </w:pPr>
            <w:r w:rsidRPr="00A0377A">
              <w:rPr>
                <w:rFonts w:asciiTheme="majorBidi" w:hAnsiTheme="majorBidi" w:cstheme="majorBidi"/>
                <w:sz w:val="24"/>
                <w:szCs w:val="24"/>
                <w:lang w:bidi="ar-EG"/>
              </w:rPr>
              <w:t>Web of Science (WOS)</w:t>
            </w:r>
          </w:p>
        </w:tc>
        <w:tc>
          <w:tcPr>
            <w:tcW w:w="6724" w:type="dxa"/>
            <w:vMerge/>
            <w:vAlign w:val="center"/>
          </w:tcPr>
          <w:p w14:paraId="6BCDD46F" w14:textId="77777777" w:rsidR="003361FE" w:rsidRPr="00A0377A" w:rsidRDefault="003361FE" w:rsidP="003361FE">
            <w:pPr>
              <w:bidi w:val="0"/>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EG"/>
              </w:rPr>
            </w:pPr>
          </w:p>
        </w:tc>
        <w:tc>
          <w:tcPr>
            <w:tcW w:w="0" w:type="auto"/>
          </w:tcPr>
          <w:p w14:paraId="525BA447" w14:textId="3117942A" w:rsidR="003361FE" w:rsidRPr="003361FE" w:rsidRDefault="003361FE" w:rsidP="003361FE">
            <w:pPr>
              <w:bidi w:val="0"/>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EG"/>
              </w:rPr>
            </w:pPr>
            <w:r w:rsidRPr="003361FE">
              <w:rPr>
                <w:rFonts w:asciiTheme="majorBidi" w:hAnsiTheme="majorBidi" w:cstheme="majorBidi"/>
                <w:b/>
                <w:bCs/>
                <w:sz w:val="24"/>
                <w:szCs w:val="24"/>
              </w:rPr>
              <w:t>18</w:t>
            </w:r>
          </w:p>
        </w:tc>
      </w:tr>
      <w:tr w:rsidR="003361FE" w:rsidRPr="00A0377A" w14:paraId="6BE74429" w14:textId="77777777" w:rsidTr="0002308B">
        <w:trPr>
          <w:jc w:val="center"/>
        </w:trPr>
        <w:tc>
          <w:tcPr>
            <w:cnfStyle w:val="001000000000" w:firstRow="0" w:lastRow="0" w:firstColumn="1" w:lastColumn="0" w:oddVBand="0" w:evenVBand="0" w:oddHBand="0" w:evenHBand="0" w:firstRowFirstColumn="0" w:firstRowLastColumn="0" w:lastRowFirstColumn="0" w:lastRowLastColumn="0"/>
            <w:tcW w:w="2677" w:type="dxa"/>
            <w:vAlign w:val="center"/>
          </w:tcPr>
          <w:p w14:paraId="1F376F06" w14:textId="77777777" w:rsidR="003361FE" w:rsidRPr="00A0377A" w:rsidRDefault="003361FE" w:rsidP="003361FE">
            <w:pPr>
              <w:bidi w:val="0"/>
              <w:spacing w:after="160" w:line="259" w:lineRule="auto"/>
              <w:rPr>
                <w:rFonts w:asciiTheme="majorBidi" w:hAnsiTheme="majorBidi" w:cstheme="majorBidi"/>
                <w:sz w:val="24"/>
                <w:szCs w:val="24"/>
                <w:lang w:bidi="ar-EG"/>
              </w:rPr>
            </w:pPr>
            <w:r w:rsidRPr="00A0377A">
              <w:rPr>
                <w:rFonts w:asciiTheme="majorBidi" w:hAnsiTheme="majorBidi" w:cstheme="majorBidi"/>
                <w:sz w:val="24"/>
                <w:szCs w:val="24"/>
                <w:lang w:bidi="ar-EG"/>
              </w:rPr>
              <w:t>Cochrane</w:t>
            </w:r>
          </w:p>
        </w:tc>
        <w:tc>
          <w:tcPr>
            <w:tcW w:w="6724" w:type="dxa"/>
            <w:vMerge/>
            <w:vAlign w:val="center"/>
          </w:tcPr>
          <w:p w14:paraId="2CAAF80C" w14:textId="77777777" w:rsidR="003361FE" w:rsidRPr="00A0377A" w:rsidRDefault="003361FE" w:rsidP="003361FE">
            <w:pPr>
              <w:bidi w:val="0"/>
              <w:spacing w:after="160" w:line="259"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EG"/>
              </w:rPr>
            </w:pPr>
          </w:p>
        </w:tc>
        <w:tc>
          <w:tcPr>
            <w:tcW w:w="0" w:type="auto"/>
          </w:tcPr>
          <w:p w14:paraId="35FAA70C" w14:textId="2461E2C3" w:rsidR="003361FE" w:rsidRPr="003361FE" w:rsidRDefault="003361FE" w:rsidP="003361FE">
            <w:pPr>
              <w:bidi w:val="0"/>
              <w:spacing w:after="160" w:line="259"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EG"/>
              </w:rPr>
            </w:pPr>
            <w:r w:rsidRPr="003361FE">
              <w:rPr>
                <w:rFonts w:asciiTheme="majorBidi" w:hAnsiTheme="majorBidi" w:cstheme="majorBidi"/>
                <w:b/>
                <w:bCs/>
                <w:sz w:val="24"/>
                <w:szCs w:val="24"/>
              </w:rPr>
              <w:t>57</w:t>
            </w:r>
          </w:p>
        </w:tc>
      </w:tr>
    </w:tbl>
    <w:p w14:paraId="443105F7" w14:textId="77777777" w:rsidR="00A0377A" w:rsidRDefault="00A0377A" w:rsidP="00A0377A">
      <w:pPr>
        <w:bidi w:val="0"/>
        <w:rPr>
          <w:rFonts w:asciiTheme="majorBidi" w:hAnsiTheme="majorBidi" w:cstheme="majorBidi"/>
          <w:b/>
          <w:bCs/>
          <w:sz w:val="24"/>
          <w:szCs w:val="24"/>
          <w:lang w:bidi="ar-EG"/>
        </w:rPr>
      </w:pPr>
    </w:p>
    <w:p w14:paraId="7FC44C74" w14:textId="77777777" w:rsidR="009F4336" w:rsidRDefault="009F4336" w:rsidP="009F4336">
      <w:pPr>
        <w:bidi w:val="0"/>
        <w:rPr>
          <w:rFonts w:asciiTheme="majorBidi" w:hAnsiTheme="majorBidi" w:cstheme="majorBidi"/>
          <w:b/>
          <w:bCs/>
          <w:sz w:val="24"/>
          <w:szCs w:val="24"/>
          <w:lang w:bidi="ar-EG"/>
        </w:rPr>
      </w:pPr>
    </w:p>
    <w:p w14:paraId="43DAFDDA" w14:textId="531E4AE5" w:rsidR="004F0BFC" w:rsidRDefault="004F0BFC" w:rsidP="009F4336">
      <w:pPr>
        <w:bidi w:val="0"/>
        <w:rPr>
          <w:rFonts w:asciiTheme="majorBidi" w:hAnsiTheme="majorBidi" w:cstheme="majorBidi"/>
          <w:b/>
          <w:bCs/>
          <w:sz w:val="24"/>
          <w:szCs w:val="24"/>
          <w:lang w:bidi="ar-EG"/>
        </w:rPr>
      </w:pPr>
      <w:r w:rsidRPr="004F0BFC">
        <w:rPr>
          <w:rFonts w:asciiTheme="majorBidi" w:hAnsiTheme="majorBidi" w:cstheme="majorBidi"/>
          <w:b/>
          <w:bCs/>
          <w:sz w:val="24"/>
          <w:szCs w:val="24"/>
          <w:lang w:bidi="ar-EG"/>
        </w:rPr>
        <w:t>Table S</w:t>
      </w:r>
      <w:r w:rsidR="003361FE">
        <w:rPr>
          <w:rFonts w:asciiTheme="majorBidi" w:hAnsiTheme="majorBidi" w:cstheme="majorBidi"/>
          <w:b/>
          <w:bCs/>
          <w:sz w:val="24"/>
          <w:szCs w:val="24"/>
          <w:lang w:bidi="ar-EG"/>
        </w:rPr>
        <w:t>4</w:t>
      </w:r>
      <w:r w:rsidRPr="004F0BFC">
        <w:rPr>
          <w:rFonts w:asciiTheme="majorBidi" w:hAnsiTheme="majorBidi" w:cstheme="majorBidi"/>
          <w:b/>
          <w:bCs/>
          <w:sz w:val="24"/>
          <w:szCs w:val="24"/>
          <w:lang w:bidi="ar-EG"/>
        </w:rPr>
        <w:t>. Summary of included studies.</w:t>
      </w:r>
    </w:p>
    <w:tbl>
      <w:tblPr>
        <w:tblStyle w:val="PlainTable2"/>
        <w:tblW w:w="15560" w:type="dxa"/>
        <w:tblLook w:val="04A0" w:firstRow="1" w:lastRow="0" w:firstColumn="1" w:lastColumn="0" w:noHBand="0" w:noVBand="1"/>
      </w:tblPr>
      <w:tblGrid>
        <w:gridCol w:w="1531"/>
        <w:gridCol w:w="1816"/>
        <w:gridCol w:w="1229"/>
        <w:gridCol w:w="1336"/>
        <w:gridCol w:w="2948"/>
        <w:gridCol w:w="1674"/>
        <w:gridCol w:w="1496"/>
        <w:gridCol w:w="1483"/>
        <w:gridCol w:w="2047"/>
      </w:tblGrid>
      <w:tr w:rsidR="003361FE" w:rsidRPr="00CD1132" w14:paraId="4E166798" w14:textId="77777777" w:rsidTr="003361FE">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531" w:type="dxa"/>
            <w:tcBorders>
              <w:top w:val="nil"/>
            </w:tcBorders>
            <w:shd w:val="clear" w:color="auto" w:fill="D9D9D9" w:themeFill="background1" w:themeFillShade="D9"/>
            <w:hideMark/>
          </w:tcPr>
          <w:p w14:paraId="307E611E" w14:textId="77777777" w:rsidR="003361FE" w:rsidRPr="00CD1132" w:rsidRDefault="003361FE" w:rsidP="009D3186">
            <w:pPr>
              <w:bidi w:val="0"/>
              <w:jc w:val="center"/>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Study ID</w:t>
            </w:r>
          </w:p>
        </w:tc>
        <w:tc>
          <w:tcPr>
            <w:tcW w:w="1816" w:type="dxa"/>
            <w:tcBorders>
              <w:top w:val="nil"/>
            </w:tcBorders>
            <w:shd w:val="clear" w:color="auto" w:fill="D9D9D9" w:themeFill="background1" w:themeFillShade="D9"/>
            <w:hideMark/>
          </w:tcPr>
          <w:p w14:paraId="7B608E17" w14:textId="77777777" w:rsidR="003361FE" w:rsidRPr="00CD1132" w:rsidRDefault="003361FE" w:rsidP="009D3186">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Protocol registration</w:t>
            </w:r>
          </w:p>
        </w:tc>
        <w:tc>
          <w:tcPr>
            <w:tcW w:w="1229" w:type="dxa"/>
            <w:tcBorders>
              <w:top w:val="nil"/>
            </w:tcBorders>
            <w:shd w:val="clear" w:color="auto" w:fill="D9D9D9" w:themeFill="background1" w:themeFillShade="D9"/>
            <w:hideMark/>
          </w:tcPr>
          <w:p w14:paraId="42381286" w14:textId="77777777" w:rsidR="003361FE" w:rsidRPr="00CD1132" w:rsidRDefault="003361FE" w:rsidP="009D3186">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Study Desing</w:t>
            </w:r>
          </w:p>
        </w:tc>
        <w:tc>
          <w:tcPr>
            <w:tcW w:w="1336" w:type="dxa"/>
            <w:tcBorders>
              <w:top w:val="nil"/>
            </w:tcBorders>
            <w:shd w:val="clear" w:color="auto" w:fill="D9D9D9" w:themeFill="background1" w:themeFillShade="D9"/>
            <w:hideMark/>
          </w:tcPr>
          <w:p w14:paraId="7C2B766B" w14:textId="77777777" w:rsidR="003361FE" w:rsidRPr="00CD1132" w:rsidRDefault="003361FE" w:rsidP="009D3186">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Setting (country) </w:t>
            </w:r>
          </w:p>
        </w:tc>
        <w:tc>
          <w:tcPr>
            <w:tcW w:w="2948" w:type="dxa"/>
            <w:tcBorders>
              <w:top w:val="nil"/>
            </w:tcBorders>
            <w:shd w:val="clear" w:color="auto" w:fill="D9D9D9" w:themeFill="background1" w:themeFillShade="D9"/>
            <w:hideMark/>
          </w:tcPr>
          <w:p w14:paraId="2A6ADB9C" w14:textId="77777777" w:rsidR="003361FE" w:rsidRPr="00CD1132" w:rsidRDefault="003361FE" w:rsidP="009D3186">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Participants (inclusion criteria)</w:t>
            </w:r>
          </w:p>
        </w:tc>
        <w:tc>
          <w:tcPr>
            <w:tcW w:w="1674" w:type="dxa"/>
            <w:tcBorders>
              <w:top w:val="nil"/>
            </w:tcBorders>
            <w:shd w:val="clear" w:color="auto" w:fill="D9D9D9" w:themeFill="background1" w:themeFillShade="D9"/>
            <w:hideMark/>
          </w:tcPr>
          <w:p w14:paraId="6077C982" w14:textId="77777777" w:rsidR="003361FE" w:rsidRPr="00CD1132" w:rsidRDefault="003361FE" w:rsidP="009D3186">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Exclusion criteria </w:t>
            </w:r>
          </w:p>
        </w:tc>
        <w:tc>
          <w:tcPr>
            <w:tcW w:w="1496" w:type="dxa"/>
            <w:tcBorders>
              <w:top w:val="nil"/>
            </w:tcBorders>
            <w:shd w:val="clear" w:color="auto" w:fill="D9D9D9" w:themeFill="background1" w:themeFillShade="D9"/>
            <w:hideMark/>
          </w:tcPr>
          <w:p w14:paraId="6E7A7842" w14:textId="77777777" w:rsidR="003361FE" w:rsidRPr="00CD1132" w:rsidRDefault="003361FE" w:rsidP="009D3186">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Intervention</w:t>
            </w:r>
          </w:p>
        </w:tc>
        <w:tc>
          <w:tcPr>
            <w:tcW w:w="1483" w:type="dxa"/>
            <w:tcBorders>
              <w:top w:val="nil"/>
            </w:tcBorders>
            <w:shd w:val="clear" w:color="auto" w:fill="D9D9D9" w:themeFill="background1" w:themeFillShade="D9"/>
            <w:hideMark/>
          </w:tcPr>
          <w:p w14:paraId="6B647BBA" w14:textId="77777777" w:rsidR="003361FE" w:rsidRPr="00CD1132" w:rsidRDefault="003361FE" w:rsidP="009D3186">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Comparison</w:t>
            </w:r>
          </w:p>
        </w:tc>
        <w:tc>
          <w:tcPr>
            <w:tcW w:w="2047" w:type="dxa"/>
            <w:tcBorders>
              <w:top w:val="nil"/>
            </w:tcBorders>
            <w:shd w:val="clear" w:color="auto" w:fill="D9D9D9" w:themeFill="background1" w:themeFillShade="D9"/>
            <w:hideMark/>
          </w:tcPr>
          <w:p w14:paraId="08EB833D" w14:textId="77777777" w:rsidR="003361FE" w:rsidRPr="00CD1132" w:rsidRDefault="003361FE" w:rsidP="009D3186">
            <w:pPr>
              <w:bidi w:val="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Outcomes </w:t>
            </w:r>
          </w:p>
        </w:tc>
      </w:tr>
      <w:tr w:rsidR="003361FE" w:rsidRPr="00CD1132" w14:paraId="6C12EDE1" w14:textId="77777777" w:rsidTr="003361FE">
        <w:trPr>
          <w:cnfStyle w:val="000000100000" w:firstRow="0" w:lastRow="0" w:firstColumn="0" w:lastColumn="0" w:oddVBand="0" w:evenVBand="0" w:oddHBand="1" w:evenHBand="0" w:firstRowFirstColumn="0" w:firstRowLastColumn="0" w:lastRowFirstColumn="0" w:lastRowLastColumn="0"/>
          <w:trHeight w:val="3990"/>
        </w:trPr>
        <w:tc>
          <w:tcPr>
            <w:cnfStyle w:val="001000000000" w:firstRow="0" w:lastRow="0" w:firstColumn="1" w:lastColumn="0" w:oddVBand="0" w:evenVBand="0" w:oddHBand="0" w:evenHBand="0" w:firstRowFirstColumn="0" w:firstRowLastColumn="0" w:lastRowFirstColumn="0" w:lastRowLastColumn="0"/>
            <w:tcW w:w="1531" w:type="dxa"/>
            <w:hideMark/>
          </w:tcPr>
          <w:p w14:paraId="4C91010B" w14:textId="77777777" w:rsidR="003361FE" w:rsidRPr="00CD1132" w:rsidRDefault="003361FE" w:rsidP="009D3186">
            <w:pPr>
              <w:bidi w:val="0"/>
              <w:jc w:val="center"/>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Johnson et al. 2023</w:t>
            </w:r>
          </w:p>
        </w:tc>
        <w:tc>
          <w:tcPr>
            <w:tcW w:w="1816" w:type="dxa"/>
            <w:hideMark/>
          </w:tcPr>
          <w:p w14:paraId="71E1E021"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(NCT04003142)</w:t>
            </w:r>
          </w:p>
        </w:tc>
        <w:tc>
          <w:tcPr>
            <w:tcW w:w="1229" w:type="dxa"/>
            <w:hideMark/>
          </w:tcPr>
          <w:p w14:paraId="016049BA"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Phase 3 RCT</w:t>
            </w:r>
          </w:p>
        </w:tc>
        <w:tc>
          <w:tcPr>
            <w:tcW w:w="1336" w:type="dxa"/>
            <w:hideMark/>
          </w:tcPr>
          <w:p w14:paraId="65F9223C"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United States, Canada, Czechia, Latvia, Poland, Spain, United Kingdom</w:t>
            </w:r>
          </w:p>
        </w:tc>
        <w:tc>
          <w:tcPr>
            <w:tcW w:w="2948" w:type="dxa"/>
            <w:hideMark/>
          </w:tcPr>
          <w:p w14:paraId="21A34472"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Females, aged≥40 years and≤ 65 years, with BMI≥18 kg/m2 and≤ 38 kg/m2, in menopause, had a minimum average of 7–8 moderate to severe VMSs/day, or 50–60/week, normal/negative or no clinically significant findings on mammogram within the previous 12 months or at screening,  and normal or not clinically significant Pap test results within the previous 12 months or at screening.</w:t>
            </w:r>
          </w:p>
        </w:tc>
        <w:tc>
          <w:tcPr>
            <w:tcW w:w="1674" w:type="dxa"/>
            <w:hideMark/>
          </w:tcPr>
          <w:p w14:paraId="0F8596E5"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Had any medical condition or use of any medications that confound the interpretation of the study results. </w:t>
            </w:r>
          </w:p>
        </w:tc>
        <w:tc>
          <w:tcPr>
            <w:tcW w:w="1496" w:type="dxa"/>
            <w:hideMark/>
          </w:tcPr>
          <w:p w14:paraId="12FA7BA1"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Fezolinetant 30-mg, or 45-mg</w:t>
            </w:r>
          </w:p>
        </w:tc>
        <w:tc>
          <w:tcPr>
            <w:tcW w:w="1483" w:type="dxa"/>
            <w:hideMark/>
          </w:tcPr>
          <w:p w14:paraId="2E6577F3"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Placebo </w:t>
            </w:r>
          </w:p>
        </w:tc>
        <w:tc>
          <w:tcPr>
            <w:tcW w:w="2047" w:type="dxa"/>
            <w:hideMark/>
          </w:tcPr>
          <w:p w14:paraId="05B7826B"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Both </w:t>
            </w:r>
            <w:proofErr w:type="spellStart"/>
            <w:r w:rsidRPr="00CD1132">
              <w:rPr>
                <w:rFonts w:asciiTheme="majorBidi" w:eastAsia="Times New Roman" w:hAnsiTheme="majorBidi" w:cstheme="majorBidi"/>
                <w:color w:val="000000"/>
                <w:kern w:val="0"/>
                <w:sz w:val="24"/>
                <w:szCs w:val="24"/>
                <w14:ligatures w14:val="none"/>
              </w:rPr>
              <w:t>fezolinetant</w:t>
            </w:r>
            <w:proofErr w:type="spellEnd"/>
            <w:r w:rsidRPr="00CD1132">
              <w:rPr>
                <w:rFonts w:asciiTheme="majorBidi" w:eastAsia="Times New Roman" w:hAnsiTheme="majorBidi" w:cstheme="majorBidi"/>
                <w:color w:val="000000"/>
                <w:kern w:val="0"/>
                <w:sz w:val="24"/>
                <w:szCs w:val="24"/>
                <w14:ligatures w14:val="none"/>
              </w:rPr>
              <w:t xml:space="preserve"> doses are effective in reducing VMSs frequency/severity at week 4 and week 12. Serious treatment-emergent adverse events were infrequently reported by both </w:t>
            </w:r>
            <w:proofErr w:type="spellStart"/>
            <w:r w:rsidRPr="00CD1132">
              <w:rPr>
                <w:rFonts w:asciiTheme="majorBidi" w:eastAsia="Times New Roman" w:hAnsiTheme="majorBidi" w:cstheme="majorBidi"/>
                <w:color w:val="000000"/>
                <w:kern w:val="0"/>
                <w:sz w:val="24"/>
                <w:szCs w:val="24"/>
                <w14:ligatures w14:val="none"/>
              </w:rPr>
              <w:t>fezolinetant</w:t>
            </w:r>
            <w:proofErr w:type="spellEnd"/>
            <w:r w:rsidRPr="00CD1132">
              <w:rPr>
                <w:rFonts w:asciiTheme="majorBidi" w:eastAsia="Times New Roman" w:hAnsiTheme="majorBidi" w:cstheme="majorBidi"/>
                <w:color w:val="000000"/>
                <w:kern w:val="0"/>
                <w:sz w:val="24"/>
                <w:szCs w:val="24"/>
                <w14:ligatures w14:val="none"/>
              </w:rPr>
              <w:t xml:space="preserve"> dose groups</w:t>
            </w:r>
          </w:p>
        </w:tc>
      </w:tr>
      <w:tr w:rsidR="003361FE" w:rsidRPr="00CD1132" w14:paraId="6217BCA5" w14:textId="77777777" w:rsidTr="003361FE">
        <w:trPr>
          <w:trHeight w:val="4470"/>
        </w:trPr>
        <w:tc>
          <w:tcPr>
            <w:cnfStyle w:val="001000000000" w:firstRow="0" w:lastRow="0" w:firstColumn="1" w:lastColumn="0" w:oddVBand="0" w:evenVBand="0" w:oddHBand="0" w:evenHBand="0" w:firstRowFirstColumn="0" w:firstRowLastColumn="0" w:lastRowFirstColumn="0" w:lastRowLastColumn="0"/>
            <w:tcW w:w="1531" w:type="dxa"/>
            <w:hideMark/>
          </w:tcPr>
          <w:p w14:paraId="2D3CB49F" w14:textId="77777777" w:rsidR="003361FE" w:rsidRPr="00CD1132" w:rsidRDefault="003361FE" w:rsidP="009D3186">
            <w:pPr>
              <w:bidi w:val="0"/>
              <w:jc w:val="center"/>
              <w:rPr>
                <w:rFonts w:asciiTheme="majorBidi" w:eastAsia="Times New Roman" w:hAnsiTheme="majorBidi" w:cstheme="majorBidi"/>
                <w:color w:val="000000"/>
                <w:kern w:val="0"/>
                <w:sz w:val="24"/>
                <w:szCs w:val="24"/>
                <w14:ligatures w14:val="none"/>
              </w:rPr>
            </w:pPr>
            <w:proofErr w:type="spellStart"/>
            <w:r w:rsidRPr="00CD1132">
              <w:rPr>
                <w:rFonts w:asciiTheme="majorBidi" w:eastAsia="Times New Roman" w:hAnsiTheme="majorBidi" w:cstheme="majorBidi"/>
                <w:color w:val="000000"/>
                <w:kern w:val="0"/>
                <w:sz w:val="24"/>
                <w:szCs w:val="24"/>
                <w14:ligatures w14:val="none"/>
              </w:rPr>
              <w:lastRenderedPageBreak/>
              <w:t>Depypere</w:t>
            </w:r>
            <w:proofErr w:type="spellEnd"/>
            <w:r w:rsidRPr="00CD1132">
              <w:rPr>
                <w:rFonts w:asciiTheme="majorBidi" w:eastAsia="Times New Roman" w:hAnsiTheme="majorBidi" w:cstheme="majorBidi"/>
                <w:color w:val="000000"/>
                <w:kern w:val="0"/>
                <w:sz w:val="24"/>
                <w:szCs w:val="24"/>
                <w14:ligatures w14:val="none"/>
              </w:rPr>
              <w:t xml:space="preserve"> et al. 2019</w:t>
            </w:r>
          </w:p>
        </w:tc>
        <w:tc>
          <w:tcPr>
            <w:tcW w:w="1816" w:type="dxa"/>
            <w:hideMark/>
          </w:tcPr>
          <w:p w14:paraId="0CE9F030"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EudraCT (2015-002578-20).</w:t>
            </w:r>
          </w:p>
        </w:tc>
        <w:tc>
          <w:tcPr>
            <w:tcW w:w="1229" w:type="dxa"/>
            <w:hideMark/>
          </w:tcPr>
          <w:p w14:paraId="05B00C4D"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Phase 2a RCT</w:t>
            </w:r>
          </w:p>
        </w:tc>
        <w:tc>
          <w:tcPr>
            <w:tcW w:w="1336" w:type="dxa"/>
            <w:hideMark/>
          </w:tcPr>
          <w:p w14:paraId="4DD4958D"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Belgium</w:t>
            </w:r>
          </w:p>
        </w:tc>
        <w:tc>
          <w:tcPr>
            <w:tcW w:w="2948" w:type="dxa"/>
            <w:hideMark/>
          </w:tcPr>
          <w:p w14:paraId="6F7A292C"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Females aged 40 to 65 years in good general health who had reached menopause and were experiencing moderate or severe VMSs.  Only subjects who recorded 7 episodes of moderate/severe VMSs (hot flashes or night sweats) per day over a period of 7 consecutive days (i.e., 49 moderate/severe VMSs episodes) during the screening period were included in the study.</w:t>
            </w:r>
          </w:p>
        </w:tc>
        <w:tc>
          <w:tcPr>
            <w:tcW w:w="1674" w:type="dxa"/>
            <w:hideMark/>
          </w:tcPr>
          <w:p w14:paraId="3C8A6CDA"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Had any medical condition or use of any medications that confound the interpretation of the study results. </w:t>
            </w:r>
          </w:p>
        </w:tc>
        <w:tc>
          <w:tcPr>
            <w:tcW w:w="1496" w:type="dxa"/>
            <w:hideMark/>
          </w:tcPr>
          <w:p w14:paraId="257EC861"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Fezolinetant (90-mg)</w:t>
            </w:r>
          </w:p>
        </w:tc>
        <w:tc>
          <w:tcPr>
            <w:tcW w:w="1483" w:type="dxa"/>
            <w:hideMark/>
          </w:tcPr>
          <w:p w14:paraId="0BD9FB45"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Placebo </w:t>
            </w:r>
          </w:p>
        </w:tc>
        <w:tc>
          <w:tcPr>
            <w:tcW w:w="2047" w:type="dxa"/>
            <w:hideMark/>
          </w:tcPr>
          <w:p w14:paraId="44894B3A"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At week 12, </w:t>
            </w:r>
            <w:proofErr w:type="spellStart"/>
            <w:r w:rsidRPr="00CD1132">
              <w:rPr>
                <w:rFonts w:asciiTheme="majorBidi" w:eastAsia="Times New Roman" w:hAnsiTheme="majorBidi" w:cstheme="majorBidi"/>
                <w:color w:val="000000"/>
                <w:kern w:val="0"/>
                <w:sz w:val="24"/>
                <w:szCs w:val="24"/>
                <w14:ligatures w14:val="none"/>
              </w:rPr>
              <w:t>fezolinetant</w:t>
            </w:r>
            <w:proofErr w:type="spellEnd"/>
            <w:r w:rsidRPr="00CD1132">
              <w:rPr>
                <w:rFonts w:asciiTheme="majorBidi" w:eastAsia="Times New Roman" w:hAnsiTheme="majorBidi" w:cstheme="majorBidi"/>
                <w:color w:val="000000"/>
                <w:kern w:val="0"/>
                <w:sz w:val="24"/>
                <w:szCs w:val="24"/>
                <w14:ligatures w14:val="none"/>
              </w:rPr>
              <w:t xml:space="preserve"> was effective in reducing total VMSs as well as frequency of moderate/severe VMSs compared to placebo. Improvements were achieved in all quality-of-life measures. Fezolinetant was well tolerated. </w:t>
            </w:r>
          </w:p>
        </w:tc>
      </w:tr>
      <w:tr w:rsidR="003361FE" w:rsidRPr="00CD1132" w14:paraId="03E4BC52" w14:textId="77777777" w:rsidTr="003361FE">
        <w:trPr>
          <w:cnfStyle w:val="000000100000" w:firstRow="0" w:lastRow="0" w:firstColumn="0" w:lastColumn="0" w:oddVBand="0" w:evenVBand="0" w:oddHBand="1" w:evenHBand="0" w:firstRowFirstColumn="0" w:firstRowLastColumn="0" w:lastRowFirstColumn="0" w:lastRowLastColumn="0"/>
          <w:trHeight w:val="4755"/>
        </w:trPr>
        <w:tc>
          <w:tcPr>
            <w:cnfStyle w:val="001000000000" w:firstRow="0" w:lastRow="0" w:firstColumn="1" w:lastColumn="0" w:oddVBand="0" w:evenVBand="0" w:oddHBand="0" w:evenHBand="0" w:firstRowFirstColumn="0" w:firstRowLastColumn="0" w:lastRowFirstColumn="0" w:lastRowLastColumn="0"/>
            <w:tcW w:w="1531" w:type="dxa"/>
            <w:hideMark/>
          </w:tcPr>
          <w:p w14:paraId="43ACF835" w14:textId="77777777" w:rsidR="003361FE" w:rsidRPr="00CD1132" w:rsidRDefault="003361FE" w:rsidP="009D3186">
            <w:pPr>
              <w:bidi w:val="0"/>
              <w:jc w:val="center"/>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Fraser et al. 2020</w:t>
            </w:r>
          </w:p>
        </w:tc>
        <w:tc>
          <w:tcPr>
            <w:tcW w:w="1816" w:type="dxa"/>
            <w:hideMark/>
          </w:tcPr>
          <w:p w14:paraId="5DBAE32B"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(NCT03192176)</w:t>
            </w:r>
          </w:p>
        </w:tc>
        <w:tc>
          <w:tcPr>
            <w:tcW w:w="1229" w:type="dxa"/>
            <w:hideMark/>
          </w:tcPr>
          <w:p w14:paraId="65A9C142"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phase 2b RCT</w:t>
            </w:r>
          </w:p>
        </w:tc>
        <w:tc>
          <w:tcPr>
            <w:tcW w:w="1336" w:type="dxa"/>
            <w:hideMark/>
          </w:tcPr>
          <w:p w14:paraId="3C67FC9C"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United States</w:t>
            </w:r>
          </w:p>
        </w:tc>
        <w:tc>
          <w:tcPr>
            <w:tcW w:w="2948" w:type="dxa"/>
            <w:hideMark/>
          </w:tcPr>
          <w:p w14:paraId="7C52BB45"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Postmenopausal women aged &gt;40 and ≤ 65 years, with ≥50 moderate/severe VMSs episodes per week based on seven consecutive days of VMSs recordings from any point during the 35-day screening period, generally in good health, with documentation of a recent mammogram (obtained at screening or ≤9 months before enrollment) showing normal/negative or no clinically significant findings, and BMI of 18-38 kg/m2.  </w:t>
            </w:r>
          </w:p>
        </w:tc>
        <w:tc>
          <w:tcPr>
            <w:tcW w:w="1674" w:type="dxa"/>
            <w:hideMark/>
          </w:tcPr>
          <w:p w14:paraId="0CE734AA"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Had any medical condition or use of any medications that confound the interpretation of the study results. </w:t>
            </w:r>
          </w:p>
        </w:tc>
        <w:tc>
          <w:tcPr>
            <w:tcW w:w="1496" w:type="dxa"/>
            <w:hideMark/>
          </w:tcPr>
          <w:p w14:paraId="1CDC1522"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Fezolinetant 15, 30, 60, 90-mg BID or 30, 60, 120-mg QD</w:t>
            </w:r>
          </w:p>
        </w:tc>
        <w:tc>
          <w:tcPr>
            <w:tcW w:w="1483" w:type="dxa"/>
            <w:hideMark/>
          </w:tcPr>
          <w:p w14:paraId="422375BE"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Placebo </w:t>
            </w:r>
          </w:p>
        </w:tc>
        <w:tc>
          <w:tcPr>
            <w:tcW w:w="2047" w:type="dxa"/>
            <w:hideMark/>
          </w:tcPr>
          <w:p w14:paraId="6568E34C"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Fezolinetant is effective in reducing moderate/severe VMSs frequency for all dose groups compared to placebo. Treatment-emergent adverse events were largely mild/moderate; no serious treatment-related treatment-emergent adverse events occurred.</w:t>
            </w:r>
          </w:p>
        </w:tc>
      </w:tr>
      <w:tr w:rsidR="003361FE" w:rsidRPr="00CD1132" w14:paraId="10315280" w14:textId="77777777" w:rsidTr="003361FE">
        <w:trPr>
          <w:trHeight w:val="3465"/>
        </w:trPr>
        <w:tc>
          <w:tcPr>
            <w:cnfStyle w:val="001000000000" w:firstRow="0" w:lastRow="0" w:firstColumn="1" w:lastColumn="0" w:oddVBand="0" w:evenVBand="0" w:oddHBand="0" w:evenHBand="0" w:firstRowFirstColumn="0" w:firstRowLastColumn="0" w:lastRowFirstColumn="0" w:lastRowLastColumn="0"/>
            <w:tcW w:w="1531" w:type="dxa"/>
            <w:hideMark/>
          </w:tcPr>
          <w:p w14:paraId="791943DE" w14:textId="77777777" w:rsidR="003361FE" w:rsidRPr="00CD1132" w:rsidRDefault="003361FE" w:rsidP="009D3186">
            <w:pPr>
              <w:bidi w:val="0"/>
              <w:jc w:val="center"/>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Santoro et al. 2020</w:t>
            </w:r>
          </w:p>
        </w:tc>
        <w:tc>
          <w:tcPr>
            <w:tcW w:w="1816" w:type="dxa"/>
            <w:hideMark/>
          </w:tcPr>
          <w:p w14:paraId="594D90AF"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(NCT03192176)</w:t>
            </w:r>
          </w:p>
        </w:tc>
        <w:tc>
          <w:tcPr>
            <w:tcW w:w="1229" w:type="dxa"/>
            <w:hideMark/>
          </w:tcPr>
          <w:p w14:paraId="0FB47F4A"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Secondary analysis of phase 2b trial</w:t>
            </w:r>
          </w:p>
        </w:tc>
        <w:tc>
          <w:tcPr>
            <w:tcW w:w="1336" w:type="dxa"/>
            <w:hideMark/>
          </w:tcPr>
          <w:p w14:paraId="1A83FB13"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United States</w:t>
            </w:r>
          </w:p>
        </w:tc>
        <w:tc>
          <w:tcPr>
            <w:tcW w:w="2948" w:type="dxa"/>
            <w:hideMark/>
          </w:tcPr>
          <w:p w14:paraId="5443BC6D"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Same as (Fraser et al. 2020)</w:t>
            </w:r>
          </w:p>
        </w:tc>
        <w:tc>
          <w:tcPr>
            <w:tcW w:w="1674" w:type="dxa"/>
            <w:hideMark/>
          </w:tcPr>
          <w:p w14:paraId="45A08819"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Had any medical condition or use of any medications that confound the interpretation of the study results. </w:t>
            </w:r>
          </w:p>
        </w:tc>
        <w:tc>
          <w:tcPr>
            <w:tcW w:w="1496" w:type="dxa"/>
            <w:hideMark/>
          </w:tcPr>
          <w:p w14:paraId="3A921381"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Fezolinetant 15, 30, 60, or 90-mg BID or 30, 60, or 120-mg QD</w:t>
            </w:r>
          </w:p>
        </w:tc>
        <w:tc>
          <w:tcPr>
            <w:tcW w:w="1483" w:type="dxa"/>
            <w:hideMark/>
          </w:tcPr>
          <w:p w14:paraId="11030F56"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Placebo </w:t>
            </w:r>
          </w:p>
        </w:tc>
        <w:tc>
          <w:tcPr>
            <w:tcW w:w="2047" w:type="dxa"/>
            <w:hideMark/>
          </w:tcPr>
          <w:p w14:paraId="3D70170E"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Oral </w:t>
            </w:r>
            <w:proofErr w:type="spellStart"/>
            <w:r w:rsidRPr="00CD1132">
              <w:rPr>
                <w:rFonts w:asciiTheme="majorBidi" w:eastAsia="Times New Roman" w:hAnsiTheme="majorBidi" w:cstheme="majorBidi"/>
                <w:color w:val="000000"/>
                <w:kern w:val="0"/>
                <w:sz w:val="24"/>
                <w:szCs w:val="24"/>
                <w14:ligatures w14:val="none"/>
              </w:rPr>
              <w:t>fezolinetant</w:t>
            </w:r>
            <w:proofErr w:type="spellEnd"/>
            <w:r w:rsidRPr="00CD1132">
              <w:rPr>
                <w:rFonts w:asciiTheme="majorBidi" w:eastAsia="Times New Roman" w:hAnsiTheme="majorBidi" w:cstheme="majorBidi"/>
                <w:color w:val="000000"/>
                <w:kern w:val="0"/>
                <w:sz w:val="24"/>
                <w:szCs w:val="24"/>
                <w14:ligatures w14:val="none"/>
              </w:rPr>
              <w:t xml:space="preserve"> helps in improvements of QoL and other PRO measures (MENQoL, HFRDIS, GCS), including a reduction in VMSs-related interference with daily life.</w:t>
            </w:r>
          </w:p>
        </w:tc>
      </w:tr>
      <w:tr w:rsidR="003361FE" w:rsidRPr="00CD1132" w14:paraId="53297DC6" w14:textId="77777777" w:rsidTr="003361FE">
        <w:trPr>
          <w:cnfStyle w:val="000000100000" w:firstRow="0" w:lastRow="0" w:firstColumn="0" w:lastColumn="0" w:oddVBand="0" w:evenVBand="0" w:oddHBand="1" w:evenHBand="0" w:firstRowFirstColumn="0" w:firstRowLastColumn="0" w:lastRowFirstColumn="0" w:lastRowLastColumn="0"/>
          <w:trHeight w:val="5040"/>
        </w:trPr>
        <w:tc>
          <w:tcPr>
            <w:cnfStyle w:val="001000000000" w:firstRow="0" w:lastRow="0" w:firstColumn="1" w:lastColumn="0" w:oddVBand="0" w:evenVBand="0" w:oddHBand="0" w:evenHBand="0" w:firstRowFirstColumn="0" w:firstRowLastColumn="0" w:lastRowFirstColumn="0" w:lastRowLastColumn="0"/>
            <w:tcW w:w="1531" w:type="dxa"/>
            <w:hideMark/>
          </w:tcPr>
          <w:p w14:paraId="4F36A6E1" w14:textId="77777777" w:rsidR="003361FE" w:rsidRPr="00CD1132" w:rsidRDefault="003361FE" w:rsidP="009D3186">
            <w:pPr>
              <w:bidi w:val="0"/>
              <w:jc w:val="center"/>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lastRenderedPageBreak/>
              <w:t xml:space="preserve">Lederman et al. 2023 </w:t>
            </w:r>
          </w:p>
        </w:tc>
        <w:tc>
          <w:tcPr>
            <w:tcW w:w="1816" w:type="dxa"/>
            <w:hideMark/>
          </w:tcPr>
          <w:p w14:paraId="7EACF048"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(NCT04003155)</w:t>
            </w:r>
          </w:p>
        </w:tc>
        <w:tc>
          <w:tcPr>
            <w:tcW w:w="1229" w:type="dxa"/>
            <w:hideMark/>
          </w:tcPr>
          <w:p w14:paraId="4B8B0599"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 phase 3 RCT</w:t>
            </w:r>
          </w:p>
        </w:tc>
        <w:tc>
          <w:tcPr>
            <w:tcW w:w="1336" w:type="dxa"/>
            <w:hideMark/>
          </w:tcPr>
          <w:p w14:paraId="2F6299C5"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United States, Canada, Czech Republic, Hungary, Poland, Spain, and the United Kingdom</w:t>
            </w:r>
          </w:p>
        </w:tc>
        <w:tc>
          <w:tcPr>
            <w:tcW w:w="2948" w:type="dxa"/>
            <w:hideMark/>
          </w:tcPr>
          <w:p w14:paraId="74B1F693"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Same as (Johnson et al. 2023)</w:t>
            </w:r>
          </w:p>
        </w:tc>
        <w:tc>
          <w:tcPr>
            <w:tcW w:w="1674" w:type="dxa"/>
            <w:hideMark/>
          </w:tcPr>
          <w:p w14:paraId="6A4D67B3"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Had any medical condition or use of any medications that confound the interpretation of the study results. </w:t>
            </w:r>
          </w:p>
        </w:tc>
        <w:tc>
          <w:tcPr>
            <w:tcW w:w="1496" w:type="dxa"/>
            <w:hideMark/>
          </w:tcPr>
          <w:p w14:paraId="3690396F"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Fezolinetant 30-mg or 45-mg</w:t>
            </w:r>
          </w:p>
        </w:tc>
        <w:tc>
          <w:tcPr>
            <w:tcW w:w="1483" w:type="dxa"/>
            <w:hideMark/>
          </w:tcPr>
          <w:p w14:paraId="55F83762"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Placebo </w:t>
            </w:r>
          </w:p>
        </w:tc>
        <w:tc>
          <w:tcPr>
            <w:tcW w:w="2047" w:type="dxa"/>
            <w:hideMark/>
          </w:tcPr>
          <w:p w14:paraId="2E717F32" w14:textId="77777777" w:rsidR="003361FE" w:rsidRPr="00CD1132" w:rsidRDefault="003361FE" w:rsidP="009D3186">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Both doses of </w:t>
            </w:r>
            <w:proofErr w:type="spellStart"/>
            <w:r w:rsidRPr="00CD1132">
              <w:rPr>
                <w:rFonts w:asciiTheme="majorBidi" w:eastAsia="Times New Roman" w:hAnsiTheme="majorBidi" w:cstheme="majorBidi"/>
                <w:color w:val="000000"/>
                <w:kern w:val="0"/>
                <w:sz w:val="24"/>
                <w:szCs w:val="24"/>
                <w14:ligatures w14:val="none"/>
              </w:rPr>
              <w:t>fezolinetant</w:t>
            </w:r>
            <w:proofErr w:type="spellEnd"/>
            <w:r w:rsidRPr="00CD1132">
              <w:rPr>
                <w:rFonts w:asciiTheme="majorBidi" w:eastAsia="Times New Roman" w:hAnsiTheme="majorBidi" w:cstheme="majorBidi"/>
                <w:color w:val="000000"/>
                <w:kern w:val="0"/>
                <w:sz w:val="24"/>
                <w:szCs w:val="24"/>
                <w14:ligatures w14:val="none"/>
              </w:rPr>
              <w:t xml:space="preserve"> are effective in reducing the frequency and severity of vasomotor symptoms compared to placebo. During the first 12 weeks, TEAEs occurred in (37%), (43%), and (45%) in the </w:t>
            </w:r>
            <w:proofErr w:type="spellStart"/>
            <w:r w:rsidRPr="00CD1132">
              <w:rPr>
                <w:rFonts w:asciiTheme="majorBidi" w:eastAsia="Times New Roman" w:hAnsiTheme="majorBidi" w:cstheme="majorBidi"/>
                <w:color w:val="000000"/>
                <w:kern w:val="0"/>
                <w:sz w:val="24"/>
                <w:szCs w:val="24"/>
                <w14:ligatures w14:val="none"/>
              </w:rPr>
              <w:t>fezolinetant</w:t>
            </w:r>
            <w:proofErr w:type="spellEnd"/>
            <w:r w:rsidRPr="00CD1132">
              <w:rPr>
                <w:rFonts w:asciiTheme="majorBidi" w:eastAsia="Times New Roman" w:hAnsiTheme="majorBidi" w:cstheme="majorBidi"/>
                <w:color w:val="000000"/>
                <w:kern w:val="0"/>
                <w:sz w:val="24"/>
                <w:szCs w:val="24"/>
                <w14:ligatures w14:val="none"/>
              </w:rPr>
              <w:t xml:space="preserve"> 30 mg, 45mg, and placebo groups, respectively. </w:t>
            </w:r>
          </w:p>
        </w:tc>
      </w:tr>
      <w:tr w:rsidR="003361FE" w:rsidRPr="00CD1132" w14:paraId="0870137C" w14:textId="77777777" w:rsidTr="003361FE">
        <w:trPr>
          <w:trHeight w:val="3150"/>
        </w:trPr>
        <w:tc>
          <w:tcPr>
            <w:cnfStyle w:val="001000000000" w:firstRow="0" w:lastRow="0" w:firstColumn="1" w:lastColumn="0" w:oddVBand="0" w:evenVBand="0" w:oddHBand="0" w:evenHBand="0" w:firstRowFirstColumn="0" w:firstRowLastColumn="0" w:lastRowFirstColumn="0" w:lastRowLastColumn="0"/>
            <w:tcW w:w="1531" w:type="dxa"/>
            <w:hideMark/>
          </w:tcPr>
          <w:p w14:paraId="79CB023F" w14:textId="77777777" w:rsidR="003361FE" w:rsidRPr="00CD1132" w:rsidRDefault="003361FE" w:rsidP="009D3186">
            <w:pPr>
              <w:bidi w:val="0"/>
              <w:jc w:val="center"/>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Neal-Perry et al. 2023</w:t>
            </w:r>
          </w:p>
        </w:tc>
        <w:tc>
          <w:tcPr>
            <w:tcW w:w="1816" w:type="dxa"/>
            <w:hideMark/>
          </w:tcPr>
          <w:p w14:paraId="7C222B9C"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NCT04003389</w:t>
            </w:r>
          </w:p>
        </w:tc>
        <w:tc>
          <w:tcPr>
            <w:tcW w:w="1229" w:type="dxa"/>
            <w:hideMark/>
          </w:tcPr>
          <w:p w14:paraId="45F00246"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phase 3 RCT</w:t>
            </w:r>
          </w:p>
        </w:tc>
        <w:tc>
          <w:tcPr>
            <w:tcW w:w="1336" w:type="dxa"/>
            <w:hideMark/>
          </w:tcPr>
          <w:p w14:paraId="239401FC"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United States, Canada, Czechia, Latvia, Poland, Spain, Ukraine, and United Kingdom</w:t>
            </w:r>
          </w:p>
        </w:tc>
        <w:tc>
          <w:tcPr>
            <w:tcW w:w="2948" w:type="dxa"/>
            <w:hideMark/>
          </w:tcPr>
          <w:p w14:paraId="001CF020"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Participants were aged 40–65 years, seeking treatment for vasomotor symptoms associated with menopause, had BMI between 18 and 38, and were confirmed to be postmenopausal.</w:t>
            </w:r>
          </w:p>
        </w:tc>
        <w:tc>
          <w:tcPr>
            <w:tcW w:w="1674" w:type="dxa"/>
            <w:hideMark/>
          </w:tcPr>
          <w:p w14:paraId="7134AB5A"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Had any medical condition or use of any medications that confound the interpretation of the study results. </w:t>
            </w:r>
          </w:p>
        </w:tc>
        <w:tc>
          <w:tcPr>
            <w:tcW w:w="1496" w:type="dxa"/>
            <w:hideMark/>
          </w:tcPr>
          <w:p w14:paraId="0C9E9097"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Fezolinetant 30-mg or 45-mg</w:t>
            </w:r>
          </w:p>
        </w:tc>
        <w:tc>
          <w:tcPr>
            <w:tcW w:w="1483" w:type="dxa"/>
            <w:hideMark/>
          </w:tcPr>
          <w:p w14:paraId="3A1D9A24"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Placebo </w:t>
            </w:r>
          </w:p>
        </w:tc>
        <w:tc>
          <w:tcPr>
            <w:tcW w:w="2047" w:type="dxa"/>
            <w:hideMark/>
          </w:tcPr>
          <w:p w14:paraId="1CAF3424" w14:textId="77777777" w:rsidR="003361FE" w:rsidRPr="00CD1132" w:rsidRDefault="003361FE" w:rsidP="009D3186">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TEAEs occurred in 64.1%, 67.9%, and 63.9% of the placebo, </w:t>
            </w:r>
            <w:proofErr w:type="spellStart"/>
            <w:r w:rsidRPr="00CD1132">
              <w:rPr>
                <w:rFonts w:asciiTheme="majorBidi" w:eastAsia="Times New Roman" w:hAnsiTheme="majorBidi" w:cstheme="majorBidi"/>
                <w:color w:val="000000"/>
                <w:kern w:val="0"/>
                <w:sz w:val="24"/>
                <w:szCs w:val="24"/>
                <w14:ligatures w14:val="none"/>
              </w:rPr>
              <w:t>fezolinetant</w:t>
            </w:r>
            <w:proofErr w:type="spellEnd"/>
            <w:r w:rsidRPr="00CD1132">
              <w:rPr>
                <w:rFonts w:asciiTheme="majorBidi" w:eastAsia="Times New Roman" w:hAnsiTheme="majorBidi" w:cstheme="majorBidi"/>
                <w:color w:val="000000"/>
                <w:kern w:val="0"/>
                <w:sz w:val="24"/>
                <w:szCs w:val="24"/>
                <w14:ligatures w14:val="none"/>
              </w:rPr>
              <w:t xml:space="preserve"> 30-mg, and 45-mg dose groups, respectively.</w:t>
            </w:r>
          </w:p>
        </w:tc>
      </w:tr>
      <w:tr w:rsidR="003361FE" w:rsidRPr="00CD1132" w14:paraId="275340E9" w14:textId="77777777" w:rsidTr="009D3186">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5560" w:type="dxa"/>
            <w:gridSpan w:val="9"/>
            <w:hideMark/>
          </w:tcPr>
          <w:p w14:paraId="4EA83DAF" w14:textId="77777777" w:rsidR="003361FE" w:rsidRPr="00CD1132" w:rsidRDefault="003361FE" w:rsidP="009D3186">
            <w:pPr>
              <w:bidi w:val="0"/>
              <w:rPr>
                <w:rFonts w:asciiTheme="majorBidi" w:eastAsia="Times New Roman" w:hAnsiTheme="majorBidi" w:cstheme="majorBidi"/>
                <w:color w:val="000000"/>
                <w:kern w:val="0"/>
                <w:sz w:val="24"/>
                <w:szCs w:val="24"/>
                <w14:ligatures w14:val="none"/>
              </w:rPr>
            </w:pPr>
            <w:r w:rsidRPr="00CD1132">
              <w:rPr>
                <w:rFonts w:asciiTheme="majorBidi" w:eastAsia="Times New Roman" w:hAnsiTheme="majorBidi" w:cstheme="majorBidi"/>
                <w:color w:val="000000"/>
                <w:kern w:val="0"/>
                <w:sz w:val="24"/>
                <w:szCs w:val="24"/>
                <w14:ligatures w14:val="none"/>
              </w:rPr>
              <w:t xml:space="preserve">BID, twice a day; BMI, body mass index; GCS, Greene climacteric scale; HFRDIS, Hot flash-related daily interference scale; MENQoL, Menopause-specific quality of life; QD, once a day; QoL, quality of life; RCT, </w:t>
            </w:r>
            <w:r>
              <w:rPr>
                <w:rFonts w:asciiTheme="majorBidi" w:eastAsia="Times New Roman" w:hAnsiTheme="majorBidi" w:cstheme="majorBidi"/>
                <w:color w:val="000000"/>
                <w:kern w:val="0"/>
                <w:sz w:val="24"/>
                <w:szCs w:val="24"/>
                <w14:ligatures w14:val="none"/>
              </w:rPr>
              <w:t>randomized controlled</w:t>
            </w:r>
            <w:r w:rsidRPr="00CD1132">
              <w:rPr>
                <w:rFonts w:asciiTheme="majorBidi" w:eastAsia="Times New Roman" w:hAnsiTheme="majorBidi" w:cstheme="majorBidi"/>
                <w:color w:val="000000"/>
                <w:kern w:val="0"/>
                <w:sz w:val="24"/>
                <w:szCs w:val="24"/>
                <w14:ligatures w14:val="none"/>
              </w:rPr>
              <w:t xml:space="preserve"> trial; TEAEs, treatment-emergent adverse events; VMS, vasomotor symptoms. </w:t>
            </w:r>
          </w:p>
        </w:tc>
      </w:tr>
    </w:tbl>
    <w:p w14:paraId="53A03F30" w14:textId="77777777" w:rsidR="003361FE" w:rsidRPr="004F0BFC" w:rsidRDefault="003361FE" w:rsidP="003361FE">
      <w:pPr>
        <w:bidi w:val="0"/>
        <w:rPr>
          <w:rFonts w:asciiTheme="majorBidi" w:hAnsiTheme="majorBidi" w:cstheme="majorBidi"/>
          <w:b/>
          <w:bCs/>
          <w:sz w:val="24"/>
          <w:szCs w:val="24"/>
          <w:lang w:bidi="ar-EG"/>
        </w:rPr>
      </w:pPr>
    </w:p>
    <w:p w14:paraId="38A35FF5" w14:textId="13311475" w:rsidR="004F0BFC" w:rsidRDefault="003361FE" w:rsidP="004F0BFC">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Table S5. Baseline characteristics of the participants. </w:t>
      </w:r>
    </w:p>
    <w:tbl>
      <w:tblPr>
        <w:tblStyle w:val="PlainTable2"/>
        <w:tblW w:w="14557" w:type="dxa"/>
        <w:tblLook w:val="04A0" w:firstRow="1" w:lastRow="0" w:firstColumn="1" w:lastColumn="0" w:noHBand="0" w:noVBand="1"/>
      </w:tblPr>
      <w:tblGrid>
        <w:gridCol w:w="1283"/>
        <w:gridCol w:w="1403"/>
        <w:gridCol w:w="1070"/>
        <w:gridCol w:w="796"/>
        <w:gridCol w:w="1023"/>
        <w:gridCol w:w="857"/>
        <w:gridCol w:w="1190"/>
        <w:gridCol w:w="1123"/>
        <w:gridCol w:w="843"/>
        <w:gridCol w:w="830"/>
        <w:gridCol w:w="1097"/>
        <w:gridCol w:w="1009"/>
        <w:gridCol w:w="977"/>
        <w:gridCol w:w="1056"/>
      </w:tblGrid>
      <w:tr w:rsidR="003361FE" w:rsidRPr="0062023B" w14:paraId="3D8C0E7A" w14:textId="77777777" w:rsidTr="003361FE">
        <w:trPr>
          <w:cnfStyle w:val="100000000000" w:firstRow="1" w:lastRow="0" w:firstColumn="0" w:lastColumn="0" w:oddVBand="0" w:evenVBand="0" w:oddHBand="0"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283" w:type="dxa"/>
            <w:vMerge w:val="restart"/>
            <w:hideMark/>
          </w:tcPr>
          <w:p w14:paraId="38FC4B87" w14:textId="77777777" w:rsidR="003361FE" w:rsidRPr="0062023B" w:rsidRDefault="003361FE" w:rsidP="009D3186">
            <w:pPr>
              <w:jc w:val="center"/>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Study ID</w:t>
            </w:r>
          </w:p>
        </w:tc>
        <w:tc>
          <w:tcPr>
            <w:tcW w:w="1403" w:type="dxa"/>
            <w:vMerge w:val="restart"/>
            <w:hideMark/>
          </w:tcPr>
          <w:p w14:paraId="41EA5348" w14:textId="77777777" w:rsidR="003361FE" w:rsidRPr="0062023B" w:rsidRDefault="003361FE" w:rsidP="009D31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Study Arm</w:t>
            </w:r>
          </w:p>
        </w:tc>
        <w:tc>
          <w:tcPr>
            <w:tcW w:w="1070" w:type="dxa"/>
            <w:vMerge w:val="restart"/>
            <w:hideMark/>
          </w:tcPr>
          <w:p w14:paraId="5589D7CF" w14:textId="77777777" w:rsidR="003361FE" w:rsidRPr="0062023B" w:rsidRDefault="003361FE" w:rsidP="009D31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Number</w:t>
            </w:r>
          </w:p>
        </w:tc>
        <w:tc>
          <w:tcPr>
            <w:tcW w:w="796" w:type="dxa"/>
            <w:vMerge w:val="restart"/>
            <w:hideMark/>
          </w:tcPr>
          <w:p w14:paraId="2428F432" w14:textId="77777777" w:rsidR="003361FE" w:rsidRPr="0062023B" w:rsidRDefault="003361FE" w:rsidP="009D31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Age, mean (SD), y</w:t>
            </w:r>
          </w:p>
        </w:tc>
        <w:tc>
          <w:tcPr>
            <w:tcW w:w="1023" w:type="dxa"/>
            <w:vMerge w:val="restart"/>
            <w:hideMark/>
          </w:tcPr>
          <w:p w14:paraId="522CED64" w14:textId="77777777" w:rsidR="003361FE" w:rsidRPr="0062023B" w:rsidRDefault="003361FE" w:rsidP="009D31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Weight, mean (SD), kg</w:t>
            </w:r>
          </w:p>
        </w:tc>
        <w:tc>
          <w:tcPr>
            <w:tcW w:w="857" w:type="dxa"/>
            <w:vMerge w:val="restart"/>
            <w:hideMark/>
          </w:tcPr>
          <w:p w14:paraId="209BFD42" w14:textId="77777777" w:rsidR="003361FE" w:rsidRPr="0062023B" w:rsidRDefault="003361FE" w:rsidP="009D31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BMI, mean (SD), kg/m2</w:t>
            </w:r>
          </w:p>
        </w:tc>
        <w:tc>
          <w:tcPr>
            <w:tcW w:w="2313" w:type="dxa"/>
            <w:gridSpan w:val="2"/>
            <w:hideMark/>
          </w:tcPr>
          <w:p w14:paraId="1B4F7DFB" w14:textId="77777777" w:rsidR="003361FE" w:rsidRPr="0062023B" w:rsidRDefault="003361FE" w:rsidP="009D31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Ethnicity, No. (%)</w:t>
            </w:r>
          </w:p>
        </w:tc>
        <w:tc>
          <w:tcPr>
            <w:tcW w:w="1673" w:type="dxa"/>
            <w:gridSpan w:val="2"/>
            <w:hideMark/>
          </w:tcPr>
          <w:p w14:paraId="53A0D814" w14:textId="77777777" w:rsidR="003361FE" w:rsidRPr="0062023B" w:rsidRDefault="003361FE" w:rsidP="009D31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Race, No. (%)</w:t>
            </w:r>
          </w:p>
        </w:tc>
        <w:tc>
          <w:tcPr>
            <w:tcW w:w="1097" w:type="dxa"/>
            <w:vMerge w:val="restart"/>
            <w:hideMark/>
          </w:tcPr>
          <w:p w14:paraId="5C8E658F" w14:textId="77777777" w:rsidR="003361FE" w:rsidRPr="0062023B" w:rsidRDefault="003361FE" w:rsidP="009D31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proofErr w:type="spellStart"/>
            <w:r w:rsidRPr="0062023B">
              <w:rPr>
                <w:rFonts w:ascii="Times New Roman" w:eastAsia="Times New Roman" w:hAnsi="Times New Roman" w:cs="Times New Roman"/>
                <w:color w:val="000000"/>
                <w:kern w:val="0"/>
                <w:sz w:val="24"/>
                <w:szCs w:val="24"/>
                <w14:ligatures w14:val="none"/>
              </w:rPr>
              <w:t>Oophor-ectomy</w:t>
            </w:r>
            <w:proofErr w:type="spellEnd"/>
            <w:r w:rsidRPr="0062023B">
              <w:rPr>
                <w:rFonts w:ascii="Times New Roman" w:eastAsia="Times New Roman" w:hAnsi="Times New Roman" w:cs="Times New Roman"/>
                <w:color w:val="000000"/>
                <w:kern w:val="0"/>
                <w:sz w:val="24"/>
                <w:szCs w:val="24"/>
                <w14:ligatures w14:val="none"/>
              </w:rPr>
              <w:t>, yes, No. (%)</w:t>
            </w:r>
          </w:p>
        </w:tc>
        <w:tc>
          <w:tcPr>
            <w:tcW w:w="1009" w:type="dxa"/>
            <w:vMerge w:val="restart"/>
            <w:hideMark/>
          </w:tcPr>
          <w:p w14:paraId="5DDB072C" w14:textId="77777777" w:rsidR="003361FE" w:rsidRPr="0062023B" w:rsidRDefault="003361FE" w:rsidP="009D31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Hyster-</w:t>
            </w:r>
            <w:proofErr w:type="spellStart"/>
            <w:r w:rsidRPr="0062023B">
              <w:rPr>
                <w:rFonts w:ascii="Times New Roman" w:eastAsia="Times New Roman" w:hAnsi="Times New Roman" w:cs="Times New Roman"/>
                <w:color w:val="000000"/>
                <w:kern w:val="0"/>
                <w:sz w:val="24"/>
                <w:szCs w:val="24"/>
                <w14:ligatures w14:val="none"/>
              </w:rPr>
              <w:t>ectomy</w:t>
            </w:r>
            <w:proofErr w:type="spellEnd"/>
            <w:r w:rsidRPr="0062023B">
              <w:rPr>
                <w:rFonts w:ascii="Times New Roman" w:eastAsia="Times New Roman" w:hAnsi="Times New Roman" w:cs="Times New Roman"/>
                <w:color w:val="000000"/>
                <w:kern w:val="0"/>
                <w:sz w:val="24"/>
                <w:szCs w:val="24"/>
                <w14:ligatures w14:val="none"/>
              </w:rPr>
              <w:t>, yes, No. (%)</w:t>
            </w:r>
          </w:p>
        </w:tc>
        <w:tc>
          <w:tcPr>
            <w:tcW w:w="977" w:type="dxa"/>
            <w:vMerge w:val="restart"/>
            <w:hideMark/>
          </w:tcPr>
          <w:p w14:paraId="36AF163A" w14:textId="77777777" w:rsidR="003361FE" w:rsidRPr="0062023B" w:rsidRDefault="003361FE" w:rsidP="009D31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Time since onset of VMS, mean (SD), mo</w:t>
            </w:r>
            <w:r>
              <w:rPr>
                <w:rFonts w:ascii="Times New Roman" w:eastAsia="Times New Roman" w:hAnsi="Times New Roman" w:cs="Times New Roman"/>
                <w:color w:val="000000"/>
                <w:kern w:val="0"/>
                <w:sz w:val="24"/>
                <w:szCs w:val="24"/>
                <w14:ligatures w14:val="none"/>
              </w:rPr>
              <w:t>nths</w:t>
            </w:r>
          </w:p>
        </w:tc>
        <w:tc>
          <w:tcPr>
            <w:tcW w:w="1056" w:type="dxa"/>
            <w:vMerge w:val="restart"/>
            <w:hideMark/>
          </w:tcPr>
          <w:p w14:paraId="75F4707B" w14:textId="77777777" w:rsidR="003361FE" w:rsidRPr="0062023B" w:rsidRDefault="003361FE" w:rsidP="009D31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Current smoker, No. (%)</w:t>
            </w:r>
          </w:p>
        </w:tc>
      </w:tr>
      <w:tr w:rsidR="003361FE" w:rsidRPr="0062023B" w14:paraId="75B92841" w14:textId="77777777" w:rsidTr="003361FE">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283" w:type="dxa"/>
            <w:vMerge/>
            <w:hideMark/>
          </w:tcPr>
          <w:p w14:paraId="41143876"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vMerge/>
            <w:hideMark/>
          </w:tcPr>
          <w:p w14:paraId="3FC6CE0D" w14:textId="77777777" w:rsidR="003361FE" w:rsidRPr="0062023B" w:rsidRDefault="003361FE" w:rsidP="009D31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p>
        </w:tc>
        <w:tc>
          <w:tcPr>
            <w:tcW w:w="1070" w:type="dxa"/>
            <w:vMerge/>
            <w:hideMark/>
          </w:tcPr>
          <w:p w14:paraId="48DB91A1" w14:textId="77777777" w:rsidR="003361FE" w:rsidRPr="0062023B" w:rsidRDefault="003361FE" w:rsidP="009D31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p>
        </w:tc>
        <w:tc>
          <w:tcPr>
            <w:tcW w:w="796" w:type="dxa"/>
            <w:vMerge/>
            <w:hideMark/>
          </w:tcPr>
          <w:p w14:paraId="2A6E9D37" w14:textId="77777777" w:rsidR="003361FE" w:rsidRPr="0062023B" w:rsidRDefault="003361FE" w:rsidP="009D31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p>
        </w:tc>
        <w:tc>
          <w:tcPr>
            <w:tcW w:w="1023" w:type="dxa"/>
            <w:vMerge/>
            <w:hideMark/>
          </w:tcPr>
          <w:p w14:paraId="709204A5" w14:textId="77777777" w:rsidR="003361FE" w:rsidRPr="0062023B" w:rsidRDefault="003361FE" w:rsidP="009D31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p>
        </w:tc>
        <w:tc>
          <w:tcPr>
            <w:tcW w:w="857" w:type="dxa"/>
            <w:vMerge/>
            <w:hideMark/>
          </w:tcPr>
          <w:p w14:paraId="2CC91A97" w14:textId="77777777" w:rsidR="003361FE" w:rsidRPr="0062023B" w:rsidRDefault="003361FE" w:rsidP="009D31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p>
        </w:tc>
        <w:tc>
          <w:tcPr>
            <w:tcW w:w="1190" w:type="dxa"/>
            <w:hideMark/>
          </w:tcPr>
          <w:p w14:paraId="3A0DD505"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62023B">
              <w:rPr>
                <w:rFonts w:ascii="Times New Roman" w:eastAsia="Times New Roman" w:hAnsi="Times New Roman" w:cs="Times New Roman"/>
                <w:b/>
                <w:bCs/>
                <w:color w:val="000000"/>
                <w:kern w:val="0"/>
                <w:sz w:val="24"/>
                <w:szCs w:val="24"/>
                <w14:ligatures w14:val="none"/>
              </w:rPr>
              <w:t>Hispanic/ Latino</w:t>
            </w:r>
          </w:p>
        </w:tc>
        <w:tc>
          <w:tcPr>
            <w:tcW w:w="1123" w:type="dxa"/>
            <w:hideMark/>
          </w:tcPr>
          <w:p w14:paraId="3FB1E334"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62023B">
              <w:rPr>
                <w:rFonts w:ascii="Times New Roman" w:eastAsia="Times New Roman" w:hAnsi="Times New Roman" w:cs="Times New Roman"/>
                <w:b/>
                <w:bCs/>
                <w:color w:val="000000"/>
                <w:kern w:val="0"/>
                <w:sz w:val="24"/>
                <w:szCs w:val="24"/>
                <w14:ligatures w14:val="none"/>
              </w:rPr>
              <w:t>Not Hispanic nor Latino</w:t>
            </w:r>
          </w:p>
        </w:tc>
        <w:tc>
          <w:tcPr>
            <w:tcW w:w="843" w:type="dxa"/>
            <w:hideMark/>
          </w:tcPr>
          <w:p w14:paraId="2666192F"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62023B">
              <w:rPr>
                <w:rFonts w:ascii="Times New Roman" w:eastAsia="Times New Roman" w:hAnsi="Times New Roman" w:cs="Times New Roman"/>
                <w:b/>
                <w:bCs/>
                <w:color w:val="000000"/>
                <w:kern w:val="0"/>
                <w:sz w:val="24"/>
                <w:szCs w:val="24"/>
                <w14:ligatures w14:val="none"/>
              </w:rPr>
              <w:t>White</w:t>
            </w:r>
          </w:p>
        </w:tc>
        <w:tc>
          <w:tcPr>
            <w:tcW w:w="830" w:type="dxa"/>
            <w:hideMark/>
          </w:tcPr>
          <w:p w14:paraId="35E0EB01"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r w:rsidRPr="0062023B">
              <w:rPr>
                <w:rFonts w:ascii="Times New Roman" w:eastAsia="Times New Roman" w:hAnsi="Times New Roman" w:cs="Times New Roman"/>
                <w:b/>
                <w:bCs/>
                <w:color w:val="000000"/>
                <w:kern w:val="0"/>
                <w:sz w:val="24"/>
                <w:szCs w:val="24"/>
                <w14:ligatures w14:val="none"/>
              </w:rPr>
              <w:t>Other</w:t>
            </w:r>
          </w:p>
        </w:tc>
        <w:tc>
          <w:tcPr>
            <w:tcW w:w="1097" w:type="dxa"/>
            <w:vMerge/>
            <w:hideMark/>
          </w:tcPr>
          <w:p w14:paraId="10A4516B" w14:textId="77777777" w:rsidR="003361FE" w:rsidRPr="0062023B" w:rsidRDefault="003361FE" w:rsidP="009D31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p>
        </w:tc>
        <w:tc>
          <w:tcPr>
            <w:tcW w:w="1009" w:type="dxa"/>
            <w:vMerge/>
            <w:hideMark/>
          </w:tcPr>
          <w:p w14:paraId="0AD4375D" w14:textId="77777777" w:rsidR="003361FE" w:rsidRPr="0062023B" w:rsidRDefault="003361FE" w:rsidP="009D31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p>
        </w:tc>
        <w:tc>
          <w:tcPr>
            <w:tcW w:w="977" w:type="dxa"/>
            <w:vMerge/>
            <w:hideMark/>
          </w:tcPr>
          <w:p w14:paraId="0A5C94D3" w14:textId="77777777" w:rsidR="003361FE" w:rsidRPr="0062023B" w:rsidRDefault="003361FE" w:rsidP="009D31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p>
        </w:tc>
        <w:tc>
          <w:tcPr>
            <w:tcW w:w="1056" w:type="dxa"/>
            <w:vMerge/>
            <w:hideMark/>
          </w:tcPr>
          <w:p w14:paraId="1CC6124F" w14:textId="77777777" w:rsidR="003361FE" w:rsidRPr="0062023B" w:rsidRDefault="003361FE" w:rsidP="009D31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14:ligatures w14:val="none"/>
              </w:rPr>
            </w:pPr>
          </w:p>
        </w:tc>
      </w:tr>
      <w:tr w:rsidR="003361FE" w:rsidRPr="0062023B" w14:paraId="4B15E971" w14:textId="77777777" w:rsidTr="003361FE">
        <w:trPr>
          <w:trHeight w:val="645"/>
        </w:trPr>
        <w:tc>
          <w:tcPr>
            <w:cnfStyle w:val="001000000000" w:firstRow="0" w:lastRow="0" w:firstColumn="1" w:lastColumn="0" w:oddVBand="0" w:evenVBand="0" w:oddHBand="0" w:evenHBand="0" w:firstRowFirstColumn="0" w:firstRowLastColumn="0" w:lastRowFirstColumn="0" w:lastRowLastColumn="0"/>
            <w:tcW w:w="1283" w:type="dxa"/>
            <w:vMerge w:val="restart"/>
            <w:hideMark/>
          </w:tcPr>
          <w:p w14:paraId="5B4A315C" w14:textId="77777777" w:rsidR="003361FE" w:rsidRPr="0062023B" w:rsidRDefault="003361FE" w:rsidP="009D3186">
            <w:pPr>
              <w:jc w:val="center"/>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Johnson et al. 2023</w:t>
            </w:r>
          </w:p>
        </w:tc>
        <w:tc>
          <w:tcPr>
            <w:tcW w:w="1403" w:type="dxa"/>
            <w:hideMark/>
          </w:tcPr>
          <w:p w14:paraId="4854780E"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Fezolinetant 30-mg</w:t>
            </w:r>
          </w:p>
        </w:tc>
        <w:tc>
          <w:tcPr>
            <w:tcW w:w="1070" w:type="dxa"/>
            <w:hideMark/>
          </w:tcPr>
          <w:p w14:paraId="6B8E7E8F"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166</w:t>
            </w:r>
          </w:p>
        </w:tc>
        <w:tc>
          <w:tcPr>
            <w:tcW w:w="796" w:type="dxa"/>
            <w:hideMark/>
          </w:tcPr>
          <w:p w14:paraId="549A2D1B"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53.9 (4.9)</w:t>
            </w:r>
          </w:p>
        </w:tc>
        <w:tc>
          <w:tcPr>
            <w:tcW w:w="1023" w:type="dxa"/>
            <w:hideMark/>
          </w:tcPr>
          <w:p w14:paraId="39C15A12"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75.33 (11.3)</w:t>
            </w:r>
          </w:p>
        </w:tc>
        <w:tc>
          <w:tcPr>
            <w:tcW w:w="857" w:type="dxa"/>
            <w:hideMark/>
          </w:tcPr>
          <w:p w14:paraId="49A948A5"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27.94 (3.6)</w:t>
            </w:r>
          </w:p>
        </w:tc>
        <w:tc>
          <w:tcPr>
            <w:tcW w:w="1190" w:type="dxa"/>
            <w:hideMark/>
          </w:tcPr>
          <w:p w14:paraId="7E54AF30"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34 (20.5)</w:t>
            </w:r>
          </w:p>
        </w:tc>
        <w:tc>
          <w:tcPr>
            <w:tcW w:w="1123" w:type="dxa"/>
            <w:hideMark/>
          </w:tcPr>
          <w:p w14:paraId="11D1CF0F"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132 (79.5)</w:t>
            </w:r>
          </w:p>
        </w:tc>
        <w:tc>
          <w:tcPr>
            <w:tcW w:w="843" w:type="dxa"/>
            <w:hideMark/>
          </w:tcPr>
          <w:p w14:paraId="3901276D"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131 (78.9)</w:t>
            </w:r>
          </w:p>
        </w:tc>
        <w:tc>
          <w:tcPr>
            <w:tcW w:w="830" w:type="dxa"/>
            <w:hideMark/>
          </w:tcPr>
          <w:p w14:paraId="7C52442E"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35 (21.1)</w:t>
            </w:r>
          </w:p>
        </w:tc>
        <w:tc>
          <w:tcPr>
            <w:tcW w:w="1097" w:type="dxa"/>
            <w:hideMark/>
          </w:tcPr>
          <w:p w14:paraId="7B0E92C4"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34 (20.5)</w:t>
            </w:r>
          </w:p>
        </w:tc>
        <w:tc>
          <w:tcPr>
            <w:tcW w:w="1009" w:type="dxa"/>
            <w:hideMark/>
          </w:tcPr>
          <w:p w14:paraId="7921655B"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53 (31.9)</w:t>
            </w:r>
          </w:p>
        </w:tc>
        <w:tc>
          <w:tcPr>
            <w:tcW w:w="977" w:type="dxa"/>
            <w:hideMark/>
          </w:tcPr>
          <w:p w14:paraId="113A5384"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76.2 (68.7)</w:t>
            </w:r>
          </w:p>
        </w:tc>
        <w:tc>
          <w:tcPr>
            <w:tcW w:w="1056" w:type="dxa"/>
            <w:hideMark/>
          </w:tcPr>
          <w:p w14:paraId="05A2A162"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34 (20.5)</w:t>
            </w:r>
          </w:p>
        </w:tc>
      </w:tr>
      <w:tr w:rsidR="003361FE" w:rsidRPr="0062023B" w14:paraId="58D0A4D2" w14:textId="77777777" w:rsidTr="003361F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83" w:type="dxa"/>
            <w:vMerge/>
            <w:hideMark/>
          </w:tcPr>
          <w:p w14:paraId="22A980C6"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hideMark/>
          </w:tcPr>
          <w:p w14:paraId="5BBDF4E9"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Fezolinetant 45-mg</w:t>
            </w:r>
          </w:p>
        </w:tc>
        <w:tc>
          <w:tcPr>
            <w:tcW w:w="1070" w:type="dxa"/>
            <w:hideMark/>
          </w:tcPr>
          <w:p w14:paraId="21696557"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167</w:t>
            </w:r>
          </w:p>
        </w:tc>
        <w:tc>
          <w:tcPr>
            <w:tcW w:w="796" w:type="dxa"/>
            <w:hideMark/>
          </w:tcPr>
          <w:p w14:paraId="63617426"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54.3 (5.4)</w:t>
            </w:r>
          </w:p>
        </w:tc>
        <w:tc>
          <w:tcPr>
            <w:tcW w:w="1023" w:type="dxa"/>
            <w:hideMark/>
          </w:tcPr>
          <w:p w14:paraId="2CB1C2D4"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74.62 (11.7)</w:t>
            </w:r>
          </w:p>
        </w:tc>
        <w:tc>
          <w:tcPr>
            <w:tcW w:w="857" w:type="dxa"/>
            <w:hideMark/>
          </w:tcPr>
          <w:p w14:paraId="3A8BFD82"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27.91 (3.6)</w:t>
            </w:r>
          </w:p>
        </w:tc>
        <w:tc>
          <w:tcPr>
            <w:tcW w:w="1190" w:type="dxa"/>
            <w:hideMark/>
          </w:tcPr>
          <w:p w14:paraId="27892A70"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41 (24.6)</w:t>
            </w:r>
          </w:p>
        </w:tc>
        <w:tc>
          <w:tcPr>
            <w:tcW w:w="1123" w:type="dxa"/>
            <w:hideMark/>
          </w:tcPr>
          <w:p w14:paraId="542DC5BB"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126 (75.4)</w:t>
            </w:r>
          </w:p>
        </w:tc>
        <w:tc>
          <w:tcPr>
            <w:tcW w:w="843" w:type="dxa"/>
            <w:hideMark/>
          </w:tcPr>
          <w:p w14:paraId="7B0775DD"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132 (79.0)</w:t>
            </w:r>
          </w:p>
        </w:tc>
        <w:tc>
          <w:tcPr>
            <w:tcW w:w="830" w:type="dxa"/>
            <w:hideMark/>
          </w:tcPr>
          <w:p w14:paraId="6841A4CE"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35 (21)</w:t>
            </w:r>
          </w:p>
        </w:tc>
        <w:tc>
          <w:tcPr>
            <w:tcW w:w="1097" w:type="dxa"/>
            <w:hideMark/>
          </w:tcPr>
          <w:p w14:paraId="395C670D"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38 (22.8)</w:t>
            </w:r>
          </w:p>
        </w:tc>
        <w:tc>
          <w:tcPr>
            <w:tcW w:w="1009" w:type="dxa"/>
            <w:hideMark/>
          </w:tcPr>
          <w:p w14:paraId="28EA2D00"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56 (33.5)</w:t>
            </w:r>
          </w:p>
        </w:tc>
        <w:tc>
          <w:tcPr>
            <w:tcW w:w="977" w:type="dxa"/>
            <w:hideMark/>
          </w:tcPr>
          <w:p w14:paraId="3ACD1338"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81.7 (73.7)</w:t>
            </w:r>
          </w:p>
        </w:tc>
        <w:tc>
          <w:tcPr>
            <w:tcW w:w="1056" w:type="dxa"/>
            <w:hideMark/>
          </w:tcPr>
          <w:p w14:paraId="68672A5A"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34 (20.4)</w:t>
            </w:r>
          </w:p>
        </w:tc>
      </w:tr>
      <w:tr w:rsidR="003361FE" w:rsidRPr="0062023B" w14:paraId="45795653" w14:textId="77777777" w:rsidTr="003361FE">
        <w:trPr>
          <w:trHeight w:val="645"/>
        </w:trPr>
        <w:tc>
          <w:tcPr>
            <w:cnfStyle w:val="001000000000" w:firstRow="0" w:lastRow="0" w:firstColumn="1" w:lastColumn="0" w:oddVBand="0" w:evenVBand="0" w:oddHBand="0" w:evenHBand="0" w:firstRowFirstColumn="0" w:firstRowLastColumn="0" w:lastRowFirstColumn="0" w:lastRowLastColumn="0"/>
            <w:tcW w:w="1283" w:type="dxa"/>
            <w:vMerge/>
            <w:hideMark/>
          </w:tcPr>
          <w:p w14:paraId="574FFC3B"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hideMark/>
          </w:tcPr>
          <w:p w14:paraId="328C4B83"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Placebo</w:t>
            </w:r>
          </w:p>
        </w:tc>
        <w:tc>
          <w:tcPr>
            <w:tcW w:w="1070" w:type="dxa"/>
            <w:hideMark/>
          </w:tcPr>
          <w:p w14:paraId="4B399F87"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167</w:t>
            </w:r>
          </w:p>
        </w:tc>
        <w:tc>
          <w:tcPr>
            <w:tcW w:w="796" w:type="dxa"/>
            <w:hideMark/>
          </w:tcPr>
          <w:p w14:paraId="7CA9EE0F"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54.7 (4.6)</w:t>
            </w:r>
          </w:p>
        </w:tc>
        <w:tc>
          <w:tcPr>
            <w:tcW w:w="1023" w:type="dxa"/>
            <w:hideMark/>
          </w:tcPr>
          <w:p w14:paraId="1E1EA47F"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74.57 (14.7)</w:t>
            </w:r>
          </w:p>
        </w:tc>
        <w:tc>
          <w:tcPr>
            <w:tcW w:w="857" w:type="dxa"/>
            <w:hideMark/>
          </w:tcPr>
          <w:p w14:paraId="1899571C"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28.16 (3.6)</w:t>
            </w:r>
          </w:p>
        </w:tc>
        <w:tc>
          <w:tcPr>
            <w:tcW w:w="1190" w:type="dxa"/>
            <w:hideMark/>
          </w:tcPr>
          <w:p w14:paraId="4DAF7EC6"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32 (19.3)</w:t>
            </w:r>
          </w:p>
        </w:tc>
        <w:tc>
          <w:tcPr>
            <w:tcW w:w="1123" w:type="dxa"/>
            <w:hideMark/>
          </w:tcPr>
          <w:p w14:paraId="609F5535"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134 (80.7)</w:t>
            </w:r>
          </w:p>
        </w:tc>
        <w:tc>
          <w:tcPr>
            <w:tcW w:w="843" w:type="dxa"/>
            <w:hideMark/>
          </w:tcPr>
          <w:p w14:paraId="5B94C5F1"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134 (80.2)</w:t>
            </w:r>
          </w:p>
        </w:tc>
        <w:tc>
          <w:tcPr>
            <w:tcW w:w="830" w:type="dxa"/>
            <w:hideMark/>
          </w:tcPr>
          <w:p w14:paraId="757A99C5"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33 (19.8)</w:t>
            </w:r>
          </w:p>
        </w:tc>
        <w:tc>
          <w:tcPr>
            <w:tcW w:w="1097" w:type="dxa"/>
            <w:hideMark/>
          </w:tcPr>
          <w:p w14:paraId="7B6A17FE"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37 (22.2)</w:t>
            </w:r>
          </w:p>
        </w:tc>
        <w:tc>
          <w:tcPr>
            <w:tcW w:w="1009" w:type="dxa"/>
            <w:hideMark/>
          </w:tcPr>
          <w:p w14:paraId="30276E2D"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51 (30.5)</w:t>
            </w:r>
          </w:p>
        </w:tc>
        <w:tc>
          <w:tcPr>
            <w:tcW w:w="977" w:type="dxa"/>
            <w:hideMark/>
          </w:tcPr>
          <w:p w14:paraId="73BA7469"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81.9 (67.4)</w:t>
            </w:r>
          </w:p>
        </w:tc>
        <w:tc>
          <w:tcPr>
            <w:tcW w:w="1056" w:type="dxa"/>
            <w:hideMark/>
          </w:tcPr>
          <w:p w14:paraId="5310C599"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35 (21.0)</w:t>
            </w:r>
          </w:p>
        </w:tc>
      </w:tr>
      <w:tr w:rsidR="003361FE" w:rsidRPr="0062023B" w14:paraId="38F480F4" w14:textId="77777777" w:rsidTr="003361FE">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283" w:type="dxa"/>
            <w:vMerge w:val="restart"/>
            <w:hideMark/>
          </w:tcPr>
          <w:p w14:paraId="5AF17C87" w14:textId="77777777" w:rsidR="003361FE" w:rsidRPr="0062023B" w:rsidRDefault="003361FE" w:rsidP="009D3186">
            <w:pPr>
              <w:jc w:val="center"/>
              <w:rPr>
                <w:rFonts w:ascii="Times New Roman" w:eastAsia="Times New Roman" w:hAnsi="Times New Roman" w:cs="Times New Roman"/>
                <w:color w:val="000000"/>
                <w:kern w:val="0"/>
                <w:sz w:val="24"/>
                <w:szCs w:val="24"/>
                <w14:ligatures w14:val="none"/>
              </w:rPr>
            </w:pPr>
            <w:proofErr w:type="spellStart"/>
            <w:r w:rsidRPr="0062023B">
              <w:rPr>
                <w:rFonts w:ascii="Times New Roman" w:eastAsia="Times New Roman" w:hAnsi="Times New Roman" w:cs="Times New Roman"/>
                <w:color w:val="000000"/>
                <w:kern w:val="0"/>
                <w:sz w:val="24"/>
                <w:szCs w:val="24"/>
                <w14:ligatures w14:val="none"/>
              </w:rPr>
              <w:t>Depypere</w:t>
            </w:r>
            <w:proofErr w:type="spellEnd"/>
            <w:r w:rsidRPr="0062023B">
              <w:rPr>
                <w:rFonts w:ascii="Times New Roman" w:eastAsia="Times New Roman" w:hAnsi="Times New Roman" w:cs="Times New Roman"/>
                <w:color w:val="000000"/>
                <w:kern w:val="0"/>
                <w:sz w:val="24"/>
                <w:szCs w:val="24"/>
                <w14:ligatures w14:val="none"/>
              </w:rPr>
              <w:t xml:space="preserve"> et al. 2019</w:t>
            </w:r>
          </w:p>
        </w:tc>
        <w:tc>
          <w:tcPr>
            <w:tcW w:w="1403" w:type="dxa"/>
            <w:hideMark/>
          </w:tcPr>
          <w:p w14:paraId="7D4320BB"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Fezolinetant 90-mg</w:t>
            </w:r>
          </w:p>
        </w:tc>
        <w:tc>
          <w:tcPr>
            <w:tcW w:w="1070" w:type="dxa"/>
            <w:hideMark/>
          </w:tcPr>
          <w:p w14:paraId="134B9009"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43</w:t>
            </w:r>
          </w:p>
        </w:tc>
        <w:tc>
          <w:tcPr>
            <w:tcW w:w="796" w:type="dxa"/>
            <w:hideMark/>
          </w:tcPr>
          <w:p w14:paraId="54E16489"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53.3 (4.03)</w:t>
            </w:r>
          </w:p>
        </w:tc>
        <w:tc>
          <w:tcPr>
            <w:tcW w:w="1023" w:type="dxa"/>
            <w:hideMark/>
          </w:tcPr>
          <w:p w14:paraId="65DACF9B"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69.0 (13.19)</w:t>
            </w:r>
          </w:p>
        </w:tc>
        <w:tc>
          <w:tcPr>
            <w:tcW w:w="857" w:type="dxa"/>
            <w:hideMark/>
          </w:tcPr>
          <w:p w14:paraId="165B6678"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25.1 (1.17)</w:t>
            </w:r>
          </w:p>
        </w:tc>
        <w:tc>
          <w:tcPr>
            <w:tcW w:w="1190" w:type="dxa"/>
            <w:hideMark/>
          </w:tcPr>
          <w:p w14:paraId="4B76D86B"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123" w:type="dxa"/>
            <w:hideMark/>
          </w:tcPr>
          <w:p w14:paraId="29595E02"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843" w:type="dxa"/>
            <w:hideMark/>
          </w:tcPr>
          <w:p w14:paraId="64784419"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42 (97.7)</w:t>
            </w:r>
          </w:p>
        </w:tc>
        <w:tc>
          <w:tcPr>
            <w:tcW w:w="830" w:type="dxa"/>
            <w:hideMark/>
          </w:tcPr>
          <w:p w14:paraId="74D956F5"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 (2.3)</w:t>
            </w:r>
          </w:p>
        </w:tc>
        <w:tc>
          <w:tcPr>
            <w:tcW w:w="1097" w:type="dxa"/>
            <w:hideMark/>
          </w:tcPr>
          <w:p w14:paraId="50E9FA13"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09" w:type="dxa"/>
            <w:hideMark/>
          </w:tcPr>
          <w:p w14:paraId="3B2B9B85"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977" w:type="dxa"/>
            <w:hideMark/>
          </w:tcPr>
          <w:p w14:paraId="12FA1762"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56" w:type="dxa"/>
            <w:hideMark/>
          </w:tcPr>
          <w:p w14:paraId="1F5FCAD1"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r>
      <w:tr w:rsidR="003361FE" w:rsidRPr="0062023B" w14:paraId="5E989308" w14:textId="77777777" w:rsidTr="003361FE">
        <w:trPr>
          <w:trHeight w:val="570"/>
        </w:trPr>
        <w:tc>
          <w:tcPr>
            <w:cnfStyle w:val="001000000000" w:firstRow="0" w:lastRow="0" w:firstColumn="1" w:lastColumn="0" w:oddVBand="0" w:evenVBand="0" w:oddHBand="0" w:evenHBand="0" w:firstRowFirstColumn="0" w:firstRowLastColumn="0" w:lastRowFirstColumn="0" w:lastRowLastColumn="0"/>
            <w:tcW w:w="1283" w:type="dxa"/>
            <w:vMerge/>
            <w:hideMark/>
          </w:tcPr>
          <w:p w14:paraId="1703DFFE"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hideMark/>
          </w:tcPr>
          <w:p w14:paraId="0AB4D477"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Placebo</w:t>
            </w:r>
          </w:p>
        </w:tc>
        <w:tc>
          <w:tcPr>
            <w:tcW w:w="1070" w:type="dxa"/>
            <w:hideMark/>
          </w:tcPr>
          <w:p w14:paraId="56478DC1"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44</w:t>
            </w:r>
          </w:p>
        </w:tc>
        <w:tc>
          <w:tcPr>
            <w:tcW w:w="796" w:type="dxa"/>
            <w:hideMark/>
          </w:tcPr>
          <w:p w14:paraId="12160B9E"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53.7 (4.25)</w:t>
            </w:r>
          </w:p>
        </w:tc>
        <w:tc>
          <w:tcPr>
            <w:tcW w:w="1023" w:type="dxa"/>
            <w:hideMark/>
          </w:tcPr>
          <w:p w14:paraId="72C87274"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70.8 (16.27)</w:t>
            </w:r>
          </w:p>
        </w:tc>
        <w:tc>
          <w:tcPr>
            <w:tcW w:w="857" w:type="dxa"/>
            <w:hideMark/>
          </w:tcPr>
          <w:p w14:paraId="0EDBC5FA"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26.5 (1.5)</w:t>
            </w:r>
          </w:p>
        </w:tc>
        <w:tc>
          <w:tcPr>
            <w:tcW w:w="1190" w:type="dxa"/>
            <w:hideMark/>
          </w:tcPr>
          <w:p w14:paraId="2046C8C9"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123" w:type="dxa"/>
            <w:hideMark/>
          </w:tcPr>
          <w:p w14:paraId="56918D00"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843" w:type="dxa"/>
            <w:hideMark/>
          </w:tcPr>
          <w:p w14:paraId="28DB2BDE"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44 (100)</w:t>
            </w:r>
          </w:p>
        </w:tc>
        <w:tc>
          <w:tcPr>
            <w:tcW w:w="830" w:type="dxa"/>
            <w:hideMark/>
          </w:tcPr>
          <w:p w14:paraId="7B2EA894"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0</w:t>
            </w:r>
          </w:p>
        </w:tc>
        <w:tc>
          <w:tcPr>
            <w:tcW w:w="1097" w:type="dxa"/>
            <w:hideMark/>
          </w:tcPr>
          <w:p w14:paraId="48063A2A"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09" w:type="dxa"/>
            <w:hideMark/>
          </w:tcPr>
          <w:p w14:paraId="31F23599"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977" w:type="dxa"/>
            <w:hideMark/>
          </w:tcPr>
          <w:p w14:paraId="33FF0E57"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56" w:type="dxa"/>
            <w:hideMark/>
          </w:tcPr>
          <w:p w14:paraId="5AD5FEB0"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r>
      <w:tr w:rsidR="003361FE" w:rsidRPr="0062023B" w14:paraId="4DA6073D" w14:textId="77777777" w:rsidTr="003361FE">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283" w:type="dxa"/>
            <w:vMerge w:val="restart"/>
            <w:hideMark/>
          </w:tcPr>
          <w:p w14:paraId="1E4D85BB" w14:textId="77777777" w:rsidR="003361FE" w:rsidRPr="0062023B" w:rsidRDefault="003361FE" w:rsidP="009D3186">
            <w:pPr>
              <w:jc w:val="center"/>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Fraser et al. 2020</w:t>
            </w:r>
          </w:p>
        </w:tc>
        <w:tc>
          <w:tcPr>
            <w:tcW w:w="1403" w:type="dxa"/>
            <w:hideMark/>
          </w:tcPr>
          <w:p w14:paraId="1F101906"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Fezolinetant 15-mg BID</w:t>
            </w:r>
          </w:p>
        </w:tc>
        <w:tc>
          <w:tcPr>
            <w:tcW w:w="1070" w:type="dxa"/>
            <w:hideMark/>
          </w:tcPr>
          <w:p w14:paraId="479CB699"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45</w:t>
            </w:r>
          </w:p>
        </w:tc>
        <w:tc>
          <w:tcPr>
            <w:tcW w:w="796" w:type="dxa"/>
            <w:hideMark/>
          </w:tcPr>
          <w:p w14:paraId="6215E6FE"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53.7 (5.0)</w:t>
            </w:r>
          </w:p>
        </w:tc>
        <w:tc>
          <w:tcPr>
            <w:tcW w:w="1023" w:type="dxa"/>
            <w:hideMark/>
          </w:tcPr>
          <w:p w14:paraId="7D4B8F30"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857" w:type="dxa"/>
            <w:hideMark/>
          </w:tcPr>
          <w:p w14:paraId="56C11A60"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29.3 (4.3)</w:t>
            </w:r>
          </w:p>
        </w:tc>
        <w:tc>
          <w:tcPr>
            <w:tcW w:w="1190" w:type="dxa"/>
            <w:hideMark/>
          </w:tcPr>
          <w:p w14:paraId="491DAB1E"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16 (35.6)</w:t>
            </w:r>
          </w:p>
        </w:tc>
        <w:tc>
          <w:tcPr>
            <w:tcW w:w="1123" w:type="dxa"/>
            <w:hideMark/>
          </w:tcPr>
          <w:p w14:paraId="123A7A5D"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29 (64.4)</w:t>
            </w:r>
          </w:p>
        </w:tc>
        <w:tc>
          <w:tcPr>
            <w:tcW w:w="843" w:type="dxa"/>
            <w:hideMark/>
          </w:tcPr>
          <w:p w14:paraId="6874FACE"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37 (82.2)</w:t>
            </w:r>
          </w:p>
        </w:tc>
        <w:tc>
          <w:tcPr>
            <w:tcW w:w="830" w:type="dxa"/>
            <w:hideMark/>
          </w:tcPr>
          <w:p w14:paraId="6AC69370"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8 (17.8)</w:t>
            </w:r>
          </w:p>
        </w:tc>
        <w:tc>
          <w:tcPr>
            <w:tcW w:w="1097" w:type="dxa"/>
            <w:hideMark/>
          </w:tcPr>
          <w:p w14:paraId="5F133163"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09" w:type="dxa"/>
            <w:hideMark/>
          </w:tcPr>
          <w:p w14:paraId="7E5A8CFC"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977" w:type="dxa"/>
            <w:hideMark/>
          </w:tcPr>
          <w:p w14:paraId="72DFA092"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56" w:type="dxa"/>
            <w:hideMark/>
          </w:tcPr>
          <w:p w14:paraId="081FF927"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10 (22.2)</w:t>
            </w:r>
          </w:p>
        </w:tc>
      </w:tr>
      <w:tr w:rsidR="003361FE" w:rsidRPr="0062023B" w14:paraId="20C77191" w14:textId="77777777" w:rsidTr="003361FE">
        <w:trPr>
          <w:trHeight w:val="630"/>
        </w:trPr>
        <w:tc>
          <w:tcPr>
            <w:cnfStyle w:val="001000000000" w:firstRow="0" w:lastRow="0" w:firstColumn="1" w:lastColumn="0" w:oddVBand="0" w:evenVBand="0" w:oddHBand="0" w:evenHBand="0" w:firstRowFirstColumn="0" w:firstRowLastColumn="0" w:lastRowFirstColumn="0" w:lastRowLastColumn="0"/>
            <w:tcW w:w="1283" w:type="dxa"/>
            <w:vMerge/>
            <w:hideMark/>
          </w:tcPr>
          <w:p w14:paraId="7570803B"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hideMark/>
          </w:tcPr>
          <w:p w14:paraId="77F445CD"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Fezolinetant 30-mg BID</w:t>
            </w:r>
          </w:p>
        </w:tc>
        <w:tc>
          <w:tcPr>
            <w:tcW w:w="1070" w:type="dxa"/>
            <w:hideMark/>
          </w:tcPr>
          <w:p w14:paraId="7126B8BD"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43</w:t>
            </w:r>
          </w:p>
        </w:tc>
        <w:tc>
          <w:tcPr>
            <w:tcW w:w="796" w:type="dxa"/>
            <w:hideMark/>
          </w:tcPr>
          <w:p w14:paraId="758A20D2"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53.9 (3.8)</w:t>
            </w:r>
          </w:p>
        </w:tc>
        <w:tc>
          <w:tcPr>
            <w:tcW w:w="1023" w:type="dxa"/>
            <w:hideMark/>
          </w:tcPr>
          <w:p w14:paraId="4F1A035C"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857" w:type="dxa"/>
            <w:hideMark/>
          </w:tcPr>
          <w:p w14:paraId="33FFCFFE"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28.3 (4.0)</w:t>
            </w:r>
          </w:p>
        </w:tc>
        <w:tc>
          <w:tcPr>
            <w:tcW w:w="1190" w:type="dxa"/>
            <w:hideMark/>
          </w:tcPr>
          <w:p w14:paraId="77DB0881"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9 (20.9)</w:t>
            </w:r>
          </w:p>
        </w:tc>
        <w:tc>
          <w:tcPr>
            <w:tcW w:w="1123" w:type="dxa"/>
            <w:hideMark/>
          </w:tcPr>
          <w:p w14:paraId="28E236C6"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34 (79.1)</w:t>
            </w:r>
          </w:p>
        </w:tc>
        <w:tc>
          <w:tcPr>
            <w:tcW w:w="843" w:type="dxa"/>
            <w:hideMark/>
          </w:tcPr>
          <w:p w14:paraId="095C11CA"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31 (72.1)</w:t>
            </w:r>
          </w:p>
        </w:tc>
        <w:tc>
          <w:tcPr>
            <w:tcW w:w="830" w:type="dxa"/>
            <w:hideMark/>
          </w:tcPr>
          <w:p w14:paraId="2C232D47"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12 (27.9)</w:t>
            </w:r>
          </w:p>
        </w:tc>
        <w:tc>
          <w:tcPr>
            <w:tcW w:w="1097" w:type="dxa"/>
            <w:hideMark/>
          </w:tcPr>
          <w:p w14:paraId="5C8CCDCA"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09" w:type="dxa"/>
            <w:hideMark/>
          </w:tcPr>
          <w:p w14:paraId="20BFA5C9"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977" w:type="dxa"/>
            <w:hideMark/>
          </w:tcPr>
          <w:p w14:paraId="7347DCF8"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56" w:type="dxa"/>
            <w:hideMark/>
          </w:tcPr>
          <w:p w14:paraId="26F504D7"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 (11.6)</w:t>
            </w:r>
          </w:p>
        </w:tc>
      </w:tr>
      <w:tr w:rsidR="003361FE" w:rsidRPr="0062023B" w14:paraId="6AB99174" w14:textId="77777777" w:rsidTr="003361F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83" w:type="dxa"/>
            <w:vMerge/>
            <w:hideMark/>
          </w:tcPr>
          <w:p w14:paraId="1E5C89C4"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hideMark/>
          </w:tcPr>
          <w:p w14:paraId="5F1DDF9F"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Fezolinetant 60-mg BID</w:t>
            </w:r>
          </w:p>
        </w:tc>
        <w:tc>
          <w:tcPr>
            <w:tcW w:w="1070" w:type="dxa"/>
            <w:hideMark/>
          </w:tcPr>
          <w:p w14:paraId="1818B22D"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45</w:t>
            </w:r>
          </w:p>
        </w:tc>
        <w:tc>
          <w:tcPr>
            <w:tcW w:w="796" w:type="dxa"/>
            <w:hideMark/>
          </w:tcPr>
          <w:p w14:paraId="067832E8"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54.6 (5.0)</w:t>
            </w:r>
          </w:p>
        </w:tc>
        <w:tc>
          <w:tcPr>
            <w:tcW w:w="1023" w:type="dxa"/>
            <w:hideMark/>
          </w:tcPr>
          <w:p w14:paraId="4C45977E"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857" w:type="dxa"/>
            <w:hideMark/>
          </w:tcPr>
          <w:p w14:paraId="24D192DE"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29.1 (5.2)</w:t>
            </w:r>
          </w:p>
        </w:tc>
        <w:tc>
          <w:tcPr>
            <w:tcW w:w="1190" w:type="dxa"/>
            <w:hideMark/>
          </w:tcPr>
          <w:p w14:paraId="16FC1D2D"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13 (28.9)</w:t>
            </w:r>
          </w:p>
        </w:tc>
        <w:tc>
          <w:tcPr>
            <w:tcW w:w="1123" w:type="dxa"/>
            <w:hideMark/>
          </w:tcPr>
          <w:p w14:paraId="60F8089C"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32 (71.1)</w:t>
            </w:r>
          </w:p>
        </w:tc>
        <w:tc>
          <w:tcPr>
            <w:tcW w:w="843" w:type="dxa"/>
            <w:hideMark/>
          </w:tcPr>
          <w:p w14:paraId="266F2A88"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28 (62.2)</w:t>
            </w:r>
          </w:p>
        </w:tc>
        <w:tc>
          <w:tcPr>
            <w:tcW w:w="830" w:type="dxa"/>
            <w:hideMark/>
          </w:tcPr>
          <w:p w14:paraId="11BF5F6D"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17 (37.8)</w:t>
            </w:r>
          </w:p>
        </w:tc>
        <w:tc>
          <w:tcPr>
            <w:tcW w:w="1097" w:type="dxa"/>
            <w:hideMark/>
          </w:tcPr>
          <w:p w14:paraId="75BC9F07"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09" w:type="dxa"/>
            <w:hideMark/>
          </w:tcPr>
          <w:p w14:paraId="602DC5DA"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977" w:type="dxa"/>
            <w:hideMark/>
          </w:tcPr>
          <w:p w14:paraId="570C3534"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56" w:type="dxa"/>
            <w:hideMark/>
          </w:tcPr>
          <w:p w14:paraId="0A61F325"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8 (17.8)</w:t>
            </w:r>
          </w:p>
        </w:tc>
      </w:tr>
      <w:tr w:rsidR="003361FE" w:rsidRPr="0062023B" w14:paraId="365F6016" w14:textId="77777777" w:rsidTr="003361FE">
        <w:trPr>
          <w:trHeight w:val="630"/>
        </w:trPr>
        <w:tc>
          <w:tcPr>
            <w:cnfStyle w:val="001000000000" w:firstRow="0" w:lastRow="0" w:firstColumn="1" w:lastColumn="0" w:oddVBand="0" w:evenVBand="0" w:oddHBand="0" w:evenHBand="0" w:firstRowFirstColumn="0" w:firstRowLastColumn="0" w:lastRowFirstColumn="0" w:lastRowLastColumn="0"/>
            <w:tcW w:w="1283" w:type="dxa"/>
            <w:vMerge/>
            <w:hideMark/>
          </w:tcPr>
          <w:p w14:paraId="6C0E0620"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hideMark/>
          </w:tcPr>
          <w:p w14:paraId="710DE48C"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Fezolinetant 90-mg BID</w:t>
            </w:r>
          </w:p>
        </w:tc>
        <w:tc>
          <w:tcPr>
            <w:tcW w:w="1070" w:type="dxa"/>
            <w:hideMark/>
          </w:tcPr>
          <w:p w14:paraId="3D05B07E"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44</w:t>
            </w:r>
          </w:p>
        </w:tc>
        <w:tc>
          <w:tcPr>
            <w:tcW w:w="796" w:type="dxa"/>
            <w:hideMark/>
          </w:tcPr>
          <w:p w14:paraId="1E509F54"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54.9 (4.0)</w:t>
            </w:r>
          </w:p>
        </w:tc>
        <w:tc>
          <w:tcPr>
            <w:tcW w:w="1023" w:type="dxa"/>
            <w:hideMark/>
          </w:tcPr>
          <w:p w14:paraId="15FD0CEB"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857" w:type="dxa"/>
            <w:hideMark/>
          </w:tcPr>
          <w:p w14:paraId="27E55E14"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27.3 (4.6)</w:t>
            </w:r>
          </w:p>
        </w:tc>
        <w:tc>
          <w:tcPr>
            <w:tcW w:w="1190" w:type="dxa"/>
            <w:hideMark/>
          </w:tcPr>
          <w:p w14:paraId="2556DC6A"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10 (22.7)</w:t>
            </w:r>
          </w:p>
        </w:tc>
        <w:tc>
          <w:tcPr>
            <w:tcW w:w="1123" w:type="dxa"/>
            <w:hideMark/>
          </w:tcPr>
          <w:p w14:paraId="10529C5D"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34 (77.3)</w:t>
            </w:r>
          </w:p>
        </w:tc>
        <w:tc>
          <w:tcPr>
            <w:tcW w:w="843" w:type="dxa"/>
            <w:hideMark/>
          </w:tcPr>
          <w:p w14:paraId="4C4544B2"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36 (81.8)</w:t>
            </w:r>
          </w:p>
        </w:tc>
        <w:tc>
          <w:tcPr>
            <w:tcW w:w="830" w:type="dxa"/>
            <w:hideMark/>
          </w:tcPr>
          <w:p w14:paraId="18694140"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8 (18.2)</w:t>
            </w:r>
          </w:p>
        </w:tc>
        <w:tc>
          <w:tcPr>
            <w:tcW w:w="1097" w:type="dxa"/>
            <w:hideMark/>
          </w:tcPr>
          <w:p w14:paraId="18F8ECE6"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09" w:type="dxa"/>
            <w:hideMark/>
          </w:tcPr>
          <w:p w14:paraId="20A4F352"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977" w:type="dxa"/>
            <w:hideMark/>
          </w:tcPr>
          <w:p w14:paraId="73175A5E"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56" w:type="dxa"/>
            <w:hideMark/>
          </w:tcPr>
          <w:p w14:paraId="61F2B039"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 (9.1)</w:t>
            </w:r>
          </w:p>
        </w:tc>
      </w:tr>
      <w:tr w:rsidR="003361FE" w:rsidRPr="0062023B" w14:paraId="118474DF" w14:textId="77777777" w:rsidTr="003361F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83" w:type="dxa"/>
            <w:vMerge/>
            <w:hideMark/>
          </w:tcPr>
          <w:p w14:paraId="03F5FC9E"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hideMark/>
          </w:tcPr>
          <w:p w14:paraId="0EE8FDF6"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Fezolinetant 30-mg QD</w:t>
            </w:r>
          </w:p>
        </w:tc>
        <w:tc>
          <w:tcPr>
            <w:tcW w:w="1070" w:type="dxa"/>
            <w:hideMark/>
          </w:tcPr>
          <w:p w14:paraId="1B638190"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43</w:t>
            </w:r>
          </w:p>
        </w:tc>
        <w:tc>
          <w:tcPr>
            <w:tcW w:w="796" w:type="dxa"/>
            <w:hideMark/>
          </w:tcPr>
          <w:p w14:paraId="536E37D2"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52.7 (3.8)</w:t>
            </w:r>
          </w:p>
        </w:tc>
        <w:tc>
          <w:tcPr>
            <w:tcW w:w="1023" w:type="dxa"/>
            <w:hideMark/>
          </w:tcPr>
          <w:p w14:paraId="46604A35"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857" w:type="dxa"/>
            <w:hideMark/>
          </w:tcPr>
          <w:p w14:paraId="770BA1B3"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28.8 (4.0)</w:t>
            </w:r>
          </w:p>
        </w:tc>
        <w:tc>
          <w:tcPr>
            <w:tcW w:w="1190" w:type="dxa"/>
            <w:hideMark/>
          </w:tcPr>
          <w:p w14:paraId="1447570D"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17 (39.5)</w:t>
            </w:r>
          </w:p>
        </w:tc>
        <w:tc>
          <w:tcPr>
            <w:tcW w:w="1123" w:type="dxa"/>
            <w:hideMark/>
          </w:tcPr>
          <w:p w14:paraId="0FE34D7D"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26 (60.5)</w:t>
            </w:r>
          </w:p>
        </w:tc>
        <w:tc>
          <w:tcPr>
            <w:tcW w:w="843" w:type="dxa"/>
            <w:hideMark/>
          </w:tcPr>
          <w:p w14:paraId="1E207DFE"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31 (72.1)</w:t>
            </w:r>
          </w:p>
        </w:tc>
        <w:tc>
          <w:tcPr>
            <w:tcW w:w="830" w:type="dxa"/>
            <w:hideMark/>
          </w:tcPr>
          <w:p w14:paraId="5F8E3AFC"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12 (27.9)</w:t>
            </w:r>
          </w:p>
        </w:tc>
        <w:tc>
          <w:tcPr>
            <w:tcW w:w="1097" w:type="dxa"/>
            <w:hideMark/>
          </w:tcPr>
          <w:p w14:paraId="6E79BAD9"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09" w:type="dxa"/>
            <w:hideMark/>
          </w:tcPr>
          <w:p w14:paraId="4F0206D9"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977" w:type="dxa"/>
            <w:hideMark/>
          </w:tcPr>
          <w:p w14:paraId="1BCDA1F4"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56" w:type="dxa"/>
            <w:hideMark/>
          </w:tcPr>
          <w:p w14:paraId="3ACACF6E"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 (7.0)</w:t>
            </w:r>
          </w:p>
        </w:tc>
      </w:tr>
      <w:tr w:rsidR="003361FE" w:rsidRPr="0062023B" w14:paraId="2417A3F2" w14:textId="77777777" w:rsidTr="003361FE">
        <w:trPr>
          <w:trHeight w:val="630"/>
        </w:trPr>
        <w:tc>
          <w:tcPr>
            <w:cnfStyle w:val="001000000000" w:firstRow="0" w:lastRow="0" w:firstColumn="1" w:lastColumn="0" w:oddVBand="0" w:evenVBand="0" w:oddHBand="0" w:evenHBand="0" w:firstRowFirstColumn="0" w:firstRowLastColumn="0" w:lastRowFirstColumn="0" w:lastRowLastColumn="0"/>
            <w:tcW w:w="1283" w:type="dxa"/>
            <w:vMerge/>
            <w:hideMark/>
          </w:tcPr>
          <w:p w14:paraId="2184548C"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hideMark/>
          </w:tcPr>
          <w:p w14:paraId="6CAC47E9"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Fezolinetant 60-mg QD</w:t>
            </w:r>
          </w:p>
        </w:tc>
        <w:tc>
          <w:tcPr>
            <w:tcW w:w="1070" w:type="dxa"/>
            <w:hideMark/>
          </w:tcPr>
          <w:p w14:paraId="284FB9AC"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45</w:t>
            </w:r>
          </w:p>
        </w:tc>
        <w:tc>
          <w:tcPr>
            <w:tcW w:w="796" w:type="dxa"/>
            <w:hideMark/>
          </w:tcPr>
          <w:p w14:paraId="1592B110"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55.0 (4.9)</w:t>
            </w:r>
          </w:p>
        </w:tc>
        <w:tc>
          <w:tcPr>
            <w:tcW w:w="1023" w:type="dxa"/>
            <w:hideMark/>
          </w:tcPr>
          <w:p w14:paraId="379F616B"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857" w:type="dxa"/>
            <w:hideMark/>
          </w:tcPr>
          <w:p w14:paraId="78691EF5"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28.3 (4.4)</w:t>
            </w:r>
          </w:p>
        </w:tc>
        <w:tc>
          <w:tcPr>
            <w:tcW w:w="1190" w:type="dxa"/>
            <w:hideMark/>
          </w:tcPr>
          <w:p w14:paraId="73D59C14"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12 (26.7)</w:t>
            </w:r>
          </w:p>
        </w:tc>
        <w:tc>
          <w:tcPr>
            <w:tcW w:w="1123" w:type="dxa"/>
            <w:hideMark/>
          </w:tcPr>
          <w:p w14:paraId="64D1ADDD"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33 (73.3)</w:t>
            </w:r>
          </w:p>
        </w:tc>
        <w:tc>
          <w:tcPr>
            <w:tcW w:w="843" w:type="dxa"/>
            <w:hideMark/>
          </w:tcPr>
          <w:p w14:paraId="5B07E833"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34 (75.6)</w:t>
            </w:r>
          </w:p>
        </w:tc>
        <w:tc>
          <w:tcPr>
            <w:tcW w:w="830" w:type="dxa"/>
            <w:hideMark/>
          </w:tcPr>
          <w:p w14:paraId="5963E277"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11 (24.4)</w:t>
            </w:r>
          </w:p>
        </w:tc>
        <w:tc>
          <w:tcPr>
            <w:tcW w:w="1097" w:type="dxa"/>
            <w:hideMark/>
          </w:tcPr>
          <w:p w14:paraId="67F3C552"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09" w:type="dxa"/>
            <w:hideMark/>
          </w:tcPr>
          <w:p w14:paraId="0DE5CFAE"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977" w:type="dxa"/>
            <w:hideMark/>
          </w:tcPr>
          <w:p w14:paraId="445D0779"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56" w:type="dxa"/>
            <w:hideMark/>
          </w:tcPr>
          <w:p w14:paraId="3FF48ED0"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11 (24.4)</w:t>
            </w:r>
          </w:p>
        </w:tc>
      </w:tr>
      <w:tr w:rsidR="003361FE" w:rsidRPr="0062023B" w14:paraId="0F9CB40B" w14:textId="77777777" w:rsidTr="003361F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83" w:type="dxa"/>
            <w:vMerge/>
            <w:hideMark/>
          </w:tcPr>
          <w:p w14:paraId="39F94159"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hideMark/>
          </w:tcPr>
          <w:p w14:paraId="2A4CC348"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Fezolinetant 120-mg QD</w:t>
            </w:r>
          </w:p>
        </w:tc>
        <w:tc>
          <w:tcPr>
            <w:tcW w:w="1070" w:type="dxa"/>
            <w:hideMark/>
          </w:tcPr>
          <w:p w14:paraId="5DEC73BA"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44</w:t>
            </w:r>
          </w:p>
        </w:tc>
        <w:tc>
          <w:tcPr>
            <w:tcW w:w="796" w:type="dxa"/>
            <w:hideMark/>
          </w:tcPr>
          <w:p w14:paraId="532086DA"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56.8 (4.4)</w:t>
            </w:r>
          </w:p>
        </w:tc>
        <w:tc>
          <w:tcPr>
            <w:tcW w:w="1023" w:type="dxa"/>
            <w:hideMark/>
          </w:tcPr>
          <w:p w14:paraId="21E242B2"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857" w:type="dxa"/>
            <w:hideMark/>
          </w:tcPr>
          <w:p w14:paraId="002576EB"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28.8 (4.9)</w:t>
            </w:r>
          </w:p>
        </w:tc>
        <w:tc>
          <w:tcPr>
            <w:tcW w:w="1190" w:type="dxa"/>
            <w:hideMark/>
          </w:tcPr>
          <w:p w14:paraId="384FB717"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9 (20.5)</w:t>
            </w:r>
          </w:p>
        </w:tc>
        <w:tc>
          <w:tcPr>
            <w:tcW w:w="1123" w:type="dxa"/>
            <w:hideMark/>
          </w:tcPr>
          <w:p w14:paraId="652FBD27"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35 (79.5)</w:t>
            </w:r>
          </w:p>
        </w:tc>
        <w:tc>
          <w:tcPr>
            <w:tcW w:w="843" w:type="dxa"/>
            <w:hideMark/>
          </w:tcPr>
          <w:p w14:paraId="73787A8D"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30 (68.2)</w:t>
            </w:r>
          </w:p>
        </w:tc>
        <w:tc>
          <w:tcPr>
            <w:tcW w:w="830" w:type="dxa"/>
            <w:hideMark/>
          </w:tcPr>
          <w:p w14:paraId="700256F3"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14 (31.8)</w:t>
            </w:r>
          </w:p>
        </w:tc>
        <w:tc>
          <w:tcPr>
            <w:tcW w:w="1097" w:type="dxa"/>
            <w:hideMark/>
          </w:tcPr>
          <w:p w14:paraId="24CE9F7E"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09" w:type="dxa"/>
            <w:hideMark/>
          </w:tcPr>
          <w:p w14:paraId="25C957F4"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977" w:type="dxa"/>
            <w:hideMark/>
          </w:tcPr>
          <w:p w14:paraId="383FE171"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56" w:type="dxa"/>
            <w:hideMark/>
          </w:tcPr>
          <w:p w14:paraId="05B86F91"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 (6.8)</w:t>
            </w:r>
          </w:p>
        </w:tc>
      </w:tr>
      <w:tr w:rsidR="003361FE" w:rsidRPr="0062023B" w14:paraId="7A2E526F" w14:textId="77777777" w:rsidTr="003361FE">
        <w:trPr>
          <w:trHeight w:val="600"/>
        </w:trPr>
        <w:tc>
          <w:tcPr>
            <w:cnfStyle w:val="001000000000" w:firstRow="0" w:lastRow="0" w:firstColumn="1" w:lastColumn="0" w:oddVBand="0" w:evenVBand="0" w:oddHBand="0" w:evenHBand="0" w:firstRowFirstColumn="0" w:firstRowLastColumn="0" w:lastRowFirstColumn="0" w:lastRowLastColumn="0"/>
            <w:tcW w:w="1283" w:type="dxa"/>
            <w:vMerge/>
            <w:hideMark/>
          </w:tcPr>
          <w:p w14:paraId="09B3BD7A"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hideMark/>
          </w:tcPr>
          <w:p w14:paraId="4F789CA1"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Placebo</w:t>
            </w:r>
          </w:p>
        </w:tc>
        <w:tc>
          <w:tcPr>
            <w:tcW w:w="1070" w:type="dxa"/>
            <w:hideMark/>
          </w:tcPr>
          <w:p w14:paraId="611DA5E0"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43</w:t>
            </w:r>
          </w:p>
        </w:tc>
        <w:tc>
          <w:tcPr>
            <w:tcW w:w="796" w:type="dxa"/>
            <w:hideMark/>
          </w:tcPr>
          <w:p w14:paraId="497176F7"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54.8 (5.5)</w:t>
            </w:r>
          </w:p>
        </w:tc>
        <w:tc>
          <w:tcPr>
            <w:tcW w:w="1023" w:type="dxa"/>
            <w:hideMark/>
          </w:tcPr>
          <w:p w14:paraId="20EDAD7C"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857" w:type="dxa"/>
            <w:hideMark/>
          </w:tcPr>
          <w:p w14:paraId="59253A06"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27.3 (4.8)</w:t>
            </w:r>
          </w:p>
        </w:tc>
        <w:tc>
          <w:tcPr>
            <w:tcW w:w="1190" w:type="dxa"/>
            <w:hideMark/>
          </w:tcPr>
          <w:p w14:paraId="042FD911"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15 (34.9)</w:t>
            </w:r>
          </w:p>
        </w:tc>
        <w:tc>
          <w:tcPr>
            <w:tcW w:w="1123" w:type="dxa"/>
            <w:hideMark/>
          </w:tcPr>
          <w:p w14:paraId="3AA70F55"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28 (65.1)</w:t>
            </w:r>
          </w:p>
        </w:tc>
        <w:tc>
          <w:tcPr>
            <w:tcW w:w="843" w:type="dxa"/>
            <w:hideMark/>
          </w:tcPr>
          <w:p w14:paraId="36040586"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30 (69.8)</w:t>
            </w:r>
          </w:p>
        </w:tc>
        <w:tc>
          <w:tcPr>
            <w:tcW w:w="830" w:type="dxa"/>
            <w:hideMark/>
          </w:tcPr>
          <w:p w14:paraId="5354B0C2"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13 (30.2)</w:t>
            </w:r>
          </w:p>
        </w:tc>
        <w:tc>
          <w:tcPr>
            <w:tcW w:w="1097" w:type="dxa"/>
            <w:hideMark/>
          </w:tcPr>
          <w:p w14:paraId="730DDC76"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09" w:type="dxa"/>
            <w:hideMark/>
          </w:tcPr>
          <w:p w14:paraId="75CFA0D6"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977" w:type="dxa"/>
            <w:hideMark/>
          </w:tcPr>
          <w:p w14:paraId="395A2941"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56" w:type="dxa"/>
            <w:hideMark/>
          </w:tcPr>
          <w:p w14:paraId="52ED71A9"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 (7.0)</w:t>
            </w:r>
          </w:p>
        </w:tc>
      </w:tr>
      <w:tr w:rsidR="003361FE" w:rsidRPr="0062023B" w14:paraId="4F535023" w14:textId="77777777" w:rsidTr="003361F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83" w:type="dxa"/>
            <w:hideMark/>
          </w:tcPr>
          <w:p w14:paraId="5E1D57B2" w14:textId="77777777" w:rsidR="003361FE" w:rsidRPr="0062023B" w:rsidRDefault="003361FE" w:rsidP="009D3186">
            <w:pPr>
              <w:jc w:val="center"/>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Santoro et al. 2020</w:t>
            </w:r>
          </w:p>
        </w:tc>
        <w:tc>
          <w:tcPr>
            <w:tcW w:w="13274" w:type="dxa"/>
            <w:gridSpan w:val="13"/>
            <w:hideMark/>
          </w:tcPr>
          <w:p w14:paraId="26BA2CBF"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The same population of Fraser et al. 2020</w:t>
            </w:r>
          </w:p>
        </w:tc>
      </w:tr>
      <w:tr w:rsidR="003361FE" w:rsidRPr="0062023B" w14:paraId="1CD890B4" w14:textId="77777777" w:rsidTr="003361FE">
        <w:trPr>
          <w:trHeight w:val="645"/>
        </w:trPr>
        <w:tc>
          <w:tcPr>
            <w:cnfStyle w:val="001000000000" w:firstRow="0" w:lastRow="0" w:firstColumn="1" w:lastColumn="0" w:oddVBand="0" w:evenVBand="0" w:oddHBand="0" w:evenHBand="0" w:firstRowFirstColumn="0" w:firstRowLastColumn="0" w:lastRowFirstColumn="0" w:lastRowLastColumn="0"/>
            <w:tcW w:w="1283" w:type="dxa"/>
            <w:vMerge w:val="restart"/>
            <w:hideMark/>
          </w:tcPr>
          <w:p w14:paraId="4A3623C2" w14:textId="77777777" w:rsidR="003361FE" w:rsidRPr="0062023B" w:rsidRDefault="003361FE" w:rsidP="009D3186">
            <w:pPr>
              <w:jc w:val="center"/>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 xml:space="preserve">Lederman et al. 2023 </w:t>
            </w:r>
          </w:p>
        </w:tc>
        <w:tc>
          <w:tcPr>
            <w:tcW w:w="1403" w:type="dxa"/>
            <w:hideMark/>
          </w:tcPr>
          <w:p w14:paraId="1A06A98A"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Fezolinetant 30-mg</w:t>
            </w:r>
          </w:p>
        </w:tc>
        <w:tc>
          <w:tcPr>
            <w:tcW w:w="1070" w:type="dxa"/>
            <w:hideMark/>
          </w:tcPr>
          <w:p w14:paraId="0CA2C15E"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174</w:t>
            </w:r>
          </w:p>
        </w:tc>
        <w:tc>
          <w:tcPr>
            <w:tcW w:w="796" w:type="dxa"/>
            <w:hideMark/>
          </w:tcPr>
          <w:p w14:paraId="5AE0E965"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54.2 (4.9)</w:t>
            </w:r>
          </w:p>
        </w:tc>
        <w:tc>
          <w:tcPr>
            <w:tcW w:w="1023" w:type="dxa"/>
            <w:hideMark/>
          </w:tcPr>
          <w:p w14:paraId="0166B504"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75.24 (14.07)</w:t>
            </w:r>
          </w:p>
        </w:tc>
        <w:tc>
          <w:tcPr>
            <w:tcW w:w="857" w:type="dxa"/>
            <w:hideMark/>
          </w:tcPr>
          <w:p w14:paraId="5C3B0E74"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28.14 (4.83)</w:t>
            </w:r>
          </w:p>
        </w:tc>
        <w:tc>
          <w:tcPr>
            <w:tcW w:w="1190" w:type="dxa"/>
            <w:hideMark/>
          </w:tcPr>
          <w:p w14:paraId="60A6543A"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43 (25)</w:t>
            </w:r>
          </w:p>
        </w:tc>
        <w:tc>
          <w:tcPr>
            <w:tcW w:w="1123" w:type="dxa"/>
            <w:hideMark/>
          </w:tcPr>
          <w:p w14:paraId="67FA2370"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131 (75)</w:t>
            </w:r>
          </w:p>
        </w:tc>
        <w:tc>
          <w:tcPr>
            <w:tcW w:w="843" w:type="dxa"/>
            <w:hideMark/>
          </w:tcPr>
          <w:p w14:paraId="022E6EE3"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148 (86)</w:t>
            </w:r>
          </w:p>
        </w:tc>
        <w:tc>
          <w:tcPr>
            <w:tcW w:w="830" w:type="dxa"/>
            <w:hideMark/>
          </w:tcPr>
          <w:p w14:paraId="4A609CDB"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25 (14)</w:t>
            </w:r>
          </w:p>
        </w:tc>
        <w:tc>
          <w:tcPr>
            <w:tcW w:w="1097" w:type="dxa"/>
            <w:hideMark/>
          </w:tcPr>
          <w:p w14:paraId="776E65B5"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37 (21)</w:t>
            </w:r>
          </w:p>
        </w:tc>
        <w:tc>
          <w:tcPr>
            <w:tcW w:w="1009" w:type="dxa"/>
            <w:hideMark/>
          </w:tcPr>
          <w:p w14:paraId="6140D407"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61 (35)</w:t>
            </w:r>
          </w:p>
        </w:tc>
        <w:tc>
          <w:tcPr>
            <w:tcW w:w="977" w:type="dxa"/>
            <w:hideMark/>
          </w:tcPr>
          <w:p w14:paraId="0F12F360"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77·4 (66·3)</w:t>
            </w:r>
          </w:p>
        </w:tc>
        <w:tc>
          <w:tcPr>
            <w:tcW w:w="1056" w:type="dxa"/>
            <w:hideMark/>
          </w:tcPr>
          <w:p w14:paraId="650F73C1"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22 (13)</w:t>
            </w:r>
          </w:p>
        </w:tc>
      </w:tr>
      <w:tr w:rsidR="003361FE" w:rsidRPr="0062023B" w14:paraId="0F91F826" w14:textId="77777777" w:rsidTr="003361F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83" w:type="dxa"/>
            <w:vMerge/>
            <w:hideMark/>
          </w:tcPr>
          <w:p w14:paraId="3B33F7D9"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hideMark/>
          </w:tcPr>
          <w:p w14:paraId="53B80AFC"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Fezolinetant 45-mg</w:t>
            </w:r>
          </w:p>
        </w:tc>
        <w:tc>
          <w:tcPr>
            <w:tcW w:w="1070" w:type="dxa"/>
            <w:hideMark/>
          </w:tcPr>
          <w:p w14:paraId="568A4681"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173</w:t>
            </w:r>
          </w:p>
        </w:tc>
        <w:tc>
          <w:tcPr>
            <w:tcW w:w="796" w:type="dxa"/>
            <w:hideMark/>
          </w:tcPr>
          <w:p w14:paraId="11BF9E5B"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54.2 (5.1)</w:t>
            </w:r>
          </w:p>
        </w:tc>
        <w:tc>
          <w:tcPr>
            <w:tcW w:w="1023" w:type="dxa"/>
            <w:hideMark/>
          </w:tcPr>
          <w:p w14:paraId="7F2AB437"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75.50 (12.66)</w:t>
            </w:r>
          </w:p>
        </w:tc>
        <w:tc>
          <w:tcPr>
            <w:tcW w:w="857" w:type="dxa"/>
            <w:hideMark/>
          </w:tcPr>
          <w:p w14:paraId="245093CC"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28.28 (4.35)</w:t>
            </w:r>
          </w:p>
        </w:tc>
        <w:tc>
          <w:tcPr>
            <w:tcW w:w="1190" w:type="dxa"/>
            <w:hideMark/>
          </w:tcPr>
          <w:p w14:paraId="4242CFA7"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47 (27)</w:t>
            </w:r>
          </w:p>
        </w:tc>
        <w:tc>
          <w:tcPr>
            <w:tcW w:w="1123" w:type="dxa"/>
            <w:hideMark/>
          </w:tcPr>
          <w:p w14:paraId="18250BA4"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126 (73)</w:t>
            </w:r>
          </w:p>
        </w:tc>
        <w:tc>
          <w:tcPr>
            <w:tcW w:w="843" w:type="dxa"/>
            <w:hideMark/>
          </w:tcPr>
          <w:p w14:paraId="603C617A"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141 (82)</w:t>
            </w:r>
          </w:p>
        </w:tc>
        <w:tc>
          <w:tcPr>
            <w:tcW w:w="830" w:type="dxa"/>
            <w:hideMark/>
          </w:tcPr>
          <w:p w14:paraId="0774696E"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32 (18)</w:t>
            </w:r>
          </w:p>
        </w:tc>
        <w:tc>
          <w:tcPr>
            <w:tcW w:w="1097" w:type="dxa"/>
            <w:hideMark/>
          </w:tcPr>
          <w:p w14:paraId="17FD47DA"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37 (21)</w:t>
            </w:r>
          </w:p>
        </w:tc>
        <w:tc>
          <w:tcPr>
            <w:tcW w:w="1009" w:type="dxa"/>
            <w:hideMark/>
          </w:tcPr>
          <w:p w14:paraId="6ABA3415"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56 (32)</w:t>
            </w:r>
          </w:p>
        </w:tc>
        <w:tc>
          <w:tcPr>
            <w:tcW w:w="977" w:type="dxa"/>
            <w:hideMark/>
          </w:tcPr>
          <w:p w14:paraId="046D0B2F"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71·9 (59·3)</w:t>
            </w:r>
          </w:p>
        </w:tc>
        <w:tc>
          <w:tcPr>
            <w:tcW w:w="1056" w:type="dxa"/>
            <w:hideMark/>
          </w:tcPr>
          <w:p w14:paraId="6652BFB9"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22 (13)</w:t>
            </w:r>
          </w:p>
        </w:tc>
      </w:tr>
      <w:tr w:rsidR="003361FE" w:rsidRPr="0062023B" w14:paraId="7FDF9629" w14:textId="77777777" w:rsidTr="003361FE">
        <w:trPr>
          <w:trHeight w:val="645"/>
        </w:trPr>
        <w:tc>
          <w:tcPr>
            <w:cnfStyle w:val="001000000000" w:firstRow="0" w:lastRow="0" w:firstColumn="1" w:lastColumn="0" w:oddVBand="0" w:evenVBand="0" w:oddHBand="0" w:evenHBand="0" w:firstRowFirstColumn="0" w:firstRowLastColumn="0" w:lastRowFirstColumn="0" w:lastRowLastColumn="0"/>
            <w:tcW w:w="1283" w:type="dxa"/>
            <w:vMerge/>
            <w:hideMark/>
          </w:tcPr>
          <w:p w14:paraId="6DE97868"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hideMark/>
          </w:tcPr>
          <w:p w14:paraId="30BD2D3C"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Placebo</w:t>
            </w:r>
          </w:p>
        </w:tc>
        <w:tc>
          <w:tcPr>
            <w:tcW w:w="1070" w:type="dxa"/>
            <w:hideMark/>
          </w:tcPr>
          <w:p w14:paraId="647D2F96"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175</w:t>
            </w:r>
          </w:p>
        </w:tc>
        <w:tc>
          <w:tcPr>
            <w:tcW w:w="796" w:type="dxa"/>
            <w:hideMark/>
          </w:tcPr>
          <w:p w14:paraId="319770B3"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54.7 (4.8)</w:t>
            </w:r>
          </w:p>
        </w:tc>
        <w:tc>
          <w:tcPr>
            <w:tcW w:w="1023" w:type="dxa"/>
            <w:hideMark/>
          </w:tcPr>
          <w:p w14:paraId="19CB4963"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74.41 (12.14)</w:t>
            </w:r>
          </w:p>
        </w:tc>
        <w:tc>
          <w:tcPr>
            <w:tcW w:w="857" w:type="dxa"/>
            <w:hideMark/>
          </w:tcPr>
          <w:p w14:paraId="26CB23F2"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28.19 (4.28)</w:t>
            </w:r>
          </w:p>
        </w:tc>
        <w:tc>
          <w:tcPr>
            <w:tcW w:w="1190" w:type="dxa"/>
            <w:hideMark/>
          </w:tcPr>
          <w:p w14:paraId="5A2ED19B"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46 (26)</w:t>
            </w:r>
          </w:p>
        </w:tc>
        <w:tc>
          <w:tcPr>
            <w:tcW w:w="1123" w:type="dxa"/>
            <w:hideMark/>
          </w:tcPr>
          <w:p w14:paraId="512C0737"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128 (74)</w:t>
            </w:r>
          </w:p>
        </w:tc>
        <w:tc>
          <w:tcPr>
            <w:tcW w:w="843" w:type="dxa"/>
            <w:hideMark/>
          </w:tcPr>
          <w:p w14:paraId="211DB601"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142 (81)</w:t>
            </w:r>
          </w:p>
        </w:tc>
        <w:tc>
          <w:tcPr>
            <w:tcW w:w="830" w:type="dxa"/>
            <w:hideMark/>
          </w:tcPr>
          <w:p w14:paraId="0BDC02DB"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33 (19)</w:t>
            </w:r>
          </w:p>
        </w:tc>
        <w:tc>
          <w:tcPr>
            <w:tcW w:w="1097" w:type="dxa"/>
            <w:hideMark/>
          </w:tcPr>
          <w:p w14:paraId="126651C5"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38 (22)</w:t>
            </w:r>
          </w:p>
        </w:tc>
        <w:tc>
          <w:tcPr>
            <w:tcW w:w="1009" w:type="dxa"/>
            <w:hideMark/>
          </w:tcPr>
          <w:p w14:paraId="7A5BAD9B"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51 (29)</w:t>
            </w:r>
          </w:p>
        </w:tc>
        <w:tc>
          <w:tcPr>
            <w:tcW w:w="977" w:type="dxa"/>
            <w:hideMark/>
          </w:tcPr>
          <w:p w14:paraId="2A20189C"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81.9 (73.6)</w:t>
            </w:r>
          </w:p>
        </w:tc>
        <w:tc>
          <w:tcPr>
            <w:tcW w:w="1056" w:type="dxa"/>
            <w:hideMark/>
          </w:tcPr>
          <w:p w14:paraId="2C5CD18B"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22 (13)</w:t>
            </w:r>
          </w:p>
        </w:tc>
      </w:tr>
      <w:tr w:rsidR="003361FE" w:rsidRPr="0062023B" w14:paraId="4688B992" w14:textId="77777777" w:rsidTr="003361F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283" w:type="dxa"/>
            <w:vMerge w:val="restart"/>
            <w:hideMark/>
          </w:tcPr>
          <w:p w14:paraId="3F90ACD6" w14:textId="77777777" w:rsidR="003361FE" w:rsidRPr="0062023B" w:rsidRDefault="003361FE" w:rsidP="009D3186">
            <w:pPr>
              <w:jc w:val="center"/>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Neal-Perry et al. 2023</w:t>
            </w:r>
          </w:p>
        </w:tc>
        <w:tc>
          <w:tcPr>
            <w:tcW w:w="1403" w:type="dxa"/>
            <w:hideMark/>
          </w:tcPr>
          <w:p w14:paraId="2C437705"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Fezolinetant 30-mg</w:t>
            </w:r>
          </w:p>
        </w:tc>
        <w:tc>
          <w:tcPr>
            <w:tcW w:w="1070" w:type="dxa"/>
            <w:hideMark/>
          </w:tcPr>
          <w:p w14:paraId="3339B629"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611</w:t>
            </w:r>
          </w:p>
        </w:tc>
        <w:tc>
          <w:tcPr>
            <w:tcW w:w="796" w:type="dxa"/>
            <w:hideMark/>
          </w:tcPr>
          <w:p w14:paraId="480E1757"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54.7 (4.7)</w:t>
            </w:r>
          </w:p>
        </w:tc>
        <w:tc>
          <w:tcPr>
            <w:tcW w:w="1023" w:type="dxa"/>
            <w:hideMark/>
          </w:tcPr>
          <w:p w14:paraId="5FA23347"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857" w:type="dxa"/>
            <w:hideMark/>
          </w:tcPr>
          <w:p w14:paraId="6C96205A"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28.4 (4.5)</w:t>
            </w:r>
          </w:p>
        </w:tc>
        <w:tc>
          <w:tcPr>
            <w:tcW w:w="1190" w:type="dxa"/>
            <w:hideMark/>
          </w:tcPr>
          <w:p w14:paraId="56641CAC"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118 (19.3)</w:t>
            </w:r>
          </w:p>
        </w:tc>
        <w:tc>
          <w:tcPr>
            <w:tcW w:w="1123" w:type="dxa"/>
            <w:hideMark/>
          </w:tcPr>
          <w:p w14:paraId="59ACD59D"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493 (80.7)</w:t>
            </w:r>
          </w:p>
        </w:tc>
        <w:tc>
          <w:tcPr>
            <w:tcW w:w="843" w:type="dxa"/>
            <w:hideMark/>
          </w:tcPr>
          <w:p w14:paraId="568BCDC9"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479 (78.5)</w:t>
            </w:r>
          </w:p>
        </w:tc>
        <w:tc>
          <w:tcPr>
            <w:tcW w:w="830" w:type="dxa"/>
            <w:hideMark/>
          </w:tcPr>
          <w:p w14:paraId="4C628B7C"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132 (21.5)</w:t>
            </w:r>
          </w:p>
        </w:tc>
        <w:tc>
          <w:tcPr>
            <w:tcW w:w="1097" w:type="dxa"/>
            <w:hideMark/>
          </w:tcPr>
          <w:p w14:paraId="7B8DEA5C"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75 (12.3)</w:t>
            </w:r>
          </w:p>
        </w:tc>
        <w:tc>
          <w:tcPr>
            <w:tcW w:w="1009" w:type="dxa"/>
            <w:hideMark/>
          </w:tcPr>
          <w:p w14:paraId="0E64D538"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100 (16.4)</w:t>
            </w:r>
          </w:p>
        </w:tc>
        <w:tc>
          <w:tcPr>
            <w:tcW w:w="977" w:type="dxa"/>
            <w:hideMark/>
          </w:tcPr>
          <w:p w14:paraId="4D547A51"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56" w:type="dxa"/>
            <w:hideMark/>
          </w:tcPr>
          <w:p w14:paraId="3CE55F60"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116 (19.0)</w:t>
            </w:r>
          </w:p>
        </w:tc>
      </w:tr>
      <w:tr w:rsidR="003361FE" w:rsidRPr="0062023B" w14:paraId="63ACCA06" w14:textId="77777777" w:rsidTr="003361FE">
        <w:trPr>
          <w:trHeight w:val="660"/>
        </w:trPr>
        <w:tc>
          <w:tcPr>
            <w:cnfStyle w:val="001000000000" w:firstRow="0" w:lastRow="0" w:firstColumn="1" w:lastColumn="0" w:oddVBand="0" w:evenVBand="0" w:oddHBand="0" w:evenHBand="0" w:firstRowFirstColumn="0" w:firstRowLastColumn="0" w:lastRowFirstColumn="0" w:lastRowLastColumn="0"/>
            <w:tcW w:w="1283" w:type="dxa"/>
            <w:vMerge/>
            <w:hideMark/>
          </w:tcPr>
          <w:p w14:paraId="0643EBC3"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hideMark/>
          </w:tcPr>
          <w:p w14:paraId="76B84385"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Fezolinetant 45-mg</w:t>
            </w:r>
          </w:p>
        </w:tc>
        <w:tc>
          <w:tcPr>
            <w:tcW w:w="1070" w:type="dxa"/>
            <w:hideMark/>
          </w:tcPr>
          <w:p w14:paraId="1603418D"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609</w:t>
            </w:r>
          </w:p>
        </w:tc>
        <w:tc>
          <w:tcPr>
            <w:tcW w:w="796" w:type="dxa"/>
            <w:hideMark/>
          </w:tcPr>
          <w:p w14:paraId="15F677FF"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54.7 (4.8)</w:t>
            </w:r>
          </w:p>
        </w:tc>
        <w:tc>
          <w:tcPr>
            <w:tcW w:w="1023" w:type="dxa"/>
            <w:hideMark/>
          </w:tcPr>
          <w:p w14:paraId="2B6626D6"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857" w:type="dxa"/>
            <w:hideMark/>
          </w:tcPr>
          <w:p w14:paraId="08ECB83C"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28.4 (4.7)</w:t>
            </w:r>
          </w:p>
        </w:tc>
        <w:tc>
          <w:tcPr>
            <w:tcW w:w="1190" w:type="dxa"/>
            <w:hideMark/>
          </w:tcPr>
          <w:p w14:paraId="7C649D20"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116 (19.1)</w:t>
            </w:r>
          </w:p>
        </w:tc>
        <w:tc>
          <w:tcPr>
            <w:tcW w:w="1123" w:type="dxa"/>
            <w:hideMark/>
          </w:tcPr>
          <w:p w14:paraId="3AECD1D5"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491 (80.9)</w:t>
            </w:r>
          </w:p>
        </w:tc>
        <w:tc>
          <w:tcPr>
            <w:tcW w:w="843" w:type="dxa"/>
            <w:hideMark/>
          </w:tcPr>
          <w:p w14:paraId="2A3A9FF0"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479 (78.8)</w:t>
            </w:r>
          </w:p>
        </w:tc>
        <w:tc>
          <w:tcPr>
            <w:tcW w:w="830" w:type="dxa"/>
            <w:hideMark/>
          </w:tcPr>
          <w:p w14:paraId="26167F93"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130 (21.2)</w:t>
            </w:r>
          </w:p>
        </w:tc>
        <w:tc>
          <w:tcPr>
            <w:tcW w:w="1097" w:type="dxa"/>
            <w:hideMark/>
          </w:tcPr>
          <w:p w14:paraId="4828E585"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86 (14.1)</w:t>
            </w:r>
          </w:p>
        </w:tc>
        <w:tc>
          <w:tcPr>
            <w:tcW w:w="1009" w:type="dxa"/>
            <w:hideMark/>
          </w:tcPr>
          <w:p w14:paraId="63FA0538"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114 (18.7)</w:t>
            </w:r>
          </w:p>
        </w:tc>
        <w:tc>
          <w:tcPr>
            <w:tcW w:w="977" w:type="dxa"/>
            <w:hideMark/>
          </w:tcPr>
          <w:p w14:paraId="09A71063"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56" w:type="dxa"/>
            <w:hideMark/>
          </w:tcPr>
          <w:p w14:paraId="692C4DAD" w14:textId="77777777" w:rsidR="003361FE" w:rsidRPr="0062023B" w:rsidRDefault="003361FE" w:rsidP="009D31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116 (19.0)</w:t>
            </w:r>
          </w:p>
        </w:tc>
      </w:tr>
      <w:tr w:rsidR="003361FE" w:rsidRPr="0062023B" w14:paraId="51660822" w14:textId="77777777" w:rsidTr="003361F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283" w:type="dxa"/>
            <w:vMerge/>
            <w:hideMark/>
          </w:tcPr>
          <w:p w14:paraId="76CF42C2" w14:textId="77777777" w:rsidR="003361FE" w:rsidRPr="0062023B" w:rsidRDefault="003361FE" w:rsidP="009D3186">
            <w:pPr>
              <w:rPr>
                <w:rFonts w:ascii="Times New Roman" w:eastAsia="Times New Roman" w:hAnsi="Times New Roman" w:cs="Times New Roman"/>
                <w:color w:val="000000"/>
                <w:kern w:val="0"/>
                <w:sz w:val="24"/>
                <w:szCs w:val="24"/>
                <w14:ligatures w14:val="none"/>
              </w:rPr>
            </w:pPr>
          </w:p>
        </w:tc>
        <w:tc>
          <w:tcPr>
            <w:tcW w:w="1403" w:type="dxa"/>
            <w:hideMark/>
          </w:tcPr>
          <w:p w14:paraId="084112FA"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Placebo</w:t>
            </w:r>
          </w:p>
        </w:tc>
        <w:tc>
          <w:tcPr>
            <w:tcW w:w="1070" w:type="dxa"/>
            <w:hideMark/>
          </w:tcPr>
          <w:p w14:paraId="4381B618"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610</w:t>
            </w:r>
          </w:p>
        </w:tc>
        <w:tc>
          <w:tcPr>
            <w:tcW w:w="796" w:type="dxa"/>
            <w:hideMark/>
          </w:tcPr>
          <w:p w14:paraId="6233962D"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54.9 (4.8)</w:t>
            </w:r>
          </w:p>
        </w:tc>
        <w:tc>
          <w:tcPr>
            <w:tcW w:w="1023" w:type="dxa"/>
            <w:hideMark/>
          </w:tcPr>
          <w:p w14:paraId="701525EB"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857" w:type="dxa"/>
            <w:hideMark/>
          </w:tcPr>
          <w:p w14:paraId="765CA5F3"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28.2 (4.6)</w:t>
            </w:r>
          </w:p>
        </w:tc>
        <w:tc>
          <w:tcPr>
            <w:tcW w:w="1190" w:type="dxa"/>
            <w:hideMark/>
          </w:tcPr>
          <w:p w14:paraId="5B574599"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133 (21.8)</w:t>
            </w:r>
          </w:p>
        </w:tc>
        <w:tc>
          <w:tcPr>
            <w:tcW w:w="1123" w:type="dxa"/>
            <w:hideMark/>
          </w:tcPr>
          <w:p w14:paraId="3E15F532"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477 (78.2)</w:t>
            </w:r>
          </w:p>
        </w:tc>
        <w:tc>
          <w:tcPr>
            <w:tcW w:w="843" w:type="dxa"/>
            <w:hideMark/>
          </w:tcPr>
          <w:p w14:paraId="6B6C473E"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502 (82.3)</w:t>
            </w:r>
          </w:p>
        </w:tc>
        <w:tc>
          <w:tcPr>
            <w:tcW w:w="830" w:type="dxa"/>
            <w:hideMark/>
          </w:tcPr>
          <w:p w14:paraId="33F60BB0"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108 (17.7)</w:t>
            </w:r>
          </w:p>
        </w:tc>
        <w:tc>
          <w:tcPr>
            <w:tcW w:w="1097" w:type="dxa"/>
            <w:hideMark/>
          </w:tcPr>
          <w:p w14:paraId="012B23A7"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86 (14.1)</w:t>
            </w:r>
          </w:p>
        </w:tc>
        <w:tc>
          <w:tcPr>
            <w:tcW w:w="1009" w:type="dxa"/>
            <w:hideMark/>
          </w:tcPr>
          <w:p w14:paraId="6F03606F"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127 (20.8)</w:t>
            </w:r>
          </w:p>
        </w:tc>
        <w:tc>
          <w:tcPr>
            <w:tcW w:w="977" w:type="dxa"/>
            <w:hideMark/>
          </w:tcPr>
          <w:p w14:paraId="6F9766F4"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NA</w:t>
            </w:r>
          </w:p>
        </w:tc>
        <w:tc>
          <w:tcPr>
            <w:tcW w:w="1056" w:type="dxa"/>
            <w:hideMark/>
          </w:tcPr>
          <w:p w14:paraId="1E5581EC" w14:textId="77777777" w:rsidR="003361FE" w:rsidRPr="0062023B" w:rsidRDefault="003361FE" w:rsidP="009D31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62023B">
              <w:rPr>
                <w:rFonts w:ascii="Times New Roman" w:eastAsia="Times New Roman" w:hAnsi="Times New Roman" w:cs="Times New Roman"/>
                <w:color w:val="000000"/>
                <w:kern w:val="0"/>
                <w:sz w:val="24"/>
                <w:szCs w:val="24"/>
                <w14:ligatures w14:val="none"/>
              </w:rPr>
              <w:t>117 (19.2)</w:t>
            </w:r>
          </w:p>
        </w:tc>
      </w:tr>
    </w:tbl>
    <w:p w14:paraId="2C8A02DB" w14:textId="77777777" w:rsidR="003361FE" w:rsidRPr="004F0BFC" w:rsidRDefault="003361FE" w:rsidP="003361FE">
      <w:pPr>
        <w:bidi w:val="0"/>
        <w:rPr>
          <w:rFonts w:asciiTheme="majorBidi" w:hAnsiTheme="majorBidi" w:cstheme="majorBidi"/>
          <w:b/>
          <w:bCs/>
          <w:sz w:val="24"/>
          <w:szCs w:val="24"/>
          <w:lang w:bidi="ar-EG"/>
        </w:rPr>
      </w:pPr>
    </w:p>
    <w:p w14:paraId="7127E7A7" w14:textId="22162C53" w:rsidR="00E41F82" w:rsidRDefault="00A7595B" w:rsidP="004F0BFC">
      <w:pPr>
        <w:bidi w:val="0"/>
        <w:rPr>
          <w:rFonts w:asciiTheme="majorBidi" w:hAnsiTheme="majorBidi" w:cstheme="majorBidi"/>
          <w:sz w:val="24"/>
          <w:szCs w:val="24"/>
          <w:lang w:bidi="ar-EG"/>
        </w:rPr>
      </w:pPr>
      <w:r w:rsidRPr="00A7595B">
        <w:rPr>
          <w:rFonts w:asciiTheme="majorBidi" w:hAnsiTheme="majorBidi" w:cstheme="majorBidi"/>
          <w:b/>
          <w:bCs/>
          <w:sz w:val="24"/>
          <w:szCs w:val="24"/>
          <w:lang w:bidi="ar-EG"/>
        </w:rPr>
        <w:t xml:space="preserve">Table </w:t>
      </w:r>
      <w:r w:rsidR="00FA46AF">
        <w:rPr>
          <w:rFonts w:asciiTheme="majorBidi" w:hAnsiTheme="majorBidi" w:cstheme="majorBidi"/>
          <w:b/>
          <w:bCs/>
          <w:sz w:val="24"/>
          <w:szCs w:val="24"/>
          <w:lang w:bidi="ar-EG"/>
        </w:rPr>
        <w:t>S6.</w:t>
      </w:r>
      <w:r>
        <w:rPr>
          <w:rFonts w:asciiTheme="majorBidi" w:hAnsiTheme="majorBidi" w:cstheme="majorBidi"/>
          <w:sz w:val="24"/>
          <w:szCs w:val="24"/>
          <w:lang w:bidi="ar-EG"/>
        </w:rPr>
        <w:t xml:space="preserve"> </w:t>
      </w:r>
      <w:r>
        <w:rPr>
          <w:rFonts w:asciiTheme="majorBidi" w:hAnsiTheme="majorBidi" w:cstheme="majorBidi"/>
          <w:b/>
          <w:bCs/>
          <w:sz w:val="24"/>
          <w:szCs w:val="24"/>
        </w:rPr>
        <w:t>Quality assessment for randomized-controlled trials (RCT) using Cochrane ROB II.</w:t>
      </w:r>
    </w:p>
    <w:tbl>
      <w:tblPr>
        <w:tblStyle w:val="PlainTable2"/>
        <w:tblW w:w="0" w:type="auto"/>
        <w:tblLook w:val="04A0" w:firstRow="1" w:lastRow="0" w:firstColumn="1" w:lastColumn="0" w:noHBand="0" w:noVBand="1"/>
      </w:tblPr>
      <w:tblGrid>
        <w:gridCol w:w="2357"/>
        <w:gridCol w:w="1256"/>
        <w:gridCol w:w="6853"/>
      </w:tblGrid>
      <w:tr w:rsidR="00A7595B" w:rsidRPr="00A7595B" w14:paraId="5DA62AFB" w14:textId="77777777" w:rsidTr="00A75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78A0E877" w14:textId="77777777" w:rsidR="00A7595B" w:rsidRPr="00A7595B" w:rsidRDefault="00A7595B" w:rsidP="00A7595B">
            <w:pPr>
              <w:bidi w:val="0"/>
              <w:spacing w:after="160" w:line="259" w:lineRule="auto"/>
              <w:rPr>
                <w:rFonts w:asciiTheme="majorBidi" w:hAnsiTheme="majorBidi" w:cstheme="majorBidi"/>
                <w:sz w:val="24"/>
                <w:szCs w:val="24"/>
                <w:lang w:bidi="ar-EG"/>
              </w:rPr>
            </w:pPr>
            <w:r w:rsidRPr="00A7595B">
              <w:rPr>
                <w:rFonts w:asciiTheme="majorBidi" w:hAnsiTheme="majorBidi" w:cstheme="majorBidi"/>
                <w:sz w:val="24"/>
                <w:szCs w:val="24"/>
                <w:lang w:bidi="ar-EG"/>
              </w:rPr>
              <w:t>Domains</w:t>
            </w:r>
          </w:p>
          <w:p w14:paraId="50031B56" w14:textId="77777777" w:rsidR="00A7595B" w:rsidRPr="00A7595B" w:rsidRDefault="00A7595B" w:rsidP="00A7595B">
            <w:pPr>
              <w:bidi w:val="0"/>
              <w:spacing w:after="160" w:line="259" w:lineRule="auto"/>
              <w:rPr>
                <w:rFonts w:asciiTheme="majorBidi" w:hAnsiTheme="majorBidi" w:cstheme="majorBidi"/>
                <w:sz w:val="24"/>
                <w:szCs w:val="24"/>
                <w:lang w:bidi="ar-EG"/>
              </w:rPr>
            </w:pPr>
          </w:p>
        </w:tc>
        <w:tc>
          <w:tcPr>
            <w:tcW w:w="1256" w:type="dxa"/>
          </w:tcPr>
          <w:p w14:paraId="223C80B2" w14:textId="77777777" w:rsidR="00A7595B" w:rsidRPr="00A7595B" w:rsidRDefault="00A7595B" w:rsidP="00A7595B">
            <w:pPr>
              <w:bidi w:val="0"/>
              <w:spacing w:after="160" w:line="259"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EG"/>
              </w:rPr>
            </w:pPr>
            <w:r w:rsidRPr="00A7595B">
              <w:rPr>
                <w:rFonts w:asciiTheme="majorBidi" w:hAnsiTheme="majorBidi" w:cstheme="majorBidi"/>
                <w:sz w:val="24"/>
                <w:szCs w:val="24"/>
                <w:lang w:bidi="ar-EG"/>
              </w:rPr>
              <w:t>Risk of bias</w:t>
            </w:r>
          </w:p>
        </w:tc>
        <w:tc>
          <w:tcPr>
            <w:tcW w:w="6853" w:type="dxa"/>
          </w:tcPr>
          <w:p w14:paraId="0621E6F6" w14:textId="527ADBC0" w:rsidR="00A7595B" w:rsidRPr="00A7595B" w:rsidRDefault="00A7595B" w:rsidP="00A7595B">
            <w:pPr>
              <w:bidi w:val="0"/>
              <w:spacing w:after="160" w:line="259"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EG"/>
              </w:rPr>
            </w:pPr>
            <w:r w:rsidRPr="00A7595B">
              <w:rPr>
                <w:rFonts w:asciiTheme="majorBidi" w:hAnsiTheme="majorBidi" w:cstheme="majorBidi"/>
                <w:sz w:val="24"/>
                <w:szCs w:val="24"/>
                <w:lang w:bidi="ar-EG"/>
              </w:rPr>
              <w:t>Judgment of the authors</w:t>
            </w:r>
          </w:p>
        </w:tc>
      </w:tr>
      <w:tr w:rsidR="00A7595B" w:rsidRPr="00A7595B" w14:paraId="05BF3EC2" w14:textId="77777777" w:rsidTr="00A75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6" w:type="dxa"/>
            <w:gridSpan w:val="3"/>
          </w:tcPr>
          <w:p w14:paraId="4ACBC131" w14:textId="6746514C" w:rsidR="00A7595B" w:rsidRPr="00A7595B" w:rsidRDefault="003361FE" w:rsidP="00A7595B">
            <w:pPr>
              <w:bidi w:val="0"/>
              <w:spacing w:after="160" w:line="259" w:lineRule="auto"/>
              <w:rPr>
                <w:rFonts w:asciiTheme="majorBidi" w:hAnsiTheme="majorBidi" w:cstheme="majorBidi"/>
                <w:sz w:val="24"/>
                <w:szCs w:val="24"/>
                <w:lang w:bidi="ar-EG"/>
              </w:rPr>
            </w:pPr>
            <w:r w:rsidRPr="003361FE">
              <w:rPr>
                <w:rFonts w:asciiTheme="majorBidi" w:hAnsiTheme="majorBidi" w:cstheme="majorBidi"/>
                <w:sz w:val="24"/>
                <w:szCs w:val="24"/>
                <w:lang w:bidi="ar-EG"/>
              </w:rPr>
              <w:t>Johnson et al. 2023</w:t>
            </w:r>
          </w:p>
        </w:tc>
      </w:tr>
      <w:tr w:rsidR="00A7595B" w:rsidRPr="00A7595B" w14:paraId="5375245C" w14:textId="77777777" w:rsidTr="00A7595B">
        <w:tc>
          <w:tcPr>
            <w:cnfStyle w:val="001000000000" w:firstRow="0" w:lastRow="0" w:firstColumn="1" w:lastColumn="0" w:oddVBand="0" w:evenVBand="0" w:oddHBand="0" w:evenHBand="0" w:firstRowFirstColumn="0" w:firstRowLastColumn="0" w:lastRowFirstColumn="0" w:lastRowLastColumn="0"/>
            <w:tcW w:w="2357" w:type="dxa"/>
          </w:tcPr>
          <w:p w14:paraId="14D756AC" w14:textId="77777777" w:rsidR="00A7595B" w:rsidRPr="00A7595B" w:rsidRDefault="00A7595B" w:rsidP="00A7595B">
            <w:pPr>
              <w:bidi w:val="0"/>
              <w:spacing w:after="160" w:line="259" w:lineRule="auto"/>
              <w:rPr>
                <w:rFonts w:asciiTheme="majorBidi" w:hAnsiTheme="majorBidi" w:cstheme="majorBidi"/>
                <w:sz w:val="24"/>
                <w:szCs w:val="24"/>
                <w:lang w:bidi="ar-EG"/>
              </w:rPr>
            </w:pPr>
            <w:r w:rsidRPr="00A7595B">
              <w:rPr>
                <w:rFonts w:asciiTheme="majorBidi" w:hAnsiTheme="majorBidi" w:cstheme="majorBidi"/>
                <w:sz w:val="24"/>
                <w:szCs w:val="24"/>
                <w:lang w:bidi="ar-EG"/>
              </w:rPr>
              <w:t>Randomization Process</w:t>
            </w:r>
          </w:p>
        </w:tc>
        <w:tc>
          <w:tcPr>
            <w:tcW w:w="1256" w:type="dxa"/>
          </w:tcPr>
          <w:p w14:paraId="2424AED2" w14:textId="30F8A33B" w:rsidR="00A7595B" w:rsidRPr="00A7595B" w:rsidRDefault="00A7595B" w:rsidP="00A7595B">
            <w:pPr>
              <w:bidi w:val="0"/>
              <w:spacing w:after="160" w:line="259"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EG"/>
              </w:rPr>
            </w:pPr>
            <w:r w:rsidRPr="00A7595B">
              <w:rPr>
                <w:rFonts w:asciiTheme="majorBidi" w:hAnsiTheme="majorBidi" w:cstheme="majorBidi"/>
                <w:sz w:val="24"/>
                <w:szCs w:val="24"/>
              </w:rPr>
              <w:t>Low</w:t>
            </w:r>
          </w:p>
        </w:tc>
        <w:tc>
          <w:tcPr>
            <w:tcW w:w="6853" w:type="dxa"/>
          </w:tcPr>
          <w:p w14:paraId="2E5379D1" w14:textId="6C663363" w:rsidR="00A7595B" w:rsidRPr="00A7595B" w:rsidRDefault="003361FE" w:rsidP="00A7595B">
            <w:pPr>
              <w:bidi w:val="0"/>
              <w:spacing w:after="160" w:line="259"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EG"/>
              </w:rPr>
            </w:pPr>
            <w:r w:rsidRPr="003361FE">
              <w:rPr>
                <w:rFonts w:asciiTheme="majorBidi" w:hAnsiTheme="majorBidi" w:cstheme="majorBidi"/>
                <w:sz w:val="24"/>
                <w:szCs w:val="24"/>
              </w:rPr>
              <w:t>The randomization number was based on Interactive Response Technology, which was used to stratify participants by smoking status.</w:t>
            </w:r>
          </w:p>
        </w:tc>
      </w:tr>
      <w:tr w:rsidR="00A7595B" w:rsidRPr="00A7595B" w14:paraId="7BCB4C6C" w14:textId="77777777" w:rsidTr="006C6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5000CAAB" w14:textId="38178720" w:rsidR="00A7595B" w:rsidRPr="00A7595B" w:rsidRDefault="00A7595B" w:rsidP="00A7595B">
            <w:pPr>
              <w:bidi w:val="0"/>
              <w:spacing w:after="160" w:line="259" w:lineRule="auto"/>
              <w:rPr>
                <w:rFonts w:asciiTheme="majorBidi" w:hAnsiTheme="majorBidi" w:cstheme="majorBidi"/>
                <w:sz w:val="24"/>
                <w:szCs w:val="24"/>
                <w:lang w:bidi="ar-EG"/>
              </w:rPr>
            </w:pPr>
            <w:r w:rsidRPr="00A7595B">
              <w:rPr>
                <w:rFonts w:asciiTheme="majorBidi" w:hAnsiTheme="majorBidi" w:cstheme="majorBidi"/>
                <w:sz w:val="24"/>
                <w:szCs w:val="24"/>
                <w:lang w:bidi="ar-EG"/>
              </w:rPr>
              <w:t>Deviation from the intended intervention</w:t>
            </w:r>
          </w:p>
        </w:tc>
        <w:tc>
          <w:tcPr>
            <w:tcW w:w="1256" w:type="dxa"/>
            <w:vAlign w:val="center"/>
          </w:tcPr>
          <w:p w14:paraId="496BD584" w14:textId="7A208508" w:rsidR="00A7595B" w:rsidRPr="00A7595B" w:rsidRDefault="00A7595B" w:rsidP="00A7595B">
            <w:pPr>
              <w:bidi w:val="0"/>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EG"/>
              </w:rPr>
            </w:pPr>
            <w:r w:rsidRPr="00A7595B">
              <w:rPr>
                <w:rFonts w:asciiTheme="majorBidi" w:hAnsiTheme="majorBidi" w:cstheme="majorBidi"/>
                <w:color w:val="000000"/>
                <w:sz w:val="24"/>
                <w:szCs w:val="24"/>
              </w:rPr>
              <w:t>Low</w:t>
            </w:r>
          </w:p>
        </w:tc>
        <w:tc>
          <w:tcPr>
            <w:tcW w:w="6853" w:type="dxa"/>
            <w:vAlign w:val="center"/>
          </w:tcPr>
          <w:p w14:paraId="48EB0929" w14:textId="55072F6F" w:rsidR="00A7595B" w:rsidRPr="00A7595B" w:rsidRDefault="003361FE" w:rsidP="00A7595B">
            <w:pPr>
              <w:bidi w:val="0"/>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EG"/>
              </w:rPr>
            </w:pPr>
            <w:r w:rsidRPr="003361FE">
              <w:rPr>
                <w:rFonts w:asciiTheme="majorBidi" w:hAnsiTheme="majorBidi" w:cstheme="majorBidi"/>
                <w:color w:val="000000"/>
                <w:sz w:val="24"/>
                <w:szCs w:val="24"/>
              </w:rPr>
              <w:t>No deviation from intended intervention. The investigators, project team members, clinical staff, and participants were blinded.</w:t>
            </w:r>
          </w:p>
        </w:tc>
      </w:tr>
      <w:tr w:rsidR="00A7595B" w:rsidRPr="00A7595B" w14:paraId="4C75A9C4" w14:textId="77777777" w:rsidTr="009A509C">
        <w:tc>
          <w:tcPr>
            <w:cnfStyle w:val="001000000000" w:firstRow="0" w:lastRow="0" w:firstColumn="1" w:lastColumn="0" w:oddVBand="0" w:evenVBand="0" w:oddHBand="0" w:evenHBand="0" w:firstRowFirstColumn="0" w:firstRowLastColumn="0" w:lastRowFirstColumn="0" w:lastRowLastColumn="0"/>
            <w:tcW w:w="2357" w:type="dxa"/>
          </w:tcPr>
          <w:p w14:paraId="413FC5F8" w14:textId="77777777" w:rsidR="00A7595B" w:rsidRPr="00A7595B" w:rsidRDefault="00A7595B" w:rsidP="00A7595B">
            <w:pPr>
              <w:bidi w:val="0"/>
              <w:spacing w:after="160" w:line="259" w:lineRule="auto"/>
              <w:rPr>
                <w:rFonts w:asciiTheme="majorBidi" w:hAnsiTheme="majorBidi" w:cstheme="majorBidi"/>
                <w:sz w:val="24"/>
                <w:szCs w:val="24"/>
                <w:lang w:bidi="ar-EG"/>
              </w:rPr>
            </w:pPr>
            <w:r w:rsidRPr="00A7595B">
              <w:rPr>
                <w:rFonts w:asciiTheme="majorBidi" w:hAnsiTheme="majorBidi" w:cstheme="majorBidi"/>
                <w:sz w:val="24"/>
                <w:szCs w:val="24"/>
                <w:lang w:bidi="ar-EG"/>
              </w:rPr>
              <w:lastRenderedPageBreak/>
              <w:t>Missing outcome data</w:t>
            </w:r>
          </w:p>
        </w:tc>
        <w:tc>
          <w:tcPr>
            <w:tcW w:w="1256" w:type="dxa"/>
            <w:vAlign w:val="center"/>
          </w:tcPr>
          <w:p w14:paraId="469A82F3" w14:textId="5DA60AB1" w:rsidR="00A7595B" w:rsidRPr="00A7595B" w:rsidRDefault="00A7595B" w:rsidP="00A7595B">
            <w:pPr>
              <w:bidi w:val="0"/>
              <w:spacing w:after="160" w:line="259"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EG"/>
              </w:rPr>
            </w:pPr>
            <w:r w:rsidRPr="00A7595B">
              <w:rPr>
                <w:rFonts w:asciiTheme="majorBidi" w:hAnsiTheme="majorBidi" w:cstheme="majorBidi"/>
                <w:color w:val="000000"/>
                <w:sz w:val="24"/>
                <w:szCs w:val="24"/>
              </w:rPr>
              <w:t>Low</w:t>
            </w:r>
          </w:p>
        </w:tc>
        <w:tc>
          <w:tcPr>
            <w:tcW w:w="6853" w:type="dxa"/>
            <w:vAlign w:val="center"/>
          </w:tcPr>
          <w:p w14:paraId="309E8589" w14:textId="2AD4144F" w:rsidR="00A7595B" w:rsidRPr="00A7595B" w:rsidRDefault="003361FE" w:rsidP="00A7595B">
            <w:pPr>
              <w:bidi w:val="0"/>
              <w:spacing w:after="160" w:line="259"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EG"/>
              </w:rPr>
            </w:pPr>
            <w:r w:rsidRPr="003361FE">
              <w:rPr>
                <w:rFonts w:asciiTheme="majorBidi" w:hAnsiTheme="majorBidi" w:cstheme="majorBidi"/>
                <w:color w:val="000000"/>
                <w:sz w:val="24"/>
                <w:szCs w:val="24"/>
              </w:rPr>
              <w:t>Statistical analysis methods were done to resolve the missing data.</w:t>
            </w:r>
          </w:p>
        </w:tc>
      </w:tr>
      <w:tr w:rsidR="00A7595B" w:rsidRPr="00A7595B" w14:paraId="1AA49E85" w14:textId="77777777" w:rsidTr="008B31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58FEAB9A" w14:textId="79A7A11A" w:rsidR="00A7595B" w:rsidRPr="00A7595B" w:rsidRDefault="00A7595B" w:rsidP="00A7595B">
            <w:pPr>
              <w:bidi w:val="0"/>
              <w:spacing w:after="160" w:line="259" w:lineRule="auto"/>
              <w:rPr>
                <w:rFonts w:asciiTheme="majorBidi" w:hAnsiTheme="majorBidi" w:cstheme="majorBidi"/>
                <w:sz w:val="24"/>
                <w:szCs w:val="24"/>
                <w:lang w:bidi="ar-EG"/>
              </w:rPr>
            </w:pPr>
            <w:r w:rsidRPr="00A7595B">
              <w:rPr>
                <w:rFonts w:asciiTheme="majorBidi" w:hAnsiTheme="majorBidi" w:cstheme="majorBidi"/>
                <w:sz w:val="24"/>
                <w:szCs w:val="24"/>
                <w:lang w:bidi="ar-EG"/>
              </w:rPr>
              <w:t>Bias in the measurement of outcome</w:t>
            </w:r>
          </w:p>
        </w:tc>
        <w:tc>
          <w:tcPr>
            <w:tcW w:w="1256" w:type="dxa"/>
            <w:vAlign w:val="center"/>
          </w:tcPr>
          <w:p w14:paraId="3D0A2643" w14:textId="5C4E39FD" w:rsidR="00A7595B" w:rsidRPr="00A7595B" w:rsidRDefault="00A7595B" w:rsidP="00A7595B">
            <w:pPr>
              <w:bidi w:val="0"/>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EG"/>
              </w:rPr>
            </w:pPr>
            <w:r w:rsidRPr="00A7595B">
              <w:rPr>
                <w:rFonts w:asciiTheme="majorBidi" w:hAnsiTheme="majorBidi" w:cstheme="majorBidi"/>
                <w:color w:val="000000"/>
                <w:sz w:val="24"/>
                <w:szCs w:val="24"/>
              </w:rPr>
              <w:t>Low</w:t>
            </w:r>
          </w:p>
        </w:tc>
        <w:tc>
          <w:tcPr>
            <w:tcW w:w="6853" w:type="dxa"/>
            <w:vAlign w:val="center"/>
          </w:tcPr>
          <w:p w14:paraId="496AA0B8" w14:textId="1195B51A" w:rsidR="00A7595B" w:rsidRPr="00A7595B" w:rsidRDefault="003361FE" w:rsidP="00A7595B">
            <w:pPr>
              <w:bidi w:val="0"/>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EG"/>
              </w:rPr>
            </w:pPr>
            <w:r w:rsidRPr="003361FE">
              <w:rPr>
                <w:rFonts w:asciiTheme="majorBidi" w:hAnsiTheme="majorBidi" w:cstheme="majorBidi"/>
                <w:color w:val="000000"/>
                <w:sz w:val="24"/>
                <w:szCs w:val="24"/>
              </w:rPr>
              <w:t>The method of measuring the outcomes was appropriate.</w:t>
            </w:r>
          </w:p>
        </w:tc>
      </w:tr>
      <w:tr w:rsidR="00A7595B" w:rsidRPr="00A7595B" w14:paraId="142DCC65" w14:textId="77777777" w:rsidTr="00E14B84">
        <w:tc>
          <w:tcPr>
            <w:cnfStyle w:val="001000000000" w:firstRow="0" w:lastRow="0" w:firstColumn="1" w:lastColumn="0" w:oddVBand="0" w:evenVBand="0" w:oddHBand="0" w:evenHBand="0" w:firstRowFirstColumn="0" w:firstRowLastColumn="0" w:lastRowFirstColumn="0" w:lastRowLastColumn="0"/>
            <w:tcW w:w="2357" w:type="dxa"/>
          </w:tcPr>
          <w:p w14:paraId="38620878" w14:textId="77777777" w:rsidR="00A7595B" w:rsidRPr="00A7595B" w:rsidRDefault="00A7595B" w:rsidP="00A7595B">
            <w:pPr>
              <w:bidi w:val="0"/>
              <w:spacing w:after="160" w:line="259" w:lineRule="auto"/>
              <w:rPr>
                <w:rFonts w:asciiTheme="majorBidi" w:hAnsiTheme="majorBidi" w:cstheme="majorBidi"/>
                <w:sz w:val="24"/>
                <w:szCs w:val="24"/>
                <w:lang w:bidi="ar-EG"/>
              </w:rPr>
            </w:pPr>
            <w:r w:rsidRPr="00A7595B">
              <w:rPr>
                <w:rFonts w:asciiTheme="majorBidi" w:hAnsiTheme="majorBidi" w:cstheme="majorBidi"/>
                <w:sz w:val="24"/>
                <w:szCs w:val="24"/>
                <w:lang w:bidi="ar-EG"/>
              </w:rPr>
              <w:t>Selection of reported results</w:t>
            </w:r>
          </w:p>
        </w:tc>
        <w:tc>
          <w:tcPr>
            <w:tcW w:w="1256" w:type="dxa"/>
            <w:vAlign w:val="center"/>
          </w:tcPr>
          <w:p w14:paraId="23EBA742" w14:textId="3BFB9731" w:rsidR="00A7595B" w:rsidRPr="00A7595B" w:rsidRDefault="00A7595B" w:rsidP="00A7595B">
            <w:pPr>
              <w:bidi w:val="0"/>
              <w:spacing w:after="160" w:line="259"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EG"/>
              </w:rPr>
            </w:pPr>
            <w:r w:rsidRPr="00A7595B">
              <w:rPr>
                <w:rFonts w:asciiTheme="majorBidi" w:hAnsiTheme="majorBidi" w:cstheme="majorBidi"/>
                <w:color w:val="000000"/>
                <w:sz w:val="24"/>
                <w:szCs w:val="24"/>
              </w:rPr>
              <w:t>Low</w:t>
            </w:r>
          </w:p>
        </w:tc>
        <w:tc>
          <w:tcPr>
            <w:tcW w:w="6853" w:type="dxa"/>
            <w:vAlign w:val="center"/>
          </w:tcPr>
          <w:p w14:paraId="227C4347" w14:textId="331EA8DB" w:rsidR="00A7595B" w:rsidRPr="00A7595B" w:rsidRDefault="003361FE" w:rsidP="00A7595B">
            <w:pPr>
              <w:bidi w:val="0"/>
              <w:spacing w:after="160" w:line="259"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EG"/>
              </w:rPr>
            </w:pPr>
            <w:r w:rsidRPr="003361FE">
              <w:rPr>
                <w:rFonts w:asciiTheme="majorBidi" w:hAnsiTheme="majorBidi" w:cstheme="majorBidi"/>
                <w:color w:val="000000"/>
                <w:sz w:val="24"/>
                <w:szCs w:val="24"/>
              </w:rPr>
              <w:t>The protocol was available, and all pre-specified outcomes were reported appropriately</w:t>
            </w:r>
            <w:r>
              <w:rPr>
                <w:rFonts w:asciiTheme="majorBidi" w:hAnsiTheme="majorBidi" w:cstheme="majorBidi"/>
                <w:sz w:val="24"/>
                <w:szCs w:val="24"/>
                <w:lang w:bidi="ar-EG"/>
              </w:rPr>
              <w:t>.</w:t>
            </w:r>
          </w:p>
        </w:tc>
      </w:tr>
      <w:tr w:rsidR="00A7595B" w:rsidRPr="00A7595B" w14:paraId="466F8A84" w14:textId="77777777" w:rsidTr="00165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3C06EAC0" w14:textId="77777777" w:rsidR="00A7595B" w:rsidRPr="00A7595B" w:rsidRDefault="00A7595B" w:rsidP="00A7595B">
            <w:pPr>
              <w:bidi w:val="0"/>
              <w:spacing w:after="160" w:line="259" w:lineRule="auto"/>
              <w:rPr>
                <w:rFonts w:asciiTheme="majorBidi" w:hAnsiTheme="majorBidi" w:cstheme="majorBidi"/>
                <w:sz w:val="24"/>
                <w:szCs w:val="24"/>
                <w:lang w:bidi="ar-EG"/>
              </w:rPr>
            </w:pPr>
            <w:r w:rsidRPr="00A7595B">
              <w:rPr>
                <w:rFonts w:asciiTheme="majorBidi" w:hAnsiTheme="majorBidi" w:cstheme="majorBidi"/>
                <w:sz w:val="24"/>
                <w:szCs w:val="24"/>
                <w:lang w:bidi="ar-EG"/>
              </w:rPr>
              <w:t>Overall bias</w:t>
            </w:r>
          </w:p>
        </w:tc>
        <w:tc>
          <w:tcPr>
            <w:tcW w:w="1256" w:type="dxa"/>
            <w:vAlign w:val="center"/>
          </w:tcPr>
          <w:p w14:paraId="70689A18" w14:textId="03443E7B" w:rsidR="00A7595B" w:rsidRPr="00A7595B" w:rsidRDefault="00A7595B" w:rsidP="00A7595B">
            <w:pPr>
              <w:bidi w:val="0"/>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EG"/>
              </w:rPr>
            </w:pPr>
            <w:r w:rsidRPr="00A7595B">
              <w:rPr>
                <w:rFonts w:asciiTheme="majorBidi" w:hAnsiTheme="majorBidi" w:cstheme="majorBidi"/>
                <w:color w:val="000000"/>
                <w:sz w:val="24"/>
                <w:szCs w:val="24"/>
              </w:rPr>
              <w:t>Low</w:t>
            </w:r>
          </w:p>
        </w:tc>
        <w:tc>
          <w:tcPr>
            <w:tcW w:w="6853" w:type="dxa"/>
            <w:vAlign w:val="center"/>
          </w:tcPr>
          <w:p w14:paraId="77EC7C75" w14:textId="1CB6968A" w:rsidR="00A7595B" w:rsidRPr="00A7595B" w:rsidRDefault="00A7595B" w:rsidP="00A7595B">
            <w:pPr>
              <w:bidi w:val="0"/>
              <w:spacing w:after="160" w:line="259"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EG"/>
              </w:rPr>
            </w:pPr>
            <w:r w:rsidRPr="00A7595B">
              <w:rPr>
                <w:rFonts w:asciiTheme="majorBidi" w:hAnsiTheme="majorBidi" w:cstheme="majorBidi"/>
                <w:color w:val="000000"/>
                <w:sz w:val="24"/>
                <w:szCs w:val="24"/>
              </w:rPr>
              <w:t>The risk of bias was supposed to be low for all domains</w:t>
            </w:r>
            <w:r w:rsidR="00914B44">
              <w:rPr>
                <w:rFonts w:asciiTheme="majorBidi" w:hAnsiTheme="majorBidi" w:cstheme="majorBidi"/>
                <w:sz w:val="24"/>
                <w:szCs w:val="24"/>
                <w:lang w:bidi="ar-EG"/>
              </w:rPr>
              <w:t>.</w:t>
            </w:r>
          </w:p>
        </w:tc>
      </w:tr>
      <w:tr w:rsidR="003361FE" w:rsidRPr="00A7595B" w14:paraId="555C4DB2" w14:textId="77777777" w:rsidTr="00577523">
        <w:tc>
          <w:tcPr>
            <w:cnfStyle w:val="001000000000" w:firstRow="0" w:lastRow="0" w:firstColumn="1" w:lastColumn="0" w:oddVBand="0" w:evenVBand="0" w:oddHBand="0" w:evenHBand="0" w:firstRowFirstColumn="0" w:firstRowLastColumn="0" w:lastRowFirstColumn="0" w:lastRowLastColumn="0"/>
            <w:tcW w:w="10466" w:type="dxa"/>
            <w:gridSpan w:val="3"/>
          </w:tcPr>
          <w:p w14:paraId="72D7A185" w14:textId="1B12EDA9" w:rsidR="003361FE" w:rsidRPr="00A7595B" w:rsidRDefault="003361FE" w:rsidP="00A7595B">
            <w:pPr>
              <w:bidi w:val="0"/>
              <w:rPr>
                <w:rFonts w:asciiTheme="majorBidi" w:hAnsiTheme="majorBidi" w:cstheme="majorBidi"/>
                <w:color w:val="000000"/>
                <w:sz w:val="24"/>
                <w:szCs w:val="24"/>
              </w:rPr>
            </w:pPr>
            <w:proofErr w:type="spellStart"/>
            <w:r w:rsidRPr="003361FE">
              <w:rPr>
                <w:rFonts w:asciiTheme="majorBidi" w:hAnsiTheme="majorBidi" w:cstheme="majorBidi"/>
                <w:sz w:val="24"/>
                <w:szCs w:val="24"/>
                <w:lang w:bidi="ar-EG"/>
              </w:rPr>
              <w:t>Depypere</w:t>
            </w:r>
            <w:proofErr w:type="spellEnd"/>
            <w:r w:rsidRPr="003361FE">
              <w:rPr>
                <w:rFonts w:asciiTheme="majorBidi" w:hAnsiTheme="majorBidi" w:cstheme="majorBidi"/>
                <w:sz w:val="24"/>
                <w:szCs w:val="24"/>
                <w:lang w:bidi="ar-EG"/>
              </w:rPr>
              <w:t xml:space="preserve"> et al. 2019</w:t>
            </w:r>
          </w:p>
        </w:tc>
      </w:tr>
      <w:tr w:rsidR="003361FE" w:rsidRPr="00A7595B" w14:paraId="3B354347" w14:textId="77777777" w:rsidTr="00177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606814B2" w14:textId="46C698CB" w:rsidR="003361FE" w:rsidRPr="00A7595B" w:rsidRDefault="003361FE" w:rsidP="003361FE">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Randomization Process</w:t>
            </w:r>
          </w:p>
        </w:tc>
        <w:tc>
          <w:tcPr>
            <w:tcW w:w="1256" w:type="dxa"/>
          </w:tcPr>
          <w:p w14:paraId="13EEDD9D" w14:textId="4BE06F33" w:rsidR="003361FE" w:rsidRPr="00A7595B" w:rsidRDefault="003361FE" w:rsidP="003361F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sz w:val="24"/>
                <w:szCs w:val="24"/>
              </w:rPr>
              <w:t>Low</w:t>
            </w:r>
          </w:p>
        </w:tc>
        <w:tc>
          <w:tcPr>
            <w:tcW w:w="6853" w:type="dxa"/>
            <w:vAlign w:val="center"/>
          </w:tcPr>
          <w:p w14:paraId="4DB8878E" w14:textId="4B308846" w:rsidR="003361FE" w:rsidRPr="00A7595B" w:rsidRDefault="004207C5" w:rsidP="003361F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Randomization was based on a computer-generated schedule, balanced using randomly permuted blocks across treatment groups without stratification.</w:t>
            </w:r>
          </w:p>
        </w:tc>
      </w:tr>
      <w:tr w:rsidR="003361FE" w:rsidRPr="00A7595B" w14:paraId="372F7AE5" w14:textId="77777777" w:rsidTr="00165298">
        <w:tc>
          <w:tcPr>
            <w:cnfStyle w:val="001000000000" w:firstRow="0" w:lastRow="0" w:firstColumn="1" w:lastColumn="0" w:oddVBand="0" w:evenVBand="0" w:oddHBand="0" w:evenHBand="0" w:firstRowFirstColumn="0" w:firstRowLastColumn="0" w:lastRowFirstColumn="0" w:lastRowLastColumn="0"/>
            <w:tcW w:w="2357" w:type="dxa"/>
          </w:tcPr>
          <w:p w14:paraId="3D5E063B" w14:textId="7C16CDFE" w:rsidR="003361FE" w:rsidRPr="00A7595B" w:rsidRDefault="003361FE" w:rsidP="003361FE">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Deviation from the intended intervention</w:t>
            </w:r>
          </w:p>
        </w:tc>
        <w:tc>
          <w:tcPr>
            <w:tcW w:w="1256" w:type="dxa"/>
            <w:vAlign w:val="center"/>
          </w:tcPr>
          <w:p w14:paraId="5B21D861" w14:textId="11E97AA5" w:rsidR="003361FE" w:rsidRPr="00A7595B" w:rsidRDefault="003361FE" w:rsidP="003361F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3C76DE00" w14:textId="6BFB12A7" w:rsidR="003361FE" w:rsidRPr="00A7595B" w:rsidRDefault="004207C5" w:rsidP="003361F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No deviation from intended intervention. The investigators, project team members, clinical staff, and participants were blinded.</w:t>
            </w:r>
          </w:p>
        </w:tc>
      </w:tr>
      <w:tr w:rsidR="003361FE" w:rsidRPr="00A7595B" w14:paraId="09BE6E1F" w14:textId="77777777" w:rsidTr="00165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2373A7E0" w14:textId="4512B8AC" w:rsidR="003361FE" w:rsidRPr="00A7595B" w:rsidRDefault="003361FE" w:rsidP="003361FE">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Missing outcome data</w:t>
            </w:r>
          </w:p>
        </w:tc>
        <w:tc>
          <w:tcPr>
            <w:tcW w:w="1256" w:type="dxa"/>
            <w:vAlign w:val="center"/>
          </w:tcPr>
          <w:p w14:paraId="26FBF339" w14:textId="7A43892E" w:rsidR="003361FE" w:rsidRPr="00A7595B" w:rsidRDefault="003361FE" w:rsidP="003361F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2AAEAA0D" w14:textId="46085702" w:rsidR="003361FE" w:rsidRPr="00A7595B" w:rsidRDefault="004207C5" w:rsidP="003361F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Intend-to-treat analysis was used</w:t>
            </w:r>
            <w:r>
              <w:rPr>
                <w:rFonts w:asciiTheme="majorBidi" w:hAnsiTheme="majorBidi" w:cstheme="majorBidi"/>
                <w:color w:val="000000"/>
                <w:sz w:val="24"/>
                <w:szCs w:val="24"/>
              </w:rPr>
              <w:t>.</w:t>
            </w:r>
          </w:p>
        </w:tc>
      </w:tr>
      <w:tr w:rsidR="003361FE" w:rsidRPr="00A7595B" w14:paraId="570CD383" w14:textId="77777777" w:rsidTr="00165298">
        <w:tc>
          <w:tcPr>
            <w:cnfStyle w:val="001000000000" w:firstRow="0" w:lastRow="0" w:firstColumn="1" w:lastColumn="0" w:oddVBand="0" w:evenVBand="0" w:oddHBand="0" w:evenHBand="0" w:firstRowFirstColumn="0" w:firstRowLastColumn="0" w:lastRowFirstColumn="0" w:lastRowLastColumn="0"/>
            <w:tcW w:w="2357" w:type="dxa"/>
          </w:tcPr>
          <w:p w14:paraId="24365B7D" w14:textId="0BF29CBB" w:rsidR="003361FE" w:rsidRPr="00A7595B" w:rsidRDefault="003361FE" w:rsidP="003361FE">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Bias in the measurement of outcome</w:t>
            </w:r>
          </w:p>
        </w:tc>
        <w:tc>
          <w:tcPr>
            <w:tcW w:w="1256" w:type="dxa"/>
            <w:vAlign w:val="center"/>
          </w:tcPr>
          <w:p w14:paraId="546085D4" w14:textId="75735E83" w:rsidR="003361FE" w:rsidRPr="00A7595B" w:rsidRDefault="003361FE" w:rsidP="003361F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15FAF16E" w14:textId="38365BBC" w:rsidR="003361FE" w:rsidRPr="00A7595B" w:rsidRDefault="004207C5" w:rsidP="003361F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The method of measuring the outcomes was appropriate.</w:t>
            </w:r>
          </w:p>
        </w:tc>
      </w:tr>
      <w:tr w:rsidR="003361FE" w:rsidRPr="00A7595B" w14:paraId="62FE3EFB" w14:textId="77777777" w:rsidTr="00165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110E53CA" w14:textId="65FDCAB6" w:rsidR="003361FE" w:rsidRPr="00A7595B" w:rsidRDefault="003361FE" w:rsidP="003361FE">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Selection of reported results</w:t>
            </w:r>
          </w:p>
        </w:tc>
        <w:tc>
          <w:tcPr>
            <w:tcW w:w="1256" w:type="dxa"/>
            <w:vAlign w:val="center"/>
          </w:tcPr>
          <w:p w14:paraId="6DB127E0" w14:textId="5456A386" w:rsidR="003361FE" w:rsidRPr="00A7595B" w:rsidRDefault="003361FE" w:rsidP="003361F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40539EC2" w14:textId="7D6AE813" w:rsidR="003361FE" w:rsidRPr="00A7595B" w:rsidRDefault="004207C5" w:rsidP="003361F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The protocol was available, and all pre-specified outcomes were reported appropriately</w:t>
            </w:r>
            <w:r>
              <w:rPr>
                <w:rFonts w:asciiTheme="majorBidi" w:hAnsiTheme="majorBidi" w:cstheme="majorBidi"/>
                <w:color w:val="000000"/>
                <w:sz w:val="24"/>
                <w:szCs w:val="24"/>
              </w:rPr>
              <w:t>.</w:t>
            </w:r>
          </w:p>
        </w:tc>
      </w:tr>
      <w:tr w:rsidR="003361FE" w:rsidRPr="00A7595B" w14:paraId="6FE7A6E3" w14:textId="77777777" w:rsidTr="00165298">
        <w:tc>
          <w:tcPr>
            <w:cnfStyle w:val="001000000000" w:firstRow="0" w:lastRow="0" w:firstColumn="1" w:lastColumn="0" w:oddVBand="0" w:evenVBand="0" w:oddHBand="0" w:evenHBand="0" w:firstRowFirstColumn="0" w:firstRowLastColumn="0" w:lastRowFirstColumn="0" w:lastRowLastColumn="0"/>
            <w:tcW w:w="2357" w:type="dxa"/>
          </w:tcPr>
          <w:p w14:paraId="219B0CA1" w14:textId="1ACC2BBE" w:rsidR="003361FE" w:rsidRPr="00A7595B" w:rsidRDefault="003361FE" w:rsidP="003361FE">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Overall bias</w:t>
            </w:r>
          </w:p>
        </w:tc>
        <w:tc>
          <w:tcPr>
            <w:tcW w:w="1256" w:type="dxa"/>
            <w:vAlign w:val="center"/>
          </w:tcPr>
          <w:p w14:paraId="54403821" w14:textId="25B6C642" w:rsidR="003361FE" w:rsidRPr="00A7595B" w:rsidRDefault="003361FE" w:rsidP="003361F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3EB63A4E" w14:textId="27696437" w:rsidR="003361FE" w:rsidRPr="00A7595B" w:rsidRDefault="004207C5" w:rsidP="003361F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The risk of bias was supposed to be low for all domains</w:t>
            </w:r>
            <w:r>
              <w:rPr>
                <w:rFonts w:asciiTheme="majorBidi" w:hAnsiTheme="majorBidi" w:cstheme="majorBidi"/>
                <w:sz w:val="24"/>
                <w:szCs w:val="24"/>
                <w:lang w:bidi="ar-EG"/>
              </w:rPr>
              <w:t>.</w:t>
            </w:r>
          </w:p>
        </w:tc>
      </w:tr>
      <w:tr w:rsidR="004207C5" w:rsidRPr="00A7595B" w14:paraId="02C9BB03" w14:textId="77777777" w:rsidTr="00B86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6" w:type="dxa"/>
            <w:gridSpan w:val="3"/>
          </w:tcPr>
          <w:p w14:paraId="0EEF061A" w14:textId="21565A19" w:rsidR="004207C5" w:rsidRPr="00A7595B" w:rsidRDefault="004207C5" w:rsidP="003361FE">
            <w:pPr>
              <w:bidi w:val="0"/>
              <w:rPr>
                <w:rFonts w:asciiTheme="majorBidi" w:hAnsiTheme="majorBidi" w:cstheme="majorBidi"/>
                <w:color w:val="000000"/>
                <w:sz w:val="24"/>
                <w:szCs w:val="24"/>
              </w:rPr>
            </w:pPr>
            <w:r w:rsidRPr="004207C5">
              <w:rPr>
                <w:rFonts w:asciiTheme="majorBidi" w:hAnsiTheme="majorBidi" w:cstheme="majorBidi"/>
                <w:sz w:val="24"/>
                <w:szCs w:val="24"/>
                <w:lang w:bidi="ar-EG"/>
              </w:rPr>
              <w:t>Fraser et al. 2020</w:t>
            </w:r>
          </w:p>
        </w:tc>
      </w:tr>
      <w:tr w:rsidR="004207C5" w:rsidRPr="00A7595B" w14:paraId="5D4F7C09" w14:textId="77777777" w:rsidTr="00077B30">
        <w:tc>
          <w:tcPr>
            <w:cnfStyle w:val="001000000000" w:firstRow="0" w:lastRow="0" w:firstColumn="1" w:lastColumn="0" w:oddVBand="0" w:evenVBand="0" w:oddHBand="0" w:evenHBand="0" w:firstRowFirstColumn="0" w:firstRowLastColumn="0" w:lastRowFirstColumn="0" w:lastRowLastColumn="0"/>
            <w:tcW w:w="2357" w:type="dxa"/>
          </w:tcPr>
          <w:p w14:paraId="6F255DFE" w14:textId="2BF3BB88"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Randomization Process</w:t>
            </w:r>
          </w:p>
        </w:tc>
        <w:tc>
          <w:tcPr>
            <w:tcW w:w="1256" w:type="dxa"/>
          </w:tcPr>
          <w:p w14:paraId="0793DBE1" w14:textId="406E26A6"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sz w:val="24"/>
                <w:szCs w:val="24"/>
              </w:rPr>
              <w:t>Low</w:t>
            </w:r>
          </w:p>
        </w:tc>
        <w:tc>
          <w:tcPr>
            <w:tcW w:w="6853" w:type="dxa"/>
            <w:vAlign w:val="center"/>
          </w:tcPr>
          <w:p w14:paraId="4E66EAEE" w14:textId="37493E0B"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Randomization was based on a computer-generated schedule, balanced using randomly permuted blocks across treatment groups.</w:t>
            </w:r>
          </w:p>
        </w:tc>
      </w:tr>
      <w:tr w:rsidR="004207C5" w:rsidRPr="00A7595B" w14:paraId="10D3D545" w14:textId="77777777" w:rsidTr="00165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6956AD02" w14:textId="5CCD8AC4"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Deviation from the intended intervention</w:t>
            </w:r>
          </w:p>
        </w:tc>
        <w:tc>
          <w:tcPr>
            <w:tcW w:w="1256" w:type="dxa"/>
            <w:vAlign w:val="center"/>
          </w:tcPr>
          <w:p w14:paraId="3D38167E" w14:textId="54516096"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2BC3C7C7" w14:textId="03EAAB8F"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 xml:space="preserve">No deviation from </w:t>
            </w:r>
            <w:r>
              <w:rPr>
                <w:rFonts w:asciiTheme="majorBidi" w:hAnsiTheme="majorBidi" w:cstheme="majorBidi"/>
                <w:color w:val="000000"/>
                <w:sz w:val="24"/>
                <w:szCs w:val="24"/>
              </w:rPr>
              <w:t xml:space="preserve">the </w:t>
            </w:r>
            <w:r w:rsidRPr="004207C5">
              <w:rPr>
                <w:rFonts w:asciiTheme="majorBidi" w:hAnsiTheme="majorBidi" w:cstheme="majorBidi"/>
                <w:color w:val="000000"/>
                <w:sz w:val="24"/>
                <w:szCs w:val="24"/>
              </w:rPr>
              <w:t>intended intervention. The blinding was maintained</w:t>
            </w:r>
            <w:r>
              <w:rPr>
                <w:rFonts w:asciiTheme="majorBidi" w:hAnsiTheme="majorBidi" w:cstheme="majorBidi"/>
                <w:color w:val="000000"/>
                <w:sz w:val="24"/>
                <w:szCs w:val="24"/>
              </w:rPr>
              <w:t>.</w:t>
            </w:r>
          </w:p>
        </w:tc>
      </w:tr>
      <w:tr w:rsidR="004207C5" w:rsidRPr="00A7595B" w14:paraId="1FE99FF4" w14:textId="77777777" w:rsidTr="00165298">
        <w:tc>
          <w:tcPr>
            <w:cnfStyle w:val="001000000000" w:firstRow="0" w:lastRow="0" w:firstColumn="1" w:lastColumn="0" w:oddVBand="0" w:evenVBand="0" w:oddHBand="0" w:evenHBand="0" w:firstRowFirstColumn="0" w:firstRowLastColumn="0" w:lastRowFirstColumn="0" w:lastRowLastColumn="0"/>
            <w:tcW w:w="2357" w:type="dxa"/>
          </w:tcPr>
          <w:p w14:paraId="17137CAC" w14:textId="50F33D19"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Missing outcome data</w:t>
            </w:r>
          </w:p>
        </w:tc>
        <w:tc>
          <w:tcPr>
            <w:tcW w:w="1256" w:type="dxa"/>
            <w:vAlign w:val="center"/>
          </w:tcPr>
          <w:p w14:paraId="61A295C5" w14:textId="1E7BC36C"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355884C1" w14:textId="5CC43AA7"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 xml:space="preserve">Participants who received at least one dose of the study drugs </w:t>
            </w:r>
            <w:r>
              <w:rPr>
                <w:rFonts w:asciiTheme="majorBidi" w:hAnsiTheme="majorBidi" w:cstheme="majorBidi"/>
                <w:color w:val="000000"/>
                <w:sz w:val="24"/>
                <w:szCs w:val="24"/>
              </w:rPr>
              <w:t xml:space="preserve">were </w:t>
            </w:r>
            <w:r w:rsidRPr="004207C5">
              <w:rPr>
                <w:rFonts w:asciiTheme="majorBidi" w:hAnsiTheme="majorBidi" w:cstheme="majorBidi"/>
                <w:color w:val="000000"/>
                <w:sz w:val="24"/>
                <w:szCs w:val="24"/>
              </w:rPr>
              <w:t>included in the full set analysis</w:t>
            </w:r>
            <w:r>
              <w:rPr>
                <w:rFonts w:asciiTheme="majorBidi" w:hAnsiTheme="majorBidi" w:cstheme="majorBidi"/>
                <w:color w:val="000000"/>
                <w:sz w:val="24"/>
                <w:szCs w:val="24"/>
              </w:rPr>
              <w:t>.</w:t>
            </w:r>
          </w:p>
        </w:tc>
      </w:tr>
      <w:tr w:rsidR="004207C5" w:rsidRPr="00A7595B" w14:paraId="6B8BA64E" w14:textId="77777777" w:rsidTr="00165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54725DEF" w14:textId="0D04C9D3"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Bias in the measurement of outcome</w:t>
            </w:r>
          </w:p>
        </w:tc>
        <w:tc>
          <w:tcPr>
            <w:tcW w:w="1256" w:type="dxa"/>
            <w:vAlign w:val="center"/>
          </w:tcPr>
          <w:p w14:paraId="428A7B3B" w14:textId="0BBF50FD"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55A6655E" w14:textId="07A9B313"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The method of measuring the outcomes was appropriate.</w:t>
            </w:r>
          </w:p>
        </w:tc>
      </w:tr>
      <w:tr w:rsidR="004207C5" w:rsidRPr="00A7595B" w14:paraId="4E98177F" w14:textId="77777777" w:rsidTr="00165298">
        <w:tc>
          <w:tcPr>
            <w:cnfStyle w:val="001000000000" w:firstRow="0" w:lastRow="0" w:firstColumn="1" w:lastColumn="0" w:oddVBand="0" w:evenVBand="0" w:oddHBand="0" w:evenHBand="0" w:firstRowFirstColumn="0" w:firstRowLastColumn="0" w:lastRowFirstColumn="0" w:lastRowLastColumn="0"/>
            <w:tcW w:w="2357" w:type="dxa"/>
          </w:tcPr>
          <w:p w14:paraId="361AAD57" w14:textId="4592A944"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Selection of reported results</w:t>
            </w:r>
          </w:p>
        </w:tc>
        <w:tc>
          <w:tcPr>
            <w:tcW w:w="1256" w:type="dxa"/>
            <w:vAlign w:val="center"/>
          </w:tcPr>
          <w:p w14:paraId="3878A9DD" w14:textId="267467C0"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0819532A" w14:textId="5854FF58"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The protocol was available, and all pre-specified outcomes were reported appropriately</w:t>
            </w:r>
            <w:r>
              <w:rPr>
                <w:rFonts w:asciiTheme="majorBidi" w:hAnsiTheme="majorBidi" w:cstheme="majorBidi"/>
                <w:color w:val="000000"/>
                <w:sz w:val="24"/>
                <w:szCs w:val="24"/>
              </w:rPr>
              <w:t>.</w:t>
            </w:r>
          </w:p>
        </w:tc>
      </w:tr>
      <w:tr w:rsidR="004207C5" w:rsidRPr="00A7595B" w14:paraId="046DF272" w14:textId="77777777" w:rsidTr="00165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4BD9E913" w14:textId="5ABD069E"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Overall bias</w:t>
            </w:r>
          </w:p>
        </w:tc>
        <w:tc>
          <w:tcPr>
            <w:tcW w:w="1256" w:type="dxa"/>
            <w:vAlign w:val="center"/>
          </w:tcPr>
          <w:p w14:paraId="01CF4BD5" w14:textId="20B3BB62"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089CDA43" w14:textId="775ED75F"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The risk of bias was supposed to be low for all domains</w:t>
            </w:r>
            <w:r>
              <w:rPr>
                <w:rFonts w:asciiTheme="majorBidi" w:hAnsiTheme="majorBidi" w:cstheme="majorBidi"/>
                <w:sz w:val="24"/>
                <w:szCs w:val="24"/>
                <w:lang w:bidi="ar-EG"/>
              </w:rPr>
              <w:t>.</w:t>
            </w:r>
          </w:p>
        </w:tc>
      </w:tr>
      <w:tr w:rsidR="004207C5" w:rsidRPr="00A7595B" w14:paraId="1AA7A19E" w14:textId="77777777" w:rsidTr="00AF7EB8">
        <w:tc>
          <w:tcPr>
            <w:cnfStyle w:val="001000000000" w:firstRow="0" w:lastRow="0" w:firstColumn="1" w:lastColumn="0" w:oddVBand="0" w:evenVBand="0" w:oddHBand="0" w:evenHBand="0" w:firstRowFirstColumn="0" w:firstRowLastColumn="0" w:lastRowFirstColumn="0" w:lastRowLastColumn="0"/>
            <w:tcW w:w="10466" w:type="dxa"/>
            <w:gridSpan w:val="3"/>
          </w:tcPr>
          <w:p w14:paraId="1C343A27" w14:textId="1DB41645" w:rsidR="004207C5" w:rsidRPr="00A7595B" w:rsidRDefault="004207C5" w:rsidP="004207C5">
            <w:pPr>
              <w:bidi w:val="0"/>
              <w:rPr>
                <w:rFonts w:asciiTheme="majorBidi" w:hAnsiTheme="majorBidi" w:cstheme="majorBidi"/>
                <w:color w:val="000000"/>
                <w:sz w:val="24"/>
                <w:szCs w:val="24"/>
              </w:rPr>
            </w:pPr>
            <w:r w:rsidRPr="004207C5">
              <w:rPr>
                <w:rFonts w:asciiTheme="majorBidi" w:hAnsiTheme="majorBidi" w:cstheme="majorBidi"/>
                <w:sz w:val="24"/>
                <w:szCs w:val="24"/>
                <w:lang w:bidi="ar-EG"/>
              </w:rPr>
              <w:t>Santoro et al. 2020</w:t>
            </w:r>
          </w:p>
        </w:tc>
      </w:tr>
      <w:tr w:rsidR="004207C5" w:rsidRPr="00A7595B" w14:paraId="0D14D3DE" w14:textId="77777777" w:rsidTr="00A32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3205FBF6" w14:textId="7DE7523E"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Randomization Process</w:t>
            </w:r>
          </w:p>
        </w:tc>
        <w:tc>
          <w:tcPr>
            <w:tcW w:w="1256" w:type="dxa"/>
          </w:tcPr>
          <w:p w14:paraId="2A9FECCD" w14:textId="2E4B0EF5"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sz w:val="24"/>
                <w:szCs w:val="24"/>
              </w:rPr>
              <w:t>Low</w:t>
            </w:r>
          </w:p>
        </w:tc>
        <w:tc>
          <w:tcPr>
            <w:tcW w:w="6853" w:type="dxa"/>
            <w:vAlign w:val="center"/>
          </w:tcPr>
          <w:p w14:paraId="544C458B" w14:textId="01D5D2F7"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Randomization was based on a computer-generated schedule, balanced using randomly permuted blocks across treatment groups.</w:t>
            </w:r>
          </w:p>
        </w:tc>
      </w:tr>
      <w:tr w:rsidR="004207C5" w:rsidRPr="00A7595B" w14:paraId="221755C3" w14:textId="77777777" w:rsidTr="00165298">
        <w:tc>
          <w:tcPr>
            <w:cnfStyle w:val="001000000000" w:firstRow="0" w:lastRow="0" w:firstColumn="1" w:lastColumn="0" w:oddVBand="0" w:evenVBand="0" w:oddHBand="0" w:evenHBand="0" w:firstRowFirstColumn="0" w:firstRowLastColumn="0" w:lastRowFirstColumn="0" w:lastRowLastColumn="0"/>
            <w:tcW w:w="2357" w:type="dxa"/>
          </w:tcPr>
          <w:p w14:paraId="652980E2" w14:textId="10899F5A"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Deviation from the intended intervention</w:t>
            </w:r>
          </w:p>
        </w:tc>
        <w:tc>
          <w:tcPr>
            <w:tcW w:w="1256" w:type="dxa"/>
            <w:vAlign w:val="center"/>
          </w:tcPr>
          <w:p w14:paraId="044245E2" w14:textId="0AB30B14"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7D7F922A" w14:textId="6461FC20"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No deviation from the intended intervention. The blinding was maintained.</w:t>
            </w:r>
          </w:p>
        </w:tc>
      </w:tr>
      <w:tr w:rsidR="004207C5" w:rsidRPr="00A7595B" w14:paraId="2ED19C8B" w14:textId="77777777" w:rsidTr="00165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7058FB74" w14:textId="11BCA768"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Missing outcome data</w:t>
            </w:r>
          </w:p>
        </w:tc>
        <w:tc>
          <w:tcPr>
            <w:tcW w:w="1256" w:type="dxa"/>
            <w:vAlign w:val="center"/>
          </w:tcPr>
          <w:p w14:paraId="20B37206" w14:textId="0D6EE98C"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1F2A24C7" w14:textId="5E3CE7C5"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Participants who received at least one dose of the study drugs included in the full set analysis</w:t>
            </w:r>
            <w:r>
              <w:rPr>
                <w:rFonts w:asciiTheme="majorBidi" w:hAnsiTheme="majorBidi" w:cstheme="majorBidi"/>
                <w:color w:val="000000"/>
                <w:sz w:val="24"/>
                <w:szCs w:val="24"/>
              </w:rPr>
              <w:t>.</w:t>
            </w:r>
          </w:p>
        </w:tc>
      </w:tr>
      <w:tr w:rsidR="004207C5" w:rsidRPr="00A7595B" w14:paraId="285993B9" w14:textId="77777777" w:rsidTr="00165298">
        <w:tc>
          <w:tcPr>
            <w:cnfStyle w:val="001000000000" w:firstRow="0" w:lastRow="0" w:firstColumn="1" w:lastColumn="0" w:oddVBand="0" w:evenVBand="0" w:oddHBand="0" w:evenHBand="0" w:firstRowFirstColumn="0" w:firstRowLastColumn="0" w:lastRowFirstColumn="0" w:lastRowLastColumn="0"/>
            <w:tcW w:w="2357" w:type="dxa"/>
          </w:tcPr>
          <w:p w14:paraId="36B03C2F" w14:textId="73024C24"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Bias in the measurement of outcome</w:t>
            </w:r>
          </w:p>
        </w:tc>
        <w:tc>
          <w:tcPr>
            <w:tcW w:w="1256" w:type="dxa"/>
            <w:vAlign w:val="center"/>
          </w:tcPr>
          <w:p w14:paraId="2201A7ED" w14:textId="3A2FE854"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3493E233" w14:textId="22560768"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The method of measuring the outcomes was appropriate.</w:t>
            </w:r>
          </w:p>
        </w:tc>
      </w:tr>
      <w:tr w:rsidR="004207C5" w:rsidRPr="00A7595B" w14:paraId="651B6E4A" w14:textId="77777777" w:rsidTr="00165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0D935CB7" w14:textId="5AF0C40B"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Selection of reported results</w:t>
            </w:r>
          </w:p>
        </w:tc>
        <w:tc>
          <w:tcPr>
            <w:tcW w:w="1256" w:type="dxa"/>
            <w:vAlign w:val="center"/>
          </w:tcPr>
          <w:p w14:paraId="69589791" w14:textId="619DB88E"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06BB93A2" w14:textId="4E646A42"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The protocol was available, and all pre-specified outcomes were reported appropriately</w:t>
            </w:r>
            <w:r>
              <w:rPr>
                <w:rFonts w:asciiTheme="majorBidi" w:hAnsiTheme="majorBidi" w:cstheme="majorBidi"/>
                <w:color w:val="000000"/>
                <w:sz w:val="24"/>
                <w:szCs w:val="24"/>
              </w:rPr>
              <w:t>.</w:t>
            </w:r>
          </w:p>
        </w:tc>
      </w:tr>
      <w:tr w:rsidR="004207C5" w:rsidRPr="00A7595B" w14:paraId="6FCFF124" w14:textId="77777777" w:rsidTr="00165298">
        <w:tc>
          <w:tcPr>
            <w:cnfStyle w:val="001000000000" w:firstRow="0" w:lastRow="0" w:firstColumn="1" w:lastColumn="0" w:oddVBand="0" w:evenVBand="0" w:oddHBand="0" w:evenHBand="0" w:firstRowFirstColumn="0" w:firstRowLastColumn="0" w:lastRowFirstColumn="0" w:lastRowLastColumn="0"/>
            <w:tcW w:w="2357" w:type="dxa"/>
          </w:tcPr>
          <w:p w14:paraId="5F091B1C" w14:textId="7ABE0243"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Overall bias</w:t>
            </w:r>
          </w:p>
        </w:tc>
        <w:tc>
          <w:tcPr>
            <w:tcW w:w="1256" w:type="dxa"/>
            <w:vAlign w:val="center"/>
          </w:tcPr>
          <w:p w14:paraId="7B61F695" w14:textId="6669CD02"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783DA42B" w14:textId="7D4D3519"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The risk of bias was supposed to be low for all domains</w:t>
            </w:r>
            <w:r>
              <w:rPr>
                <w:rFonts w:asciiTheme="majorBidi" w:hAnsiTheme="majorBidi" w:cstheme="majorBidi"/>
                <w:sz w:val="24"/>
                <w:szCs w:val="24"/>
                <w:lang w:bidi="ar-EG"/>
              </w:rPr>
              <w:t>.</w:t>
            </w:r>
          </w:p>
        </w:tc>
      </w:tr>
      <w:tr w:rsidR="004207C5" w:rsidRPr="00A7595B" w14:paraId="42E15900" w14:textId="77777777" w:rsidTr="00710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6" w:type="dxa"/>
            <w:gridSpan w:val="3"/>
          </w:tcPr>
          <w:p w14:paraId="6325F97F" w14:textId="3117DA40" w:rsidR="004207C5" w:rsidRPr="00A7595B" w:rsidRDefault="004207C5" w:rsidP="004207C5">
            <w:pPr>
              <w:bidi w:val="0"/>
              <w:rPr>
                <w:rFonts w:asciiTheme="majorBidi" w:hAnsiTheme="majorBidi" w:cstheme="majorBidi"/>
                <w:color w:val="000000"/>
                <w:sz w:val="24"/>
                <w:szCs w:val="24"/>
              </w:rPr>
            </w:pPr>
            <w:r w:rsidRPr="004207C5">
              <w:rPr>
                <w:rFonts w:asciiTheme="majorBidi" w:hAnsiTheme="majorBidi" w:cstheme="majorBidi"/>
                <w:sz w:val="24"/>
                <w:szCs w:val="24"/>
                <w:lang w:bidi="ar-EG"/>
              </w:rPr>
              <w:lastRenderedPageBreak/>
              <w:t>Lederman et al. 2023</w:t>
            </w:r>
          </w:p>
        </w:tc>
      </w:tr>
      <w:tr w:rsidR="004207C5" w:rsidRPr="00A7595B" w14:paraId="312A03A8" w14:textId="77777777" w:rsidTr="00DD7EAD">
        <w:tc>
          <w:tcPr>
            <w:cnfStyle w:val="001000000000" w:firstRow="0" w:lastRow="0" w:firstColumn="1" w:lastColumn="0" w:oddVBand="0" w:evenVBand="0" w:oddHBand="0" w:evenHBand="0" w:firstRowFirstColumn="0" w:firstRowLastColumn="0" w:lastRowFirstColumn="0" w:lastRowLastColumn="0"/>
            <w:tcW w:w="2357" w:type="dxa"/>
          </w:tcPr>
          <w:p w14:paraId="6EAD4B1C" w14:textId="7DB27F11"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Randomization Process</w:t>
            </w:r>
          </w:p>
        </w:tc>
        <w:tc>
          <w:tcPr>
            <w:tcW w:w="1256" w:type="dxa"/>
          </w:tcPr>
          <w:p w14:paraId="09276337" w14:textId="43C19A66"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sz w:val="24"/>
                <w:szCs w:val="24"/>
              </w:rPr>
              <w:t>Low</w:t>
            </w:r>
          </w:p>
        </w:tc>
        <w:tc>
          <w:tcPr>
            <w:tcW w:w="6853" w:type="dxa"/>
            <w:vAlign w:val="center"/>
          </w:tcPr>
          <w:p w14:paraId="4715FA24" w14:textId="28DE8CE6"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The randomization number was based on Interactive Response Technology, which was used to stratify participants by smoking status.</w:t>
            </w:r>
          </w:p>
        </w:tc>
      </w:tr>
      <w:tr w:rsidR="004207C5" w:rsidRPr="00A7595B" w14:paraId="1391D680" w14:textId="77777777" w:rsidTr="00165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3625C351" w14:textId="754D1232"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Deviation from the intended intervention</w:t>
            </w:r>
          </w:p>
        </w:tc>
        <w:tc>
          <w:tcPr>
            <w:tcW w:w="1256" w:type="dxa"/>
            <w:vAlign w:val="center"/>
          </w:tcPr>
          <w:p w14:paraId="61C2CFFE" w14:textId="28BFEB85"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09B22DC0" w14:textId="0095AAB5"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No deviation from intended intervention. The investigators, project team members, clinical staff, and participants were blinded.</w:t>
            </w:r>
          </w:p>
        </w:tc>
      </w:tr>
      <w:tr w:rsidR="004207C5" w:rsidRPr="00A7595B" w14:paraId="1243D2C9" w14:textId="77777777" w:rsidTr="00165298">
        <w:tc>
          <w:tcPr>
            <w:cnfStyle w:val="001000000000" w:firstRow="0" w:lastRow="0" w:firstColumn="1" w:lastColumn="0" w:oddVBand="0" w:evenVBand="0" w:oddHBand="0" w:evenHBand="0" w:firstRowFirstColumn="0" w:firstRowLastColumn="0" w:lastRowFirstColumn="0" w:lastRowLastColumn="0"/>
            <w:tcW w:w="2357" w:type="dxa"/>
          </w:tcPr>
          <w:p w14:paraId="14063A16" w14:textId="65BB21C2"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Missing outcome data</w:t>
            </w:r>
          </w:p>
        </w:tc>
        <w:tc>
          <w:tcPr>
            <w:tcW w:w="1256" w:type="dxa"/>
            <w:vAlign w:val="center"/>
          </w:tcPr>
          <w:p w14:paraId="4DEF125E" w14:textId="570B0483"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67A078B6" w14:textId="6F0389B9"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Participants who received at least one dose of the study drugs included in the full set analysis</w:t>
            </w:r>
            <w:r>
              <w:rPr>
                <w:rFonts w:asciiTheme="majorBidi" w:hAnsiTheme="majorBidi" w:cstheme="majorBidi"/>
                <w:color w:val="000000"/>
                <w:sz w:val="24"/>
                <w:szCs w:val="24"/>
              </w:rPr>
              <w:t>.</w:t>
            </w:r>
          </w:p>
        </w:tc>
      </w:tr>
      <w:tr w:rsidR="004207C5" w:rsidRPr="00A7595B" w14:paraId="6C8F8322" w14:textId="77777777" w:rsidTr="00165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64CDC3C5" w14:textId="58A6B0FA"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Bias in the measurement of outcome</w:t>
            </w:r>
          </w:p>
        </w:tc>
        <w:tc>
          <w:tcPr>
            <w:tcW w:w="1256" w:type="dxa"/>
            <w:vAlign w:val="center"/>
          </w:tcPr>
          <w:p w14:paraId="44DC5008" w14:textId="0DE049F4"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52F71939" w14:textId="621F499F"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The method of measuring the outcomes was appropriate.</w:t>
            </w:r>
          </w:p>
        </w:tc>
      </w:tr>
      <w:tr w:rsidR="004207C5" w:rsidRPr="00A7595B" w14:paraId="79023C1A" w14:textId="77777777" w:rsidTr="00165298">
        <w:tc>
          <w:tcPr>
            <w:cnfStyle w:val="001000000000" w:firstRow="0" w:lastRow="0" w:firstColumn="1" w:lastColumn="0" w:oddVBand="0" w:evenVBand="0" w:oddHBand="0" w:evenHBand="0" w:firstRowFirstColumn="0" w:firstRowLastColumn="0" w:lastRowFirstColumn="0" w:lastRowLastColumn="0"/>
            <w:tcW w:w="2357" w:type="dxa"/>
          </w:tcPr>
          <w:p w14:paraId="25F8494C" w14:textId="65C8988B"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Selection of reported results</w:t>
            </w:r>
          </w:p>
        </w:tc>
        <w:tc>
          <w:tcPr>
            <w:tcW w:w="1256" w:type="dxa"/>
            <w:vAlign w:val="center"/>
          </w:tcPr>
          <w:p w14:paraId="4120BFC0" w14:textId="5B910A4D"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20690C1B" w14:textId="7C1F29AB"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The protocol was available, and all pre-specified outcomes were reported appropriately</w:t>
            </w:r>
            <w:r>
              <w:rPr>
                <w:rFonts w:asciiTheme="majorBidi" w:hAnsiTheme="majorBidi" w:cstheme="majorBidi"/>
                <w:color w:val="000000"/>
                <w:sz w:val="24"/>
                <w:szCs w:val="24"/>
              </w:rPr>
              <w:t>.</w:t>
            </w:r>
          </w:p>
        </w:tc>
      </w:tr>
      <w:tr w:rsidR="004207C5" w:rsidRPr="00A7595B" w14:paraId="2A6120D3" w14:textId="77777777" w:rsidTr="00165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21A0C608" w14:textId="6B34FE7D"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Overall bias</w:t>
            </w:r>
          </w:p>
        </w:tc>
        <w:tc>
          <w:tcPr>
            <w:tcW w:w="1256" w:type="dxa"/>
            <w:vAlign w:val="center"/>
          </w:tcPr>
          <w:p w14:paraId="2FD9D92E" w14:textId="6B13F852"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536D7CFF" w14:textId="528E834D"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The risk of bias was supposed to be low for all domains</w:t>
            </w:r>
            <w:r>
              <w:rPr>
                <w:rFonts w:asciiTheme="majorBidi" w:hAnsiTheme="majorBidi" w:cstheme="majorBidi"/>
                <w:sz w:val="24"/>
                <w:szCs w:val="24"/>
                <w:lang w:bidi="ar-EG"/>
              </w:rPr>
              <w:t>.</w:t>
            </w:r>
          </w:p>
        </w:tc>
      </w:tr>
      <w:tr w:rsidR="004207C5" w:rsidRPr="00A7595B" w14:paraId="249E7D4B" w14:textId="77777777" w:rsidTr="00BE6374">
        <w:tc>
          <w:tcPr>
            <w:cnfStyle w:val="001000000000" w:firstRow="0" w:lastRow="0" w:firstColumn="1" w:lastColumn="0" w:oddVBand="0" w:evenVBand="0" w:oddHBand="0" w:evenHBand="0" w:firstRowFirstColumn="0" w:firstRowLastColumn="0" w:lastRowFirstColumn="0" w:lastRowLastColumn="0"/>
            <w:tcW w:w="10466" w:type="dxa"/>
            <w:gridSpan w:val="3"/>
          </w:tcPr>
          <w:p w14:paraId="7500392E" w14:textId="20C79F40" w:rsidR="004207C5" w:rsidRPr="00A7595B" w:rsidRDefault="004207C5" w:rsidP="004207C5">
            <w:pPr>
              <w:bidi w:val="0"/>
              <w:rPr>
                <w:rFonts w:asciiTheme="majorBidi" w:hAnsiTheme="majorBidi" w:cstheme="majorBidi"/>
                <w:color w:val="000000"/>
                <w:sz w:val="24"/>
                <w:szCs w:val="24"/>
              </w:rPr>
            </w:pPr>
            <w:r w:rsidRPr="004207C5">
              <w:rPr>
                <w:rFonts w:asciiTheme="majorBidi" w:hAnsiTheme="majorBidi" w:cstheme="majorBidi"/>
                <w:sz w:val="24"/>
                <w:szCs w:val="24"/>
                <w:lang w:bidi="ar-EG"/>
              </w:rPr>
              <w:t>Neal-Perry et al. 2023</w:t>
            </w:r>
          </w:p>
        </w:tc>
      </w:tr>
      <w:tr w:rsidR="004207C5" w:rsidRPr="00A7595B" w14:paraId="3522BB22" w14:textId="77777777" w:rsidTr="00FB7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17480DFC" w14:textId="18EDAB45"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Randomization Process</w:t>
            </w:r>
          </w:p>
        </w:tc>
        <w:tc>
          <w:tcPr>
            <w:tcW w:w="1256" w:type="dxa"/>
          </w:tcPr>
          <w:p w14:paraId="424D4BBF" w14:textId="70D046E9"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sz w:val="24"/>
                <w:szCs w:val="24"/>
              </w:rPr>
              <w:t>Low</w:t>
            </w:r>
          </w:p>
        </w:tc>
        <w:tc>
          <w:tcPr>
            <w:tcW w:w="6853" w:type="dxa"/>
            <w:vAlign w:val="center"/>
          </w:tcPr>
          <w:p w14:paraId="2A5FB801" w14:textId="41B2F796"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The randomization number was based on Interactive Response Technology, which was used to stratify participants by smoking status.</w:t>
            </w:r>
          </w:p>
        </w:tc>
      </w:tr>
      <w:tr w:rsidR="004207C5" w:rsidRPr="00A7595B" w14:paraId="40D1604F" w14:textId="77777777" w:rsidTr="00FB7F80">
        <w:tc>
          <w:tcPr>
            <w:cnfStyle w:val="001000000000" w:firstRow="0" w:lastRow="0" w:firstColumn="1" w:lastColumn="0" w:oddVBand="0" w:evenVBand="0" w:oddHBand="0" w:evenHBand="0" w:firstRowFirstColumn="0" w:firstRowLastColumn="0" w:lastRowFirstColumn="0" w:lastRowLastColumn="0"/>
            <w:tcW w:w="2357" w:type="dxa"/>
          </w:tcPr>
          <w:p w14:paraId="7CB3CE1B" w14:textId="3B68933C"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Deviation from the intended intervention</w:t>
            </w:r>
          </w:p>
        </w:tc>
        <w:tc>
          <w:tcPr>
            <w:tcW w:w="1256" w:type="dxa"/>
            <w:vAlign w:val="center"/>
          </w:tcPr>
          <w:p w14:paraId="18F6CEAF" w14:textId="35E54B26"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7595B">
              <w:rPr>
                <w:rFonts w:asciiTheme="majorBidi" w:hAnsiTheme="majorBidi" w:cstheme="majorBidi"/>
                <w:color w:val="000000"/>
                <w:sz w:val="24"/>
                <w:szCs w:val="24"/>
              </w:rPr>
              <w:t>Low</w:t>
            </w:r>
          </w:p>
        </w:tc>
        <w:tc>
          <w:tcPr>
            <w:tcW w:w="6853" w:type="dxa"/>
            <w:vAlign w:val="center"/>
          </w:tcPr>
          <w:p w14:paraId="4F63C034" w14:textId="5C0AD484"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No deviation from intended intervention. The investigators, project team members, clinical staff, and participants were blinded.</w:t>
            </w:r>
          </w:p>
        </w:tc>
      </w:tr>
      <w:tr w:rsidR="004207C5" w:rsidRPr="00A7595B" w14:paraId="67CC6BEF" w14:textId="77777777" w:rsidTr="00FB7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1D7C8566" w14:textId="28559940"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Missing outcome data</w:t>
            </w:r>
          </w:p>
        </w:tc>
        <w:tc>
          <w:tcPr>
            <w:tcW w:w="1256" w:type="dxa"/>
            <w:vAlign w:val="center"/>
          </w:tcPr>
          <w:p w14:paraId="4D164B48" w14:textId="76E4F587"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6B52EFF5" w14:textId="19B0D375"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Participants who received at least one dose of the study drugs included in the full set analysis</w:t>
            </w:r>
            <w:r>
              <w:rPr>
                <w:rFonts w:asciiTheme="majorBidi" w:hAnsiTheme="majorBidi" w:cstheme="majorBidi"/>
                <w:color w:val="000000"/>
                <w:sz w:val="24"/>
                <w:szCs w:val="24"/>
              </w:rPr>
              <w:t>.</w:t>
            </w:r>
          </w:p>
        </w:tc>
      </w:tr>
      <w:tr w:rsidR="004207C5" w:rsidRPr="00A7595B" w14:paraId="7DF8D831" w14:textId="77777777" w:rsidTr="00FB7F80">
        <w:tc>
          <w:tcPr>
            <w:cnfStyle w:val="001000000000" w:firstRow="0" w:lastRow="0" w:firstColumn="1" w:lastColumn="0" w:oddVBand="0" w:evenVBand="0" w:oddHBand="0" w:evenHBand="0" w:firstRowFirstColumn="0" w:firstRowLastColumn="0" w:lastRowFirstColumn="0" w:lastRowLastColumn="0"/>
            <w:tcW w:w="2357" w:type="dxa"/>
          </w:tcPr>
          <w:p w14:paraId="028E05D2" w14:textId="4E8AD805"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Bias in the measurement of outcome</w:t>
            </w:r>
          </w:p>
        </w:tc>
        <w:tc>
          <w:tcPr>
            <w:tcW w:w="1256" w:type="dxa"/>
            <w:vAlign w:val="center"/>
          </w:tcPr>
          <w:p w14:paraId="1D820A2E" w14:textId="3F8E1A59"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20CD45BB" w14:textId="673966B3"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The method of measuring the outcomes was appropriate.</w:t>
            </w:r>
          </w:p>
        </w:tc>
      </w:tr>
      <w:tr w:rsidR="004207C5" w:rsidRPr="00A7595B" w14:paraId="156E1D1B" w14:textId="77777777" w:rsidTr="00FB7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764CE7A8" w14:textId="3C5F5998"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Selection of reported results</w:t>
            </w:r>
          </w:p>
        </w:tc>
        <w:tc>
          <w:tcPr>
            <w:tcW w:w="1256" w:type="dxa"/>
            <w:vAlign w:val="center"/>
          </w:tcPr>
          <w:p w14:paraId="7F5FFEC1" w14:textId="30FCEC51"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20BD3384" w14:textId="630254EE" w:rsidR="004207C5" w:rsidRPr="00A7595B" w:rsidRDefault="004207C5" w:rsidP="004207C5">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4207C5">
              <w:rPr>
                <w:rFonts w:asciiTheme="majorBidi" w:hAnsiTheme="majorBidi" w:cstheme="majorBidi"/>
                <w:color w:val="000000"/>
                <w:sz w:val="24"/>
                <w:szCs w:val="24"/>
              </w:rPr>
              <w:t>The protocol was available, and all pre-specified outcomes were reported appropriately</w:t>
            </w:r>
            <w:r>
              <w:rPr>
                <w:rFonts w:asciiTheme="majorBidi" w:hAnsiTheme="majorBidi" w:cstheme="majorBidi"/>
                <w:color w:val="000000"/>
                <w:sz w:val="24"/>
                <w:szCs w:val="24"/>
              </w:rPr>
              <w:t>.</w:t>
            </w:r>
          </w:p>
        </w:tc>
      </w:tr>
      <w:tr w:rsidR="004207C5" w:rsidRPr="00A7595B" w14:paraId="49165534" w14:textId="77777777" w:rsidTr="00FB7F80">
        <w:tc>
          <w:tcPr>
            <w:cnfStyle w:val="001000000000" w:firstRow="0" w:lastRow="0" w:firstColumn="1" w:lastColumn="0" w:oddVBand="0" w:evenVBand="0" w:oddHBand="0" w:evenHBand="0" w:firstRowFirstColumn="0" w:firstRowLastColumn="0" w:lastRowFirstColumn="0" w:lastRowLastColumn="0"/>
            <w:tcW w:w="2357" w:type="dxa"/>
          </w:tcPr>
          <w:p w14:paraId="398EBBEC" w14:textId="78CF946A" w:rsidR="004207C5" w:rsidRPr="00A7595B" w:rsidRDefault="004207C5" w:rsidP="004207C5">
            <w:pPr>
              <w:bidi w:val="0"/>
              <w:rPr>
                <w:rFonts w:asciiTheme="majorBidi" w:hAnsiTheme="majorBidi" w:cstheme="majorBidi"/>
                <w:sz w:val="24"/>
                <w:szCs w:val="24"/>
                <w:lang w:bidi="ar-EG"/>
              </w:rPr>
            </w:pPr>
            <w:r w:rsidRPr="00A7595B">
              <w:rPr>
                <w:rFonts w:asciiTheme="majorBidi" w:hAnsiTheme="majorBidi" w:cstheme="majorBidi"/>
                <w:sz w:val="24"/>
                <w:szCs w:val="24"/>
                <w:lang w:bidi="ar-EG"/>
              </w:rPr>
              <w:t>Overall bias</w:t>
            </w:r>
          </w:p>
        </w:tc>
        <w:tc>
          <w:tcPr>
            <w:tcW w:w="1256" w:type="dxa"/>
            <w:vAlign w:val="center"/>
          </w:tcPr>
          <w:p w14:paraId="33CC14D1" w14:textId="4E7D8F42"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Low</w:t>
            </w:r>
          </w:p>
        </w:tc>
        <w:tc>
          <w:tcPr>
            <w:tcW w:w="6853" w:type="dxa"/>
            <w:vAlign w:val="center"/>
          </w:tcPr>
          <w:p w14:paraId="374765BA" w14:textId="6B810E5E" w:rsidR="004207C5" w:rsidRPr="00A7595B" w:rsidRDefault="004207C5" w:rsidP="004207C5">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7595B">
              <w:rPr>
                <w:rFonts w:asciiTheme="majorBidi" w:hAnsiTheme="majorBidi" w:cstheme="majorBidi"/>
                <w:color w:val="000000"/>
                <w:sz w:val="24"/>
                <w:szCs w:val="24"/>
              </w:rPr>
              <w:t>The risk of bias was supposed to be low for all domains</w:t>
            </w:r>
            <w:r>
              <w:rPr>
                <w:rFonts w:asciiTheme="majorBidi" w:hAnsiTheme="majorBidi" w:cstheme="majorBidi"/>
                <w:sz w:val="24"/>
                <w:szCs w:val="24"/>
                <w:lang w:bidi="ar-EG"/>
              </w:rPr>
              <w:t>.</w:t>
            </w:r>
          </w:p>
        </w:tc>
      </w:tr>
    </w:tbl>
    <w:p w14:paraId="54CB3549" w14:textId="520E104D" w:rsidR="00DE0B48" w:rsidRDefault="00DE0B48" w:rsidP="00AA2637">
      <w:pPr>
        <w:bidi w:val="0"/>
        <w:spacing w:after="0" w:line="240" w:lineRule="auto"/>
      </w:pPr>
      <w:r>
        <w:rPr>
          <w:noProof/>
        </w:rPr>
        <mc:AlternateContent>
          <mc:Choice Requires="wps">
            <w:drawing>
              <wp:anchor distT="0" distB="0" distL="114300" distR="114300" simplePos="0" relativeHeight="251647488" behindDoc="0" locked="0" layoutInCell="1" allowOverlap="1" wp14:anchorId="402E5524" wp14:editId="2E22E665">
                <wp:simplePos x="0" y="0"/>
                <wp:positionH relativeFrom="column">
                  <wp:posOffset>540385</wp:posOffset>
                </wp:positionH>
                <wp:positionV relativeFrom="paragraph">
                  <wp:posOffset>5160010</wp:posOffset>
                </wp:positionV>
                <wp:extent cx="1887220" cy="723900"/>
                <wp:effectExtent l="0" t="0" r="17780" b="19050"/>
                <wp:wrapNone/>
                <wp:docPr id="2018517734" name="Rectangle 21"/>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8AC7F9" w14:textId="77777777" w:rsidR="00DE0B48" w:rsidRDefault="00DE0B48" w:rsidP="00DE0B48">
                            <w:pPr>
                              <w:bidi w:val="0"/>
                              <w:spacing w:after="0" w:line="240" w:lineRule="auto"/>
                              <w:rPr>
                                <w:rFonts w:asciiTheme="majorBidi" w:hAnsiTheme="majorBidi" w:cstheme="majorBidi"/>
                                <w:color w:val="000000" w:themeColor="text1"/>
                                <w:sz w:val="20"/>
                              </w:rPr>
                            </w:pPr>
                            <w:r>
                              <w:rPr>
                                <w:rFonts w:asciiTheme="majorBidi" w:hAnsiTheme="majorBidi" w:cstheme="majorBidi"/>
                                <w:color w:val="000000" w:themeColor="text1"/>
                                <w:sz w:val="20"/>
                              </w:rPr>
                              <w:t>Studies included in review.</w:t>
                            </w:r>
                          </w:p>
                          <w:p w14:paraId="17268A22" w14:textId="77777777" w:rsidR="00DE0B48" w:rsidRDefault="00DE0B48" w:rsidP="00DE0B48">
                            <w:pPr>
                              <w:bidi w:val="0"/>
                              <w:spacing w:after="0" w:line="240" w:lineRule="auto"/>
                              <w:rPr>
                                <w:rFonts w:asciiTheme="majorBidi" w:hAnsiTheme="majorBidi" w:cstheme="majorBidi"/>
                                <w:color w:val="000000" w:themeColor="text1"/>
                                <w:sz w:val="20"/>
                              </w:rPr>
                            </w:pPr>
                            <w:r>
                              <w:rPr>
                                <w:rFonts w:asciiTheme="majorBidi" w:hAnsiTheme="majorBidi" w:cstheme="majorBidi"/>
                                <w:color w:val="000000" w:themeColor="text1"/>
                                <w:sz w:val="20"/>
                              </w:rPr>
                              <w:t xml:space="preserve">(n = </w:t>
                            </w:r>
                            <w:r>
                              <w:rPr>
                                <w:rFonts w:asciiTheme="majorBidi" w:hAnsiTheme="majorBidi" w:cstheme="majorBidi"/>
                                <w:b/>
                                <w:bCs/>
                                <w:color w:val="000000" w:themeColor="text1"/>
                                <w:sz w:val="20"/>
                              </w:rPr>
                              <w:t>6</w:t>
                            </w:r>
                            <w:r>
                              <w:rPr>
                                <w:rFonts w:asciiTheme="majorBidi" w:hAnsiTheme="majorBidi" w:cstheme="majorBidi"/>
                                <w:color w:val="000000" w:themeColor="text1"/>
                                <w:sz w:val="20"/>
                              </w:rPr>
                              <w:t>)</w:t>
                            </w:r>
                          </w:p>
                          <w:p w14:paraId="3C8DE955" w14:textId="77777777" w:rsidR="00DE0B48" w:rsidRDefault="00DE0B48" w:rsidP="00DE0B48">
                            <w:pPr>
                              <w:bidi w:val="0"/>
                              <w:spacing w:after="0" w:line="240" w:lineRule="auto"/>
                              <w:rPr>
                                <w:rFonts w:asciiTheme="majorBidi" w:hAnsiTheme="majorBidi" w:cstheme="majorBidi"/>
                                <w:color w:val="000000" w:themeColor="text1"/>
                                <w:sz w:val="20"/>
                              </w:rPr>
                            </w:pPr>
                            <w:r>
                              <w:rPr>
                                <w:rFonts w:asciiTheme="majorBidi" w:hAnsiTheme="majorBidi" w:cstheme="majorBidi"/>
                                <w:color w:val="000000" w:themeColor="text1"/>
                                <w:sz w:val="20"/>
                              </w:rPr>
                              <w:t>Reports of included studies</w:t>
                            </w:r>
                          </w:p>
                          <w:p w14:paraId="2B3D3773" w14:textId="77777777" w:rsidR="00DE0B48" w:rsidRDefault="00DE0B48" w:rsidP="00DE0B48">
                            <w:pPr>
                              <w:bidi w:val="0"/>
                              <w:spacing w:after="0" w:line="240" w:lineRule="auto"/>
                              <w:rPr>
                                <w:rFonts w:asciiTheme="majorBidi" w:hAnsiTheme="majorBidi" w:cstheme="majorBidi"/>
                                <w:color w:val="000000" w:themeColor="text1"/>
                                <w:sz w:val="20"/>
                              </w:rPr>
                            </w:pPr>
                            <w:r>
                              <w:rPr>
                                <w:rFonts w:asciiTheme="majorBidi" w:hAnsiTheme="majorBidi" w:cstheme="majorBidi"/>
                                <w:color w:val="000000" w:themeColor="text1"/>
                                <w:sz w:val="20"/>
                              </w:rPr>
                              <w:t xml:space="preserve">(n = </w:t>
                            </w:r>
                            <w:r>
                              <w:rPr>
                                <w:rFonts w:asciiTheme="majorBidi" w:hAnsiTheme="majorBidi" w:cstheme="majorBidi"/>
                                <w:b/>
                                <w:bCs/>
                                <w:color w:val="000000" w:themeColor="text1"/>
                                <w:sz w:val="20"/>
                              </w:rPr>
                              <w:t>6</w:t>
                            </w:r>
                            <w:r>
                              <w:rPr>
                                <w:rFonts w:asciiTheme="majorBidi" w:hAnsiTheme="majorBidi" w:cstheme="majorBidi"/>
                                <w:color w:val="000000" w:themeColor="text1"/>
                                <w:sz w:val="2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E5524" id="Rectangle 21" o:spid="_x0000_s1026" style="position:absolute;margin-left:42.55pt;margin-top:406.3pt;width:148.6pt;height:5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" filled="f" strokecolor="black [3213]" strokeweight="1pt">
                <v:textbox>
                  <w:txbxContent>
                    <w:p w14:paraId="708AC7F9" w14:textId="77777777" w:rsidR="00DE0B48" w:rsidRDefault="00DE0B48" w:rsidP="00DE0B48">
                      <w:pPr>
                        <w:bidi w:val="0"/>
                        <w:spacing w:after="0" w:line="240" w:lineRule="auto"/>
                        <w:rPr>
                          <w:rFonts w:asciiTheme="majorBidi" w:hAnsiTheme="majorBidi" w:cstheme="majorBidi"/>
                          <w:color w:val="000000" w:themeColor="text1"/>
                          <w:sz w:val="20"/>
                        </w:rPr>
                      </w:pPr>
                      <w:r>
                        <w:rPr>
                          <w:rFonts w:asciiTheme="majorBidi" w:hAnsiTheme="majorBidi" w:cstheme="majorBidi"/>
                          <w:color w:val="000000" w:themeColor="text1"/>
                          <w:sz w:val="20"/>
                        </w:rPr>
                        <w:t>Studies included in review.</w:t>
                      </w:r>
                    </w:p>
                    <w:p w14:paraId="17268A22" w14:textId="77777777" w:rsidR="00DE0B48" w:rsidRDefault="00DE0B48" w:rsidP="00DE0B48">
                      <w:pPr>
                        <w:bidi w:val="0"/>
                        <w:spacing w:after="0" w:line="240" w:lineRule="auto"/>
                        <w:rPr>
                          <w:rFonts w:asciiTheme="majorBidi" w:hAnsiTheme="majorBidi" w:cstheme="majorBidi"/>
                          <w:color w:val="000000" w:themeColor="text1"/>
                          <w:sz w:val="20"/>
                        </w:rPr>
                      </w:pPr>
                      <w:r>
                        <w:rPr>
                          <w:rFonts w:asciiTheme="majorBidi" w:hAnsiTheme="majorBidi" w:cstheme="majorBidi"/>
                          <w:color w:val="000000" w:themeColor="text1"/>
                          <w:sz w:val="20"/>
                        </w:rPr>
                        <w:t xml:space="preserve">(n = </w:t>
                      </w:r>
                      <w:r>
                        <w:rPr>
                          <w:rFonts w:asciiTheme="majorBidi" w:hAnsiTheme="majorBidi" w:cstheme="majorBidi"/>
                          <w:b/>
                          <w:bCs/>
                          <w:color w:val="000000" w:themeColor="text1"/>
                          <w:sz w:val="20"/>
                        </w:rPr>
                        <w:t>6</w:t>
                      </w:r>
                      <w:r>
                        <w:rPr>
                          <w:rFonts w:asciiTheme="majorBidi" w:hAnsiTheme="majorBidi" w:cstheme="majorBidi"/>
                          <w:color w:val="000000" w:themeColor="text1"/>
                          <w:sz w:val="20"/>
                        </w:rPr>
                        <w:t>)</w:t>
                      </w:r>
                    </w:p>
                    <w:p w14:paraId="3C8DE955" w14:textId="77777777" w:rsidR="00DE0B48" w:rsidRDefault="00DE0B48" w:rsidP="00DE0B48">
                      <w:pPr>
                        <w:bidi w:val="0"/>
                        <w:spacing w:after="0" w:line="240" w:lineRule="auto"/>
                        <w:rPr>
                          <w:rFonts w:asciiTheme="majorBidi" w:hAnsiTheme="majorBidi" w:cstheme="majorBidi"/>
                          <w:color w:val="000000" w:themeColor="text1"/>
                          <w:sz w:val="20"/>
                        </w:rPr>
                      </w:pPr>
                      <w:r>
                        <w:rPr>
                          <w:rFonts w:asciiTheme="majorBidi" w:hAnsiTheme="majorBidi" w:cstheme="majorBidi"/>
                          <w:color w:val="000000" w:themeColor="text1"/>
                          <w:sz w:val="20"/>
                        </w:rPr>
                        <w:t>Reports of included studies</w:t>
                      </w:r>
                    </w:p>
                    <w:p w14:paraId="2B3D3773" w14:textId="77777777" w:rsidR="00DE0B48" w:rsidRDefault="00DE0B48" w:rsidP="00DE0B48">
                      <w:pPr>
                        <w:bidi w:val="0"/>
                        <w:spacing w:after="0" w:line="240" w:lineRule="auto"/>
                        <w:rPr>
                          <w:rFonts w:asciiTheme="majorBidi" w:hAnsiTheme="majorBidi" w:cstheme="majorBidi"/>
                          <w:color w:val="000000" w:themeColor="text1"/>
                          <w:sz w:val="20"/>
                        </w:rPr>
                      </w:pPr>
                      <w:r>
                        <w:rPr>
                          <w:rFonts w:asciiTheme="majorBidi" w:hAnsiTheme="majorBidi" w:cstheme="majorBidi"/>
                          <w:color w:val="000000" w:themeColor="text1"/>
                          <w:sz w:val="20"/>
                        </w:rPr>
                        <w:t xml:space="preserve">(n = </w:t>
                      </w:r>
                      <w:r>
                        <w:rPr>
                          <w:rFonts w:asciiTheme="majorBidi" w:hAnsiTheme="majorBidi" w:cstheme="majorBidi"/>
                          <w:b/>
                          <w:bCs/>
                          <w:color w:val="000000" w:themeColor="text1"/>
                          <w:sz w:val="20"/>
                        </w:rPr>
                        <w:t>6</w:t>
                      </w:r>
                      <w:r>
                        <w:rPr>
                          <w:rFonts w:asciiTheme="majorBidi" w:hAnsiTheme="majorBidi" w:cstheme="majorBidi"/>
                          <w:color w:val="000000" w:themeColor="text1"/>
                          <w:sz w:val="20"/>
                        </w:rPr>
                        <w:t>)</w:t>
                      </w:r>
                    </w:p>
                  </w:txbxContent>
                </v:textbox>
              </v:rect>
            </w:pict>
          </mc:Fallback>
        </mc:AlternateContent>
      </w:r>
      <w:r>
        <w:rPr>
          <w:noProof/>
        </w:rPr>
        <mc:AlternateContent>
          <mc:Choice Requires="wps">
            <w:drawing>
              <wp:anchor distT="0" distB="0" distL="114300" distR="114300" simplePos="0" relativeHeight="251663872" behindDoc="0" locked="0" layoutInCell="1" allowOverlap="1" wp14:anchorId="02B58DC7" wp14:editId="009440C7">
                <wp:simplePos x="0" y="0"/>
                <wp:positionH relativeFrom="column">
                  <wp:posOffset>-133350</wp:posOffset>
                </wp:positionH>
                <wp:positionV relativeFrom="paragraph">
                  <wp:posOffset>5400675</wp:posOffset>
                </wp:positionV>
                <wp:extent cx="764540" cy="262890"/>
                <wp:effectExtent l="3175" t="0" r="19685" b="19685"/>
                <wp:wrapNone/>
                <wp:docPr id="1700537232" name="Flowchart: Alternate Process 5"/>
                <wp:cNvGraphicFramePr/>
                <a:graphic xmlns:a="http://schemas.openxmlformats.org/drawingml/2006/main">
                  <a:graphicData uri="http://schemas.microsoft.com/office/word/2010/wordprocessingShape">
                    <wps:wsp>
                      <wps:cNvSpPr/>
                      <wps:spPr>
                        <a:xfrm rot="16200000">
                          <a:off x="0" y="0"/>
                          <a:ext cx="76390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A8358BC" w14:textId="77777777" w:rsidR="00DE0B48" w:rsidRDefault="00DE0B48" w:rsidP="00DE0B48">
                            <w:pPr>
                              <w:bidi w:val="0"/>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Included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58DC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7" type="#_x0000_t176" style="position:absolute;margin-left:-10.5pt;margin-top:425.25pt;width:60.2pt;height:20.7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" fillcolor="#9cc2e5 [1944]" strokecolor="black [3213]" strokeweight="1pt">
                <v:textbox>
                  <w:txbxContent>
                    <w:p w14:paraId="2A8358BC" w14:textId="77777777" w:rsidR="00DE0B48" w:rsidRDefault="00DE0B48" w:rsidP="00DE0B48">
                      <w:pPr>
                        <w:bidi w:val="0"/>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Included</w:t>
                      </w:r>
                    </w:p>
                  </w:txbxContent>
                </v:textbox>
              </v:shape>
            </w:pict>
          </mc:Fallback>
        </mc:AlternateContent>
      </w:r>
    </w:p>
    <w:p w14:paraId="7CAA9E63" w14:textId="53D6D427" w:rsidR="00DE0B48" w:rsidRDefault="00DE0B48" w:rsidP="00DE0B48">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Fig</w:t>
      </w:r>
      <w:r w:rsidR="0079366B">
        <w:rPr>
          <w:rFonts w:asciiTheme="majorBidi" w:hAnsiTheme="majorBidi" w:cstheme="majorBidi"/>
          <w:b/>
          <w:bCs/>
          <w:sz w:val="24"/>
          <w:szCs w:val="24"/>
          <w:lang w:bidi="ar-EG"/>
        </w:rPr>
        <w:t>.</w:t>
      </w:r>
      <w:r>
        <w:rPr>
          <w:rFonts w:asciiTheme="majorBidi" w:hAnsiTheme="majorBidi" w:cstheme="majorBidi"/>
          <w:b/>
          <w:bCs/>
          <w:sz w:val="24"/>
          <w:szCs w:val="24"/>
          <w:lang w:bidi="ar-EG"/>
        </w:rPr>
        <w:t xml:space="preserve"> S</w:t>
      </w:r>
      <w:r w:rsidR="00AA2637">
        <w:rPr>
          <w:rFonts w:asciiTheme="majorBidi" w:hAnsiTheme="majorBidi" w:cstheme="majorBidi"/>
          <w:b/>
          <w:bCs/>
          <w:sz w:val="24"/>
          <w:szCs w:val="24"/>
          <w:lang w:bidi="ar-EG"/>
        </w:rPr>
        <w:t>1</w:t>
      </w:r>
      <w:r>
        <w:rPr>
          <w:rFonts w:asciiTheme="majorBidi" w:hAnsiTheme="majorBidi" w:cstheme="majorBidi"/>
          <w:b/>
          <w:bCs/>
          <w:sz w:val="24"/>
          <w:szCs w:val="24"/>
          <w:lang w:bidi="ar-EG"/>
        </w:rPr>
        <w:t xml:space="preserve">. Risk of bias assessment of the included studies. </w:t>
      </w:r>
    </w:p>
    <w:p w14:paraId="74EAFD03" w14:textId="1BDE366E" w:rsidR="00F979E0" w:rsidRPr="00AA2637" w:rsidRDefault="00DE0B48" w:rsidP="00AA2637">
      <w:pPr>
        <w:bidi w:val="0"/>
        <w:rPr>
          <w:rFonts w:asciiTheme="majorBidi" w:hAnsiTheme="majorBidi" w:cstheme="majorBidi"/>
          <w:b/>
          <w:bCs/>
          <w:sz w:val="24"/>
          <w:szCs w:val="24"/>
          <w:lang w:bidi="ar-EG"/>
        </w:rPr>
      </w:pPr>
      <w:r>
        <w:rPr>
          <w:noProof/>
        </w:rPr>
        <w:drawing>
          <wp:inline distT="0" distB="0" distL="0" distR="0" wp14:anchorId="1A6BB484" wp14:editId="30F8E56D">
            <wp:extent cx="5730875" cy="3543300"/>
            <wp:effectExtent l="0" t="0" r="3175" b="0"/>
            <wp:docPr id="16" name="image18.png" descr="A blue and orange bars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6" name="image18.png" descr="A blue and orange bars with white text&#10;&#10;Description automatically generated"/>
                    <pic:cNvPicPr/>
                  </pic:nvPicPr>
                  <pic:blipFill>
                    <a:blip r:embed="rId8"/>
                    <a:srcRect/>
                    <a:stretch>
                      <a:fillRect/>
                    </a:stretch>
                  </pic:blipFill>
                  <pic:spPr>
                    <a:xfrm>
                      <a:off x="0" y="0"/>
                      <a:ext cx="5730875" cy="3543300"/>
                    </a:xfrm>
                    <a:prstGeom prst="rect">
                      <a:avLst/>
                    </a:prstGeom>
                    <a:ln/>
                  </pic:spPr>
                </pic:pic>
              </a:graphicData>
            </a:graphic>
          </wp:inline>
        </w:drawing>
      </w:r>
    </w:p>
    <w:p w14:paraId="0627328A" w14:textId="77777777" w:rsidR="00AA2637" w:rsidRDefault="00AA2637" w:rsidP="00991DF6">
      <w:pPr>
        <w:bidi w:val="0"/>
        <w:rPr>
          <w:rFonts w:asciiTheme="majorBidi" w:hAnsiTheme="majorBidi" w:cstheme="majorBidi"/>
          <w:b/>
          <w:bCs/>
          <w:sz w:val="24"/>
          <w:szCs w:val="24"/>
          <w:lang w:bidi="ar-EG"/>
        </w:rPr>
      </w:pPr>
    </w:p>
    <w:p w14:paraId="3BC1BCA0" w14:textId="7BD11A61" w:rsidR="00991DF6" w:rsidRPr="00991DF6" w:rsidRDefault="00991DF6" w:rsidP="00AA2637">
      <w:pPr>
        <w:bidi w:val="0"/>
        <w:rPr>
          <w:rFonts w:asciiTheme="majorBidi" w:hAnsiTheme="majorBidi" w:cstheme="majorBidi"/>
          <w:b/>
          <w:bCs/>
          <w:sz w:val="24"/>
          <w:szCs w:val="24"/>
          <w:lang w:bidi="ar-EG"/>
        </w:rPr>
      </w:pPr>
      <w:r w:rsidRPr="00991DF6">
        <w:rPr>
          <w:rFonts w:asciiTheme="majorBidi" w:hAnsiTheme="majorBidi" w:cstheme="majorBidi"/>
          <w:b/>
          <w:bCs/>
          <w:sz w:val="24"/>
          <w:szCs w:val="24"/>
          <w:lang w:bidi="ar-EG"/>
        </w:rPr>
        <w:lastRenderedPageBreak/>
        <w:t>Fig</w:t>
      </w:r>
      <w:r w:rsidR="0079366B">
        <w:rPr>
          <w:rFonts w:asciiTheme="majorBidi" w:hAnsiTheme="majorBidi" w:cstheme="majorBidi"/>
          <w:b/>
          <w:bCs/>
          <w:sz w:val="24"/>
          <w:szCs w:val="24"/>
          <w:lang w:bidi="ar-EG"/>
        </w:rPr>
        <w:t>. S2</w:t>
      </w:r>
      <w:r w:rsidRPr="00991DF6">
        <w:rPr>
          <w:rFonts w:asciiTheme="majorBidi" w:hAnsiTheme="majorBidi" w:cstheme="majorBidi"/>
          <w:b/>
          <w:bCs/>
          <w:sz w:val="24"/>
          <w:szCs w:val="24"/>
          <w:lang w:bidi="ar-EG"/>
        </w:rPr>
        <w:t>. Change from baseline in GCS vasomotor symptom score at week 4</w:t>
      </w:r>
      <w:r>
        <w:rPr>
          <w:rFonts w:asciiTheme="majorBidi" w:hAnsiTheme="majorBidi" w:cstheme="majorBidi"/>
          <w:b/>
          <w:bCs/>
          <w:sz w:val="24"/>
          <w:szCs w:val="24"/>
          <w:lang w:bidi="ar-EG"/>
        </w:rPr>
        <w:t>.</w:t>
      </w:r>
    </w:p>
    <w:p w14:paraId="425057F4" w14:textId="1F4B107F" w:rsidR="00991DF6" w:rsidRDefault="00991DF6" w:rsidP="00991DF6">
      <w:pPr>
        <w:bidi w:val="0"/>
        <w:rPr>
          <w:rFonts w:asciiTheme="majorBidi" w:hAnsiTheme="majorBidi" w:cstheme="majorBidi"/>
          <w:noProof/>
          <w:sz w:val="24"/>
          <w:szCs w:val="24"/>
          <w:lang w:bidi="ar-EG"/>
        </w:rPr>
      </w:pPr>
      <w:r w:rsidRPr="00E720DE">
        <w:rPr>
          <w:rFonts w:asciiTheme="majorBidi" w:hAnsiTheme="majorBidi" w:cstheme="majorBidi"/>
          <w:noProof/>
          <w:sz w:val="24"/>
          <w:szCs w:val="24"/>
          <w:lang w:bidi="ar-EG"/>
        </w:rPr>
        <w:drawing>
          <wp:inline distT="0" distB="0" distL="0" distR="0" wp14:anchorId="1DC49E59" wp14:editId="1AFB7761">
            <wp:extent cx="6645910" cy="1077595"/>
            <wp:effectExtent l="0" t="0" r="2540" b="8255"/>
            <wp:docPr id="295395623"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395623" name="Picture 1" descr="A screenshot of a graph&#10;&#10;Description automatically generated"/>
                    <pic:cNvPicPr/>
                  </pic:nvPicPr>
                  <pic:blipFill>
                    <a:blip r:embed="rId9"/>
                    <a:stretch>
                      <a:fillRect/>
                    </a:stretch>
                  </pic:blipFill>
                  <pic:spPr>
                    <a:xfrm>
                      <a:off x="0" y="0"/>
                      <a:ext cx="6645910" cy="1077595"/>
                    </a:xfrm>
                    <a:prstGeom prst="rect">
                      <a:avLst/>
                    </a:prstGeom>
                  </pic:spPr>
                </pic:pic>
              </a:graphicData>
            </a:graphic>
          </wp:inline>
        </w:drawing>
      </w:r>
    </w:p>
    <w:p w14:paraId="3F033FC6" w14:textId="47A1058C" w:rsidR="00991DF6" w:rsidRPr="00991DF6" w:rsidRDefault="00991DF6" w:rsidP="00991DF6">
      <w:pPr>
        <w:bidi w:val="0"/>
        <w:rPr>
          <w:rFonts w:asciiTheme="majorBidi" w:hAnsiTheme="majorBidi" w:cstheme="majorBidi"/>
          <w:b/>
          <w:bCs/>
          <w:sz w:val="24"/>
          <w:szCs w:val="24"/>
          <w:lang w:bidi="ar-EG"/>
        </w:rPr>
      </w:pPr>
      <w:r w:rsidRPr="00991DF6">
        <w:rPr>
          <w:rFonts w:asciiTheme="majorBidi" w:hAnsiTheme="majorBidi" w:cstheme="majorBidi"/>
          <w:b/>
          <w:bCs/>
          <w:sz w:val="24"/>
          <w:szCs w:val="24"/>
          <w:lang w:bidi="ar-EG"/>
        </w:rPr>
        <w:t>Fig</w:t>
      </w:r>
      <w:r w:rsidR="0079366B">
        <w:rPr>
          <w:rFonts w:asciiTheme="majorBidi" w:hAnsiTheme="majorBidi" w:cstheme="majorBidi"/>
          <w:b/>
          <w:bCs/>
          <w:sz w:val="24"/>
          <w:szCs w:val="24"/>
          <w:lang w:bidi="ar-EG"/>
        </w:rPr>
        <w:t>.</w:t>
      </w:r>
      <w:r w:rsidRPr="00991DF6">
        <w:rPr>
          <w:rFonts w:asciiTheme="majorBidi" w:hAnsiTheme="majorBidi" w:cstheme="majorBidi"/>
          <w:b/>
          <w:bCs/>
          <w:sz w:val="24"/>
          <w:szCs w:val="24"/>
          <w:lang w:bidi="ar-EG"/>
        </w:rPr>
        <w:t xml:space="preserve"> S</w:t>
      </w:r>
      <w:r w:rsidR="0079366B">
        <w:rPr>
          <w:rFonts w:asciiTheme="majorBidi" w:hAnsiTheme="majorBidi" w:cstheme="majorBidi"/>
          <w:b/>
          <w:bCs/>
          <w:sz w:val="24"/>
          <w:szCs w:val="24"/>
          <w:lang w:bidi="ar-EG"/>
        </w:rPr>
        <w:t>3</w:t>
      </w:r>
      <w:r w:rsidRPr="00991DF6">
        <w:rPr>
          <w:rFonts w:asciiTheme="majorBidi" w:hAnsiTheme="majorBidi" w:cstheme="majorBidi"/>
          <w:b/>
          <w:bCs/>
          <w:sz w:val="24"/>
          <w:szCs w:val="24"/>
          <w:lang w:bidi="ar-EG"/>
        </w:rPr>
        <w:t xml:space="preserve">. Change from baseline in GCS vasomotor symptom score at week </w:t>
      </w:r>
      <w:r>
        <w:rPr>
          <w:rFonts w:asciiTheme="majorBidi" w:hAnsiTheme="majorBidi" w:cstheme="majorBidi"/>
          <w:b/>
          <w:bCs/>
          <w:sz w:val="24"/>
          <w:szCs w:val="24"/>
          <w:lang w:bidi="ar-EG"/>
        </w:rPr>
        <w:t>12.</w:t>
      </w:r>
    </w:p>
    <w:p w14:paraId="2668EBB4" w14:textId="22270E7E" w:rsidR="00991DF6" w:rsidRDefault="00991DF6" w:rsidP="00991DF6">
      <w:pPr>
        <w:bidi w:val="0"/>
        <w:rPr>
          <w:rFonts w:asciiTheme="majorBidi" w:hAnsiTheme="majorBidi" w:cstheme="majorBidi"/>
          <w:noProof/>
          <w:sz w:val="24"/>
          <w:szCs w:val="24"/>
          <w:lang w:bidi="ar-EG"/>
        </w:rPr>
      </w:pPr>
      <w:r w:rsidRPr="00F576DE">
        <w:rPr>
          <w:rFonts w:asciiTheme="majorBidi" w:hAnsiTheme="majorBidi" w:cstheme="majorBidi"/>
          <w:noProof/>
          <w:sz w:val="24"/>
          <w:szCs w:val="24"/>
          <w:lang w:bidi="ar-EG"/>
        </w:rPr>
        <w:drawing>
          <wp:inline distT="0" distB="0" distL="0" distR="0" wp14:anchorId="4F63B0CB" wp14:editId="3E823E5A">
            <wp:extent cx="6645910" cy="1064260"/>
            <wp:effectExtent l="0" t="0" r="2540" b="2540"/>
            <wp:docPr id="270705837"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05837" name="Picture 1" descr="A screenshot of a graph&#10;&#10;Description automatically generated"/>
                    <pic:cNvPicPr/>
                  </pic:nvPicPr>
                  <pic:blipFill>
                    <a:blip r:embed="rId10"/>
                    <a:stretch>
                      <a:fillRect/>
                    </a:stretch>
                  </pic:blipFill>
                  <pic:spPr>
                    <a:xfrm>
                      <a:off x="0" y="0"/>
                      <a:ext cx="6645910" cy="1064260"/>
                    </a:xfrm>
                    <a:prstGeom prst="rect">
                      <a:avLst/>
                    </a:prstGeom>
                  </pic:spPr>
                </pic:pic>
              </a:graphicData>
            </a:graphic>
          </wp:inline>
        </w:drawing>
      </w:r>
    </w:p>
    <w:p w14:paraId="319BA447" w14:textId="7B483AE8" w:rsidR="00991DF6" w:rsidRPr="00991DF6" w:rsidRDefault="00991DF6" w:rsidP="00991DF6">
      <w:pPr>
        <w:bidi w:val="0"/>
        <w:rPr>
          <w:rFonts w:asciiTheme="majorBidi" w:hAnsiTheme="majorBidi" w:cstheme="majorBidi"/>
          <w:b/>
          <w:bCs/>
          <w:sz w:val="24"/>
          <w:szCs w:val="24"/>
          <w:lang w:bidi="ar-EG"/>
        </w:rPr>
      </w:pPr>
      <w:r w:rsidRPr="00991DF6">
        <w:rPr>
          <w:rFonts w:asciiTheme="majorBidi" w:hAnsiTheme="majorBidi" w:cstheme="majorBidi"/>
          <w:b/>
          <w:bCs/>
          <w:sz w:val="24"/>
          <w:szCs w:val="24"/>
          <w:lang w:bidi="ar-EG"/>
        </w:rPr>
        <w:t>Fig</w:t>
      </w:r>
      <w:r w:rsidR="0079366B">
        <w:rPr>
          <w:rFonts w:asciiTheme="majorBidi" w:hAnsiTheme="majorBidi" w:cstheme="majorBidi"/>
          <w:b/>
          <w:bCs/>
          <w:sz w:val="24"/>
          <w:szCs w:val="24"/>
          <w:lang w:bidi="ar-EG"/>
        </w:rPr>
        <w:t>. S4.</w:t>
      </w:r>
      <w:r w:rsidRPr="00991DF6">
        <w:rPr>
          <w:rFonts w:asciiTheme="majorBidi" w:hAnsiTheme="majorBidi" w:cstheme="majorBidi"/>
          <w:b/>
          <w:bCs/>
          <w:sz w:val="24"/>
          <w:szCs w:val="24"/>
          <w:lang w:bidi="ar-EG"/>
        </w:rPr>
        <w:t xml:space="preserve"> Change from baseline in HFRDIS score at week 4.</w:t>
      </w:r>
    </w:p>
    <w:p w14:paraId="6B02E52D" w14:textId="5DD5F98C" w:rsidR="00991DF6" w:rsidRDefault="00991DF6" w:rsidP="00991DF6">
      <w:pPr>
        <w:bidi w:val="0"/>
        <w:rPr>
          <w:rFonts w:asciiTheme="majorBidi" w:hAnsiTheme="majorBidi" w:cstheme="majorBidi"/>
          <w:sz w:val="24"/>
          <w:szCs w:val="24"/>
          <w:lang w:bidi="ar-EG"/>
        </w:rPr>
      </w:pPr>
      <w:r w:rsidRPr="00CD519C">
        <w:rPr>
          <w:rFonts w:asciiTheme="majorBidi" w:hAnsiTheme="majorBidi" w:cstheme="majorBidi"/>
          <w:noProof/>
          <w:sz w:val="24"/>
          <w:szCs w:val="24"/>
          <w:lang w:bidi="ar-EG"/>
        </w:rPr>
        <w:drawing>
          <wp:inline distT="0" distB="0" distL="0" distR="0" wp14:anchorId="74D35875" wp14:editId="6AF57038">
            <wp:extent cx="6645910" cy="1085215"/>
            <wp:effectExtent l="0" t="0" r="2540" b="635"/>
            <wp:docPr id="861885412"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85412" name="Picture 1" descr="A screenshot of a graph&#10;&#10;Description automatically generated"/>
                    <pic:cNvPicPr/>
                  </pic:nvPicPr>
                  <pic:blipFill>
                    <a:blip r:embed="rId11"/>
                    <a:stretch>
                      <a:fillRect/>
                    </a:stretch>
                  </pic:blipFill>
                  <pic:spPr>
                    <a:xfrm>
                      <a:off x="0" y="0"/>
                      <a:ext cx="6645910" cy="1085215"/>
                    </a:xfrm>
                    <a:prstGeom prst="rect">
                      <a:avLst/>
                    </a:prstGeom>
                  </pic:spPr>
                </pic:pic>
              </a:graphicData>
            </a:graphic>
          </wp:inline>
        </w:drawing>
      </w:r>
    </w:p>
    <w:p w14:paraId="68A2D1FA" w14:textId="43336EE9" w:rsidR="00991DF6" w:rsidRPr="00991DF6" w:rsidRDefault="00991DF6" w:rsidP="00991DF6">
      <w:pPr>
        <w:bidi w:val="0"/>
        <w:rPr>
          <w:rFonts w:asciiTheme="majorBidi" w:hAnsiTheme="majorBidi" w:cstheme="majorBidi"/>
          <w:b/>
          <w:bCs/>
          <w:sz w:val="24"/>
          <w:szCs w:val="24"/>
          <w:lang w:bidi="ar-EG"/>
        </w:rPr>
      </w:pPr>
      <w:r w:rsidRPr="00991DF6">
        <w:rPr>
          <w:rFonts w:asciiTheme="majorBidi" w:hAnsiTheme="majorBidi" w:cstheme="majorBidi"/>
          <w:b/>
          <w:bCs/>
          <w:sz w:val="24"/>
          <w:szCs w:val="24"/>
          <w:lang w:bidi="ar-EG"/>
        </w:rPr>
        <w:t>Fig</w:t>
      </w:r>
      <w:r w:rsidR="0079366B">
        <w:rPr>
          <w:rFonts w:asciiTheme="majorBidi" w:hAnsiTheme="majorBidi" w:cstheme="majorBidi"/>
          <w:b/>
          <w:bCs/>
          <w:sz w:val="24"/>
          <w:szCs w:val="24"/>
          <w:lang w:bidi="ar-EG"/>
        </w:rPr>
        <w:t>. S5</w:t>
      </w:r>
      <w:r w:rsidRPr="00991DF6">
        <w:rPr>
          <w:rFonts w:asciiTheme="majorBidi" w:hAnsiTheme="majorBidi" w:cstheme="majorBidi"/>
          <w:b/>
          <w:bCs/>
          <w:sz w:val="24"/>
          <w:szCs w:val="24"/>
          <w:lang w:bidi="ar-EG"/>
        </w:rPr>
        <w:t>. Change from baseline in HFRDIS score at week 12.</w:t>
      </w:r>
    </w:p>
    <w:p w14:paraId="1C7CC294" w14:textId="794157A4" w:rsidR="00991DF6" w:rsidRDefault="00991DF6" w:rsidP="00991DF6">
      <w:pPr>
        <w:bidi w:val="0"/>
        <w:rPr>
          <w:rFonts w:asciiTheme="majorBidi" w:hAnsiTheme="majorBidi" w:cstheme="majorBidi"/>
          <w:noProof/>
          <w:sz w:val="24"/>
          <w:szCs w:val="24"/>
          <w:lang w:bidi="ar-EG"/>
        </w:rPr>
      </w:pPr>
      <w:r w:rsidRPr="00F576DE">
        <w:rPr>
          <w:rFonts w:asciiTheme="majorBidi" w:hAnsiTheme="majorBidi" w:cstheme="majorBidi"/>
          <w:noProof/>
          <w:sz w:val="24"/>
          <w:szCs w:val="24"/>
          <w:lang w:bidi="ar-EG"/>
        </w:rPr>
        <w:drawing>
          <wp:inline distT="0" distB="0" distL="0" distR="0" wp14:anchorId="59B0584B" wp14:editId="5D381AFF">
            <wp:extent cx="6645910" cy="1085215"/>
            <wp:effectExtent l="0" t="0" r="2540" b="635"/>
            <wp:docPr id="138806628"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6628" name="Picture 1" descr="A screenshot of a graph&#10;&#10;Description automatically generated"/>
                    <pic:cNvPicPr/>
                  </pic:nvPicPr>
                  <pic:blipFill>
                    <a:blip r:embed="rId12"/>
                    <a:stretch>
                      <a:fillRect/>
                    </a:stretch>
                  </pic:blipFill>
                  <pic:spPr>
                    <a:xfrm>
                      <a:off x="0" y="0"/>
                      <a:ext cx="6645910" cy="1085215"/>
                    </a:xfrm>
                    <a:prstGeom prst="rect">
                      <a:avLst/>
                    </a:prstGeom>
                  </pic:spPr>
                </pic:pic>
              </a:graphicData>
            </a:graphic>
          </wp:inline>
        </w:drawing>
      </w:r>
    </w:p>
    <w:p w14:paraId="65EAF89F" w14:textId="11E2DA40" w:rsidR="00991DF6" w:rsidRPr="00991DF6" w:rsidRDefault="00991DF6" w:rsidP="00991DF6">
      <w:pPr>
        <w:bidi w:val="0"/>
        <w:rPr>
          <w:rFonts w:asciiTheme="majorBidi" w:hAnsiTheme="majorBidi" w:cstheme="majorBidi"/>
          <w:b/>
          <w:bCs/>
          <w:sz w:val="24"/>
          <w:szCs w:val="24"/>
          <w:lang w:bidi="ar-EG"/>
        </w:rPr>
      </w:pPr>
      <w:r w:rsidRPr="00991DF6">
        <w:rPr>
          <w:rFonts w:asciiTheme="majorBidi" w:hAnsiTheme="majorBidi" w:cstheme="majorBidi"/>
          <w:b/>
          <w:bCs/>
          <w:sz w:val="24"/>
          <w:szCs w:val="24"/>
          <w:lang w:bidi="ar-EG"/>
        </w:rPr>
        <w:t>Fig</w:t>
      </w:r>
      <w:r w:rsidR="0079366B">
        <w:rPr>
          <w:rFonts w:asciiTheme="majorBidi" w:hAnsiTheme="majorBidi" w:cstheme="majorBidi"/>
          <w:b/>
          <w:bCs/>
          <w:sz w:val="24"/>
          <w:szCs w:val="24"/>
          <w:lang w:bidi="ar-EG"/>
        </w:rPr>
        <w:t>.</w:t>
      </w:r>
      <w:r w:rsidRPr="00991DF6">
        <w:rPr>
          <w:rFonts w:asciiTheme="majorBidi" w:hAnsiTheme="majorBidi" w:cstheme="majorBidi"/>
          <w:b/>
          <w:bCs/>
          <w:sz w:val="24"/>
          <w:szCs w:val="24"/>
          <w:lang w:bidi="ar-EG"/>
        </w:rPr>
        <w:t xml:space="preserve"> S</w:t>
      </w:r>
      <w:r w:rsidR="00CC27DF">
        <w:rPr>
          <w:rFonts w:asciiTheme="majorBidi" w:hAnsiTheme="majorBidi" w:cstheme="majorBidi"/>
          <w:b/>
          <w:bCs/>
          <w:sz w:val="24"/>
          <w:szCs w:val="24"/>
          <w:lang w:bidi="ar-EG"/>
        </w:rPr>
        <w:t>6</w:t>
      </w:r>
      <w:r w:rsidRPr="00991DF6">
        <w:rPr>
          <w:rFonts w:asciiTheme="majorBidi" w:hAnsiTheme="majorBidi" w:cstheme="majorBidi"/>
          <w:b/>
          <w:bCs/>
          <w:sz w:val="24"/>
          <w:szCs w:val="24"/>
          <w:lang w:bidi="ar-EG"/>
        </w:rPr>
        <w:t>. Change from baseline in PROMIS SD SF 8b total score at week 4.</w:t>
      </w:r>
    </w:p>
    <w:p w14:paraId="2CB2C61C" w14:textId="0942E7E5" w:rsidR="00991DF6" w:rsidRDefault="00991DF6" w:rsidP="00991DF6">
      <w:pPr>
        <w:bidi w:val="0"/>
        <w:rPr>
          <w:rFonts w:asciiTheme="majorBidi" w:hAnsiTheme="majorBidi" w:cstheme="majorBidi"/>
          <w:sz w:val="24"/>
          <w:szCs w:val="24"/>
          <w:lang w:bidi="ar-EG"/>
        </w:rPr>
      </w:pPr>
      <w:r w:rsidRPr="00CD519C">
        <w:rPr>
          <w:rFonts w:asciiTheme="majorBidi" w:hAnsiTheme="majorBidi" w:cstheme="majorBidi"/>
          <w:noProof/>
          <w:sz w:val="24"/>
          <w:szCs w:val="24"/>
          <w:lang w:bidi="ar-EG"/>
        </w:rPr>
        <w:drawing>
          <wp:inline distT="0" distB="0" distL="0" distR="0" wp14:anchorId="66C6E134" wp14:editId="76BA7DC0">
            <wp:extent cx="6645910" cy="2419350"/>
            <wp:effectExtent l="0" t="0" r="2540" b="0"/>
            <wp:docPr id="895745839"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45839" name="Picture 1" descr="A screenshot of a computer screen&#10;&#10;Description automatically generated"/>
                    <pic:cNvPicPr/>
                  </pic:nvPicPr>
                  <pic:blipFill>
                    <a:blip r:embed="rId13"/>
                    <a:stretch>
                      <a:fillRect/>
                    </a:stretch>
                  </pic:blipFill>
                  <pic:spPr>
                    <a:xfrm>
                      <a:off x="0" y="0"/>
                      <a:ext cx="6645910" cy="2419350"/>
                    </a:xfrm>
                    <a:prstGeom prst="rect">
                      <a:avLst/>
                    </a:prstGeom>
                  </pic:spPr>
                </pic:pic>
              </a:graphicData>
            </a:graphic>
          </wp:inline>
        </w:drawing>
      </w:r>
    </w:p>
    <w:p w14:paraId="7E4666BC" w14:textId="77777777" w:rsidR="00AA2637" w:rsidRDefault="00AA2637" w:rsidP="00991DF6">
      <w:pPr>
        <w:bidi w:val="0"/>
        <w:rPr>
          <w:rFonts w:asciiTheme="majorBidi" w:hAnsiTheme="majorBidi" w:cstheme="majorBidi"/>
          <w:b/>
          <w:bCs/>
          <w:sz w:val="24"/>
          <w:szCs w:val="24"/>
          <w:lang w:bidi="ar-EG"/>
        </w:rPr>
      </w:pPr>
    </w:p>
    <w:p w14:paraId="4F398659" w14:textId="77777777" w:rsidR="00AA2637" w:rsidRDefault="00AA2637" w:rsidP="00AA2637">
      <w:pPr>
        <w:bidi w:val="0"/>
        <w:rPr>
          <w:rFonts w:asciiTheme="majorBidi" w:hAnsiTheme="majorBidi" w:cstheme="majorBidi"/>
          <w:b/>
          <w:bCs/>
          <w:sz w:val="24"/>
          <w:szCs w:val="24"/>
          <w:lang w:bidi="ar-EG"/>
        </w:rPr>
      </w:pPr>
    </w:p>
    <w:p w14:paraId="7E787C83" w14:textId="77777777" w:rsidR="00AA2637" w:rsidRDefault="00AA2637" w:rsidP="00AA2637">
      <w:pPr>
        <w:bidi w:val="0"/>
        <w:rPr>
          <w:rFonts w:asciiTheme="majorBidi" w:hAnsiTheme="majorBidi" w:cstheme="majorBidi"/>
          <w:b/>
          <w:bCs/>
          <w:sz w:val="24"/>
          <w:szCs w:val="24"/>
          <w:lang w:bidi="ar-EG"/>
        </w:rPr>
      </w:pPr>
    </w:p>
    <w:p w14:paraId="1494BA32" w14:textId="6BF3CCC2" w:rsidR="00991DF6" w:rsidRPr="00991DF6" w:rsidRDefault="00991DF6" w:rsidP="00AA2637">
      <w:pPr>
        <w:bidi w:val="0"/>
        <w:rPr>
          <w:rFonts w:asciiTheme="majorBidi" w:hAnsiTheme="majorBidi" w:cstheme="majorBidi"/>
          <w:b/>
          <w:bCs/>
          <w:sz w:val="24"/>
          <w:szCs w:val="24"/>
          <w:lang w:bidi="ar-EG"/>
        </w:rPr>
      </w:pPr>
      <w:r w:rsidRPr="00991DF6">
        <w:rPr>
          <w:rFonts w:asciiTheme="majorBidi" w:hAnsiTheme="majorBidi" w:cstheme="majorBidi"/>
          <w:b/>
          <w:bCs/>
          <w:sz w:val="24"/>
          <w:szCs w:val="24"/>
          <w:lang w:bidi="ar-EG"/>
        </w:rPr>
        <w:lastRenderedPageBreak/>
        <w:t>Fig</w:t>
      </w:r>
      <w:r w:rsidR="0079366B">
        <w:rPr>
          <w:rFonts w:asciiTheme="majorBidi" w:hAnsiTheme="majorBidi" w:cstheme="majorBidi"/>
          <w:b/>
          <w:bCs/>
          <w:sz w:val="24"/>
          <w:szCs w:val="24"/>
          <w:lang w:bidi="ar-EG"/>
        </w:rPr>
        <w:t>.</w:t>
      </w:r>
      <w:r w:rsidRPr="00991DF6">
        <w:rPr>
          <w:rFonts w:asciiTheme="majorBidi" w:hAnsiTheme="majorBidi" w:cstheme="majorBidi"/>
          <w:b/>
          <w:bCs/>
          <w:sz w:val="24"/>
          <w:szCs w:val="24"/>
          <w:lang w:bidi="ar-EG"/>
        </w:rPr>
        <w:t xml:space="preserve"> S</w:t>
      </w:r>
      <w:r w:rsidR="00CC27DF">
        <w:rPr>
          <w:rFonts w:asciiTheme="majorBidi" w:hAnsiTheme="majorBidi" w:cstheme="majorBidi"/>
          <w:b/>
          <w:bCs/>
          <w:sz w:val="24"/>
          <w:szCs w:val="24"/>
          <w:lang w:bidi="ar-EG"/>
        </w:rPr>
        <w:t>7</w:t>
      </w:r>
      <w:r w:rsidRPr="00991DF6">
        <w:rPr>
          <w:rFonts w:asciiTheme="majorBidi" w:hAnsiTheme="majorBidi" w:cstheme="majorBidi"/>
          <w:b/>
          <w:bCs/>
          <w:sz w:val="24"/>
          <w:szCs w:val="24"/>
          <w:lang w:bidi="ar-EG"/>
        </w:rPr>
        <w:t>. Change from baseline in PROMIS SD SF 8b total score at week 12.</w:t>
      </w:r>
    </w:p>
    <w:p w14:paraId="30721807" w14:textId="22E8A5E0" w:rsidR="00991DF6" w:rsidRDefault="00991DF6" w:rsidP="00991DF6">
      <w:pPr>
        <w:bidi w:val="0"/>
        <w:rPr>
          <w:rFonts w:asciiTheme="majorBidi" w:hAnsiTheme="majorBidi" w:cstheme="majorBidi"/>
          <w:noProof/>
          <w:sz w:val="24"/>
          <w:szCs w:val="24"/>
          <w:lang w:bidi="ar-EG"/>
        </w:rPr>
      </w:pPr>
      <w:r w:rsidRPr="00F576DE">
        <w:rPr>
          <w:rFonts w:asciiTheme="majorBidi" w:hAnsiTheme="majorBidi" w:cstheme="majorBidi"/>
          <w:noProof/>
          <w:sz w:val="24"/>
          <w:szCs w:val="24"/>
          <w:lang w:bidi="ar-EG"/>
        </w:rPr>
        <w:drawing>
          <wp:inline distT="0" distB="0" distL="0" distR="0" wp14:anchorId="523055C5" wp14:editId="235746C7">
            <wp:extent cx="6645910" cy="2400300"/>
            <wp:effectExtent l="0" t="0" r="2540" b="0"/>
            <wp:docPr id="1205193615"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93615" name="Picture 1" descr="A screenshot of a graph&#10;&#10;Description automatically generated"/>
                    <pic:cNvPicPr/>
                  </pic:nvPicPr>
                  <pic:blipFill>
                    <a:blip r:embed="rId14"/>
                    <a:stretch>
                      <a:fillRect/>
                    </a:stretch>
                  </pic:blipFill>
                  <pic:spPr>
                    <a:xfrm>
                      <a:off x="0" y="0"/>
                      <a:ext cx="6645910" cy="2400300"/>
                    </a:xfrm>
                    <a:prstGeom prst="rect">
                      <a:avLst/>
                    </a:prstGeom>
                  </pic:spPr>
                </pic:pic>
              </a:graphicData>
            </a:graphic>
          </wp:inline>
        </w:drawing>
      </w:r>
    </w:p>
    <w:p w14:paraId="4B26A6DA" w14:textId="77777777" w:rsidR="00991DF6" w:rsidRDefault="00991DF6" w:rsidP="00991DF6">
      <w:pPr>
        <w:bidi w:val="0"/>
        <w:rPr>
          <w:rFonts w:asciiTheme="majorBidi" w:hAnsiTheme="majorBidi" w:cstheme="majorBidi"/>
          <w:noProof/>
          <w:sz w:val="24"/>
          <w:szCs w:val="24"/>
          <w:lang w:bidi="ar-EG"/>
        </w:rPr>
      </w:pPr>
    </w:p>
    <w:p w14:paraId="2A86A5A5" w14:textId="77777777" w:rsidR="00991DF6" w:rsidRDefault="00991DF6" w:rsidP="00991DF6">
      <w:pPr>
        <w:bidi w:val="0"/>
        <w:rPr>
          <w:rFonts w:asciiTheme="majorBidi" w:hAnsiTheme="majorBidi" w:cstheme="majorBidi"/>
          <w:sz w:val="24"/>
          <w:szCs w:val="24"/>
          <w:lang w:bidi="ar-EG"/>
        </w:rPr>
      </w:pPr>
    </w:p>
    <w:p w14:paraId="7225FE96" w14:textId="77777777" w:rsidR="00991DF6" w:rsidRDefault="00991DF6" w:rsidP="00991DF6">
      <w:pPr>
        <w:bidi w:val="0"/>
        <w:rPr>
          <w:rFonts w:asciiTheme="majorBidi" w:hAnsiTheme="majorBidi" w:cstheme="majorBidi"/>
          <w:sz w:val="24"/>
          <w:szCs w:val="24"/>
          <w:lang w:bidi="ar-EG"/>
        </w:rPr>
      </w:pPr>
    </w:p>
    <w:p w14:paraId="64EC732D" w14:textId="77777777" w:rsidR="00991DF6" w:rsidRDefault="00991DF6" w:rsidP="00991DF6">
      <w:pPr>
        <w:bidi w:val="0"/>
        <w:rPr>
          <w:rFonts w:asciiTheme="majorBidi" w:hAnsiTheme="majorBidi" w:cstheme="majorBidi"/>
          <w:sz w:val="24"/>
          <w:szCs w:val="24"/>
          <w:lang w:bidi="ar-EG"/>
        </w:rPr>
      </w:pPr>
    </w:p>
    <w:p w14:paraId="754CA63C" w14:textId="77777777" w:rsidR="00991DF6" w:rsidRDefault="00991DF6" w:rsidP="00991DF6">
      <w:pPr>
        <w:bidi w:val="0"/>
        <w:rPr>
          <w:rFonts w:asciiTheme="majorBidi" w:hAnsiTheme="majorBidi" w:cstheme="majorBidi"/>
          <w:sz w:val="24"/>
          <w:szCs w:val="24"/>
          <w:lang w:bidi="ar-EG"/>
        </w:rPr>
      </w:pPr>
    </w:p>
    <w:p w14:paraId="40074756" w14:textId="77777777" w:rsidR="00991DF6" w:rsidRDefault="00991DF6" w:rsidP="00991DF6">
      <w:pPr>
        <w:bidi w:val="0"/>
        <w:rPr>
          <w:rFonts w:asciiTheme="majorBidi" w:hAnsiTheme="majorBidi" w:cstheme="majorBidi"/>
          <w:sz w:val="24"/>
          <w:szCs w:val="24"/>
          <w:lang w:bidi="ar-EG"/>
        </w:rPr>
      </w:pPr>
    </w:p>
    <w:p w14:paraId="62041189" w14:textId="77777777" w:rsidR="00991DF6" w:rsidRDefault="00991DF6" w:rsidP="00991DF6">
      <w:pPr>
        <w:bidi w:val="0"/>
        <w:rPr>
          <w:rFonts w:asciiTheme="majorBidi" w:hAnsiTheme="majorBidi" w:cstheme="majorBidi"/>
          <w:sz w:val="24"/>
          <w:szCs w:val="24"/>
          <w:lang w:bidi="ar-EG"/>
        </w:rPr>
      </w:pPr>
    </w:p>
    <w:p w14:paraId="1031FF4B" w14:textId="77777777" w:rsidR="00991DF6" w:rsidRDefault="00991DF6" w:rsidP="00991DF6">
      <w:pPr>
        <w:bidi w:val="0"/>
        <w:rPr>
          <w:rFonts w:asciiTheme="majorBidi" w:hAnsiTheme="majorBidi" w:cstheme="majorBidi"/>
          <w:sz w:val="24"/>
          <w:szCs w:val="24"/>
          <w:lang w:bidi="ar-EG"/>
        </w:rPr>
      </w:pPr>
    </w:p>
    <w:p w14:paraId="64B0D2D7" w14:textId="77777777" w:rsidR="00991DF6" w:rsidRDefault="00991DF6" w:rsidP="00991DF6">
      <w:pPr>
        <w:bidi w:val="0"/>
        <w:rPr>
          <w:rFonts w:asciiTheme="majorBidi" w:hAnsiTheme="majorBidi" w:cstheme="majorBidi"/>
          <w:sz w:val="24"/>
          <w:szCs w:val="24"/>
          <w:lang w:bidi="ar-EG"/>
        </w:rPr>
      </w:pPr>
    </w:p>
    <w:p w14:paraId="3BFAA105" w14:textId="77777777" w:rsidR="00AA2637" w:rsidRDefault="00AA2637" w:rsidP="00991DF6">
      <w:pPr>
        <w:bidi w:val="0"/>
        <w:rPr>
          <w:rFonts w:asciiTheme="majorBidi" w:hAnsiTheme="majorBidi" w:cstheme="majorBidi"/>
          <w:b/>
          <w:bCs/>
          <w:sz w:val="24"/>
          <w:szCs w:val="24"/>
          <w:lang w:bidi="ar-EG"/>
        </w:rPr>
      </w:pPr>
    </w:p>
    <w:p w14:paraId="3495BF9D" w14:textId="77777777" w:rsidR="00AA2637" w:rsidRDefault="00AA2637" w:rsidP="00AA2637">
      <w:pPr>
        <w:bidi w:val="0"/>
        <w:rPr>
          <w:rFonts w:asciiTheme="majorBidi" w:hAnsiTheme="majorBidi" w:cstheme="majorBidi"/>
          <w:b/>
          <w:bCs/>
          <w:sz w:val="24"/>
          <w:szCs w:val="24"/>
          <w:lang w:bidi="ar-EG"/>
        </w:rPr>
      </w:pPr>
    </w:p>
    <w:p w14:paraId="373DEE69" w14:textId="77777777" w:rsidR="00AA2637" w:rsidRDefault="00AA2637" w:rsidP="00AA2637">
      <w:pPr>
        <w:bidi w:val="0"/>
        <w:rPr>
          <w:rFonts w:asciiTheme="majorBidi" w:hAnsiTheme="majorBidi" w:cstheme="majorBidi"/>
          <w:b/>
          <w:bCs/>
          <w:sz w:val="24"/>
          <w:szCs w:val="24"/>
          <w:lang w:bidi="ar-EG"/>
        </w:rPr>
      </w:pPr>
    </w:p>
    <w:p w14:paraId="59204139" w14:textId="77777777" w:rsidR="00AA2637" w:rsidRDefault="00AA2637" w:rsidP="00AA2637">
      <w:pPr>
        <w:bidi w:val="0"/>
        <w:rPr>
          <w:rFonts w:asciiTheme="majorBidi" w:hAnsiTheme="majorBidi" w:cstheme="majorBidi"/>
          <w:b/>
          <w:bCs/>
          <w:sz w:val="24"/>
          <w:szCs w:val="24"/>
          <w:lang w:bidi="ar-EG"/>
        </w:rPr>
      </w:pPr>
    </w:p>
    <w:p w14:paraId="6A3150F5" w14:textId="77777777" w:rsidR="00AA2637" w:rsidRDefault="00AA2637" w:rsidP="00AA2637">
      <w:pPr>
        <w:bidi w:val="0"/>
        <w:rPr>
          <w:rFonts w:asciiTheme="majorBidi" w:hAnsiTheme="majorBidi" w:cstheme="majorBidi"/>
          <w:b/>
          <w:bCs/>
          <w:sz w:val="24"/>
          <w:szCs w:val="24"/>
          <w:lang w:bidi="ar-EG"/>
        </w:rPr>
      </w:pPr>
    </w:p>
    <w:p w14:paraId="53A929DC" w14:textId="77777777" w:rsidR="00AA2637" w:rsidRDefault="00AA2637" w:rsidP="00AA2637">
      <w:pPr>
        <w:bidi w:val="0"/>
        <w:rPr>
          <w:rFonts w:asciiTheme="majorBidi" w:hAnsiTheme="majorBidi" w:cstheme="majorBidi"/>
          <w:b/>
          <w:bCs/>
          <w:sz w:val="24"/>
          <w:szCs w:val="24"/>
          <w:lang w:bidi="ar-EG"/>
        </w:rPr>
      </w:pPr>
    </w:p>
    <w:p w14:paraId="7304E74D" w14:textId="77777777" w:rsidR="00AA2637" w:rsidRDefault="00AA2637" w:rsidP="00AA2637">
      <w:pPr>
        <w:bidi w:val="0"/>
        <w:rPr>
          <w:rFonts w:asciiTheme="majorBidi" w:hAnsiTheme="majorBidi" w:cstheme="majorBidi"/>
          <w:b/>
          <w:bCs/>
          <w:sz w:val="24"/>
          <w:szCs w:val="24"/>
          <w:lang w:bidi="ar-EG"/>
        </w:rPr>
      </w:pPr>
    </w:p>
    <w:p w14:paraId="5991228D" w14:textId="77777777" w:rsidR="00AA2637" w:rsidRDefault="00AA2637" w:rsidP="00AA2637">
      <w:pPr>
        <w:bidi w:val="0"/>
        <w:rPr>
          <w:rFonts w:asciiTheme="majorBidi" w:hAnsiTheme="majorBidi" w:cstheme="majorBidi"/>
          <w:b/>
          <w:bCs/>
          <w:sz w:val="24"/>
          <w:szCs w:val="24"/>
          <w:lang w:bidi="ar-EG"/>
        </w:rPr>
      </w:pPr>
    </w:p>
    <w:p w14:paraId="5977AFD1" w14:textId="77777777" w:rsidR="00AA2637" w:rsidRDefault="00AA2637" w:rsidP="00AA2637">
      <w:pPr>
        <w:bidi w:val="0"/>
        <w:rPr>
          <w:rFonts w:asciiTheme="majorBidi" w:hAnsiTheme="majorBidi" w:cstheme="majorBidi"/>
          <w:b/>
          <w:bCs/>
          <w:sz w:val="24"/>
          <w:szCs w:val="24"/>
          <w:lang w:bidi="ar-EG"/>
        </w:rPr>
      </w:pPr>
    </w:p>
    <w:p w14:paraId="394F6280" w14:textId="77777777" w:rsidR="00AA2637" w:rsidRDefault="00AA2637" w:rsidP="00AA2637">
      <w:pPr>
        <w:bidi w:val="0"/>
        <w:rPr>
          <w:rFonts w:asciiTheme="majorBidi" w:hAnsiTheme="majorBidi" w:cstheme="majorBidi"/>
          <w:b/>
          <w:bCs/>
          <w:sz w:val="24"/>
          <w:szCs w:val="24"/>
          <w:lang w:bidi="ar-EG"/>
        </w:rPr>
      </w:pPr>
    </w:p>
    <w:p w14:paraId="6CA0F78C" w14:textId="77777777" w:rsidR="00AA2637" w:rsidRDefault="00AA2637" w:rsidP="00AA2637">
      <w:pPr>
        <w:bidi w:val="0"/>
        <w:rPr>
          <w:rFonts w:asciiTheme="majorBidi" w:hAnsiTheme="majorBidi" w:cstheme="majorBidi"/>
          <w:b/>
          <w:bCs/>
          <w:sz w:val="24"/>
          <w:szCs w:val="24"/>
          <w:lang w:bidi="ar-EG"/>
        </w:rPr>
      </w:pPr>
    </w:p>
    <w:p w14:paraId="68445990" w14:textId="77777777" w:rsidR="00AA2637" w:rsidRDefault="00AA2637" w:rsidP="00AA2637">
      <w:pPr>
        <w:bidi w:val="0"/>
        <w:rPr>
          <w:rFonts w:asciiTheme="majorBidi" w:hAnsiTheme="majorBidi" w:cstheme="majorBidi"/>
          <w:b/>
          <w:bCs/>
          <w:sz w:val="24"/>
          <w:szCs w:val="24"/>
          <w:lang w:bidi="ar-EG"/>
        </w:rPr>
      </w:pPr>
    </w:p>
    <w:p w14:paraId="52CDC136" w14:textId="77777777" w:rsidR="00AA2637" w:rsidRDefault="00AA2637" w:rsidP="00AA2637">
      <w:pPr>
        <w:bidi w:val="0"/>
        <w:rPr>
          <w:rFonts w:asciiTheme="majorBidi" w:hAnsiTheme="majorBidi" w:cstheme="majorBidi"/>
          <w:b/>
          <w:bCs/>
          <w:sz w:val="24"/>
          <w:szCs w:val="24"/>
          <w:lang w:bidi="ar-EG"/>
        </w:rPr>
      </w:pPr>
    </w:p>
    <w:p w14:paraId="7852A71F" w14:textId="77777777" w:rsidR="00AA2637" w:rsidRDefault="00AA2637" w:rsidP="00AA2637">
      <w:pPr>
        <w:bidi w:val="0"/>
        <w:rPr>
          <w:rFonts w:asciiTheme="majorBidi" w:hAnsiTheme="majorBidi" w:cstheme="majorBidi"/>
          <w:b/>
          <w:bCs/>
          <w:sz w:val="24"/>
          <w:szCs w:val="24"/>
          <w:lang w:bidi="ar-EG"/>
        </w:rPr>
      </w:pPr>
    </w:p>
    <w:p w14:paraId="2327DA28" w14:textId="77777777" w:rsidR="00AA2637" w:rsidRDefault="00AA2637" w:rsidP="00AA2637">
      <w:pPr>
        <w:bidi w:val="0"/>
        <w:rPr>
          <w:rFonts w:asciiTheme="majorBidi" w:hAnsiTheme="majorBidi" w:cstheme="majorBidi"/>
          <w:b/>
          <w:bCs/>
          <w:sz w:val="24"/>
          <w:szCs w:val="24"/>
          <w:lang w:bidi="ar-EG"/>
        </w:rPr>
      </w:pPr>
    </w:p>
    <w:p w14:paraId="21FC3DC5" w14:textId="2B7062FA" w:rsidR="00991DF6" w:rsidRPr="00991DF6" w:rsidRDefault="00991DF6" w:rsidP="00AA2637">
      <w:pPr>
        <w:bidi w:val="0"/>
        <w:rPr>
          <w:rFonts w:asciiTheme="majorBidi" w:hAnsiTheme="majorBidi" w:cstheme="majorBidi"/>
          <w:b/>
          <w:bCs/>
          <w:sz w:val="24"/>
          <w:szCs w:val="24"/>
          <w:lang w:bidi="ar-EG"/>
        </w:rPr>
      </w:pPr>
      <w:r w:rsidRPr="00991DF6">
        <w:rPr>
          <w:rFonts w:asciiTheme="majorBidi" w:hAnsiTheme="majorBidi" w:cstheme="majorBidi"/>
          <w:b/>
          <w:bCs/>
          <w:sz w:val="24"/>
          <w:szCs w:val="24"/>
          <w:lang w:bidi="ar-EG"/>
        </w:rPr>
        <w:lastRenderedPageBreak/>
        <w:t>Fig</w:t>
      </w:r>
      <w:r w:rsidR="0079366B">
        <w:rPr>
          <w:rFonts w:asciiTheme="majorBidi" w:hAnsiTheme="majorBidi" w:cstheme="majorBidi"/>
          <w:b/>
          <w:bCs/>
          <w:sz w:val="24"/>
          <w:szCs w:val="24"/>
          <w:lang w:bidi="ar-EG"/>
        </w:rPr>
        <w:t>.</w:t>
      </w:r>
      <w:r w:rsidRPr="00991DF6">
        <w:rPr>
          <w:rFonts w:asciiTheme="majorBidi" w:hAnsiTheme="majorBidi" w:cstheme="majorBidi"/>
          <w:b/>
          <w:bCs/>
          <w:sz w:val="24"/>
          <w:szCs w:val="24"/>
          <w:lang w:bidi="ar-EG"/>
        </w:rPr>
        <w:t xml:space="preserve"> S</w:t>
      </w:r>
      <w:r w:rsidR="00CC27DF">
        <w:rPr>
          <w:rFonts w:asciiTheme="majorBidi" w:hAnsiTheme="majorBidi" w:cstheme="majorBidi"/>
          <w:b/>
          <w:bCs/>
          <w:sz w:val="24"/>
          <w:szCs w:val="24"/>
          <w:lang w:bidi="ar-EG"/>
        </w:rPr>
        <w:t>8</w:t>
      </w:r>
      <w:r w:rsidRPr="00991DF6">
        <w:rPr>
          <w:rFonts w:asciiTheme="majorBidi" w:hAnsiTheme="majorBidi" w:cstheme="majorBidi"/>
          <w:b/>
          <w:bCs/>
          <w:sz w:val="24"/>
          <w:szCs w:val="24"/>
          <w:lang w:bidi="ar-EG"/>
        </w:rPr>
        <w:t>. Change from baseline in MENQoL total score at week 4.</w:t>
      </w:r>
    </w:p>
    <w:p w14:paraId="36246461" w14:textId="10E434AC" w:rsidR="00991DF6" w:rsidRDefault="00991DF6" w:rsidP="00991DF6">
      <w:pPr>
        <w:bidi w:val="0"/>
        <w:rPr>
          <w:rFonts w:asciiTheme="majorBidi" w:hAnsiTheme="majorBidi" w:cstheme="majorBidi"/>
          <w:sz w:val="24"/>
          <w:szCs w:val="24"/>
          <w:lang w:bidi="ar-EG"/>
        </w:rPr>
      </w:pPr>
      <w:r w:rsidRPr="00CD519C">
        <w:rPr>
          <w:rFonts w:asciiTheme="majorBidi" w:hAnsiTheme="majorBidi" w:cstheme="majorBidi"/>
          <w:noProof/>
          <w:sz w:val="24"/>
          <w:szCs w:val="24"/>
          <w:lang w:bidi="ar-EG"/>
        </w:rPr>
        <w:drawing>
          <wp:inline distT="0" distB="0" distL="0" distR="0" wp14:anchorId="1DC56BDD" wp14:editId="39C7B00D">
            <wp:extent cx="6645910" cy="4403090"/>
            <wp:effectExtent l="0" t="0" r="2540" b="0"/>
            <wp:docPr id="838218297"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18297" name="Picture 1" descr="A screenshot of a graph&#10;&#10;Description automatically generated"/>
                    <pic:cNvPicPr/>
                  </pic:nvPicPr>
                  <pic:blipFill>
                    <a:blip r:embed="rId15"/>
                    <a:stretch>
                      <a:fillRect/>
                    </a:stretch>
                  </pic:blipFill>
                  <pic:spPr>
                    <a:xfrm>
                      <a:off x="0" y="0"/>
                      <a:ext cx="6645910" cy="4403090"/>
                    </a:xfrm>
                    <a:prstGeom prst="rect">
                      <a:avLst/>
                    </a:prstGeom>
                  </pic:spPr>
                </pic:pic>
              </a:graphicData>
            </a:graphic>
          </wp:inline>
        </w:drawing>
      </w:r>
    </w:p>
    <w:p w14:paraId="3DC10B74" w14:textId="46400C60" w:rsidR="00991DF6" w:rsidRPr="00991DF6" w:rsidRDefault="00991DF6" w:rsidP="00991DF6">
      <w:pPr>
        <w:bidi w:val="0"/>
        <w:rPr>
          <w:rFonts w:asciiTheme="majorBidi" w:hAnsiTheme="majorBidi" w:cstheme="majorBidi"/>
          <w:b/>
          <w:bCs/>
          <w:sz w:val="24"/>
          <w:szCs w:val="24"/>
          <w:lang w:bidi="ar-EG"/>
        </w:rPr>
      </w:pPr>
      <w:r w:rsidRPr="00991DF6">
        <w:rPr>
          <w:rFonts w:asciiTheme="majorBidi" w:hAnsiTheme="majorBidi" w:cstheme="majorBidi"/>
          <w:b/>
          <w:bCs/>
          <w:sz w:val="24"/>
          <w:szCs w:val="24"/>
          <w:lang w:bidi="ar-EG"/>
        </w:rPr>
        <w:t>Fig</w:t>
      </w:r>
      <w:r w:rsidR="0079366B">
        <w:rPr>
          <w:rFonts w:asciiTheme="majorBidi" w:hAnsiTheme="majorBidi" w:cstheme="majorBidi"/>
          <w:b/>
          <w:bCs/>
          <w:sz w:val="24"/>
          <w:szCs w:val="24"/>
          <w:lang w:bidi="ar-EG"/>
        </w:rPr>
        <w:t>.</w:t>
      </w:r>
      <w:r w:rsidRPr="00991DF6">
        <w:rPr>
          <w:rFonts w:asciiTheme="majorBidi" w:hAnsiTheme="majorBidi" w:cstheme="majorBidi"/>
          <w:b/>
          <w:bCs/>
          <w:sz w:val="24"/>
          <w:szCs w:val="24"/>
          <w:lang w:bidi="ar-EG"/>
        </w:rPr>
        <w:t xml:space="preserve"> S</w:t>
      </w:r>
      <w:r w:rsidR="00CC27DF">
        <w:rPr>
          <w:rFonts w:asciiTheme="majorBidi" w:hAnsiTheme="majorBidi" w:cstheme="majorBidi"/>
          <w:b/>
          <w:bCs/>
          <w:sz w:val="24"/>
          <w:szCs w:val="24"/>
          <w:lang w:bidi="ar-EG"/>
        </w:rPr>
        <w:t>9</w:t>
      </w:r>
      <w:r w:rsidRPr="00991DF6">
        <w:rPr>
          <w:rFonts w:asciiTheme="majorBidi" w:hAnsiTheme="majorBidi" w:cstheme="majorBidi"/>
          <w:b/>
          <w:bCs/>
          <w:sz w:val="24"/>
          <w:szCs w:val="24"/>
          <w:lang w:bidi="ar-EG"/>
        </w:rPr>
        <w:t xml:space="preserve">. Change from baseline in MENQoL total score at week </w:t>
      </w:r>
      <w:r>
        <w:rPr>
          <w:rFonts w:asciiTheme="majorBidi" w:hAnsiTheme="majorBidi" w:cstheme="majorBidi"/>
          <w:b/>
          <w:bCs/>
          <w:sz w:val="24"/>
          <w:szCs w:val="24"/>
          <w:lang w:bidi="ar-EG"/>
        </w:rPr>
        <w:t>12</w:t>
      </w:r>
      <w:r w:rsidRPr="00991DF6">
        <w:rPr>
          <w:rFonts w:asciiTheme="majorBidi" w:hAnsiTheme="majorBidi" w:cstheme="majorBidi"/>
          <w:b/>
          <w:bCs/>
          <w:sz w:val="24"/>
          <w:szCs w:val="24"/>
          <w:lang w:bidi="ar-EG"/>
        </w:rPr>
        <w:t>.</w:t>
      </w:r>
    </w:p>
    <w:p w14:paraId="3D1737EB" w14:textId="16A1660B" w:rsidR="00991DF6" w:rsidRDefault="00991DF6" w:rsidP="00991DF6">
      <w:pPr>
        <w:bidi w:val="0"/>
        <w:rPr>
          <w:rFonts w:asciiTheme="majorBidi" w:hAnsiTheme="majorBidi" w:cstheme="majorBidi"/>
          <w:noProof/>
          <w:sz w:val="24"/>
          <w:szCs w:val="24"/>
          <w:lang w:bidi="ar-EG"/>
        </w:rPr>
      </w:pPr>
      <w:r w:rsidRPr="006D006C">
        <w:rPr>
          <w:rFonts w:asciiTheme="majorBidi" w:hAnsiTheme="majorBidi" w:cstheme="majorBidi"/>
          <w:noProof/>
          <w:sz w:val="24"/>
          <w:szCs w:val="24"/>
          <w:lang w:bidi="ar-EG"/>
        </w:rPr>
        <w:drawing>
          <wp:inline distT="0" distB="0" distL="0" distR="0" wp14:anchorId="48D464ED" wp14:editId="1730A307">
            <wp:extent cx="6645910" cy="4403090"/>
            <wp:effectExtent l="0" t="0" r="2540" b="0"/>
            <wp:docPr id="430717596"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17596" name="Picture 1" descr="A screenshot of a graph&#10;&#10;Description automatically generated"/>
                    <pic:cNvPicPr/>
                  </pic:nvPicPr>
                  <pic:blipFill>
                    <a:blip r:embed="rId16"/>
                    <a:stretch>
                      <a:fillRect/>
                    </a:stretch>
                  </pic:blipFill>
                  <pic:spPr>
                    <a:xfrm>
                      <a:off x="0" y="0"/>
                      <a:ext cx="6645910" cy="4403090"/>
                    </a:xfrm>
                    <a:prstGeom prst="rect">
                      <a:avLst/>
                    </a:prstGeom>
                  </pic:spPr>
                </pic:pic>
              </a:graphicData>
            </a:graphic>
          </wp:inline>
        </w:drawing>
      </w:r>
    </w:p>
    <w:p w14:paraId="5E2441AA" w14:textId="6359DED1" w:rsidR="00991DF6" w:rsidRDefault="00D61D71" w:rsidP="00991DF6">
      <w:pPr>
        <w:bidi w:val="0"/>
        <w:rPr>
          <w:rFonts w:asciiTheme="majorBidi" w:hAnsiTheme="majorBidi" w:cstheme="majorBidi"/>
          <w:b/>
          <w:bCs/>
          <w:noProof/>
          <w:sz w:val="24"/>
          <w:szCs w:val="24"/>
          <w:lang w:bidi="ar-EG"/>
        </w:rPr>
      </w:pPr>
      <w:r w:rsidRPr="00D61D71">
        <w:rPr>
          <w:rFonts w:asciiTheme="majorBidi" w:hAnsiTheme="majorBidi" w:cstheme="majorBidi"/>
          <w:b/>
          <w:bCs/>
          <w:noProof/>
          <w:sz w:val="24"/>
          <w:szCs w:val="24"/>
          <w:lang w:bidi="ar-EG"/>
        </w:rPr>
        <w:lastRenderedPageBreak/>
        <w:t>Fig</w:t>
      </w:r>
      <w:r w:rsidR="0079366B">
        <w:rPr>
          <w:rFonts w:asciiTheme="majorBidi" w:hAnsiTheme="majorBidi" w:cstheme="majorBidi"/>
          <w:b/>
          <w:bCs/>
          <w:noProof/>
          <w:sz w:val="24"/>
          <w:szCs w:val="24"/>
          <w:lang w:bidi="ar-EG"/>
        </w:rPr>
        <w:t>.</w:t>
      </w:r>
      <w:r w:rsidRPr="00D61D71">
        <w:rPr>
          <w:rFonts w:asciiTheme="majorBidi" w:hAnsiTheme="majorBidi" w:cstheme="majorBidi"/>
          <w:b/>
          <w:bCs/>
          <w:noProof/>
          <w:sz w:val="24"/>
          <w:szCs w:val="24"/>
          <w:lang w:bidi="ar-EG"/>
        </w:rPr>
        <w:t xml:space="preserve"> S1</w:t>
      </w:r>
      <w:r w:rsidR="00CC27DF">
        <w:rPr>
          <w:rFonts w:asciiTheme="majorBidi" w:hAnsiTheme="majorBidi" w:cstheme="majorBidi"/>
          <w:b/>
          <w:bCs/>
          <w:noProof/>
          <w:sz w:val="24"/>
          <w:szCs w:val="24"/>
          <w:lang w:bidi="ar-EG"/>
        </w:rPr>
        <w:t>0</w:t>
      </w:r>
      <w:r w:rsidRPr="00D61D71">
        <w:rPr>
          <w:rFonts w:asciiTheme="majorBidi" w:hAnsiTheme="majorBidi" w:cstheme="majorBidi"/>
          <w:b/>
          <w:bCs/>
          <w:noProof/>
          <w:sz w:val="24"/>
          <w:szCs w:val="24"/>
          <w:lang w:bidi="ar-EG"/>
        </w:rPr>
        <w:t>.</w:t>
      </w:r>
      <w:r w:rsidR="00716E55">
        <w:rPr>
          <w:rFonts w:asciiTheme="majorBidi" w:hAnsiTheme="majorBidi" w:cstheme="majorBidi"/>
          <w:b/>
          <w:bCs/>
          <w:noProof/>
          <w:sz w:val="24"/>
          <w:szCs w:val="24"/>
          <w:lang w:bidi="ar-EG"/>
        </w:rPr>
        <w:t xml:space="preserve"> Forest plot for serious treatment-emergent adverse events (Fezolinetant 30-mg vs placebo). </w:t>
      </w:r>
    </w:p>
    <w:p w14:paraId="7B4E7C89" w14:textId="061E3198" w:rsidR="00716E55" w:rsidRDefault="00D61D71" w:rsidP="0079366B">
      <w:pPr>
        <w:bidi w:val="0"/>
        <w:rPr>
          <w:rFonts w:asciiTheme="majorBidi" w:hAnsiTheme="majorBidi" w:cstheme="majorBidi"/>
          <w:b/>
          <w:bCs/>
          <w:noProof/>
          <w:sz w:val="24"/>
          <w:szCs w:val="24"/>
          <w:lang w:bidi="ar-EG"/>
        </w:rPr>
      </w:pPr>
      <w:r>
        <w:rPr>
          <w:rFonts w:asciiTheme="majorBidi" w:hAnsiTheme="majorBidi" w:cstheme="majorBidi"/>
          <w:b/>
          <w:bCs/>
          <w:noProof/>
          <w:sz w:val="24"/>
          <w:szCs w:val="24"/>
          <w:lang w:bidi="ar-EG"/>
        </w:rPr>
        <w:drawing>
          <wp:inline distT="0" distB="0" distL="0" distR="0" wp14:anchorId="146B609D" wp14:editId="1D6600F5">
            <wp:extent cx="9627095" cy="3289469"/>
            <wp:effectExtent l="0" t="0" r="0" b="6350"/>
            <wp:docPr id="1687814937" name="Picture 1"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14937" name="Picture 1" descr="A graph with numbers and a lin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9627095" cy="3289469"/>
                    </a:xfrm>
                    <a:prstGeom prst="rect">
                      <a:avLst/>
                    </a:prstGeom>
                  </pic:spPr>
                </pic:pic>
              </a:graphicData>
            </a:graphic>
          </wp:inline>
        </w:drawing>
      </w:r>
      <w:r w:rsidR="0079366B">
        <w:rPr>
          <w:rFonts w:asciiTheme="majorBidi" w:hAnsiTheme="majorBidi" w:cstheme="majorBidi"/>
          <w:b/>
          <w:bCs/>
          <w:noProof/>
          <w:sz w:val="24"/>
          <w:szCs w:val="24"/>
          <w:lang w:bidi="ar-EG"/>
        </w:rPr>
        <w:t xml:space="preserve">  </w:t>
      </w:r>
      <w:r w:rsidR="00716E55" w:rsidRPr="00D61D71">
        <w:rPr>
          <w:rFonts w:asciiTheme="majorBidi" w:hAnsiTheme="majorBidi" w:cstheme="majorBidi"/>
          <w:b/>
          <w:bCs/>
          <w:noProof/>
          <w:sz w:val="24"/>
          <w:szCs w:val="24"/>
          <w:lang w:bidi="ar-EG"/>
        </w:rPr>
        <w:t>Fig</w:t>
      </w:r>
      <w:r w:rsidR="0079366B">
        <w:rPr>
          <w:rFonts w:asciiTheme="majorBidi" w:hAnsiTheme="majorBidi" w:cstheme="majorBidi"/>
          <w:b/>
          <w:bCs/>
          <w:noProof/>
          <w:sz w:val="24"/>
          <w:szCs w:val="24"/>
          <w:lang w:bidi="ar-EG"/>
        </w:rPr>
        <w:t>.</w:t>
      </w:r>
      <w:r w:rsidR="00716E55" w:rsidRPr="00D61D71">
        <w:rPr>
          <w:rFonts w:asciiTheme="majorBidi" w:hAnsiTheme="majorBidi" w:cstheme="majorBidi"/>
          <w:b/>
          <w:bCs/>
          <w:noProof/>
          <w:sz w:val="24"/>
          <w:szCs w:val="24"/>
          <w:lang w:bidi="ar-EG"/>
        </w:rPr>
        <w:t xml:space="preserve"> S</w:t>
      </w:r>
      <w:r w:rsidR="0079366B">
        <w:rPr>
          <w:rFonts w:asciiTheme="majorBidi" w:hAnsiTheme="majorBidi" w:cstheme="majorBidi"/>
          <w:b/>
          <w:bCs/>
          <w:noProof/>
          <w:sz w:val="24"/>
          <w:szCs w:val="24"/>
          <w:lang w:bidi="ar-EG"/>
        </w:rPr>
        <w:t>1</w:t>
      </w:r>
      <w:r w:rsidR="00CC27DF">
        <w:rPr>
          <w:rFonts w:asciiTheme="majorBidi" w:hAnsiTheme="majorBidi" w:cstheme="majorBidi"/>
          <w:b/>
          <w:bCs/>
          <w:noProof/>
          <w:sz w:val="24"/>
          <w:szCs w:val="24"/>
          <w:lang w:bidi="ar-EG"/>
        </w:rPr>
        <w:t>1</w:t>
      </w:r>
      <w:r w:rsidR="00716E55" w:rsidRPr="00D61D71">
        <w:rPr>
          <w:rFonts w:asciiTheme="majorBidi" w:hAnsiTheme="majorBidi" w:cstheme="majorBidi"/>
          <w:b/>
          <w:bCs/>
          <w:noProof/>
          <w:sz w:val="24"/>
          <w:szCs w:val="24"/>
          <w:lang w:bidi="ar-EG"/>
        </w:rPr>
        <w:t>.</w:t>
      </w:r>
      <w:r w:rsidR="00716E55">
        <w:rPr>
          <w:rFonts w:asciiTheme="majorBidi" w:hAnsiTheme="majorBidi" w:cstheme="majorBidi"/>
          <w:b/>
          <w:bCs/>
          <w:noProof/>
          <w:sz w:val="24"/>
          <w:szCs w:val="24"/>
          <w:lang w:bidi="ar-EG"/>
        </w:rPr>
        <w:t xml:space="preserve"> Forest plot for serious treatment-emergent adverse events (Fezolinetant 45-mg vs placebo). </w:t>
      </w:r>
    </w:p>
    <w:p w14:paraId="189D17FA" w14:textId="68FB96F2" w:rsidR="00D61D71" w:rsidRPr="00D61D71" w:rsidRDefault="00D61D71" w:rsidP="00D61D71">
      <w:pPr>
        <w:bidi w:val="0"/>
        <w:rPr>
          <w:rFonts w:asciiTheme="majorBidi" w:hAnsiTheme="majorBidi" w:cstheme="majorBidi"/>
          <w:b/>
          <w:bCs/>
          <w:noProof/>
          <w:sz w:val="24"/>
          <w:szCs w:val="24"/>
          <w:lang w:bidi="ar-EG"/>
        </w:rPr>
      </w:pPr>
      <w:r>
        <w:rPr>
          <w:rFonts w:asciiTheme="majorBidi" w:hAnsiTheme="majorBidi" w:cstheme="majorBidi"/>
          <w:b/>
          <w:bCs/>
          <w:noProof/>
          <w:sz w:val="24"/>
          <w:szCs w:val="24"/>
          <w:lang w:bidi="ar-EG"/>
        </w:rPr>
        <w:drawing>
          <wp:inline distT="0" distB="0" distL="0" distR="0" wp14:anchorId="16DAB588" wp14:editId="55139ECC">
            <wp:extent cx="9627095" cy="3105310"/>
            <wp:effectExtent l="0" t="0" r="0" b="0"/>
            <wp:docPr id="144544886" name="Picture 2"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4886" name="Picture 2" descr="A graph with numbers and lines&#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9627095" cy="3105310"/>
                    </a:xfrm>
                    <a:prstGeom prst="rect">
                      <a:avLst/>
                    </a:prstGeom>
                  </pic:spPr>
                </pic:pic>
              </a:graphicData>
            </a:graphic>
          </wp:inline>
        </w:drawing>
      </w:r>
    </w:p>
    <w:p w14:paraId="50A59FE3" w14:textId="77777777" w:rsidR="00AA2637" w:rsidRDefault="00AA2637" w:rsidP="00AA2637">
      <w:pPr>
        <w:bidi w:val="0"/>
        <w:rPr>
          <w:rFonts w:asciiTheme="majorBidi" w:hAnsiTheme="majorBidi" w:cstheme="majorBidi"/>
          <w:b/>
          <w:bCs/>
          <w:noProof/>
          <w:sz w:val="24"/>
          <w:szCs w:val="24"/>
          <w:lang w:bidi="ar-EG"/>
        </w:rPr>
      </w:pPr>
    </w:p>
    <w:p w14:paraId="289A095B" w14:textId="77777777" w:rsidR="00AA2637" w:rsidRDefault="00AA2637" w:rsidP="00AA2637">
      <w:pPr>
        <w:bidi w:val="0"/>
        <w:rPr>
          <w:rFonts w:asciiTheme="majorBidi" w:hAnsiTheme="majorBidi" w:cstheme="majorBidi"/>
          <w:b/>
          <w:bCs/>
          <w:noProof/>
          <w:sz w:val="24"/>
          <w:szCs w:val="24"/>
          <w:lang w:bidi="ar-EG"/>
        </w:rPr>
      </w:pPr>
    </w:p>
    <w:p w14:paraId="306B01A5" w14:textId="77777777" w:rsidR="00AA2637" w:rsidRDefault="00AA2637" w:rsidP="00AA2637">
      <w:pPr>
        <w:bidi w:val="0"/>
        <w:rPr>
          <w:rFonts w:asciiTheme="majorBidi" w:hAnsiTheme="majorBidi" w:cstheme="majorBidi"/>
          <w:b/>
          <w:bCs/>
          <w:noProof/>
          <w:sz w:val="24"/>
          <w:szCs w:val="24"/>
          <w:lang w:bidi="ar-EG"/>
        </w:rPr>
      </w:pPr>
    </w:p>
    <w:p w14:paraId="4D054A1B" w14:textId="77777777" w:rsidR="00AA2637" w:rsidRDefault="00AA2637" w:rsidP="00AA2637">
      <w:pPr>
        <w:bidi w:val="0"/>
        <w:rPr>
          <w:rFonts w:asciiTheme="majorBidi" w:hAnsiTheme="majorBidi" w:cstheme="majorBidi"/>
          <w:b/>
          <w:bCs/>
          <w:noProof/>
          <w:sz w:val="24"/>
          <w:szCs w:val="24"/>
          <w:lang w:bidi="ar-EG"/>
        </w:rPr>
      </w:pPr>
    </w:p>
    <w:p w14:paraId="0999F6C6" w14:textId="77777777" w:rsidR="00AA2637" w:rsidRDefault="00AA2637" w:rsidP="00AA2637">
      <w:pPr>
        <w:bidi w:val="0"/>
        <w:rPr>
          <w:rFonts w:asciiTheme="majorBidi" w:hAnsiTheme="majorBidi" w:cstheme="majorBidi"/>
          <w:b/>
          <w:bCs/>
          <w:noProof/>
          <w:sz w:val="24"/>
          <w:szCs w:val="24"/>
          <w:lang w:bidi="ar-EG"/>
        </w:rPr>
      </w:pPr>
    </w:p>
    <w:p w14:paraId="0123DB94" w14:textId="77777777" w:rsidR="00AA2637" w:rsidRDefault="00AA2637" w:rsidP="00AA2637">
      <w:pPr>
        <w:bidi w:val="0"/>
        <w:rPr>
          <w:rFonts w:asciiTheme="majorBidi" w:hAnsiTheme="majorBidi" w:cstheme="majorBidi"/>
          <w:b/>
          <w:bCs/>
          <w:noProof/>
          <w:sz w:val="24"/>
          <w:szCs w:val="24"/>
          <w:lang w:bidi="ar-EG"/>
        </w:rPr>
      </w:pPr>
    </w:p>
    <w:p w14:paraId="684B3D31" w14:textId="77777777" w:rsidR="00AA2637" w:rsidRDefault="00AA2637" w:rsidP="00AA2637">
      <w:pPr>
        <w:bidi w:val="0"/>
        <w:rPr>
          <w:rFonts w:asciiTheme="majorBidi" w:hAnsiTheme="majorBidi" w:cstheme="majorBidi"/>
          <w:b/>
          <w:bCs/>
          <w:noProof/>
          <w:sz w:val="24"/>
          <w:szCs w:val="24"/>
          <w:lang w:bidi="ar-EG"/>
        </w:rPr>
      </w:pPr>
    </w:p>
    <w:p w14:paraId="679D008B" w14:textId="77777777" w:rsidR="00AA2637" w:rsidRDefault="00AA2637" w:rsidP="00AA2637">
      <w:pPr>
        <w:bidi w:val="0"/>
        <w:rPr>
          <w:rFonts w:asciiTheme="majorBidi" w:hAnsiTheme="majorBidi" w:cstheme="majorBidi"/>
          <w:b/>
          <w:bCs/>
          <w:noProof/>
          <w:sz w:val="24"/>
          <w:szCs w:val="24"/>
          <w:lang w:bidi="ar-EG"/>
        </w:rPr>
      </w:pPr>
    </w:p>
    <w:p w14:paraId="3C96A693" w14:textId="77777777" w:rsidR="00AA2637" w:rsidRDefault="00AA2637" w:rsidP="00AA2637">
      <w:pPr>
        <w:bidi w:val="0"/>
        <w:rPr>
          <w:rFonts w:asciiTheme="majorBidi" w:hAnsiTheme="majorBidi" w:cstheme="majorBidi"/>
          <w:b/>
          <w:bCs/>
          <w:noProof/>
          <w:sz w:val="24"/>
          <w:szCs w:val="24"/>
          <w:lang w:bidi="ar-EG"/>
        </w:rPr>
      </w:pPr>
    </w:p>
    <w:p w14:paraId="55371F50" w14:textId="60C937B0" w:rsidR="00D61D71" w:rsidRDefault="00D61D71" w:rsidP="00AA2637">
      <w:pPr>
        <w:bidi w:val="0"/>
        <w:rPr>
          <w:rFonts w:asciiTheme="majorBidi" w:hAnsiTheme="majorBidi" w:cstheme="majorBidi"/>
          <w:b/>
          <w:bCs/>
          <w:noProof/>
          <w:sz w:val="24"/>
          <w:szCs w:val="24"/>
          <w:lang w:bidi="ar-EG"/>
        </w:rPr>
      </w:pPr>
      <w:r w:rsidRPr="00D61D71">
        <w:rPr>
          <w:rFonts w:asciiTheme="majorBidi" w:hAnsiTheme="majorBidi" w:cstheme="majorBidi"/>
          <w:b/>
          <w:bCs/>
          <w:noProof/>
          <w:sz w:val="24"/>
          <w:szCs w:val="24"/>
          <w:lang w:bidi="ar-EG"/>
        </w:rPr>
        <w:lastRenderedPageBreak/>
        <w:t>Fig</w:t>
      </w:r>
      <w:r w:rsidR="0079366B">
        <w:rPr>
          <w:rFonts w:asciiTheme="majorBidi" w:hAnsiTheme="majorBidi" w:cstheme="majorBidi"/>
          <w:b/>
          <w:bCs/>
          <w:noProof/>
          <w:sz w:val="24"/>
          <w:szCs w:val="24"/>
          <w:lang w:bidi="ar-EG"/>
        </w:rPr>
        <w:t>.</w:t>
      </w:r>
      <w:r w:rsidRPr="00D61D71">
        <w:rPr>
          <w:rFonts w:asciiTheme="majorBidi" w:hAnsiTheme="majorBidi" w:cstheme="majorBidi"/>
          <w:b/>
          <w:bCs/>
          <w:noProof/>
          <w:sz w:val="24"/>
          <w:szCs w:val="24"/>
          <w:lang w:bidi="ar-EG"/>
        </w:rPr>
        <w:t xml:space="preserve"> S1</w:t>
      </w:r>
      <w:r w:rsidR="00CC27DF">
        <w:rPr>
          <w:rFonts w:asciiTheme="majorBidi" w:hAnsiTheme="majorBidi" w:cstheme="majorBidi"/>
          <w:b/>
          <w:bCs/>
          <w:noProof/>
          <w:sz w:val="24"/>
          <w:szCs w:val="24"/>
          <w:lang w:bidi="ar-EG"/>
        </w:rPr>
        <w:t>2</w:t>
      </w:r>
      <w:r w:rsidRPr="00D61D71">
        <w:rPr>
          <w:rFonts w:asciiTheme="majorBidi" w:hAnsiTheme="majorBidi" w:cstheme="majorBidi"/>
          <w:b/>
          <w:bCs/>
          <w:noProof/>
          <w:sz w:val="24"/>
          <w:szCs w:val="24"/>
          <w:lang w:bidi="ar-EG"/>
        </w:rPr>
        <w:t>.</w:t>
      </w:r>
      <w:r w:rsidR="00716E55">
        <w:rPr>
          <w:rFonts w:asciiTheme="majorBidi" w:hAnsiTheme="majorBidi" w:cstheme="majorBidi"/>
          <w:b/>
          <w:bCs/>
          <w:noProof/>
          <w:sz w:val="24"/>
          <w:szCs w:val="24"/>
          <w:lang w:bidi="ar-EG"/>
        </w:rPr>
        <w:t xml:space="preserve"> Forest plot for drug-related serious adverse events (Fezolinetant 30-mg vs placebo). </w:t>
      </w:r>
    </w:p>
    <w:p w14:paraId="589DA3AC" w14:textId="77777777" w:rsidR="00AA2637" w:rsidRDefault="00D61D71" w:rsidP="00AA2637">
      <w:pPr>
        <w:bidi w:val="0"/>
        <w:rPr>
          <w:rFonts w:asciiTheme="majorBidi" w:hAnsiTheme="majorBidi" w:cstheme="majorBidi"/>
          <w:b/>
          <w:bCs/>
          <w:noProof/>
          <w:sz w:val="24"/>
          <w:szCs w:val="24"/>
          <w:lang w:bidi="ar-EG"/>
        </w:rPr>
      </w:pPr>
      <w:r>
        <w:rPr>
          <w:rFonts w:asciiTheme="majorBidi" w:hAnsiTheme="majorBidi" w:cstheme="majorBidi"/>
          <w:b/>
          <w:bCs/>
          <w:noProof/>
          <w:sz w:val="24"/>
          <w:szCs w:val="24"/>
          <w:lang w:bidi="ar-EG"/>
        </w:rPr>
        <w:drawing>
          <wp:inline distT="0" distB="0" distL="0" distR="0" wp14:anchorId="44C64AAD" wp14:editId="7743B3A9">
            <wp:extent cx="9388060" cy="3028207"/>
            <wp:effectExtent l="0" t="0" r="3810" b="1270"/>
            <wp:docPr id="1619198742" name="Picture 3"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98742" name="Picture 3" descr="A graph with numbers and lines&#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9388060" cy="3028207"/>
                    </a:xfrm>
                    <a:prstGeom prst="rect">
                      <a:avLst/>
                    </a:prstGeom>
                  </pic:spPr>
                </pic:pic>
              </a:graphicData>
            </a:graphic>
          </wp:inline>
        </w:drawing>
      </w:r>
    </w:p>
    <w:p w14:paraId="298FF5EB" w14:textId="64B5EB91" w:rsidR="00716E55" w:rsidRDefault="00716E55" w:rsidP="00AA2637">
      <w:pPr>
        <w:bidi w:val="0"/>
        <w:rPr>
          <w:rFonts w:asciiTheme="majorBidi" w:hAnsiTheme="majorBidi" w:cstheme="majorBidi"/>
          <w:b/>
          <w:bCs/>
          <w:noProof/>
          <w:sz w:val="24"/>
          <w:szCs w:val="24"/>
          <w:lang w:bidi="ar-EG"/>
        </w:rPr>
      </w:pPr>
      <w:r w:rsidRPr="00D61D71">
        <w:rPr>
          <w:rFonts w:asciiTheme="majorBidi" w:hAnsiTheme="majorBidi" w:cstheme="majorBidi"/>
          <w:b/>
          <w:bCs/>
          <w:noProof/>
          <w:sz w:val="24"/>
          <w:szCs w:val="24"/>
          <w:lang w:bidi="ar-EG"/>
        </w:rPr>
        <w:t>Fig</w:t>
      </w:r>
      <w:r w:rsidR="0079366B">
        <w:rPr>
          <w:rFonts w:asciiTheme="majorBidi" w:hAnsiTheme="majorBidi" w:cstheme="majorBidi"/>
          <w:b/>
          <w:bCs/>
          <w:noProof/>
          <w:sz w:val="24"/>
          <w:szCs w:val="24"/>
          <w:lang w:bidi="ar-EG"/>
        </w:rPr>
        <w:t>.</w:t>
      </w:r>
      <w:r w:rsidRPr="00D61D71">
        <w:rPr>
          <w:rFonts w:asciiTheme="majorBidi" w:hAnsiTheme="majorBidi" w:cstheme="majorBidi"/>
          <w:b/>
          <w:bCs/>
          <w:noProof/>
          <w:sz w:val="24"/>
          <w:szCs w:val="24"/>
          <w:lang w:bidi="ar-EG"/>
        </w:rPr>
        <w:t xml:space="preserve"> S</w:t>
      </w:r>
      <w:r w:rsidR="0079366B">
        <w:rPr>
          <w:rFonts w:asciiTheme="majorBidi" w:hAnsiTheme="majorBidi" w:cstheme="majorBidi"/>
          <w:b/>
          <w:bCs/>
          <w:noProof/>
          <w:sz w:val="24"/>
          <w:szCs w:val="24"/>
          <w:lang w:bidi="ar-EG"/>
        </w:rPr>
        <w:t>1</w:t>
      </w:r>
      <w:r w:rsidR="00CC27DF">
        <w:rPr>
          <w:rFonts w:asciiTheme="majorBidi" w:hAnsiTheme="majorBidi" w:cstheme="majorBidi"/>
          <w:b/>
          <w:bCs/>
          <w:noProof/>
          <w:sz w:val="24"/>
          <w:szCs w:val="24"/>
          <w:lang w:bidi="ar-EG"/>
        </w:rPr>
        <w:t>3</w:t>
      </w:r>
      <w:r w:rsidRPr="00D61D71">
        <w:rPr>
          <w:rFonts w:asciiTheme="majorBidi" w:hAnsiTheme="majorBidi" w:cstheme="majorBidi"/>
          <w:b/>
          <w:bCs/>
          <w:noProof/>
          <w:sz w:val="24"/>
          <w:szCs w:val="24"/>
          <w:lang w:bidi="ar-EG"/>
        </w:rPr>
        <w:t>.</w:t>
      </w:r>
      <w:r>
        <w:rPr>
          <w:rFonts w:asciiTheme="majorBidi" w:hAnsiTheme="majorBidi" w:cstheme="majorBidi"/>
          <w:b/>
          <w:bCs/>
          <w:noProof/>
          <w:sz w:val="24"/>
          <w:szCs w:val="24"/>
          <w:lang w:bidi="ar-EG"/>
        </w:rPr>
        <w:t xml:space="preserve"> Forest plot for drug-related serious adverse events (Fezolinetant 45-mg vs placebo). </w:t>
      </w:r>
    </w:p>
    <w:p w14:paraId="53E89E8A" w14:textId="72100B7A" w:rsidR="00D61D71" w:rsidRPr="00D61D71" w:rsidRDefault="00D61D71" w:rsidP="00D61D71">
      <w:pPr>
        <w:bidi w:val="0"/>
        <w:rPr>
          <w:rFonts w:asciiTheme="majorBidi" w:hAnsiTheme="majorBidi" w:cstheme="majorBidi"/>
          <w:b/>
          <w:bCs/>
          <w:noProof/>
          <w:sz w:val="24"/>
          <w:szCs w:val="24"/>
          <w:lang w:bidi="ar-EG"/>
        </w:rPr>
      </w:pPr>
      <w:r>
        <w:rPr>
          <w:rFonts w:asciiTheme="majorBidi" w:hAnsiTheme="majorBidi" w:cstheme="majorBidi"/>
          <w:b/>
          <w:bCs/>
          <w:noProof/>
          <w:sz w:val="24"/>
          <w:szCs w:val="24"/>
          <w:lang w:bidi="ar-EG"/>
        </w:rPr>
        <w:drawing>
          <wp:inline distT="0" distB="0" distL="0" distR="0" wp14:anchorId="6C954725" wp14:editId="20775173">
            <wp:extent cx="9550891" cy="3105310"/>
            <wp:effectExtent l="0" t="0" r="0" b="0"/>
            <wp:docPr id="1549741386" name="Picture 4"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41386" name="Picture 4" descr="A graph with numbers and lines&#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9550891" cy="3105310"/>
                    </a:xfrm>
                    <a:prstGeom prst="rect">
                      <a:avLst/>
                    </a:prstGeom>
                  </pic:spPr>
                </pic:pic>
              </a:graphicData>
            </a:graphic>
          </wp:inline>
        </w:drawing>
      </w:r>
    </w:p>
    <w:p w14:paraId="3E4AF952" w14:textId="77777777" w:rsidR="00991DF6" w:rsidRDefault="00991DF6" w:rsidP="00991DF6">
      <w:pPr>
        <w:bidi w:val="0"/>
        <w:rPr>
          <w:rFonts w:asciiTheme="majorBidi" w:hAnsiTheme="majorBidi" w:cstheme="majorBidi"/>
          <w:noProof/>
          <w:sz w:val="24"/>
          <w:szCs w:val="24"/>
          <w:lang w:bidi="ar-EG"/>
        </w:rPr>
      </w:pPr>
    </w:p>
    <w:p w14:paraId="6E24D8E3" w14:textId="77777777" w:rsidR="00991DF6" w:rsidRPr="00991DF6" w:rsidRDefault="00991DF6" w:rsidP="00991DF6">
      <w:pPr>
        <w:bidi w:val="0"/>
        <w:rPr>
          <w:rFonts w:asciiTheme="majorBidi" w:hAnsiTheme="majorBidi" w:cstheme="majorBidi"/>
          <w:sz w:val="24"/>
          <w:szCs w:val="24"/>
          <w:lang w:bidi="ar-EG"/>
        </w:rPr>
      </w:pPr>
    </w:p>
    <w:sectPr w:rsidR="00991DF6" w:rsidRPr="00991DF6" w:rsidSect="003361FE">
      <w:pgSz w:w="17010" w:h="16840" w:code="9"/>
      <w:pgMar w:top="720" w:right="720" w:bottom="720" w:left="7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C470E" w14:textId="77777777" w:rsidR="00C044E6" w:rsidRDefault="00C044E6" w:rsidP="00F979E0">
      <w:pPr>
        <w:spacing w:after="0" w:line="240" w:lineRule="auto"/>
      </w:pPr>
      <w:r>
        <w:separator/>
      </w:r>
    </w:p>
  </w:endnote>
  <w:endnote w:type="continuationSeparator" w:id="0">
    <w:p w14:paraId="3373A074" w14:textId="77777777" w:rsidR="00C044E6" w:rsidRDefault="00C044E6" w:rsidP="00F97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80C2" w14:textId="77777777" w:rsidR="00C044E6" w:rsidRDefault="00C044E6" w:rsidP="00F979E0">
      <w:pPr>
        <w:spacing w:after="0" w:line="240" w:lineRule="auto"/>
      </w:pPr>
      <w:r>
        <w:separator/>
      </w:r>
    </w:p>
  </w:footnote>
  <w:footnote w:type="continuationSeparator" w:id="0">
    <w:p w14:paraId="2EDDDF54" w14:textId="77777777" w:rsidR="00C044E6" w:rsidRDefault="00C044E6" w:rsidP="00F97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F501F"/>
    <w:multiLevelType w:val="hybridMultilevel"/>
    <w:tmpl w:val="071E5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D1E2198"/>
    <w:multiLevelType w:val="hybridMultilevel"/>
    <w:tmpl w:val="136C6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9239550">
    <w:abstractNumId w:val="0"/>
  </w:num>
  <w:num w:numId="2" w16cid:durableId="1218784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A7"/>
    <w:rsid w:val="000561D2"/>
    <w:rsid w:val="0006168A"/>
    <w:rsid w:val="000C4A30"/>
    <w:rsid w:val="001678E1"/>
    <w:rsid w:val="001B6985"/>
    <w:rsid w:val="002D0A1E"/>
    <w:rsid w:val="0031346A"/>
    <w:rsid w:val="0032367E"/>
    <w:rsid w:val="003361FE"/>
    <w:rsid w:val="004207C5"/>
    <w:rsid w:val="004724B8"/>
    <w:rsid w:val="004F0BFC"/>
    <w:rsid w:val="005828F1"/>
    <w:rsid w:val="00634762"/>
    <w:rsid w:val="00653F18"/>
    <w:rsid w:val="006D6D9D"/>
    <w:rsid w:val="006E3017"/>
    <w:rsid w:val="00716E55"/>
    <w:rsid w:val="0079366B"/>
    <w:rsid w:val="0086170F"/>
    <w:rsid w:val="008F2DCA"/>
    <w:rsid w:val="00914B44"/>
    <w:rsid w:val="00982864"/>
    <w:rsid w:val="00991DF6"/>
    <w:rsid w:val="009F4336"/>
    <w:rsid w:val="00A0377A"/>
    <w:rsid w:val="00A7595B"/>
    <w:rsid w:val="00AA2637"/>
    <w:rsid w:val="00AC7AE1"/>
    <w:rsid w:val="00B11A44"/>
    <w:rsid w:val="00C044E6"/>
    <w:rsid w:val="00C8546F"/>
    <w:rsid w:val="00CC27DF"/>
    <w:rsid w:val="00D01163"/>
    <w:rsid w:val="00D61D71"/>
    <w:rsid w:val="00DE0B48"/>
    <w:rsid w:val="00DF3A08"/>
    <w:rsid w:val="00E41F82"/>
    <w:rsid w:val="00ED1B3E"/>
    <w:rsid w:val="00EE44A7"/>
    <w:rsid w:val="00F722D6"/>
    <w:rsid w:val="00F979E0"/>
    <w:rsid w:val="00FA46AF"/>
    <w:rsid w:val="00FB0E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C418"/>
  <w15:chartTrackingRefBased/>
  <w15:docId w15:val="{D6167C4B-8DE1-4E1B-B14A-18BE152D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E5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A75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FA46A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1B6985"/>
    <w:pPr>
      <w:bidi w:val="0"/>
      <w:spacing w:line="240" w:lineRule="auto"/>
    </w:pPr>
    <w:rPr>
      <w:rFonts w:eastAsiaTheme="minorEastAsia"/>
      <w:kern w:val="0"/>
      <w:sz w:val="20"/>
      <w:szCs w:val="20"/>
      <w:lang w:val="en-AU" w:eastAsia="zh-CN"/>
      <w14:ligatures w14:val="none"/>
    </w:rPr>
  </w:style>
  <w:style w:type="character" w:customStyle="1" w:styleId="CommentTextChar">
    <w:name w:val="Comment Text Char"/>
    <w:basedOn w:val="DefaultParagraphFont"/>
    <w:link w:val="CommentText"/>
    <w:uiPriority w:val="99"/>
    <w:rsid w:val="001B6985"/>
    <w:rPr>
      <w:rFonts w:eastAsiaTheme="minorEastAsia"/>
      <w:kern w:val="0"/>
      <w:sz w:val="20"/>
      <w:szCs w:val="20"/>
      <w:lang w:val="en-AU" w:eastAsia="zh-CN"/>
      <w14:ligatures w14:val="none"/>
    </w:rPr>
  </w:style>
  <w:style w:type="paragraph" w:styleId="Header">
    <w:name w:val="header"/>
    <w:basedOn w:val="Normal"/>
    <w:link w:val="HeaderChar"/>
    <w:uiPriority w:val="99"/>
    <w:unhideWhenUsed/>
    <w:rsid w:val="00F979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979E0"/>
  </w:style>
  <w:style w:type="paragraph" w:styleId="Footer">
    <w:name w:val="footer"/>
    <w:basedOn w:val="Normal"/>
    <w:link w:val="FooterChar"/>
    <w:uiPriority w:val="99"/>
    <w:unhideWhenUsed/>
    <w:rsid w:val="00F979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97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3543">
      <w:bodyDiv w:val="1"/>
      <w:marLeft w:val="0"/>
      <w:marRight w:val="0"/>
      <w:marTop w:val="0"/>
      <w:marBottom w:val="0"/>
      <w:divBdr>
        <w:top w:val="none" w:sz="0" w:space="0" w:color="auto"/>
        <w:left w:val="none" w:sz="0" w:space="0" w:color="auto"/>
        <w:bottom w:val="none" w:sz="0" w:space="0" w:color="auto"/>
        <w:right w:val="none" w:sz="0" w:space="0" w:color="auto"/>
      </w:divBdr>
    </w:div>
    <w:div w:id="391855297">
      <w:bodyDiv w:val="1"/>
      <w:marLeft w:val="0"/>
      <w:marRight w:val="0"/>
      <w:marTop w:val="0"/>
      <w:marBottom w:val="0"/>
      <w:divBdr>
        <w:top w:val="none" w:sz="0" w:space="0" w:color="auto"/>
        <w:left w:val="none" w:sz="0" w:space="0" w:color="auto"/>
        <w:bottom w:val="none" w:sz="0" w:space="0" w:color="auto"/>
        <w:right w:val="none" w:sz="0" w:space="0" w:color="auto"/>
      </w:divBdr>
    </w:div>
    <w:div w:id="445850612">
      <w:bodyDiv w:val="1"/>
      <w:marLeft w:val="0"/>
      <w:marRight w:val="0"/>
      <w:marTop w:val="0"/>
      <w:marBottom w:val="0"/>
      <w:divBdr>
        <w:top w:val="none" w:sz="0" w:space="0" w:color="auto"/>
        <w:left w:val="none" w:sz="0" w:space="0" w:color="auto"/>
        <w:bottom w:val="none" w:sz="0" w:space="0" w:color="auto"/>
        <w:right w:val="none" w:sz="0" w:space="0" w:color="auto"/>
      </w:divBdr>
    </w:div>
    <w:div w:id="601688536">
      <w:bodyDiv w:val="1"/>
      <w:marLeft w:val="0"/>
      <w:marRight w:val="0"/>
      <w:marTop w:val="0"/>
      <w:marBottom w:val="0"/>
      <w:divBdr>
        <w:top w:val="none" w:sz="0" w:space="0" w:color="auto"/>
        <w:left w:val="none" w:sz="0" w:space="0" w:color="auto"/>
        <w:bottom w:val="none" w:sz="0" w:space="0" w:color="auto"/>
        <w:right w:val="none" w:sz="0" w:space="0" w:color="auto"/>
      </w:divBdr>
    </w:div>
    <w:div w:id="944078199">
      <w:bodyDiv w:val="1"/>
      <w:marLeft w:val="0"/>
      <w:marRight w:val="0"/>
      <w:marTop w:val="0"/>
      <w:marBottom w:val="0"/>
      <w:divBdr>
        <w:top w:val="none" w:sz="0" w:space="0" w:color="auto"/>
        <w:left w:val="none" w:sz="0" w:space="0" w:color="auto"/>
        <w:bottom w:val="none" w:sz="0" w:space="0" w:color="auto"/>
        <w:right w:val="none" w:sz="0" w:space="0" w:color="auto"/>
      </w:divBdr>
    </w:div>
    <w:div w:id="1274047391">
      <w:bodyDiv w:val="1"/>
      <w:marLeft w:val="0"/>
      <w:marRight w:val="0"/>
      <w:marTop w:val="0"/>
      <w:marBottom w:val="0"/>
      <w:divBdr>
        <w:top w:val="none" w:sz="0" w:space="0" w:color="auto"/>
        <w:left w:val="none" w:sz="0" w:space="0" w:color="auto"/>
        <w:bottom w:val="none" w:sz="0" w:space="0" w:color="auto"/>
        <w:right w:val="none" w:sz="0" w:space="0" w:color="auto"/>
      </w:divBdr>
    </w:div>
    <w:div w:id="1281843012">
      <w:bodyDiv w:val="1"/>
      <w:marLeft w:val="0"/>
      <w:marRight w:val="0"/>
      <w:marTop w:val="0"/>
      <w:marBottom w:val="0"/>
      <w:divBdr>
        <w:top w:val="none" w:sz="0" w:space="0" w:color="auto"/>
        <w:left w:val="none" w:sz="0" w:space="0" w:color="auto"/>
        <w:bottom w:val="none" w:sz="0" w:space="0" w:color="auto"/>
        <w:right w:val="none" w:sz="0" w:space="0" w:color="auto"/>
      </w:divBdr>
    </w:div>
    <w:div w:id="1366902827">
      <w:bodyDiv w:val="1"/>
      <w:marLeft w:val="0"/>
      <w:marRight w:val="0"/>
      <w:marTop w:val="0"/>
      <w:marBottom w:val="0"/>
      <w:divBdr>
        <w:top w:val="none" w:sz="0" w:space="0" w:color="auto"/>
        <w:left w:val="none" w:sz="0" w:space="0" w:color="auto"/>
        <w:bottom w:val="none" w:sz="0" w:space="0" w:color="auto"/>
        <w:right w:val="none" w:sz="0" w:space="0" w:color="auto"/>
      </w:divBdr>
    </w:div>
    <w:div w:id="1855807380">
      <w:bodyDiv w:val="1"/>
      <w:marLeft w:val="0"/>
      <w:marRight w:val="0"/>
      <w:marTop w:val="0"/>
      <w:marBottom w:val="0"/>
      <w:divBdr>
        <w:top w:val="none" w:sz="0" w:space="0" w:color="auto"/>
        <w:left w:val="none" w:sz="0" w:space="0" w:color="auto"/>
        <w:bottom w:val="none" w:sz="0" w:space="0" w:color="auto"/>
        <w:right w:val="none" w:sz="0" w:space="0" w:color="auto"/>
      </w:divBdr>
    </w:div>
    <w:div w:id="20663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A8016-A340-487F-B2AD-9993109C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3430</Words>
  <Characters>20482</Characters>
  <Application>Microsoft Office Word</Application>
  <DocSecurity>0</DocSecurity>
  <Lines>455</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حمدى خالد طاهر صبره</dc:creator>
  <cp:keywords/>
  <dc:description/>
  <cp:lastModifiedBy>حمدى خالد طاهر صبره</cp:lastModifiedBy>
  <cp:revision>3</cp:revision>
  <dcterms:created xsi:type="dcterms:W3CDTF">2023-09-03T23:13:00Z</dcterms:created>
  <dcterms:modified xsi:type="dcterms:W3CDTF">2023-09-04T12:20:00Z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d6f13c902065f3b05263aff18581cdb5a27c7dc526c2eef69adeaad10f4aa929</vt:lpwstr>
  </property>
</Properties>
</file>