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9D2CC" w14:textId="77777777" w:rsidR="007F644E" w:rsidRPr="00E04862" w:rsidRDefault="007F644E" w:rsidP="00614C0C">
      <w:pPr>
        <w:shd w:val="clear" w:color="auto" w:fill="FFFFFF" w:themeFill="background1"/>
        <w:rPr>
          <w:rFonts w:ascii="Times New Roman" w:hAnsi="Times New Roman" w:cs="Times New Roman"/>
          <w:b/>
          <w:bCs/>
          <w:color w:val="000000" w:themeColor="text1"/>
          <w:sz w:val="24"/>
          <w:szCs w:val="24"/>
        </w:rPr>
      </w:pPr>
      <w:r w:rsidRPr="00E04862">
        <w:rPr>
          <w:rFonts w:ascii="Times New Roman" w:hAnsi="Times New Roman" w:cs="Times New Roman"/>
          <w:b/>
          <w:bCs/>
          <w:color w:val="000000" w:themeColor="text1"/>
          <w:sz w:val="24"/>
          <w:szCs w:val="24"/>
        </w:rPr>
        <w:t>Supporting Information</w:t>
      </w:r>
    </w:p>
    <w:p w14:paraId="53E73F16" w14:textId="589BD44F" w:rsidR="003E66C8" w:rsidRDefault="003E66C8" w:rsidP="003E66C8">
      <w:pPr>
        <w:jc w:val="center"/>
        <w:rPr>
          <w:rFonts w:ascii="Times New Roman" w:eastAsiaTheme="majorEastAsia" w:hAnsi="Times New Roman" w:cs="Times New Roman"/>
          <w:b/>
          <w:bCs/>
          <w:color w:val="000000" w:themeColor="text1"/>
          <w:kern w:val="2"/>
          <w:sz w:val="36"/>
          <w:szCs w:val="36"/>
          <w:lang w:val="en-GB" w:eastAsia="ko-KR"/>
        </w:rPr>
      </w:pPr>
      <w:r w:rsidRPr="003E66C8">
        <w:rPr>
          <w:rFonts w:ascii="Times New Roman" w:eastAsiaTheme="majorEastAsia" w:hAnsi="Times New Roman" w:cs="Times New Roman"/>
          <w:b/>
          <w:bCs/>
          <w:color w:val="000000" w:themeColor="text1"/>
          <w:kern w:val="2"/>
          <w:sz w:val="36"/>
          <w:szCs w:val="36"/>
          <w:lang w:val="en-GB" w:eastAsia="ko-KR"/>
        </w:rPr>
        <w:t xml:space="preserve">Octupole Moment Driven Free Charge Generation in Partially Chlorinated </w:t>
      </w:r>
      <w:proofErr w:type="spellStart"/>
      <w:r w:rsidRPr="003E66C8">
        <w:rPr>
          <w:rFonts w:ascii="Times New Roman" w:eastAsiaTheme="majorEastAsia" w:hAnsi="Times New Roman" w:cs="Times New Roman"/>
          <w:b/>
          <w:bCs/>
          <w:color w:val="000000" w:themeColor="text1"/>
          <w:kern w:val="2"/>
          <w:sz w:val="36"/>
          <w:szCs w:val="36"/>
          <w:lang w:val="en-GB" w:eastAsia="ko-KR"/>
        </w:rPr>
        <w:t>Subphthalocyanine</w:t>
      </w:r>
      <w:proofErr w:type="spellEnd"/>
      <w:r w:rsidRPr="003E66C8">
        <w:rPr>
          <w:rFonts w:ascii="Times New Roman" w:eastAsiaTheme="majorEastAsia" w:hAnsi="Times New Roman" w:cs="Times New Roman"/>
          <w:b/>
          <w:bCs/>
          <w:color w:val="000000" w:themeColor="text1"/>
          <w:kern w:val="2"/>
          <w:sz w:val="36"/>
          <w:szCs w:val="36"/>
          <w:lang w:val="en-GB" w:eastAsia="ko-KR"/>
        </w:rPr>
        <w:t xml:space="preserve"> for Planar Heterojunction Organic Photodetectors </w:t>
      </w:r>
    </w:p>
    <w:p w14:paraId="6D2CCCAA" w14:textId="77777777" w:rsidR="003E66C8" w:rsidRPr="003E66C8" w:rsidRDefault="003E66C8" w:rsidP="003E66C8">
      <w:pPr>
        <w:jc w:val="center"/>
        <w:rPr>
          <w:rFonts w:ascii="Times New Roman" w:eastAsiaTheme="majorEastAsia" w:hAnsi="Times New Roman" w:cs="Times New Roman"/>
          <w:b/>
          <w:bCs/>
          <w:color w:val="000000" w:themeColor="text1"/>
          <w:kern w:val="2"/>
          <w:sz w:val="36"/>
          <w:szCs w:val="36"/>
          <w:lang w:val="en-GB" w:eastAsia="ko-KR"/>
        </w:rPr>
      </w:pPr>
    </w:p>
    <w:p w14:paraId="0665DB37" w14:textId="33B6F5C9" w:rsidR="00122A6D" w:rsidRPr="00E04862" w:rsidRDefault="00122A6D" w:rsidP="00122A6D">
      <w:pPr>
        <w:jc w:val="center"/>
        <w:rPr>
          <w:rFonts w:ascii="Times New Roman" w:eastAsiaTheme="majorEastAsia" w:hAnsi="Times New Roman" w:cs="Times New Roman"/>
          <w:color w:val="000000" w:themeColor="text1"/>
          <w:kern w:val="2"/>
          <w:sz w:val="24"/>
          <w:szCs w:val="24"/>
          <w:lang w:eastAsia="ko-KR"/>
        </w:rPr>
      </w:pPr>
      <w:r w:rsidRPr="00E04862">
        <w:rPr>
          <w:rFonts w:ascii="Times New Roman" w:eastAsiaTheme="majorEastAsia" w:hAnsi="Times New Roman" w:cs="Times New Roman"/>
          <w:color w:val="000000" w:themeColor="text1"/>
          <w:kern w:val="2"/>
          <w:sz w:val="24"/>
          <w:szCs w:val="24"/>
          <w:lang w:eastAsia="ko-KR"/>
        </w:rPr>
        <w:t>Aniket Rana</w:t>
      </w:r>
      <w:proofErr w:type="gramStart"/>
      <w:r w:rsidRPr="00E04862">
        <w:rPr>
          <w:rFonts w:ascii="Times New Roman" w:eastAsiaTheme="majorEastAsia" w:hAnsi="Times New Roman" w:cs="Times New Roman"/>
          <w:color w:val="000000" w:themeColor="text1"/>
          <w:kern w:val="2"/>
          <w:sz w:val="24"/>
          <w:szCs w:val="24"/>
          <w:vertAlign w:val="superscript"/>
          <w:lang w:eastAsia="ko-KR"/>
        </w:rPr>
        <w:t>1,</w:t>
      </w:r>
      <w:r w:rsidRPr="00E04862">
        <w:rPr>
          <w:rFonts w:ascii="Times New Roman" w:hAnsi="Times New Roman" w:cs="Times New Roman"/>
          <w:color w:val="000000" w:themeColor="text1"/>
          <w:sz w:val="24"/>
          <w:szCs w:val="28"/>
          <w:vertAlign w:val="superscript"/>
        </w:rPr>
        <w:t>†</w:t>
      </w:r>
      <w:proofErr w:type="gramEnd"/>
      <w:r w:rsidRPr="00E04862">
        <w:rPr>
          <w:rFonts w:ascii="Times New Roman" w:eastAsiaTheme="majorEastAsia" w:hAnsi="Times New Roman" w:cs="Times New Roman"/>
          <w:color w:val="000000" w:themeColor="text1"/>
          <w:kern w:val="2"/>
          <w:sz w:val="24"/>
          <w:szCs w:val="24"/>
          <w:lang w:eastAsia="ko-KR"/>
        </w:rPr>
        <w:t>, Song</w:t>
      </w:r>
      <w:r w:rsidR="00F52468">
        <w:rPr>
          <w:rFonts w:ascii="Times New Roman" w:eastAsiaTheme="majorEastAsia" w:hAnsi="Times New Roman" w:cs="Times New Roman"/>
          <w:color w:val="000000" w:themeColor="text1"/>
          <w:kern w:val="2"/>
          <w:sz w:val="24"/>
          <w:szCs w:val="24"/>
          <w:lang w:eastAsia="ko-KR"/>
        </w:rPr>
        <w:t xml:space="preserve"> </w:t>
      </w:r>
      <w:r w:rsidRPr="00E04862">
        <w:rPr>
          <w:rFonts w:ascii="Times New Roman" w:eastAsiaTheme="majorEastAsia" w:hAnsi="Times New Roman" w:cs="Times New Roman"/>
          <w:color w:val="000000" w:themeColor="text1"/>
          <w:kern w:val="2"/>
          <w:sz w:val="24"/>
          <w:szCs w:val="24"/>
          <w:lang w:eastAsia="ko-KR"/>
        </w:rPr>
        <w:t>Yi Park</w:t>
      </w:r>
      <w:r w:rsidRPr="00E04862">
        <w:rPr>
          <w:rFonts w:ascii="Times New Roman" w:eastAsiaTheme="majorEastAsia" w:hAnsi="Times New Roman" w:cs="Times New Roman"/>
          <w:color w:val="000000" w:themeColor="text1"/>
          <w:kern w:val="2"/>
          <w:sz w:val="24"/>
          <w:szCs w:val="24"/>
          <w:vertAlign w:val="superscript"/>
          <w:lang w:eastAsia="ko-KR"/>
        </w:rPr>
        <w:t>2,</w:t>
      </w:r>
      <w:r w:rsidRPr="00E04862">
        <w:rPr>
          <w:rFonts w:ascii="Times New Roman" w:hAnsi="Times New Roman" w:cs="Times New Roman"/>
          <w:color w:val="000000" w:themeColor="text1"/>
          <w:sz w:val="24"/>
          <w:szCs w:val="28"/>
          <w:vertAlign w:val="superscript"/>
        </w:rPr>
        <w:t>†</w:t>
      </w:r>
      <w:r w:rsidRPr="00E04862">
        <w:rPr>
          <w:rFonts w:ascii="Times New Roman" w:eastAsiaTheme="majorEastAsia" w:hAnsi="Times New Roman" w:cs="Times New Roman"/>
          <w:color w:val="000000" w:themeColor="text1"/>
          <w:kern w:val="2"/>
          <w:sz w:val="24"/>
          <w:szCs w:val="24"/>
          <w:lang w:eastAsia="ko-KR"/>
        </w:rPr>
        <w:t>, Chiara Labanti</w:t>
      </w:r>
      <w:r w:rsidRPr="00E04862">
        <w:rPr>
          <w:rFonts w:ascii="Times New Roman" w:eastAsiaTheme="majorEastAsia" w:hAnsi="Times New Roman" w:cs="Times New Roman"/>
          <w:color w:val="000000" w:themeColor="text1"/>
          <w:kern w:val="2"/>
          <w:sz w:val="24"/>
          <w:szCs w:val="24"/>
          <w:vertAlign w:val="superscript"/>
          <w:lang w:eastAsia="ko-KR"/>
        </w:rPr>
        <w:t>2,</w:t>
      </w:r>
      <w:r w:rsidRPr="00E04862">
        <w:rPr>
          <w:rFonts w:ascii="Times New Roman" w:hAnsi="Times New Roman" w:cs="Times New Roman"/>
          <w:color w:val="000000" w:themeColor="text1"/>
          <w:sz w:val="24"/>
          <w:szCs w:val="28"/>
          <w:vertAlign w:val="superscript"/>
        </w:rPr>
        <w:t>†</w:t>
      </w:r>
      <w:r w:rsidRPr="00E04862">
        <w:rPr>
          <w:rFonts w:ascii="Times New Roman" w:eastAsiaTheme="majorEastAsia" w:hAnsi="Times New Roman" w:cs="Times New Roman"/>
          <w:color w:val="000000" w:themeColor="text1"/>
          <w:kern w:val="2"/>
          <w:sz w:val="24"/>
          <w:szCs w:val="24"/>
          <w:lang w:eastAsia="ko-KR"/>
        </w:rPr>
        <w:t xml:space="preserve">, </w:t>
      </w:r>
      <w:proofErr w:type="spellStart"/>
      <w:r w:rsidRPr="00E04862">
        <w:rPr>
          <w:rFonts w:ascii="Times New Roman" w:eastAsiaTheme="majorEastAsia" w:hAnsi="Times New Roman" w:cs="Times New Roman"/>
          <w:color w:val="000000" w:themeColor="text1"/>
          <w:kern w:val="2"/>
          <w:sz w:val="24"/>
          <w:szCs w:val="24"/>
          <w:lang w:eastAsia="ko-KR"/>
        </w:rPr>
        <w:t>Feifei</w:t>
      </w:r>
      <w:proofErr w:type="spellEnd"/>
      <w:r w:rsidRPr="00E04862">
        <w:rPr>
          <w:rFonts w:ascii="Times New Roman" w:eastAsiaTheme="majorEastAsia" w:hAnsi="Times New Roman" w:cs="Times New Roman"/>
          <w:color w:val="000000" w:themeColor="text1"/>
          <w:kern w:val="2"/>
          <w:sz w:val="24"/>
          <w:szCs w:val="24"/>
          <w:lang w:eastAsia="ko-KR"/>
        </w:rPr>
        <w:t xml:space="preserve"> Fang</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hAnsi="Times New Roman" w:cs="Times New Roman"/>
          <w:color w:val="000000" w:themeColor="text1"/>
          <w:sz w:val="24"/>
          <w:szCs w:val="28"/>
          <w:vertAlign w:val="superscript"/>
        </w:rPr>
        <w:t>†</w:t>
      </w:r>
      <w:r w:rsidRPr="00E04862">
        <w:rPr>
          <w:rFonts w:ascii="Times New Roman" w:eastAsiaTheme="majorEastAsia" w:hAnsi="Times New Roman" w:cs="Times New Roman"/>
          <w:color w:val="000000" w:themeColor="text1"/>
          <w:kern w:val="2"/>
          <w:sz w:val="24"/>
          <w:szCs w:val="24"/>
          <w:lang w:eastAsia="ko-KR"/>
        </w:rPr>
        <w:t xml:space="preserve">, </w:t>
      </w:r>
      <w:proofErr w:type="spellStart"/>
      <w:r w:rsidRPr="00E04862">
        <w:rPr>
          <w:rFonts w:ascii="Times New Roman" w:eastAsiaTheme="majorEastAsia" w:hAnsi="Times New Roman" w:cs="Times New Roman"/>
          <w:color w:val="000000" w:themeColor="text1"/>
          <w:kern w:val="2"/>
          <w:sz w:val="24"/>
          <w:szCs w:val="24"/>
          <w:lang w:eastAsia="ko-KR"/>
        </w:rPr>
        <w:t>Sungyoung</w:t>
      </w:r>
      <w:proofErr w:type="spellEnd"/>
      <w:r w:rsidRPr="00E04862">
        <w:rPr>
          <w:rFonts w:ascii="Times New Roman" w:eastAsiaTheme="majorEastAsia" w:hAnsi="Times New Roman" w:cs="Times New Roman"/>
          <w:color w:val="000000" w:themeColor="text1"/>
          <w:kern w:val="2"/>
          <w:sz w:val="24"/>
          <w:szCs w:val="24"/>
          <w:lang w:eastAsia="ko-KR"/>
        </w:rPr>
        <w:t xml:space="preserve"> Yun</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eastAsiaTheme="majorEastAsia" w:hAnsi="Times New Roman" w:cs="Times New Roman"/>
          <w:color w:val="000000" w:themeColor="text1"/>
          <w:kern w:val="2"/>
          <w:sz w:val="24"/>
          <w:szCs w:val="24"/>
          <w:lang w:eastAsia="ko-KR"/>
        </w:rPr>
        <w:t>, Yifan Dong</w:t>
      </w:r>
      <w:r w:rsidRPr="00E04862">
        <w:rPr>
          <w:rFonts w:ascii="Times New Roman" w:eastAsiaTheme="majorEastAsia" w:hAnsi="Times New Roman" w:cs="Times New Roman"/>
          <w:color w:val="000000" w:themeColor="text1"/>
          <w:kern w:val="2"/>
          <w:sz w:val="24"/>
          <w:szCs w:val="24"/>
          <w:vertAlign w:val="superscript"/>
          <w:lang w:eastAsia="ko-KR"/>
        </w:rPr>
        <w:t>1,5</w:t>
      </w:r>
      <w:r w:rsidRPr="00E04862">
        <w:rPr>
          <w:rFonts w:ascii="Times New Roman" w:eastAsiaTheme="majorEastAsia" w:hAnsi="Times New Roman" w:cs="Times New Roman"/>
          <w:color w:val="000000" w:themeColor="text1"/>
          <w:kern w:val="2"/>
          <w:sz w:val="24"/>
          <w:szCs w:val="24"/>
          <w:lang w:eastAsia="ko-KR"/>
        </w:rPr>
        <w:t>, Emily Yang</w:t>
      </w:r>
      <w:r w:rsidRPr="00E04862">
        <w:rPr>
          <w:rFonts w:ascii="Times New Roman" w:eastAsiaTheme="majorEastAsia" w:hAnsi="Times New Roman" w:cs="Times New Roman"/>
          <w:color w:val="000000" w:themeColor="text1"/>
          <w:kern w:val="2"/>
          <w:sz w:val="24"/>
          <w:szCs w:val="24"/>
          <w:vertAlign w:val="superscript"/>
          <w:lang w:eastAsia="ko-KR"/>
        </w:rPr>
        <w:t>2</w:t>
      </w:r>
      <w:r w:rsidRPr="00E04862">
        <w:rPr>
          <w:rFonts w:ascii="Times New Roman" w:eastAsiaTheme="majorEastAsia" w:hAnsi="Times New Roman" w:cs="Times New Roman"/>
          <w:color w:val="000000" w:themeColor="text1"/>
          <w:kern w:val="2"/>
          <w:sz w:val="24"/>
          <w:szCs w:val="24"/>
          <w:lang w:eastAsia="ko-KR"/>
        </w:rPr>
        <w:t>,</w:t>
      </w:r>
      <w:r w:rsidRPr="00E04862">
        <w:rPr>
          <w:color w:val="000000" w:themeColor="text1"/>
        </w:rPr>
        <w:t xml:space="preserve"> </w:t>
      </w:r>
      <w:r w:rsidR="00B601DF" w:rsidRPr="00E04862">
        <w:rPr>
          <w:rFonts w:ascii="Times New Roman" w:eastAsiaTheme="majorEastAsia" w:hAnsi="Times New Roman" w:cs="Times New Roman"/>
          <w:color w:val="000000" w:themeColor="text1"/>
          <w:kern w:val="2"/>
          <w:sz w:val="24"/>
          <w:szCs w:val="24"/>
          <w:lang w:eastAsia="ko-KR"/>
        </w:rPr>
        <w:t>Davide Nodari,</w:t>
      </w:r>
      <w:r w:rsidR="00B601DF" w:rsidRPr="00E04862">
        <w:rPr>
          <w:rFonts w:ascii="Times New Roman" w:eastAsiaTheme="majorEastAsia" w:hAnsi="Times New Roman" w:cs="Times New Roman"/>
          <w:color w:val="000000" w:themeColor="text1"/>
          <w:kern w:val="2"/>
          <w:sz w:val="24"/>
          <w:szCs w:val="24"/>
          <w:vertAlign w:val="superscript"/>
          <w:lang w:eastAsia="ko-KR"/>
        </w:rPr>
        <w:t>1</w:t>
      </w:r>
      <w:r w:rsidR="00B601DF" w:rsidRPr="00E04862">
        <w:rPr>
          <w:rFonts w:ascii="Times New Roman" w:eastAsiaTheme="majorEastAsia" w:hAnsi="Times New Roman" w:cs="Times New Roman"/>
          <w:color w:val="000000" w:themeColor="text1"/>
          <w:kern w:val="2"/>
          <w:sz w:val="24"/>
          <w:szCs w:val="24"/>
          <w:lang w:eastAsia="ko-KR"/>
        </w:rPr>
        <w:t xml:space="preserve"> Nicola Gasp</w:t>
      </w:r>
      <w:r w:rsidR="00E33075" w:rsidRPr="00E04862">
        <w:rPr>
          <w:rFonts w:ascii="Times New Roman" w:eastAsiaTheme="majorEastAsia" w:hAnsi="Times New Roman" w:cs="Times New Roman"/>
          <w:color w:val="000000" w:themeColor="text1"/>
          <w:kern w:val="2"/>
          <w:sz w:val="24"/>
          <w:szCs w:val="24"/>
          <w:lang w:eastAsia="ko-KR"/>
        </w:rPr>
        <w:t>a</w:t>
      </w:r>
      <w:r w:rsidR="00B601DF" w:rsidRPr="00E04862">
        <w:rPr>
          <w:rFonts w:ascii="Times New Roman" w:eastAsiaTheme="majorEastAsia" w:hAnsi="Times New Roman" w:cs="Times New Roman"/>
          <w:color w:val="000000" w:themeColor="text1"/>
          <w:kern w:val="2"/>
          <w:sz w:val="24"/>
          <w:szCs w:val="24"/>
          <w:lang w:eastAsia="ko-KR"/>
        </w:rPr>
        <w:t>rini,</w:t>
      </w:r>
      <w:r w:rsidR="00B601DF" w:rsidRPr="00E04862">
        <w:rPr>
          <w:rFonts w:ascii="Times New Roman" w:eastAsiaTheme="majorEastAsia" w:hAnsi="Times New Roman" w:cs="Times New Roman"/>
          <w:color w:val="000000" w:themeColor="text1"/>
          <w:kern w:val="2"/>
          <w:sz w:val="24"/>
          <w:szCs w:val="24"/>
          <w:vertAlign w:val="superscript"/>
          <w:lang w:eastAsia="ko-KR"/>
        </w:rPr>
        <w:t>1</w:t>
      </w:r>
      <w:r w:rsidR="00B601DF" w:rsidRPr="00E04862">
        <w:rPr>
          <w:rFonts w:ascii="Times New Roman" w:eastAsiaTheme="majorEastAsia" w:hAnsi="Times New Roman" w:cs="Times New Roman"/>
          <w:color w:val="000000" w:themeColor="text1"/>
          <w:kern w:val="2"/>
          <w:sz w:val="24"/>
          <w:szCs w:val="24"/>
          <w:lang w:eastAsia="ko-KR"/>
        </w:rPr>
        <w:t xml:space="preserve"> </w:t>
      </w:r>
      <w:r w:rsidRPr="00E04862">
        <w:rPr>
          <w:rFonts w:ascii="Times New Roman" w:eastAsiaTheme="majorEastAsia" w:hAnsi="Times New Roman" w:cs="Times New Roman"/>
          <w:color w:val="000000" w:themeColor="text1"/>
          <w:kern w:val="2"/>
          <w:sz w:val="24"/>
          <w:szCs w:val="24"/>
          <w:lang w:eastAsia="ko-KR"/>
        </w:rPr>
        <w:t>Jeong-Il Park</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eastAsiaTheme="majorEastAsia" w:hAnsi="Times New Roman" w:cs="Times New Roman"/>
          <w:color w:val="000000" w:themeColor="text1"/>
          <w:kern w:val="2"/>
          <w:sz w:val="24"/>
          <w:szCs w:val="24"/>
          <w:lang w:eastAsia="ko-KR"/>
        </w:rPr>
        <w:t>, Jisoo Shin</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eastAsiaTheme="majorEastAsia" w:hAnsi="Times New Roman" w:cs="Times New Roman"/>
          <w:color w:val="000000" w:themeColor="text1"/>
          <w:kern w:val="2"/>
          <w:sz w:val="24"/>
          <w:szCs w:val="24"/>
          <w:lang w:eastAsia="ko-KR"/>
        </w:rPr>
        <w:t>, Daiki Minami</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eastAsiaTheme="majorEastAsia" w:hAnsi="Times New Roman" w:cs="Times New Roman"/>
          <w:color w:val="000000" w:themeColor="text1"/>
          <w:kern w:val="2"/>
          <w:sz w:val="24"/>
          <w:szCs w:val="24"/>
          <w:lang w:eastAsia="ko-KR"/>
        </w:rPr>
        <w:t xml:space="preserve"> Kyung-Bae Park</w:t>
      </w:r>
      <w:r w:rsidRPr="00E04862">
        <w:rPr>
          <w:rFonts w:ascii="Times New Roman" w:eastAsiaTheme="majorEastAsia" w:hAnsi="Times New Roman" w:cs="Times New Roman"/>
          <w:color w:val="000000" w:themeColor="text1"/>
          <w:kern w:val="2"/>
          <w:sz w:val="24"/>
          <w:szCs w:val="24"/>
          <w:vertAlign w:val="superscript"/>
          <w:lang w:eastAsia="ko-KR"/>
        </w:rPr>
        <w:t>4*</w:t>
      </w:r>
      <w:r w:rsidRPr="00E04862">
        <w:rPr>
          <w:rFonts w:ascii="Times New Roman" w:eastAsiaTheme="majorEastAsia" w:hAnsi="Times New Roman" w:cs="Times New Roman"/>
          <w:color w:val="000000" w:themeColor="text1"/>
          <w:kern w:val="2"/>
          <w:sz w:val="24"/>
          <w:szCs w:val="24"/>
          <w:lang w:eastAsia="ko-KR"/>
        </w:rPr>
        <w:t>, Ji-Seon Kim</w:t>
      </w:r>
      <w:r w:rsidRPr="00E04862">
        <w:rPr>
          <w:rFonts w:ascii="Times New Roman" w:eastAsiaTheme="majorEastAsia" w:hAnsi="Times New Roman" w:cs="Times New Roman"/>
          <w:color w:val="000000" w:themeColor="text1"/>
          <w:kern w:val="2"/>
          <w:sz w:val="24"/>
          <w:szCs w:val="24"/>
          <w:vertAlign w:val="superscript"/>
          <w:lang w:eastAsia="ko-KR"/>
        </w:rPr>
        <w:t>2,*</w:t>
      </w:r>
      <w:r w:rsidRPr="00E04862">
        <w:rPr>
          <w:rFonts w:ascii="Times New Roman" w:eastAsiaTheme="majorEastAsia" w:hAnsi="Times New Roman" w:cs="Times New Roman"/>
          <w:color w:val="000000" w:themeColor="text1"/>
          <w:kern w:val="2"/>
          <w:sz w:val="24"/>
          <w:szCs w:val="24"/>
          <w:lang w:eastAsia="ko-KR"/>
        </w:rPr>
        <w:t>, James R Durrant</w:t>
      </w:r>
      <w:r w:rsidRPr="00E04862">
        <w:rPr>
          <w:rFonts w:ascii="Times New Roman" w:eastAsiaTheme="majorEastAsia" w:hAnsi="Times New Roman" w:cs="Times New Roman"/>
          <w:color w:val="000000" w:themeColor="text1"/>
          <w:kern w:val="2"/>
          <w:sz w:val="24"/>
          <w:szCs w:val="24"/>
          <w:vertAlign w:val="superscript"/>
          <w:lang w:eastAsia="ko-KR"/>
        </w:rPr>
        <w:t>1,3*</w:t>
      </w:r>
    </w:p>
    <w:p w14:paraId="0C97924B" w14:textId="77777777" w:rsidR="00122A6D" w:rsidRPr="00E04862" w:rsidRDefault="00122A6D" w:rsidP="00122A6D">
      <w:pPr>
        <w:jc w:val="center"/>
        <w:rPr>
          <w:rFonts w:ascii="Times New Roman" w:eastAsiaTheme="majorEastAsia" w:hAnsi="Times New Roman" w:cs="Times New Roman"/>
          <w:b/>
          <w:bCs/>
          <w:color w:val="000000" w:themeColor="text1"/>
          <w:kern w:val="2"/>
          <w:sz w:val="24"/>
          <w:szCs w:val="24"/>
          <w:lang w:eastAsia="ko-KR"/>
        </w:rPr>
      </w:pPr>
    </w:p>
    <w:p w14:paraId="2DD3FB66" w14:textId="77777777" w:rsidR="00122A6D" w:rsidRPr="00E04862" w:rsidRDefault="00122A6D" w:rsidP="00122A6D">
      <w:pPr>
        <w:jc w:val="center"/>
        <w:rPr>
          <w:rFonts w:ascii="Times New Roman" w:eastAsiaTheme="majorEastAsia" w:hAnsi="Times New Roman" w:cs="Times New Roman"/>
          <w:color w:val="000000" w:themeColor="text1"/>
          <w:kern w:val="2"/>
          <w:sz w:val="24"/>
          <w:szCs w:val="24"/>
          <w:lang w:eastAsia="ko-KR"/>
        </w:rPr>
      </w:pPr>
      <w:r w:rsidRPr="00E04862">
        <w:rPr>
          <w:rFonts w:ascii="Times New Roman" w:eastAsiaTheme="majorEastAsia" w:hAnsi="Times New Roman" w:cs="Times New Roman"/>
          <w:color w:val="000000" w:themeColor="text1"/>
          <w:kern w:val="2"/>
          <w:sz w:val="24"/>
          <w:szCs w:val="24"/>
          <w:vertAlign w:val="superscript"/>
          <w:lang w:eastAsia="ko-KR"/>
        </w:rPr>
        <w:t>1</w:t>
      </w:r>
      <w:r w:rsidRPr="00E04862">
        <w:rPr>
          <w:rFonts w:ascii="Times New Roman" w:eastAsiaTheme="majorEastAsia" w:hAnsi="Times New Roman" w:cs="Times New Roman"/>
          <w:color w:val="000000" w:themeColor="text1"/>
          <w:kern w:val="2"/>
          <w:sz w:val="24"/>
          <w:szCs w:val="24"/>
          <w:lang w:eastAsia="ko-KR"/>
        </w:rPr>
        <w:t>Department of Chemistry and Centre for Processable Electronics, Imperial College London, London W12 0BZ, UK.</w:t>
      </w:r>
    </w:p>
    <w:p w14:paraId="5EDFB624" w14:textId="1FC3132F" w:rsidR="00122A6D" w:rsidRPr="00E04862" w:rsidRDefault="00122A6D" w:rsidP="00941902">
      <w:pPr>
        <w:jc w:val="center"/>
        <w:rPr>
          <w:rFonts w:ascii="Times New Roman" w:eastAsiaTheme="majorEastAsia" w:hAnsi="Times New Roman" w:cs="Times New Roman"/>
          <w:color w:val="000000" w:themeColor="text1"/>
          <w:kern w:val="2"/>
          <w:sz w:val="24"/>
          <w:szCs w:val="24"/>
          <w:lang w:eastAsia="ko-KR"/>
        </w:rPr>
      </w:pPr>
      <w:r w:rsidRPr="00E04862">
        <w:rPr>
          <w:rFonts w:ascii="Times New Roman" w:eastAsiaTheme="majorEastAsia" w:hAnsi="Times New Roman" w:cs="Times New Roman"/>
          <w:color w:val="000000" w:themeColor="text1"/>
          <w:kern w:val="2"/>
          <w:sz w:val="24"/>
          <w:szCs w:val="24"/>
          <w:vertAlign w:val="superscript"/>
          <w:lang w:eastAsia="ko-KR"/>
        </w:rPr>
        <w:t>2</w:t>
      </w:r>
      <w:r w:rsidRPr="00E04862">
        <w:rPr>
          <w:rFonts w:ascii="Times New Roman" w:eastAsiaTheme="majorEastAsia" w:hAnsi="Times New Roman" w:cs="Times New Roman"/>
          <w:color w:val="000000" w:themeColor="text1"/>
          <w:kern w:val="2"/>
          <w:sz w:val="24"/>
          <w:szCs w:val="24"/>
          <w:lang w:eastAsia="ko-KR"/>
        </w:rPr>
        <w:t>Department of Physics and Centre for Processable Electronics, Imperial College London, London SW7 2AZ, UK.</w:t>
      </w:r>
    </w:p>
    <w:p w14:paraId="475B7B0A" w14:textId="77777777" w:rsidR="00122A6D" w:rsidRPr="00E04862" w:rsidRDefault="00122A6D" w:rsidP="00122A6D">
      <w:pPr>
        <w:rPr>
          <w:rFonts w:ascii="Times New Roman" w:eastAsiaTheme="majorEastAsia" w:hAnsi="Times New Roman" w:cs="Times New Roman"/>
          <w:color w:val="000000" w:themeColor="text1"/>
          <w:kern w:val="2"/>
          <w:sz w:val="24"/>
          <w:szCs w:val="24"/>
          <w:lang w:eastAsia="ko-KR"/>
        </w:rPr>
      </w:pPr>
      <w:r w:rsidRPr="00E04862">
        <w:rPr>
          <w:rFonts w:ascii="Times New Roman" w:eastAsiaTheme="majorEastAsia" w:hAnsi="Times New Roman" w:cs="Times New Roman"/>
          <w:color w:val="000000" w:themeColor="text1"/>
          <w:kern w:val="2"/>
          <w:sz w:val="24"/>
          <w:szCs w:val="24"/>
          <w:vertAlign w:val="superscript"/>
          <w:lang w:eastAsia="ko-KR"/>
        </w:rPr>
        <w:t>3</w:t>
      </w:r>
      <w:r w:rsidRPr="00E04862">
        <w:rPr>
          <w:rFonts w:ascii="Times New Roman" w:eastAsiaTheme="majorEastAsia" w:hAnsi="Times New Roman" w:cs="Times New Roman"/>
          <w:color w:val="000000" w:themeColor="text1"/>
          <w:kern w:val="2"/>
          <w:sz w:val="24"/>
          <w:szCs w:val="24"/>
          <w:lang w:eastAsia="ko-KR"/>
        </w:rPr>
        <w:t>SPECIFIC, Faculty of Science and Engineering, Swansea University, Swansea, SA1 8EN, UK</w:t>
      </w:r>
    </w:p>
    <w:p w14:paraId="1B8C010E" w14:textId="77777777" w:rsidR="00122A6D" w:rsidRPr="00E04862" w:rsidRDefault="00122A6D" w:rsidP="00122A6D">
      <w:pPr>
        <w:spacing w:line="360" w:lineRule="auto"/>
        <w:jc w:val="center"/>
        <w:rPr>
          <w:rFonts w:ascii="Times New Roman" w:hAnsi="Times New Roman" w:cs="Times New Roman"/>
          <w:color w:val="000000" w:themeColor="text1"/>
          <w:sz w:val="24"/>
          <w:szCs w:val="24"/>
        </w:rPr>
      </w:pPr>
      <w:r w:rsidRPr="00E04862">
        <w:rPr>
          <w:rFonts w:ascii="Times New Roman" w:hAnsi="Times New Roman" w:cs="Times New Roman"/>
          <w:color w:val="000000" w:themeColor="text1"/>
          <w:sz w:val="24"/>
          <w:szCs w:val="24"/>
          <w:vertAlign w:val="superscript"/>
        </w:rPr>
        <w:t>4</w:t>
      </w:r>
      <w:r w:rsidRPr="00E04862">
        <w:rPr>
          <w:rFonts w:ascii="Times New Roman" w:hAnsi="Times New Roman" w:cs="Times New Roman"/>
          <w:color w:val="000000" w:themeColor="text1"/>
          <w:sz w:val="24"/>
          <w:szCs w:val="24"/>
        </w:rPr>
        <w:t>Organic Materials Lab, Samsung Advanced Institute of Technology, Samsung Electronics Co. Ltd., Samsung-</w:t>
      </w:r>
      <w:proofErr w:type="spellStart"/>
      <w:r w:rsidRPr="00E04862">
        <w:rPr>
          <w:rFonts w:ascii="Times New Roman" w:hAnsi="Times New Roman" w:cs="Times New Roman"/>
          <w:color w:val="000000" w:themeColor="text1"/>
          <w:sz w:val="24"/>
          <w:szCs w:val="24"/>
        </w:rPr>
        <w:t>ro</w:t>
      </w:r>
      <w:proofErr w:type="spellEnd"/>
      <w:r w:rsidRPr="00E04862">
        <w:rPr>
          <w:rFonts w:ascii="Times New Roman" w:hAnsi="Times New Roman" w:cs="Times New Roman"/>
          <w:color w:val="000000" w:themeColor="text1"/>
          <w:sz w:val="24"/>
          <w:szCs w:val="24"/>
        </w:rPr>
        <w:t xml:space="preserve">, </w:t>
      </w:r>
      <w:proofErr w:type="spellStart"/>
      <w:r w:rsidRPr="00E04862">
        <w:rPr>
          <w:rFonts w:ascii="Times New Roman" w:hAnsi="Times New Roman" w:cs="Times New Roman"/>
          <w:color w:val="000000" w:themeColor="text1"/>
          <w:sz w:val="24"/>
          <w:szCs w:val="24"/>
        </w:rPr>
        <w:t>Yeongtong-gu</w:t>
      </w:r>
      <w:proofErr w:type="spellEnd"/>
      <w:r w:rsidRPr="00E04862">
        <w:rPr>
          <w:rFonts w:ascii="Times New Roman" w:hAnsi="Times New Roman" w:cs="Times New Roman"/>
          <w:color w:val="000000" w:themeColor="text1"/>
          <w:sz w:val="24"/>
          <w:szCs w:val="24"/>
        </w:rPr>
        <w:t>, Suwon-</w:t>
      </w:r>
      <w:proofErr w:type="spellStart"/>
      <w:r w:rsidRPr="00E04862">
        <w:rPr>
          <w:rFonts w:ascii="Times New Roman" w:hAnsi="Times New Roman" w:cs="Times New Roman"/>
          <w:color w:val="000000" w:themeColor="text1"/>
          <w:sz w:val="24"/>
          <w:szCs w:val="24"/>
        </w:rPr>
        <w:t>si</w:t>
      </w:r>
      <w:proofErr w:type="spellEnd"/>
      <w:r w:rsidRPr="00E04862">
        <w:rPr>
          <w:rFonts w:ascii="Times New Roman" w:hAnsi="Times New Roman" w:cs="Times New Roman"/>
          <w:color w:val="000000" w:themeColor="text1"/>
          <w:sz w:val="24"/>
          <w:szCs w:val="24"/>
        </w:rPr>
        <w:t xml:space="preserve">, Gyeonggi-do, 16678, </w:t>
      </w:r>
      <w:proofErr w:type="gramStart"/>
      <w:r w:rsidRPr="00E04862">
        <w:rPr>
          <w:rFonts w:ascii="Times New Roman" w:hAnsi="Times New Roman" w:cs="Times New Roman"/>
          <w:color w:val="000000" w:themeColor="text1"/>
          <w:sz w:val="24"/>
          <w:szCs w:val="24"/>
        </w:rPr>
        <w:t>Korea</w:t>
      </w:r>
      <w:proofErr w:type="gramEnd"/>
    </w:p>
    <w:p w14:paraId="6511486E" w14:textId="77777777" w:rsidR="00122A6D" w:rsidRPr="00E04862" w:rsidRDefault="00122A6D" w:rsidP="00122A6D">
      <w:pPr>
        <w:jc w:val="center"/>
        <w:rPr>
          <w:rFonts w:ascii="Times New Roman" w:eastAsiaTheme="majorEastAsia" w:hAnsi="Times New Roman" w:cs="Times New Roman"/>
          <w:color w:val="000000" w:themeColor="text1"/>
          <w:kern w:val="2"/>
          <w:sz w:val="24"/>
          <w:szCs w:val="24"/>
          <w:lang w:eastAsia="ko-KR"/>
        </w:rPr>
      </w:pPr>
      <w:r w:rsidRPr="00E04862">
        <w:rPr>
          <w:rFonts w:ascii="Times New Roman" w:eastAsiaTheme="majorEastAsia" w:hAnsi="Times New Roman" w:cs="Times New Roman"/>
          <w:color w:val="000000" w:themeColor="text1"/>
          <w:kern w:val="2"/>
          <w:sz w:val="24"/>
          <w:szCs w:val="24"/>
          <w:vertAlign w:val="superscript"/>
          <w:lang w:eastAsia="ko-KR"/>
        </w:rPr>
        <w:t>5</w:t>
      </w:r>
      <w:r w:rsidRPr="00E04862">
        <w:rPr>
          <w:rFonts w:ascii="Times New Roman" w:eastAsiaTheme="majorEastAsia" w:hAnsi="Times New Roman" w:cs="Times New Roman"/>
          <w:color w:val="000000" w:themeColor="text1"/>
          <w:kern w:val="2"/>
          <w:sz w:val="24"/>
          <w:szCs w:val="24"/>
          <w:lang w:eastAsia="ko-KR"/>
        </w:rPr>
        <w:t>Present address: National Renewable Energy Laboratory, 15013 Denver W Pkwy, Golden, CO 80401, United States</w:t>
      </w:r>
    </w:p>
    <w:p w14:paraId="631495B3" w14:textId="77777777" w:rsidR="00122A6D" w:rsidRPr="00E04862" w:rsidRDefault="00122A6D" w:rsidP="00122A6D">
      <w:pPr>
        <w:jc w:val="center"/>
        <w:rPr>
          <w:rFonts w:ascii="Times New Roman" w:eastAsiaTheme="majorEastAsia" w:hAnsi="Times New Roman" w:cs="Times New Roman"/>
          <w:b/>
          <w:bCs/>
          <w:color w:val="000000" w:themeColor="text1"/>
          <w:kern w:val="2"/>
          <w:sz w:val="28"/>
          <w:szCs w:val="28"/>
          <w:lang w:eastAsia="ko-KR"/>
        </w:rPr>
      </w:pPr>
    </w:p>
    <w:p w14:paraId="27BFE9E4" w14:textId="77777777" w:rsidR="00122A6D" w:rsidRPr="00E04862" w:rsidRDefault="00122A6D" w:rsidP="00122A6D">
      <w:pPr>
        <w:pStyle w:val="FAAuthorInfoSubtitle"/>
        <w:rPr>
          <w:rFonts w:ascii="Times New Roman" w:hAnsi="Times New Roman"/>
          <w:color w:val="000000" w:themeColor="text1"/>
        </w:rPr>
      </w:pPr>
      <w:r w:rsidRPr="00E04862">
        <w:rPr>
          <w:rFonts w:ascii="Times New Roman" w:hAnsi="Times New Roman"/>
          <w:color w:val="000000" w:themeColor="text1"/>
          <w:vertAlign w:val="superscript"/>
        </w:rPr>
        <w:t>*</w:t>
      </w:r>
      <w:r w:rsidRPr="00E04862">
        <w:rPr>
          <w:rFonts w:ascii="Times New Roman" w:hAnsi="Times New Roman"/>
          <w:color w:val="000000" w:themeColor="text1"/>
        </w:rPr>
        <w:t>Corresponding Author:</w:t>
      </w:r>
    </w:p>
    <w:p w14:paraId="087C9EF5" w14:textId="162F0F4E" w:rsidR="00122A6D" w:rsidRPr="00E04862" w:rsidRDefault="00122A6D" w:rsidP="00122A6D">
      <w:pPr>
        <w:pStyle w:val="Addresses"/>
        <w:rPr>
          <w:color w:val="000000" w:themeColor="text1"/>
        </w:rPr>
      </w:pPr>
      <w:r w:rsidRPr="00E04862">
        <w:rPr>
          <w:rFonts w:eastAsiaTheme="majorEastAsia"/>
          <w:color w:val="000000" w:themeColor="text1"/>
          <w:kern w:val="2"/>
          <w:lang w:eastAsia="ko-KR"/>
        </w:rPr>
        <w:t>Kyung-Bae Park (myshkin.park@samsung.com</w:t>
      </w:r>
      <w:r w:rsidR="00E04862" w:rsidRPr="00E04862">
        <w:rPr>
          <w:rFonts w:eastAsiaTheme="majorEastAsia"/>
          <w:color w:val="000000" w:themeColor="text1"/>
          <w:kern w:val="2"/>
          <w:lang w:eastAsia="ko-KR"/>
        </w:rPr>
        <w:t>), Ji</w:t>
      </w:r>
      <w:r w:rsidRPr="00E04862">
        <w:rPr>
          <w:rFonts w:eastAsiaTheme="majorEastAsia"/>
          <w:color w:val="000000" w:themeColor="text1"/>
          <w:kern w:val="2"/>
          <w:lang w:eastAsia="ko-KR"/>
        </w:rPr>
        <w:t xml:space="preserve">-Seon Kim </w:t>
      </w:r>
      <w:r w:rsidR="00E04862">
        <w:rPr>
          <w:rFonts w:eastAsiaTheme="majorEastAsia"/>
          <w:color w:val="000000" w:themeColor="text1"/>
          <w:kern w:val="2"/>
          <w:lang w:eastAsia="ko-KR"/>
        </w:rPr>
        <w:t>(</w:t>
      </w:r>
      <w:r w:rsidR="00E04862" w:rsidRPr="00E04862">
        <w:rPr>
          <w:rFonts w:eastAsiaTheme="majorEastAsia"/>
          <w:color w:val="000000" w:themeColor="text1"/>
          <w:kern w:val="2"/>
          <w:lang w:eastAsia="ko-KR"/>
        </w:rPr>
        <w:t>ji-seon.kim@imperial.ac.uk</w:t>
      </w:r>
      <w:proofErr w:type="gramStart"/>
      <w:r w:rsidR="00E04862">
        <w:rPr>
          <w:rFonts w:eastAsiaTheme="majorEastAsia"/>
          <w:color w:val="000000" w:themeColor="text1"/>
          <w:kern w:val="2"/>
          <w:lang w:eastAsia="ko-KR"/>
        </w:rPr>
        <w:t>)</w:t>
      </w:r>
      <w:r w:rsidRPr="00E04862">
        <w:rPr>
          <w:rFonts w:eastAsiaTheme="majorEastAsia"/>
          <w:color w:val="000000" w:themeColor="text1"/>
          <w:kern w:val="2"/>
          <w:lang w:eastAsia="ko-KR"/>
        </w:rPr>
        <w:t xml:space="preserve">, </w:t>
      </w:r>
      <w:r w:rsidRPr="00E04862">
        <w:rPr>
          <w:color w:val="000000" w:themeColor="text1"/>
        </w:rPr>
        <w:t xml:space="preserve"> James</w:t>
      </w:r>
      <w:proofErr w:type="gramEnd"/>
      <w:r w:rsidRPr="00E04862">
        <w:rPr>
          <w:color w:val="000000" w:themeColor="text1"/>
        </w:rPr>
        <w:t xml:space="preserve"> R. Durrant (</w:t>
      </w:r>
      <w:r w:rsidRPr="00FC23F7">
        <w:rPr>
          <w:color w:val="000000" w:themeColor="text1"/>
        </w:rPr>
        <w:t>j.durrant@imperial.ac.uk</w:t>
      </w:r>
      <w:r w:rsidRPr="00E04862">
        <w:rPr>
          <w:color w:val="000000" w:themeColor="text1"/>
        </w:rPr>
        <w:t>).</w:t>
      </w:r>
    </w:p>
    <w:p w14:paraId="2FEAC94A" w14:textId="77777777" w:rsidR="00122A6D" w:rsidRPr="00FC23F7" w:rsidRDefault="00122A6D" w:rsidP="00122A6D">
      <w:pPr>
        <w:spacing w:after="0"/>
        <w:rPr>
          <w:rFonts w:ascii="Times New Roman" w:hAnsi="Times New Roman"/>
          <w:color w:val="000000" w:themeColor="text1"/>
          <w:lang w:eastAsia="ko-KR"/>
        </w:rPr>
      </w:pPr>
    </w:p>
    <w:p w14:paraId="5D38DCC5" w14:textId="77777777" w:rsidR="00122A6D" w:rsidRPr="00FC23F7" w:rsidRDefault="00122A6D" w:rsidP="00122A6D">
      <w:pPr>
        <w:rPr>
          <w:rFonts w:ascii="Times New Roman" w:hAnsi="Times New Roman" w:cs="Times New Roman"/>
          <w:color w:val="000000" w:themeColor="text1"/>
          <w:sz w:val="24"/>
          <w:szCs w:val="28"/>
        </w:rPr>
      </w:pPr>
      <w:r w:rsidRPr="00FC23F7">
        <w:rPr>
          <w:rFonts w:ascii="Times New Roman" w:hAnsi="Times New Roman" w:cs="Times New Roman"/>
          <w:color w:val="000000" w:themeColor="text1"/>
          <w:sz w:val="24"/>
          <w:szCs w:val="28"/>
          <w:vertAlign w:val="superscript"/>
        </w:rPr>
        <w:t>†</w:t>
      </w:r>
      <w:r w:rsidRPr="00FC23F7">
        <w:rPr>
          <w:rFonts w:ascii="Times New Roman" w:hAnsi="Times New Roman" w:cs="Times New Roman"/>
          <w:color w:val="000000" w:themeColor="text1"/>
          <w:sz w:val="24"/>
          <w:szCs w:val="28"/>
        </w:rPr>
        <w:t>These authors contributed equally to this work</w:t>
      </w:r>
    </w:p>
    <w:p w14:paraId="2651C00F" w14:textId="77777777" w:rsidR="0061542B" w:rsidRPr="00E04862" w:rsidRDefault="0061542B" w:rsidP="0061542B">
      <w:pPr>
        <w:rPr>
          <w:rFonts w:ascii="Times New Roman" w:eastAsia="Batang" w:hAnsi="Times New Roman" w:cs="Times New Roman"/>
          <w:color w:val="000000" w:themeColor="text1"/>
          <w:sz w:val="24"/>
          <w:szCs w:val="28"/>
        </w:rPr>
      </w:pPr>
    </w:p>
    <w:p w14:paraId="44B7B096" w14:textId="77777777" w:rsidR="007F644E" w:rsidRPr="00E04862" w:rsidRDefault="007F644E" w:rsidP="00614C0C">
      <w:pPr>
        <w:shd w:val="clear" w:color="auto" w:fill="FFFFFF" w:themeFill="background1"/>
        <w:rPr>
          <w:rFonts w:ascii="Times New Roman" w:eastAsiaTheme="majorEastAsia" w:hAnsi="Times New Roman" w:cs="Times New Roman"/>
          <w:color w:val="000000" w:themeColor="text1"/>
          <w:kern w:val="2"/>
          <w:sz w:val="24"/>
          <w:szCs w:val="24"/>
          <w:lang w:eastAsia="ko-KR"/>
        </w:rPr>
      </w:pPr>
      <w:bookmarkStart w:id="0" w:name="_Hlk118042814"/>
    </w:p>
    <w:p w14:paraId="55FE4993" w14:textId="77777777" w:rsidR="007F644E" w:rsidRPr="00E04862" w:rsidRDefault="007F644E" w:rsidP="00614C0C">
      <w:pPr>
        <w:shd w:val="clear" w:color="auto" w:fill="FFFFFF" w:themeFill="background1"/>
        <w:jc w:val="both"/>
        <w:rPr>
          <w:rFonts w:ascii="Times New Roman" w:eastAsiaTheme="majorEastAsia" w:hAnsi="Times New Roman" w:cs="Times New Roman"/>
          <w:b/>
          <w:bCs/>
          <w:color w:val="000000" w:themeColor="text1"/>
          <w:kern w:val="2"/>
          <w:sz w:val="24"/>
          <w:szCs w:val="24"/>
          <w:lang w:eastAsia="ko-KR"/>
        </w:rPr>
      </w:pPr>
    </w:p>
    <w:p w14:paraId="17597980" w14:textId="77777777" w:rsidR="007F644E" w:rsidRPr="00E04862" w:rsidRDefault="007F644E" w:rsidP="00614C0C">
      <w:pPr>
        <w:shd w:val="clear" w:color="auto" w:fill="FFFFFF" w:themeFill="background1"/>
        <w:jc w:val="both"/>
        <w:rPr>
          <w:rFonts w:ascii="Times New Roman" w:eastAsiaTheme="majorEastAsia" w:hAnsi="Times New Roman" w:cs="Times New Roman"/>
          <w:b/>
          <w:bCs/>
          <w:color w:val="000000" w:themeColor="text1"/>
          <w:kern w:val="2"/>
          <w:sz w:val="24"/>
          <w:szCs w:val="24"/>
          <w:lang w:eastAsia="ko-KR"/>
        </w:rPr>
      </w:pPr>
    </w:p>
    <w:p w14:paraId="5E96E8F5" w14:textId="77777777" w:rsidR="007F644E" w:rsidRPr="00E04862" w:rsidRDefault="007F644E" w:rsidP="00614C0C">
      <w:pPr>
        <w:shd w:val="clear" w:color="auto" w:fill="FFFFFF" w:themeFill="background1"/>
        <w:jc w:val="both"/>
        <w:rPr>
          <w:rFonts w:ascii="Times New Roman" w:eastAsiaTheme="majorEastAsia" w:hAnsi="Times New Roman" w:cs="Times New Roman"/>
          <w:b/>
          <w:bCs/>
          <w:color w:val="000000" w:themeColor="text1"/>
          <w:kern w:val="2"/>
          <w:sz w:val="24"/>
          <w:szCs w:val="24"/>
          <w:lang w:eastAsia="ko-KR"/>
        </w:rPr>
      </w:pPr>
    </w:p>
    <w:bookmarkEnd w:id="0"/>
    <w:p w14:paraId="1F832EED" w14:textId="77777777" w:rsidR="007F644E" w:rsidRPr="00E04862" w:rsidRDefault="007F644E" w:rsidP="00614C0C">
      <w:pPr>
        <w:shd w:val="clear" w:color="auto" w:fill="FFFFFF" w:themeFill="background1"/>
        <w:rPr>
          <w:color w:val="000000" w:themeColor="text1"/>
          <w:sz w:val="24"/>
          <w:szCs w:val="24"/>
        </w:rPr>
      </w:pPr>
    </w:p>
    <w:p w14:paraId="06ABEF27" w14:textId="77777777" w:rsidR="007F644E" w:rsidRPr="00E04862" w:rsidRDefault="007F644E" w:rsidP="00614C0C">
      <w:pPr>
        <w:shd w:val="clear" w:color="auto" w:fill="FFFFFF" w:themeFill="background1"/>
        <w:rPr>
          <w:rFonts w:ascii="Times New Roman" w:hAnsi="Times New Roman" w:cs="Times New Roman"/>
          <w:b/>
          <w:bCs/>
          <w:color w:val="000000" w:themeColor="text1"/>
          <w:sz w:val="24"/>
          <w:szCs w:val="24"/>
        </w:rPr>
      </w:pPr>
    </w:p>
    <w:p w14:paraId="0D024F5D" w14:textId="77777777" w:rsidR="007F644E" w:rsidRPr="00E04862" w:rsidRDefault="007F644E" w:rsidP="00614C0C">
      <w:pPr>
        <w:shd w:val="clear" w:color="auto" w:fill="FFFFFF" w:themeFill="background1"/>
        <w:rPr>
          <w:rFonts w:ascii="Times New Roman" w:hAnsi="Times New Roman" w:cs="Times New Roman"/>
          <w:b/>
          <w:bCs/>
          <w:color w:val="000000" w:themeColor="text1"/>
          <w:sz w:val="24"/>
          <w:szCs w:val="24"/>
        </w:rPr>
      </w:pPr>
      <w:r w:rsidRPr="00E04862">
        <w:rPr>
          <w:rFonts w:ascii="Times New Roman" w:hAnsi="Times New Roman" w:cs="Times New Roman"/>
          <w:b/>
          <w:bCs/>
          <w:noProof/>
          <w:color w:val="000000" w:themeColor="text1"/>
          <w:sz w:val="24"/>
          <w:szCs w:val="24"/>
          <w:lang w:eastAsia="ko-KR"/>
        </w:rPr>
        <w:drawing>
          <wp:inline distT="0" distB="0" distL="0" distR="0" wp14:anchorId="0EEF8F39" wp14:editId="4419FC26">
            <wp:extent cx="5850255" cy="172767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2078" cy="1751834"/>
                    </a:xfrm>
                    <a:prstGeom prst="rect">
                      <a:avLst/>
                    </a:prstGeom>
                    <a:noFill/>
                  </pic:spPr>
                </pic:pic>
              </a:graphicData>
            </a:graphic>
          </wp:inline>
        </w:drawing>
      </w:r>
    </w:p>
    <w:p w14:paraId="2CAB4BFF" w14:textId="77777777" w:rsidR="007F644E" w:rsidRPr="00E04862" w:rsidRDefault="007F644E" w:rsidP="00614C0C">
      <w:pPr>
        <w:shd w:val="clear" w:color="auto" w:fill="FFFFFF" w:themeFill="background1"/>
        <w:rPr>
          <w:rFonts w:ascii="Times New Roman" w:hAnsi="Times New Roman" w:cs="Times New Roman"/>
          <w:b/>
          <w:bCs/>
          <w:color w:val="000000" w:themeColor="text1"/>
          <w:sz w:val="24"/>
          <w:szCs w:val="24"/>
        </w:rPr>
      </w:pPr>
    </w:p>
    <w:p w14:paraId="428F4BBB" w14:textId="50D5173E" w:rsidR="007F644E" w:rsidRPr="00E04862" w:rsidRDefault="007F644E" w:rsidP="00614C0C">
      <w:pPr>
        <w:shd w:val="clear" w:color="auto" w:fill="FFFFFF" w:themeFill="background1"/>
        <w:spacing w:line="360" w:lineRule="auto"/>
        <w:jc w:val="both"/>
        <w:rPr>
          <w:rFonts w:ascii="Times New Roman" w:hAnsi="Times New Roman" w:cs="Times New Roman"/>
          <w:color w:val="000000" w:themeColor="text1"/>
          <w:sz w:val="24"/>
          <w:szCs w:val="24"/>
        </w:rPr>
      </w:pPr>
      <w:r w:rsidRPr="00E04862">
        <w:rPr>
          <w:rFonts w:ascii="Times New Roman" w:hAnsi="Times New Roman" w:cs="Times New Roman"/>
          <w:b/>
          <w:bCs/>
          <w:i/>
          <w:iCs/>
          <w:color w:val="000000" w:themeColor="text1"/>
          <w:sz w:val="24"/>
          <w:szCs w:val="24"/>
        </w:rPr>
        <w:t>Figure S1</w:t>
      </w:r>
      <w:r w:rsidRPr="00E04862">
        <w:rPr>
          <w:rFonts w:ascii="Times New Roman" w:hAnsi="Times New Roman" w:cs="Times New Roman"/>
          <w:i/>
          <w:iCs/>
          <w:color w:val="000000" w:themeColor="text1"/>
          <w:sz w:val="24"/>
          <w:szCs w:val="24"/>
        </w:rPr>
        <w:t xml:space="preserve"> Capacitance response with respect to frequency for (a) PHJ 10/10 nm (b) PHJ 10/30 nm (c) PHJ 10/50 nm devices</w:t>
      </w:r>
      <w:r w:rsidRPr="00E04862">
        <w:rPr>
          <w:rFonts w:ascii="Times New Roman" w:hAnsi="Times New Roman" w:cs="Times New Roman"/>
          <w:color w:val="000000" w:themeColor="text1"/>
          <w:sz w:val="24"/>
          <w:szCs w:val="24"/>
        </w:rPr>
        <w:t xml:space="preserve">. </w:t>
      </w:r>
    </w:p>
    <w:p w14:paraId="0E591376" w14:textId="77777777" w:rsidR="007F644E" w:rsidRPr="00E04862" w:rsidRDefault="007F644E" w:rsidP="00614C0C">
      <w:pPr>
        <w:shd w:val="clear" w:color="auto" w:fill="FFFFFF" w:themeFill="background1"/>
        <w:spacing w:line="360" w:lineRule="auto"/>
        <w:jc w:val="both"/>
        <w:rPr>
          <w:rFonts w:ascii="Times New Roman" w:hAnsi="Times New Roman" w:cs="Times New Roman"/>
          <w:color w:val="000000" w:themeColor="text1"/>
          <w:sz w:val="24"/>
          <w:szCs w:val="24"/>
        </w:rPr>
      </w:pPr>
    </w:p>
    <w:p w14:paraId="0A4C5722" w14:textId="6355A7B6" w:rsidR="007F644E" w:rsidRPr="00E04862" w:rsidRDefault="007F644E" w:rsidP="00614C0C">
      <w:pPr>
        <w:pStyle w:val="NormalWeb"/>
        <w:shd w:val="clear" w:color="auto" w:fill="FFFFFF" w:themeFill="background1"/>
        <w:spacing w:before="0" w:beforeAutospacing="0" w:after="0" w:afterAutospacing="0" w:line="480" w:lineRule="auto"/>
        <w:jc w:val="both"/>
        <w:rPr>
          <w:color w:val="000000" w:themeColor="text1"/>
        </w:rPr>
      </w:pPr>
      <w:r w:rsidRPr="00E04862">
        <w:rPr>
          <w:color w:val="000000" w:themeColor="text1"/>
        </w:rPr>
        <w:t>The calculation of trap density (</w:t>
      </w:r>
      <w:proofErr w:type="spellStart"/>
      <w:r w:rsidRPr="00E04862">
        <w:rPr>
          <w:i/>
          <w:iCs/>
          <w:color w:val="000000" w:themeColor="text1"/>
        </w:rPr>
        <w:t>tDoS</w:t>
      </w:r>
      <w:proofErr w:type="spellEnd"/>
      <w:r w:rsidRPr="00E04862">
        <w:rPr>
          <w:color w:val="000000" w:themeColor="text1"/>
        </w:rPr>
        <w:t>) utilizes capacitance frequency measurement which corresponds to the fraction of thermally excited trapped charges responding to the applied AC field. Figure S</w:t>
      </w:r>
      <w:r w:rsidR="00B6192B" w:rsidRPr="00E04862">
        <w:rPr>
          <w:color w:val="000000" w:themeColor="text1"/>
        </w:rPr>
        <w:t>1</w:t>
      </w:r>
      <w:r w:rsidRPr="00E04862">
        <w:rPr>
          <w:color w:val="000000" w:themeColor="text1"/>
        </w:rPr>
        <w:t xml:space="preserve"> shows the capacitance response for all PHJ devices. The applied AC field alternately traps and release carriers which are present near to the Fermi energy. The trap energy related to the measurement frequency by the following equation (1)</w:t>
      </w:r>
      <w:sdt>
        <w:sdtPr>
          <w:rPr>
            <w:color w:val="000000" w:themeColor="text1"/>
            <w:vertAlign w:val="superscript"/>
          </w:rPr>
          <w:tag w:val="MENDELEY_CITATION_v3_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"/>
          <w:id w:val="560762190"/>
          <w:placeholder>
            <w:docPart w:val="DefaultPlaceholder_-1854013440"/>
          </w:placeholder>
        </w:sdtPr>
        <w:sdtContent>
          <w:r w:rsidR="00463BB7" w:rsidRPr="00FC23F7">
            <w:rPr>
              <w:color w:val="000000" w:themeColor="text1"/>
              <w:vertAlign w:val="superscript"/>
            </w:rPr>
            <w:t>1</w:t>
          </w:r>
        </w:sdtContent>
      </w:sdt>
      <w:r w:rsidRPr="00E04862">
        <w:rPr>
          <w:color w:val="000000" w:themeColor="text1"/>
        </w:rPr>
        <w:t xml:space="preserve">            </w:t>
      </w:r>
    </w:p>
    <w:p w14:paraId="2DB76ED9" w14:textId="77777777" w:rsidR="007F644E" w:rsidRPr="00E04862" w:rsidRDefault="007F644E" w:rsidP="00614C0C">
      <w:pPr>
        <w:pStyle w:val="NormalWeb"/>
        <w:shd w:val="clear" w:color="auto" w:fill="FFFFFF" w:themeFill="background1"/>
        <w:spacing w:before="0" w:beforeAutospacing="0" w:after="0" w:afterAutospacing="0" w:line="480" w:lineRule="auto"/>
        <w:ind w:left="2160" w:firstLine="720"/>
        <w:jc w:val="right"/>
        <w:rPr>
          <w:iCs/>
          <w:color w:val="000000" w:themeColor="text1"/>
          <w:kern w:val="24"/>
          <w:lang w:val="en-US"/>
        </w:rPr>
      </w:pPr>
      <w:r w:rsidRPr="00E04862">
        <w:rPr>
          <w:color w:val="000000" w:themeColor="text1"/>
        </w:rPr>
        <w:t xml:space="preserve"> </w:t>
      </w:r>
      <m:oMath>
        <m:sSub>
          <m:sSubPr>
            <m:ctrlPr>
              <w:rPr>
                <w:rFonts w:ascii="Cambria Math" w:eastAsiaTheme="minorEastAsia" w:hAnsi="Cambria Math" w:cstheme="minorBidi"/>
                <w:i/>
                <w:iCs/>
                <w:color w:val="000000" w:themeColor="text1"/>
                <w:kern w:val="24"/>
                <w:lang w:val="en-US"/>
              </w:rPr>
            </m:ctrlPr>
          </m:sSubPr>
          <m:e>
            <m:r>
              <w:rPr>
                <w:rFonts w:ascii="Cambria Math" w:eastAsiaTheme="minorEastAsia" w:hAnsi="Cambria Math" w:cstheme="minorBidi"/>
                <w:color w:val="000000" w:themeColor="text1"/>
                <w:kern w:val="24"/>
                <w:lang w:val="en-US"/>
              </w:rPr>
              <m:t>E</m:t>
            </m:r>
          </m:e>
          <m:sub>
            <m:r>
              <w:rPr>
                <w:rFonts w:ascii="Cambria Math" w:eastAsiaTheme="minorEastAsia" w:hAnsi="Cambria Math" w:cstheme="minorBidi"/>
                <w:color w:val="000000" w:themeColor="text1"/>
                <w:kern w:val="24"/>
                <w:lang w:val="en-US"/>
              </w:rPr>
              <m:t>t</m:t>
            </m:r>
          </m:sub>
        </m:sSub>
        <m:r>
          <w:rPr>
            <w:rFonts w:ascii="Cambria Math" w:eastAsiaTheme="minorEastAsia" w:hAnsi="Cambria Math" w:cstheme="minorBidi"/>
            <w:color w:val="000000" w:themeColor="text1"/>
            <w:kern w:val="24"/>
            <w:lang w:val="en-US"/>
          </w:rPr>
          <m:t>=kTln</m:t>
        </m:r>
        <m:d>
          <m:dPr>
            <m:ctrlPr>
              <w:rPr>
                <w:rFonts w:ascii="Cambria Math" w:eastAsiaTheme="minorEastAsia" w:hAnsi="Cambria Math" w:cstheme="minorBidi"/>
                <w:i/>
                <w:iCs/>
                <w:color w:val="000000" w:themeColor="text1"/>
                <w:kern w:val="24"/>
                <w:lang w:val="en-US"/>
              </w:rPr>
            </m:ctrlPr>
          </m:dPr>
          <m:e>
            <m:f>
              <m:fPr>
                <m:ctrlPr>
                  <w:rPr>
                    <w:rFonts w:ascii="Cambria Math" w:eastAsiaTheme="minorEastAsia" w:hAnsi="Cambria Math" w:cstheme="minorBidi"/>
                    <w:i/>
                    <w:iCs/>
                    <w:color w:val="000000" w:themeColor="text1"/>
                    <w:kern w:val="24"/>
                    <w:lang w:val="en-US"/>
                  </w:rPr>
                </m:ctrlPr>
              </m:fPr>
              <m:num>
                <m:sSub>
                  <m:sSubPr>
                    <m:ctrlPr>
                      <w:rPr>
                        <w:rFonts w:ascii="Cambria Math" w:eastAsiaTheme="minorEastAsia" w:hAnsi="Cambria Math" w:cstheme="minorBidi"/>
                        <w:i/>
                        <w:iCs/>
                        <w:color w:val="000000" w:themeColor="text1"/>
                        <w:kern w:val="24"/>
                        <w:lang w:val="en-US"/>
                      </w:rPr>
                    </m:ctrlPr>
                  </m:sSubPr>
                  <m:e>
                    <m:r>
                      <w:rPr>
                        <w:rFonts w:ascii="Cambria Math" w:eastAsiaTheme="minorEastAsia" w:hAnsi="Cambria Math" w:cstheme="minorBidi"/>
                        <w:color w:val="000000" w:themeColor="text1"/>
                        <w:kern w:val="24"/>
                        <w:lang w:val="en-US"/>
                      </w:rPr>
                      <m:t>ω</m:t>
                    </m:r>
                  </m:e>
                  <m:sub>
                    <m:r>
                      <w:rPr>
                        <w:rFonts w:ascii="Cambria Math" w:eastAsiaTheme="minorEastAsia" w:hAnsi="Cambria Math" w:cstheme="minorBidi"/>
                        <w:color w:val="000000" w:themeColor="text1"/>
                        <w:kern w:val="24"/>
                        <w:lang w:val="en-US"/>
                      </w:rPr>
                      <m:t>0</m:t>
                    </m:r>
                  </m:sub>
                </m:sSub>
              </m:num>
              <m:den>
                <m:r>
                  <w:rPr>
                    <w:rFonts w:ascii="Cambria Math" w:eastAsiaTheme="minorEastAsia" w:hAnsi="Cambria Math" w:cstheme="minorBidi"/>
                    <w:color w:val="000000" w:themeColor="text1"/>
                    <w:kern w:val="24"/>
                    <w:lang w:val="en-US"/>
                  </w:rPr>
                  <m:t>ω</m:t>
                </m:r>
              </m:den>
            </m:f>
          </m:e>
        </m:d>
      </m:oMath>
      <w:r w:rsidRPr="00E04862">
        <w:rPr>
          <w:iCs/>
          <w:color w:val="000000" w:themeColor="text1"/>
          <w:kern w:val="24"/>
          <w:lang w:val="en-US"/>
        </w:rPr>
        <w:t xml:space="preserve">      </w:t>
      </w:r>
      <w:r w:rsidRPr="00E04862">
        <w:rPr>
          <w:iCs/>
          <w:color w:val="000000" w:themeColor="text1"/>
          <w:kern w:val="24"/>
          <w:lang w:val="en-US"/>
        </w:rPr>
        <w:tab/>
      </w:r>
      <w:r w:rsidRPr="00E04862">
        <w:rPr>
          <w:iCs/>
          <w:color w:val="000000" w:themeColor="text1"/>
          <w:kern w:val="24"/>
          <w:lang w:val="en-US"/>
        </w:rPr>
        <w:tab/>
      </w:r>
      <w:r w:rsidRPr="00E04862">
        <w:rPr>
          <w:iCs/>
          <w:color w:val="000000" w:themeColor="text1"/>
          <w:kern w:val="24"/>
          <w:lang w:val="en-US"/>
        </w:rPr>
        <w:tab/>
      </w:r>
      <w:r w:rsidRPr="00E04862">
        <w:rPr>
          <w:iCs/>
          <w:color w:val="000000" w:themeColor="text1"/>
          <w:kern w:val="24"/>
          <w:lang w:val="en-US"/>
        </w:rPr>
        <w:tab/>
      </w:r>
      <w:r w:rsidRPr="00E04862">
        <w:rPr>
          <w:iCs/>
          <w:color w:val="000000" w:themeColor="text1"/>
          <w:kern w:val="24"/>
          <w:lang w:val="en-US"/>
        </w:rPr>
        <w:tab/>
        <w:t xml:space="preserve"> (1)</w:t>
      </w:r>
    </w:p>
    <w:p w14:paraId="712436D9" w14:textId="2D02C5AA" w:rsidR="007F644E" w:rsidRPr="00E04862" w:rsidRDefault="007F644E" w:rsidP="00614C0C">
      <w:pPr>
        <w:shd w:val="clear" w:color="auto" w:fill="FFFFFF" w:themeFill="background1"/>
        <w:spacing w:line="480" w:lineRule="auto"/>
        <w:jc w:val="both"/>
        <w:rPr>
          <w:rFonts w:ascii="Times New Roman" w:hAnsi="Times New Roman" w:cs="Times New Roman"/>
          <w:color w:val="000000" w:themeColor="text1"/>
          <w:sz w:val="24"/>
          <w:szCs w:val="24"/>
        </w:rPr>
      </w:pPr>
      <w:r w:rsidRPr="00E04862">
        <w:rPr>
          <w:rFonts w:ascii="Times New Roman" w:hAnsi="Times New Roman" w:cs="Times New Roman"/>
          <w:color w:val="000000" w:themeColor="text1"/>
          <w:sz w:val="24"/>
          <w:szCs w:val="24"/>
        </w:rPr>
        <w:t xml:space="preserve">Where </w:t>
      </w:r>
      <w:r w:rsidRPr="00E04862">
        <w:rPr>
          <w:rFonts w:ascii="Times New Roman" w:hAnsi="Times New Roman" w:cs="Times New Roman"/>
          <w:i/>
          <w:iCs/>
          <w:color w:val="000000" w:themeColor="text1"/>
          <w:sz w:val="24"/>
          <w:szCs w:val="24"/>
        </w:rPr>
        <w:t xml:space="preserve">k </w:t>
      </w:r>
      <w:r w:rsidRPr="00E04862">
        <w:rPr>
          <w:rFonts w:ascii="Times New Roman" w:hAnsi="Times New Roman" w:cs="Times New Roman"/>
          <w:color w:val="000000" w:themeColor="text1"/>
          <w:sz w:val="24"/>
          <w:szCs w:val="24"/>
        </w:rPr>
        <w:t xml:space="preserve">is Boltzmann’s constant, T is the temperature, and </w:t>
      </w:r>
      <m:oMath>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ω</m:t>
            </m:r>
          </m:e>
          <m:sub>
            <m:r>
              <w:rPr>
                <w:rFonts w:ascii="Cambria Math" w:hAnsi="Cambria Math"/>
                <w:color w:val="000000" w:themeColor="text1"/>
                <w:kern w:val="24"/>
                <w:sz w:val="24"/>
                <w:szCs w:val="24"/>
              </w:rPr>
              <m:t>0</m:t>
            </m:r>
          </m:sub>
        </m:sSub>
      </m:oMath>
      <w:r w:rsidRPr="00E04862">
        <w:rPr>
          <w:rFonts w:ascii="Times New Roman" w:hAnsi="Times New Roman" w:cs="Times New Roman"/>
          <w:iCs/>
          <w:color w:val="000000" w:themeColor="text1"/>
          <w:kern w:val="24"/>
          <w:sz w:val="24"/>
          <w:szCs w:val="24"/>
        </w:rPr>
        <w:t xml:space="preserve"> is rate perfector for thermal excitation of carriers from trap and typically for organic photodiode it is 10</w:t>
      </w:r>
      <w:r w:rsidRPr="00E04862">
        <w:rPr>
          <w:rFonts w:ascii="Times New Roman" w:hAnsi="Times New Roman" w:cs="Times New Roman"/>
          <w:iCs/>
          <w:color w:val="000000" w:themeColor="text1"/>
          <w:kern w:val="24"/>
          <w:sz w:val="24"/>
          <w:szCs w:val="24"/>
          <w:vertAlign w:val="superscript"/>
        </w:rPr>
        <w:t xml:space="preserve">12 </w:t>
      </w:r>
      <w:r w:rsidRPr="00E04862">
        <w:rPr>
          <w:rFonts w:ascii="Times New Roman" w:hAnsi="Times New Roman" w:cs="Times New Roman"/>
          <w:iCs/>
          <w:color w:val="000000" w:themeColor="text1"/>
          <w:kern w:val="24"/>
          <w:sz w:val="24"/>
          <w:szCs w:val="24"/>
        </w:rPr>
        <w:t xml:space="preserve">Hz and </w:t>
      </w:r>
      <m:oMath>
        <m:r>
          <w:rPr>
            <w:rFonts w:ascii="Cambria Math" w:hAnsi="Cambria Math"/>
            <w:color w:val="000000" w:themeColor="text1"/>
            <w:kern w:val="24"/>
            <w:sz w:val="24"/>
            <w:szCs w:val="24"/>
          </w:rPr>
          <m:t xml:space="preserve">ω </m:t>
        </m:r>
      </m:oMath>
      <w:r w:rsidRPr="00E04862">
        <w:rPr>
          <w:rFonts w:ascii="Times New Roman" w:hAnsi="Times New Roman" w:cs="Times New Roman"/>
          <w:iCs/>
          <w:color w:val="000000" w:themeColor="text1"/>
          <w:kern w:val="24"/>
          <w:sz w:val="24"/>
          <w:szCs w:val="24"/>
        </w:rPr>
        <w:t>is AC perturbation frequency</w:t>
      </w:r>
      <w:sdt>
        <w:sdtPr>
          <w:rPr>
            <w:rFonts w:ascii="Times New Roman" w:hAnsi="Times New Roman" w:cs="Times New Roman"/>
            <w:iCs/>
            <w:color w:val="000000" w:themeColor="text1"/>
            <w:kern w:val="24"/>
            <w:sz w:val="24"/>
            <w:szCs w:val="24"/>
            <w:vertAlign w:val="superscript"/>
          </w:rPr>
          <w:tag w:val="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"/>
          <w:id w:val="60531636"/>
          <w:placeholder>
            <w:docPart w:val="DefaultPlaceholder_-1854013440"/>
          </w:placeholder>
        </w:sdtPr>
        <w:sdtEndPr>
          <w:rPr>
            <w:rFonts w:asciiTheme="minorHAnsi" w:hAnsiTheme="minorHAnsi" w:cstheme="minorBidi"/>
            <w:iCs w:val="0"/>
            <w:kern w:val="0"/>
          </w:rPr>
        </w:sdtEndPr>
        <w:sdtContent>
          <w:r w:rsidR="00463BB7" w:rsidRPr="00FC23F7">
            <w:rPr>
              <w:color w:val="000000" w:themeColor="text1"/>
              <w:sz w:val="24"/>
              <w:szCs w:val="24"/>
              <w:vertAlign w:val="superscript"/>
            </w:rPr>
            <w:t>2,3</w:t>
          </w:r>
        </w:sdtContent>
      </w:sdt>
      <w:r w:rsidRPr="00E04862">
        <w:rPr>
          <w:rFonts w:ascii="Times New Roman" w:hAnsi="Times New Roman" w:cs="Times New Roman"/>
          <w:iCs/>
          <w:color w:val="000000" w:themeColor="text1"/>
          <w:kern w:val="24"/>
          <w:sz w:val="24"/>
          <w:szCs w:val="24"/>
        </w:rPr>
        <w:t xml:space="preserve">. </w:t>
      </w:r>
      <w:r w:rsidRPr="00E04862">
        <w:rPr>
          <w:rFonts w:ascii="Times New Roman" w:hAnsi="Times New Roman" w:cs="Times New Roman"/>
          <w:color w:val="000000" w:themeColor="text1"/>
          <w:sz w:val="24"/>
          <w:szCs w:val="24"/>
        </w:rPr>
        <w:t>The technique for detecting traps states from the capacitive response was originally proposed by Walter et. al</w:t>
      </w:r>
      <w:sdt>
        <w:sdtPr>
          <w:rPr>
            <w:rFonts w:ascii="Times New Roman" w:hAnsi="Times New Roman" w:cs="Times New Roman"/>
            <w:color w:val="000000" w:themeColor="text1"/>
            <w:sz w:val="24"/>
            <w:szCs w:val="24"/>
            <w:vertAlign w:val="superscript"/>
          </w:rPr>
          <w:tag w:val="MENDELEY_CITATION_v3_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"/>
          <w:id w:val="-1692063647"/>
          <w:placeholder>
            <w:docPart w:val="DefaultPlaceholder_-1854013440"/>
          </w:placeholder>
        </w:sdtPr>
        <w:sdtEndPr>
          <w:rPr>
            <w:rFonts w:asciiTheme="minorHAnsi" w:hAnsiTheme="minorHAnsi" w:cstheme="minorBidi"/>
          </w:rPr>
        </w:sdtEndPr>
        <w:sdtContent>
          <w:r w:rsidR="00463BB7" w:rsidRPr="00FC23F7">
            <w:rPr>
              <w:color w:val="000000" w:themeColor="text1"/>
              <w:sz w:val="24"/>
              <w:szCs w:val="24"/>
              <w:vertAlign w:val="superscript"/>
            </w:rPr>
            <w:t>4</w:t>
          </w:r>
        </w:sdtContent>
      </w:sdt>
      <w:r w:rsidRPr="00E04862">
        <w:rPr>
          <w:rFonts w:ascii="Times New Roman" w:hAnsi="Times New Roman" w:cs="Times New Roman"/>
          <w:color w:val="000000" w:themeColor="text1"/>
          <w:sz w:val="24"/>
          <w:szCs w:val="24"/>
        </w:rPr>
        <w:t xml:space="preserve"> and given by equation (2)</w:t>
      </w:r>
    </w:p>
    <w:p w14:paraId="15590FA1" w14:textId="7A62ABD2" w:rsidR="007F644E" w:rsidRPr="00E04862" w:rsidRDefault="007D08E3" w:rsidP="00614C0C">
      <w:pPr>
        <w:shd w:val="clear" w:color="auto" w:fill="FFFFFF" w:themeFill="background1"/>
        <w:spacing w:line="360" w:lineRule="auto"/>
        <w:jc w:val="right"/>
        <w:rPr>
          <w:rFonts w:ascii="Times New Roman" w:hAnsi="Times New Roman" w:cs="Times New Roman"/>
          <w:iCs/>
          <w:color w:val="000000" w:themeColor="text1"/>
          <w:kern w:val="24"/>
          <w:sz w:val="24"/>
          <w:szCs w:val="24"/>
        </w:rPr>
      </w:pPr>
      <w:r>
        <w:rPr>
          <w:rFonts w:ascii="Times New Roman" w:hAnsi="Times New Roman" w:cs="Times New Roman"/>
          <w:color w:val="000000" w:themeColor="text1"/>
          <w:kern w:val="24"/>
          <w:sz w:val="24"/>
          <w:szCs w:val="24"/>
        </w:rPr>
        <w:t xml:space="preserve">    </w:t>
      </w:r>
      <m:oMath>
        <m:r>
          <w:rPr>
            <w:rFonts w:ascii="Cambria Math" w:hAnsi="Cambria Math"/>
            <w:color w:val="000000" w:themeColor="text1"/>
            <w:kern w:val="24"/>
            <w:sz w:val="24"/>
            <w:szCs w:val="24"/>
          </w:rPr>
          <m:t>tDoS</m:t>
        </m:r>
        <m:d>
          <m:dPr>
            <m:ctrlPr>
              <w:rPr>
                <w:rFonts w:ascii="Cambria Math" w:hAnsi="Cambria Math"/>
                <w:i/>
                <w:iCs/>
                <w:color w:val="000000" w:themeColor="text1"/>
                <w:kern w:val="24"/>
                <w:sz w:val="24"/>
                <w:szCs w:val="24"/>
              </w:rPr>
            </m:ctrlPr>
          </m:dPr>
          <m:e>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E</m:t>
                </m:r>
              </m:e>
              <m:sub>
                <m:r>
                  <w:rPr>
                    <w:rFonts w:ascii="Cambria Math" w:hAnsi="Cambria Math"/>
                    <w:color w:val="000000" w:themeColor="text1"/>
                    <w:kern w:val="24"/>
                    <w:sz w:val="24"/>
                    <w:szCs w:val="24"/>
                  </w:rPr>
                  <m:t>t</m:t>
                </m:r>
              </m:sub>
            </m:sSub>
          </m:e>
        </m:d>
        <m:r>
          <w:rPr>
            <w:rFonts w:ascii="Cambria Math" w:hAnsi="Cambria Math"/>
            <w:color w:val="000000" w:themeColor="text1"/>
            <w:kern w:val="24"/>
            <w:sz w:val="24"/>
            <w:szCs w:val="24"/>
          </w:rPr>
          <m:t>=-</m:t>
        </m:r>
        <m:f>
          <m:fPr>
            <m:ctrlPr>
              <w:rPr>
                <w:rFonts w:ascii="Cambria Math" w:hAnsi="Cambria Math"/>
                <w:i/>
                <w:iCs/>
                <w:color w:val="000000" w:themeColor="text1"/>
                <w:kern w:val="24"/>
                <w:sz w:val="24"/>
                <w:szCs w:val="24"/>
              </w:rPr>
            </m:ctrlPr>
          </m:fPr>
          <m:num>
            <m:sSub>
              <m:sSubPr>
                <m:ctrlPr>
                  <w:rPr>
                    <w:rFonts w:ascii="Cambria Math" w:hAnsi="Cambria Math"/>
                    <w:i/>
                    <w:iCs/>
                    <w:color w:val="000000" w:themeColor="text1"/>
                    <w:kern w:val="24"/>
                    <w:sz w:val="24"/>
                    <w:szCs w:val="24"/>
                  </w:rPr>
                </m:ctrlPr>
              </m:sSubPr>
              <m:e>
                <m:r>
                  <w:rPr>
                    <w:rFonts w:ascii="Cambria Math" w:hAnsi="Cambria Math"/>
                    <w:color w:val="000000" w:themeColor="text1"/>
                    <w:kern w:val="24"/>
                    <w:sz w:val="24"/>
                    <w:szCs w:val="24"/>
                  </w:rPr>
                  <m:t>V</m:t>
                </m:r>
              </m:e>
              <m:sub>
                <m:r>
                  <w:rPr>
                    <w:rFonts w:ascii="Cambria Math" w:hAnsi="Cambria Math"/>
                    <w:color w:val="000000" w:themeColor="text1"/>
                    <w:kern w:val="24"/>
                    <w:sz w:val="24"/>
                    <w:szCs w:val="24"/>
                  </w:rPr>
                  <m:t>bi</m:t>
                </m:r>
              </m:sub>
            </m:sSub>
          </m:num>
          <m:den>
            <m:r>
              <w:rPr>
                <w:rFonts w:ascii="Cambria Math" w:hAnsi="Cambria Math"/>
                <w:color w:val="000000" w:themeColor="text1"/>
                <w:kern w:val="24"/>
                <w:sz w:val="24"/>
                <w:szCs w:val="24"/>
              </w:rPr>
              <m:t>qW</m:t>
            </m:r>
          </m:den>
        </m:f>
        <m:f>
          <m:fPr>
            <m:ctrlPr>
              <w:rPr>
                <w:rFonts w:ascii="Cambria Math" w:hAnsi="Cambria Math"/>
                <w:i/>
                <w:iCs/>
                <w:color w:val="000000" w:themeColor="text1"/>
                <w:kern w:val="24"/>
                <w:sz w:val="24"/>
                <w:szCs w:val="24"/>
              </w:rPr>
            </m:ctrlPr>
          </m:fPr>
          <m:num>
            <m:r>
              <w:rPr>
                <w:rFonts w:ascii="Cambria Math" w:hAnsi="Cambria Math"/>
                <w:color w:val="000000" w:themeColor="text1"/>
                <w:kern w:val="24"/>
                <w:sz w:val="24"/>
                <w:szCs w:val="24"/>
              </w:rPr>
              <m:t>dC</m:t>
            </m:r>
          </m:num>
          <m:den>
            <m:r>
              <w:rPr>
                <w:rFonts w:ascii="Cambria Math" w:hAnsi="Cambria Math"/>
                <w:color w:val="000000" w:themeColor="text1"/>
                <w:kern w:val="24"/>
                <w:sz w:val="24"/>
                <w:szCs w:val="24"/>
              </w:rPr>
              <m:t>dω</m:t>
            </m:r>
          </m:den>
        </m:f>
        <m:f>
          <m:fPr>
            <m:ctrlPr>
              <w:rPr>
                <w:rFonts w:ascii="Cambria Math" w:hAnsi="Cambria Math"/>
                <w:i/>
                <w:iCs/>
                <w:color w:val="000000" w:themeColor="text1"/>
                <w:kern w:val="24"/>
                <w:sz w:val="24"/>
                <w:szCs w:val="24"/>
              </w:rPr>
            </m:ctrlPr>
          </m:fPr>
          <m:num>
            <m:r>
              <w:rPr>
                <w:rFonts w:ascii="Cambria Math" w:hAnsi="Cambria Math"/>
                <w:color w:val="000000" w:themeColor="text1"/>
                <w:kern w:val="24"/>
                <w:sz w:val="24"/>
                <w:szCs w:val="24"/>
              </w:rPr>
              <m:t>ω</m:t>
            </m:r>
          </m:num>
          <m:den>
            <m:r>
              <w:rPr>
                <w:rFonts w:ascii="Cambria Math" w:hAnsi="Cambria Math"/>
                <w:color w:val="000000" w:themeColor="text1"/>
                <w:kern w:val="24"/>
                <w:sz w:val="24"/>
                <w:szCs w:val="24"/>
              </w:rPr>
              <m:t>kT</m:t>
            </m:r>
          </m:den>
        </m:f>
      </m:oMath>
      <w:r w:rsidR="007F644E" w:rsidRPr="00E04862">
        <w:rPr>
          <w:rFonts w:ascii="Times New Roman" w:hAnsi="Times New Roman" w:cs="Times New Roman"/>
          <w:iCs/>
          <w:color w:val="000000" w:themeColor="text1"/>
          <w:kern w:val="24"/>
          <w:sz w:val="24"/>
          <w:szCs w:val="24"/>
        </w:rPr>
        <w:t xml:space="preserve">                                                   (2)</w:t>
      </w:r>
    </w:p>
    <w:p w14:paraId="14B96371" w14:textId="77777777" w:rsidR="007F644E" w:rsidRPr="00E04862" w:rsidRDefault="007F644E" w:rsidP="00614C0C">
      <w:pPr>
        <w:shd w:val="clear" w:color="auto" w:fill="FFFFFF" w:themeFill="background1"/>
        <w:spacing w:line="360" w:lineRule="auto"/>
        <w:jc w:val="both"/>
        <w:rPr>
          <w:rFonts w:ascii="Times New Roman" w:hAnsi="Times New Roman" w:cs="Times New Roman"/>
          <w:iCs/>
          <w:color w:val="000000" w:themeColor="text1"/>
          <w:kern w:val="24"/>
          <w:sz w:val="24"/>
          <w:szCs w:val="24"/>
        </w:rPr>
      </w:pPr>
      <w:r w:rsidRPr="00E04862">
        <w:rPr>
          <w:rFonts w:ascii="Times New Roman" w:hAnsi="Times New Roman" w:cs="Times New Roman"/>
          <w:color w:val="000000" w:themeColor="text1"/>
          <w:sz w:val="24"/>
          <w:szCs w:val="24"/>
        </w:rPr>
        <w:t xml:space="preserve">where q is electric charge, C is measured capacitance with respect to frequency, </w:t>
      </w:r>
      <w:proofErr w:type="spellStart"/>
      <w:r w:rsidRPr="00E04862">
        <w:rPr>
          <w:rFonts w:ascii="Times New Roman" w:hAnsi="Times New Roman" w:cs="Times New Roman"/>
          <w:color w:val="000000" w:themeColor="text1"/>
          <w:sz w:val="24"/>
          <w:szCs w:val="24"/>
        </w:rPr>
        <w:t>V</w:t>
      </w:r>
      <w:r w:rsidRPr="00E04862">
        <w:rPr>
          <w:rFonts w:ascii="Times New Roman" w:hAnsi="Times New Roman" w:cs="Times New Roman"/>
          <w:color w:val="000000" w:themeColor="text1"/>
          <w:sz w:val="24"/>
          <w:szCs w:val="24"/>
          <w:vertAlign w:val="subscript"/>
        </w:rPr>
        <w:t>bi</w:t>
      </w:r>
      <w:proofErr w:type="spellEnd"/>
      <w:r w:rsidRPr="00E04862">
        <w:rPr>
          <w:rFonts w:ascii="Times New Roman" w:hAnsi="Times New Roman" w:cs="Times New Roman"/>
          <w:color w:val="000000" w:themeColor="text1"/>
          <w:sz w:val="24"/>
          <w:szCs w:val="24"/>
        </w:rPr>
        <w:t xml:space="preserve"> is built in potential, W is thickness of PHJ layer. The change in slope </w:t>
      </w:r>
      <w:proofErr w:type="spellStart"/>
      <w:r w:rsidRPr="00E04862">
        <w:rPr>
          <w:rFonts w:ascii="Times New Roman" w:hAnsi="Times New Roman" w:cs="Times New Roman"/>
          <w:color w:val="000000" w:themeColor="text1"/>
          <w:sz w:val="24"/>
          <w:szCs w:val="24"/>
        </w:rPr>
        <w:t>dC</w:t>
      </w:r>
      <w:proofErr w:type="spellEnd"/>
      <w:r w:rsidRPr="00E04862">
        <w:rPr>
          <w:rFonts w:ascii="Times New Roman" w:hAnsi="Times New Roman" w:cs="Times New Roman"/>
          <w:color w:val="000000" w:themeColor="text1"/>
          <w:sz w:val="24"/>
          <w:szCs w:val="24"/>
        </w:rPr>
        <w:t>/d</w:t>
      </w:r>
      <m:oMath>
        <m:r>
          <w:rPr>
            <w:rFonts w:ascii="Cambria Math" w:hAnsi="Cambria Math"/>
            <w:color w:val="000000" w:themeColor="text1"/>
            <w:kern w:val="24"/>
            <w:sz w:val="24"/>
            <w:szCs w:val="24"/>
          </w:rPr>
          <m:t>ω</m:t>
        </m:r>
      </m:oMath>
      <w:r w:rsidRPr="00E04862">
        <w:rPr>
          <w:rFonts w:ascii="Times New Roman" w:hAnsi="Times New Roman" w:cs="Times New Roman"/>
          <w:iCs/>
          <w:color w:val="000000" w:themeColor="text1"/>
          <w:kern w:val="24"/>
          <w:sz w:val="24"/>
          <w:szCs w:val="24"/>
        </w:rPr>
        <w:t xml:space="preserve"> reflects the increase of trap </w:t>
      </w:r>
      <w:r w:rsidRPr="00E04862">
        <w:rPr>
          <w:rFonts w:ascii="Times New Roman" w:hAnsi="Times New Roman" w:cs="Times New Roman"/>
          <w:iCs/>
          <w:color w:val="000000" w:themeColor="text1"/>
          <w:kern w:val="24"/>
          <w:sz w:val="24"/>
          <w:szCs w:val="24"/>
        </w:rPr>
        <w:lastRenderedPageBreak/>
        <w:t xml:space="preserve">density with respect to the trap energy. To estimate the </w:t>
      </w:r>
      <m:oMath>
        <m:r>
          <w:rPr>
            <w:rFonts w:ascii="Cambria Math" w:hAnsi="Cambria Math"/>
            <w:color w:val="000000" w:themeColor="text1"/>
            <w:kern w:val="24"/>
            <w:sz w:val="24"/>
            <w:szCs w:val="24"/>
          </w:rPr>
          <m:t>σ</m:t>
        </m:r>
      </m:oMath>
      <w:r w:rsidRPr="00E04862">
        <w:rPr>
          <w:rFonts w:ascii="Times New Roman" w:hAnsi="Times New Roman" w:cs="Times New Roman"/>
          <w:color w:val="000000" w:themeColor="text1"/>
          <w:sz w:val="24"/>
          <w:szCs w:val="24"/>
        </w:rPr>
        <w:t xml:space="preserve"> (disorder parameter) and mean trap energy </w:t>
      </w:r>
      <m:oMath>
        <m:sSub>
          <m:sSubPr>
            <m:ctrlPr>
              <w:rPr>
                <w:rFonts w:ascii="Cambria Math" w:hAnsi="Cambria Math"/>
                <w:color w:val="000000" w:themeColor="text1"/>
                <w:kern w:val="24"/>
                <w:sz w:val="24"/>
                <w:szCs w:val="24"/>
              </w:rPr>
            </m:ctrlPr>
          </m:sSubPr>
          <m:e>
            <m:r>
              <m:rPr>
                <m:sty m:val="p"/>
              </m:rPr>
              <w:rPr>
                <w:rFonts w:ascii="Cambria Math" w:hAnsi="Cambria Math"/>
                <w:color w:val="000000" w:themeColor="text1"/>
                <w:kern w:val="24"/>
                <w:sz w:val="24"/>
                <w:szCs w:val="24"/>
              </w:rPr>
              <m:t>(E</m:t>
            </m:r>
          </m:e>
          <m:sub>
            <m:r>
              <m:rPr>
                <m:sty m:val="p"/>
              </m:rPr>
              <w:rPr>
                <w:rFonts w:ascii="Cambria Math" w:hAnsi="Cambria Math"/>
                <w:color w:val="000000" w:themeColor="text1"/>
                <w:kern w:val="24"/>
                <w:sz w:val="24"/>
                <w:szCs w:val="24"/>
              </w:rPr>
              <m:t>0</m:t>
            </m:r>
          </m:sub>
        </m:sSub>
      </m:oMath>
      <w:r w:rsidRPr="00E04862">
        <w:rPr>
          <w:rFonts w:ascii="Times New Roman" w:hAnsi="Times New Roman" w:cs="Times New Roman"/>
          <w:color w:val="000000" w:themeColor="text1"/>
          <w:sz w:val="24"/>
          <w:szCs w:val="24"/>
        </w:rPr>
        <w:t>) trap density is fitted with Gaussian distribution function as given in equation (3)</w:t>
      </w:r>
    </w:p>
    <w:p w14:paraId="5A7FCE42" w14:textId="28E91C27" w:rsidR="007F644E" w:rsidRPr="00E04862" w:rsidRDefault="007F644E" w:rsidP="008A1C5D">
      <w:pPr>
        <w:shd w:val="clear" w:color="auto" w:fill="FFFFFF" w:themeFill="background1"/>
        <w:spacing w:line="360" w:lineRule="auto"/>
        <w:jc w:val="right"/>
        <w:rPr>
          <w:rFonts w:ascii="Times New Roman" w:hAnsi="Times New Roman" w:cs="Times New Roman"/>
          <w:color w:val="000000" w:themeColor="text1"/>
          <w:kern w:val="24"/>
          <w:sz w:val="24"/>
          <w:szCs w:val="24"/>
        </w:rPr>
      </w:pPr>
      <m:oMath>
        <m:r>
          <m:rPr>
            <m:sty m:val="p"/>
          </m:rPr>
          <w:rPr>
            <w:rFonts w:ascii="Cambria Math" w:hAnsi="Cambria Math"/>
            <w:color w:val="000000" w:themeColor="text1"/>
            <w:kern w:val="24"/>
            <w:sz w:val="24"/>
            <w:szCs w:val="24"/>
          </w:rPr>
          <m:t>tDoS</m:t>
        </m:r>
        <m:d>
          <m:dPr>
            <m:ctrlPr>
              <w:rPr>
                <w:rFonts w:ascii="Cambria Math" w:hAnsi="Cambria Math"/>
                <w:color w:val="000000" w:themeColor="text1"/>
                <w:kern w:val="24"/>
                <w:sz w:val="24"/>
                <w:szCs w:val="24"/>
              </w:rPr>
            </m:ctrlPr>
          </m:dPr>
          <m:e>
            <m:sSub>
              <m:sSubPr>
                <m:ctrlPr>
                  <w:rPr>
                    <w:rFonts w:ascii="Cambria Math" w:hAnsi="Cambria Math"/>
                    <w:color w:val="000000" w:themeColor="text1"/>
                    <w:kern w:val="24"/>
                    <w:sz w:val="24"/>
                    <w:szCs w:val="24"/>
                  </w:rPr>
                </m:ctrlPr>
              </m:sSubPr>
              <m:e>
                <m:r>
                  <m:rPr>
                    <m:sty m:val="p"/>
                  </m:rPr>
                  <w:rPr>
                    <w:rFonts w:ascii="Cambria Math" w:hAnsi="Cambria Math"/>
                    <w:color w:val="000000" w:themeColor="text1"/>
                    <w:kern w:val="24"/>
                    <w:sz w:val="24"/>
                    <w:szCs w:val="24"/>
                  </w:rPr>
                  <m:t>E</m:t>
                </m:r>
              </m:e>
              <m:sub>
                <m:r>
                  <m:rPr>
                    <m:sty m:val="p"/>
                  </m:rPr>
                  <w:rPr>
                    <w:rFonts w:ascii="Cambria Math" w:hAnsi="Cambria Math"/>
                    <w:color w:val="000000" w:themeColor="text1"/>
                    <w:kern w:val="24"/>
                    <w:sz w:val="24"/>
                    <w:szCs w:val="24"/>
                  </w:rPr>
                  <m:t>t</m:t>
                </m:r>
              </m:sub>
            </m:sSub>
          </m:e>
        </m:d>
        <m:r>
          <m:rPr>
            <m:sty m:val="p"/>
          </m:rPr>
          <w:rPr>
            <w:rFonts w:ascii="Cambria Math" w:hAnsi="Cambria Math"/>
            <w:color w:val="000000" w:themeColor="text1"/>
            <w:kern w:val="24"/>
            <w:sz w:val="24"/>
            <w:szCs w:val="24"/>
          </w:rPr>
          <m:t>=</m:t>
        </m:r>
        <m:f>
          <m:fPr>
            <m:ctrlPr>
              <w:rPr>
                <w:rFonts w:ascii="Cambria Math" w:hAnsi="Cambria Math"/>
                <w:color w:val="000000" w:themeColor="text1"/>
                <w:kern w:val="24"/>
                <w:sz w:val="24"/>
                <w:szCs w:val="24"/>
              </w:rPr>
            </m:ctrlPr>
          </m:fPr>
          <m:num>
            <m:r>
              <w:rPr>
                <w:rFonts w:ascii="Cambria Math" w:hAnsi="Cambria Math"/>
                <w:color w:val="000000" w:themeColor="text1"/>
                <w:kern w:val="24"/>
                <w:sz w:val="24"/>
                <w:szCs w:val="24"/>
              </w:rPr>
              <m:t>tDoS</m:t>
            </m:r>
          </m:num>
          <m:den>
            <m:rad>
              <m:radPr>
                <m:degHide m:val="1"/>
                <m:ctrlPr>
                  <w:rPr>
                    <w:rFonts w:ascii="Cambria Math" w:hAnsi="Cambria Math"/>
                    <w:color w:val="000000" w:themeColor="text1"/>
                    <w:kern w:val="24"/>
                    <w:sz w:val="24"/>
                    <w:szCs w:val="24"/>
                  </w:rPr>
                </m:ctrlPr>
              </m:radPr>
              <m:deg/>
              <m:e>
                <m:r>
                  <m:rPr>
                    <m:sty m:val="p"/>
                  </m:rPr>
                  <w:rPr>
                    <w:rFonts w:ascii="Cambria Math" w:hAnsi="Cambria Math"/>
                    <w:color w:val="000000" w:themeColor="text1"/>
                    <w:kern w:val="24"/>
                    <w:sz w:val="24"/>
                    <w:szCs w:val="24"/>
                  </w:rPr>
                  <m:t>2πσ</m:t>
                </m:r>
              </m:e>
            </m:rad>
          </m:den>
        </m:f>
        <m:r>
          <m:rPr>
            <m:sty m:val="p"/>
          </m:rPr>
          <w:rPr>
            <w:rFonts w:ascii="Cambria Math" w:hAnsi="Cambria Math"/>
            <w:color w:val="000000" w:themeColor="text1"/>
            <w:kern w:val="24"/>
            <w:sz w:val="24"/>
            <w:szCs w:val="24"/>
          </w:rPr>
          <m:t>exp</m:t>
        </m:r>
        <m:d>
          <m:dPr>
            <m:begChr m:val="["/>
            <m:endChr m:val="]"/>
            <m:ctrlPr>
              <w:rPr>
                <w:rFonts w:ascii="Cambria Math" w:hAnsi="Cambria Math"/>
                <w:color w:val="000000" w:themeColor="text1"/>
                <w:kern w:val="24"/>
                <w:sz w:val="24"/>
                <w:szCs w:val="24"/>
              </w:rPr>
            </m:ctrlPr>
          </m:dPr>
          <m:e>
            <m:f>
              <m:fPr>
                <m:ctrlPr>
                  <w:rPr>
                    <w:rFonts w:ascii="Cambria Math" w:hAnsi="Cambria Math"/>
                    <w:color w:val="000000" w:themeColor="text1"/>
                    <w:kern w:val="24"/>
                    <w:sz w:val="24"/>
                    <w:szCs w:val="24"/>
                  </w:rPr>
                </m:ctrlPr>
              </m:fPr>
              <m:num>
                <m:sSup>
                  <m:sSupPr>
                    <m:ctrlPr>
                      <w:rPr>
                        <w:rFonts w:ascii="Cambria Math" w:hAnsi="Cambria Math"/>
                        <w:color w:val="000000" w:themeColor="text1"/>
                        <w:kern w:val="24"/>
                        <w:sz w:val="24"/>
                        <w:szCs w:val="24"/>
                      </w:rPr>
                    </m:ctrlPr>
                  </m:sSupPr>
                  <m:e>
                    <m:r>
                      <m:rPr>
                        <m:sty m:val="p"/>
                      </m:rPr>
                      <w:rPr>
                        <w:rFonts w:ascii="Cambria Math" w:hAnsi="Cambria Math"/>
                        <w:color w:val="000000" w:themeColor="text1"/>
                        <w:kern w:val="24"/>
                        <w:sz w:val="24"/>
                        <w:szCs w:val="24"/>
                      </w:rPr>
                      <m:t>-</m:t>
                    </m:r>
                    <m:sSub>
                      <m:sSubPr>
                        <m:ctrlPr>
                          <w:rPr>
                            <w:rFonts w:ascii="Cambria Math" w:hAnsi="Cambria Math"/>
                            <w:color w:val="000000" w:themeColor="text1"/>
                            <w:kern w:val="24"/>
                            <w:sz w:val="24"/>
                            <w:szCs w:val="24"/>
                          </w:rPr>
                        </m:ctrlPr>
                      </m:sSubPr>
                      <m:e>
                        <m:r>
                          <m:rPr>
                            <m:sty m:val="p"/>
                          </m:rPr>
                          <w:rPr>
                            <w:rFonts w:ascii="Cambria Math" w:hAnsi="Cambria Math"/>
                            <w:color w:val="000000" w:themeColor="text1"/>
                            <w:kern w:val="24"/>
                            <w:sz w:val="24"/>
                            <w:szCs w:val="24"/>
                          </w:rPr>
                          <m:t>(E</m:t>
                        </m:r>
                      </m:e>
                      <m:sub>
                        <m:r>
                          <m:rPr>
                            <m:sty m:val="p"/>
                          </m:rPr>
                          <w:rPr>
                            <w:rFonts w:ascii="Cambria Math" w:hAnsi="Cambria Math"/>
                            <w:color w:val="000000" w:themeColor="text1"/>
                            <w:kern w:val="24"/>
                            <w:sz w:val="24"/>
                            <w:szCs w:val="24"/>
                          </w:rPr>
                          <m:t>0</m:t>
                        </m:r>
                      </m:sub>
                    </m:sSub>
                    <m:r>
                      <m:rPr>
                        <m:sty m:val="p"/>
                      </m:rPr>
                      <w:rPr>
                        <w:rFonts w:ascii="Cambria Math" w:hAnsi="Cambria Math"/>
                        <w:color w:val="000000" w:themeColor="text1"/>
                        <w:kern w:val="24"/>
                        <w:sz w:val="24"/>
                        <w:szCs w:val="24"/>
                      </w:rPr>
                      <m:t>-</m:t>
                    </m:r>
                    <m:sSub>
                      <m:sSubPr>
                        <m:ctrlPr>
                          <w:rPr>
                            <w:rFonts w:ascii="Cambria Math" w:hAnsi="Cambria Math"/>
                            <w:color w:val="000000" w:themeColor="text1"/>
                            <w:kern w:val="24"/>
                            <w:sz w:val="24"/>
                            <w:szCs w:val="24"/>
                          </w:rPr>
                        </m:ctrlPr>
                      </m:sSubPr>
                      <m:e>
                        <m:r>
                          <m:rPr>
                            <m:sty m:val="p"/>
                          </m:rPr>
                          <w:rPr>
                            <w:rFonts w:ascii="Cambria Math" w:hAnsi="Cambria Math"/>
                            <w:color w:val="000000" w:themeColor="text1"/>
                            <w:kern w:val="24"/>
                            <w:sz w:val="24"/>
                            <w:szCs w:val="24"/>
                          </w:rPr>
                          <m:t>E</m:t>
                        </m:r>
                      </m:e>
                      <m:sub>
                        <m:r>
                          <m:rPr>
                            <m:sty m:val="p"/>
                          </m:rPr>
                          <w:rPr>
                            <w:rFonts w:ascii="Cambria Math" w:hAnsi="Cambria Math"/>
                            <w:color w:val="000000" w:themeColor="text1"/>
                            <w:kern w:val="24"/>
                            <w:sz w:val="24"/>
                            <w:szCs w:val="24"/>
                          </w:rPr>
                          <m:t>t</m:t>
                        </m:r>
                      </m:sub>
                    </m:sSub>
                    <m:r>
                      <m:rPr>
                        <m:sty m:val="p"/>
                      </m:rPr>
                      <w:rPr>
                        <w:rFonts w:ascii="Cambria Math" w:hAnsi="Cambria Math"/>
                        <w:color w:val="000000" w:themeColor="text1"/>
                        <w:kern w:val="24"/>
                        <w:sz w:val="24"/>
                        <w:szCs w:val="24"/>
                      </w:rPr>
                      <m:t>)</m:t>
                    </m:r>
                  </m:e>
                  <m:sup>
                    <m:r>
                      <m:rPr>
                        <m:sty m:val="p"/>
                      </m:rPr>
                      <w:rPr>
                        <w:rFonts w:ascii="Cambria Math" w:hAnsi="Cambria Math"/>
                        <w:color w:val="000000" w:themeColor="text1"/>
                        <w:kern w:val="24"/>
                        <w:sz w:val="24"/>
                        <w:szCs w:val="24"/>
                      </w:rPr>
                      <m:t>2</m:t>
                    </m:r>
                  </m:sup>
                </m:sSup>
              </m:num>
              <m:den>
                <m:sSup>
                  <m:sSupPr>
                    <m:ctrlPr>
                      <w:rPr>
                        <w:rFonts w:ascii="Cambria Math" w:hAnsi="Cambria Math"/>
                        <w:color w:val="000000" w:themeColor="text1"/>
                        <w:kern w:val="24"/>
                        <w:sz w:val="24"/>
                        <w:szCs w:val="24"/>
                      </w:rPr>
                    </m:ctrlPr>
                  </m:sSupPr>
                  <m:e>
                    <m:r>
                      <m:rPr>
                        <m:sty m:val="p"/>
                      </m:rPr>
                      <w:rPr>
                        <w:rFonts w:ascii="Cambria Math" w:hAnsi="Cambria Math"/>
                        <w:color w:val="000000" w:themeColor="text1"/>
                        <w:kern w:val="24"/>
                        <w:sz w:val="24"/>
                        <w:szCs w:val="24"/>
                      </w:rPr>
                      <m:t>2σ</m:t>
                    </m:r>
                  </m:e>
                  <m:sup>
                    <m:r>
                      <m:rPr>
                        <m:sty m:val="p"/>
                      </m:rPr>
                      <w:rPr>
                        <w:rFonts w:ascii="Cambria Math" w:hAnsi="Cambria Math"/>
                        <w:color w:val="000000" w:themeColor="text1"/>
                        <w:kern w:val="24"/>
                        <w:sz w:val="24"/>
                        <w:szCs w:val="24"/>
                      </w:rPr>
                      <m:t>2</m:t>
                    </m:r>
                  </m:sup>
                </m:sSup>
              </m:den>
            </m:f>
          </m:e>
        </m:d>
      </m:oMath>
      <w:r w:rsidRPr="00E04862">
        <w:rPr>
          <w:rFonts w:ascii="Times New Roman" w:hAnsi="Times New Roman" w:cs="Times New Roman"/>
          <w:color w:val="000000" w:themeColor="text1"/>
          <w:kern w:val="24"/>
          <w:sz w:val="24"/>
          <w:szCs w:val="24"/>
        </w:rPr>
        <w:t xml:space="preserve">                                                   (3)</w:t>
      </w:r>
    </w:p>
    <w:p w14:paraId="71DC7A59" w14:textId="1A3B3BA9" w:rsidR="00DB50EF" w:rsidRPr="00E04862" w:rsidRDefault="00FD16B3" w:rsidP="00614C0C">
      <w:pPr>
        <w:shd w:val="clear" w:color="auto" w:fill="FFFFFF" w:themeFill="background1"/>
        <w:spacing w:line="360" w:lineRule="auto"/>
        <w:jc w:val="center"/>
        <w:rPr>
          <w:rFonts w:ascii="Times New Roman" w:hAnsi="Times New Roman" w:cs="Times New Roman"/>
          <w:color w:val="000000" w:themeColor="text1"/>
          <w:kern w:val="24"/>
          <w:sz w:val="24"/>
          <w:szCs w:val="24"/>
        </w:rPr>
      </w:pPr>
      <w:r w:rsidRPr="00E04862">
        <w:rPr>
          <w:rFonts w:ascii="Times New Roman" w:hAnsi="Times New Roman" w:cs="Times New Roman"/>
          <w:color w:val="000000" w:themeColor="text1"/>
          <w:kern w:val="24"/>
          <w:sz w:val="24"/>
          <w:szCs w:val="24"/>
        </w:rPr>
        <w:t xml:space="preserve"> </w:t>
      </w:r>
      <w:r w:rsidR="00DB50EF" w:rsidRPr="00E04862">
        <w:rPr>
          <w:noProof/>
          <w:color w:val="000000" w:themeColor="text1"/>
        </w:rPr>
        <w:drawing>
          <wp:inline distT="0" distB="0" distL="0" distR="0" wp14:anchorId="28AFD782" wp14:editId="20D7BDD5">
            <wp:extent cx="2989355" cy="2287333"/>
            <wp:effectExtent l="0" t="0" r="1905" b="0"/>
            <wp:docPr id="1671343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343197"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24561" cy="2314271"/>
                    </a:xfrm>
                    <a:prstGeom prst="rect">
                      <a:avLst/>
                    </a:prstGeom>
                  </pic:spPr>
                </pic:pic>
              </a:graphicData>
            </a:graphic>
          </wp:inline>
        </w:drawing>
      </w:r>
    </w:p>
    <w:p w14:paraId="195BFC70" w14:textId="11C19E97" w:rsidR="00C32FEF" w:rsidRPr="00E04862" w:rsidRDefault="007F644E" w:rsidP="00DB50EF">
      <w:pPr>
        <w:shd w:val="clear" w:color="auto" w:fill="FFFFFF" w:themeFill="background1"/>
        <w:spacing w:line="240" w:lineRule="auto"/>
        <w:jc w:val="both"/>
        <w:rPr>
          <w:rFonts w:ascii="Times New Roman" w:hAnsi="Times New Roman" w:cs="Times New Roman"/>
          <w:i/>
          <w:iCs/>
          <w:color w:val="000000" w:themeColor="text1"/>
          <w:kern w:val="24"/>
          <w:sz w:val="24"/>
          <w:szCs w:val="24"/>
        </w:rPr>
      </w:pPr>
      <w:r w:rsidRPr="00E04862">
        <w:rPr>
          <w:rFonts w:ascii="Times New Roman" w:hAnsi="Times New Roman" w:cs="Times New Roman"/>
          <w:b/>
          <w:bCs/>
          <w:i/>
          <w:iCs/>
          <w:color w:val="000000" w:themeColor="text1"/>
          <w:kern w:val="24"/>
          <w:sz w:val="24"/>
          <w:szCs w:val="24"/>
        </w:rPr>
        <w:t xml:space="preserve">Figure S2 </w:t>
      </w:r>
      <w:r w:rsidRPr="00E04862">
        <w:rPr>
          <w:rFonts w:ascii="Times New Roman" w:hAnsi="Times New Roman" w:cs="Times New Roman"/>
          <w:i/>
          <w:iCs/>
          <w:color w:val="000000" w:themeColor="text1"/>
          <w:kern w:val="24"/>
          <w:sz w:val="24"/>
          <w:szCs w:val="24"/>
        </w:rPr>
        <w:t xml:space="preserve">The photoemission spectra for PHJ 10/10 nm, PHJ 10/30 nm and PHJ 10/50 nm devices. Shaded area illustrates additional overall trap states in devices. Inset shows integrated area of these trap states which also qualitatively indicates that PHJ 10/50 nm has least trap states. </w:t>
      </w:r>
    </w:p>
    <w:p w14:paraId="7C49C7F3" w14:textId="4BEDAF77" w:rsidR="00DB50EF" w:rsidRPr="00E04862" w:rsidRDefault="00941902" w:rsidP="0061542B">
      <w:pPr>
        <w:shd w:val="clear" w:color="auto" w:fill="FFFFFF" w:themeFill="background1"/>
        <w:spacing w:line="240" w:lineRule="auto"/>
        <w:jc w:val="both"/>
        <w:rPr>
          <w:rFonts w:ascii="Times New Roman" w:hAnsi="Times New Roman" w:cs="Times New Roman"/>
          <w:i/>
          <w:iCs/>
          <w:color w:val="000000" w:themeColor="text1"/>
          <w:kern w:val="24"/>
          <w:sz w:val="24"/>
          <w:szCs w:val="24"/>
        </w:rPr>
      </w:pPr>
      <w:r w:rsidRPr="00E04862">
        <w:rPr>
          <w:rFonts w:ascii="Times New Roman" w:hAnsi="Times New Roman" w:cs="Times New Roman"/>
          <w:noProof/>
          <w:color w:val="000000" w:themeColor="text1"/>
          <w:kern w:val="24"/>
          <w:sz w:val="24"/>
          <w:szCs w:val="24"/>
          <w:lang w:eastAsia="ko-KR"/>
        </w:rPr>
        <w:drawing>
          <wp:anchor distT="0" distB="0" distL="114300" distR="114300" simplePos="0" relativeHeight="251660288" behindDoc="0" locked="0" layoutInCell="1" allowOverlap="1" wp14:anchorId="52E9DFDC" wp14:editId="33734EB0">
            <wp:simplePos x="0" y="0"/>
            <wp:positionH relativeFrom="column">
              <wp:posOffset>1434398</wp:posOffset>
            </wp:positionH>
            <wp:positionV relativeFrom="paragraph">
              <wp:posOffset>16510</wp:posOffset>
            </wp:positionV>
            <wp:extent cx="3228340" cy="2469515"/>
            <wp:effectExtent l="0" t="0" r="0" b="0"/>
            <wp:wrapSquare wrapText="bothSides"/>
            <wp:docPr id="5" name="Picture 4">
              <a:extLst xmlns:a="http://schemas.openxmlformats.org/drawingml/2006/main">
                <a:ext uri="{FF2B5EF4-FFF2-40B4-BE49-F238E27FC236}">
                  <a16:creationId xmlns:a16="http://schemas.microsoft.com/office/drawing/2014/main" id="{2DFE3BA2-C137-A45C-3305-B580156148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DFE3BA2-C137-A45C-3305-B58015614888}"/>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228340" cy="2469515"/>
                    </a:xfrm>
                    <a:prstGeom prst="rect">
                      <a:avLst/>
                    </a:prstGeom>
                  </pic:spPr>
                </pic:pic>
              </a:graphicData>
            </a:graphic>
            <wp14:sizeRelH relativeFrom="margin">
              <wp14:pctWidth>0</wp14:pctWidth>
            </wp14:sizeRelH>
            <wp14:sizeRelV relativeFrom="margin">
              <wp14:pctHeight>0</wp14:pctHeight>
            </wp14:sizeRelV>
          </wp:anchor>
        </w:drawing>
      </w:r>
    </w:p>
    <w:p w14:paraId="2B7BC4AC" w14:textId="24D7F6EE" w:rsidR="00C32FEF" w:rsidRPr="00E04862" w:rsidRDefault="00C32FEF"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7274D4D3" w14:textId="4559D518" w:rsidR="00C32FEF" w:rsidRPr="00E04862" w:rsidRDefault="00C32FEF"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60EAE1C6" w14:textId="02FB81EF" w:rsidR="00C32FEF" w:rsidRPr="00E04862" w:rsidRDefault="00C32FEF"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05B46C05" w14:textId="48600272" w:rsidR="00C32FEF" w:rsidRPr="00E04862" w:rsidRDefault="00C32FEF"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264A9B51" w14:textId="77777777" w:rsidR="00C32FEF" w:rsidRPr="00E04862" w:rsidRDefault="00C32FEF"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70444F91" w14:textId="07158DBB" w:rsidR="007F644E" w:rsidRPr="00E04862" w:rsidRDefault="007F644E"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r w:rsidRPr="00E04862">
        <w:rPr>
          <w:rFonts w:ascii="Times New Roman" w:hAnsi="Times New Roman" w:cs="Times New Roman"/>
          <w:i/>
          <w:iCs/>
          <w:color w:val="000000" w:themeColor="text1"/>
          <w:kern w:val="24"/>
          <w:sz w:val="24"/>
          <w:szCs w:val="24"/>
        </w:rPr>
        <w:t xml:space="preserve"> </w:t>
      </w:r>
    </w:p>
    <w:p w14:paraId="03573673" w14:textId="77777777" w:rsidR="008A1C5D" w:rsidRPr="00E04862" w:rsidRDefault="008A1C5D" w:rsidP="0061542B">
      <w:pPr>
        <w:shd w:val="clear" w:color="auto" w:fill="FFFFFF" w:themeFill="background1"/>
        <w:spacing w:line="240" w:lineRule="auto"/>
        <w:rPr>
          <w:rFonts w:ascii="Times New Roman" w:hAnsi="Times New Roman" w:cs="Times New Roman"/>
          <w:b/>
          <w:bCs/>
          <w:i/>
          <w:iCs/>
          <w:color w:val="000000" w:themeColor="text1"/>
          <w:sz w:val="24"/>
          <w:szCs w:val="24"/>
        </w:rPr>
      </w:pPr>
    </w:p>
    <w:p w14:paraId="20B6C102" w14:textId="4DC11533" w:rsidR="007F644E" w:rsidRPr="00E04862" w:rsidRDefault="007F644E" w:rsidP="0061542B">
      <w:pPr>
        <w:shd w:val="clear" w:color="auto" w:fill="FFFFFF" w:themeFill="background1"/>
        <w:spacing w:line="240" w:lineRule="auto"/>
        <w:rPr>
          <w:rFonts w:ascii="Times New Roman" w:hAnsi="Times New Roman" w:cs="Times New Roman"/>
          <w:color w:val="000000" w:themeColor="text1"/>
          <w:kern w:val="24"/>
          <w:sz w:val="24"/>
          <w:szCs w:val="24"/>
          <w:lang w:val="en-GB"/>
        </w:rPr>
      </w:pPr>
      <w:r w:rsidRPr="00E04862">
        <w:rPr>
          <w:rFonts w:ascii="Times New Roman" w:hAnsi="Times New Roman" w:cs="Times New Roman"/>
          <w:b/>
          <w:bCs/>
          <w:i/>
          <w:iCs/>
          <w:color w:val="000000" w:themeColor="text1"/>
          <w:sz w:val="24"/>
          <w:szCs w:val="24"/>
        </w:rPr>
        <w:t>Figure S3</w:t>
      </w:r>
      <w:r w:rsidRPr="00E04862">
        <w:rPr>
          <w:rFonts w:ascii="Times New Roman" w:hAnsi="Times New Roman" w:cs="Times New Roman"/>
          <w:i/>
          <w:iCs/>
          <w:color w:val="000000" w:themeColor="text1"/>
          <w:sz w:val="24"/>
          <w:szCs w:val="24"/>
        </w:rPr>
        <w:t xml:space="preserve"> Trap density per distribution per unit area determined from capacitance frequency measurements to estimate interfacial traps.</w:t>
      </w:r>
    </w:p>
    <w:p w14:paraId="57C64F82" w14:textId="77777777" w:rsidR="007F644E" w:rsidRPr="00E04862" w:rsidRDefault="007F644E"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6DE513C0" w14:textId="77777777" w:rsidR="007F644E" w:rsidRPr="00E04862" w:rsidRDefault="007F644E"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0833B1AD" w14:textId="77777777" w:rsidR="007F644E" w:rsidRPr="00E04862" w:rsidRDefault="007F644E" w:rsidP="00614C0C">
      <w:pPr>
        <w:shd w:val="clear" w:color="auto" w:fill="FFFFFF" w:themeFill="background1"/>
        <w:spacing w:line="360" w:lineRule="auto"/>
        <w:jc w:val="center"/>
        <w:rPr>
          <w:rFonts w:ascii="Times New Roman" w:hAnsi="Times New Roman" w:cs="Times New Roman"/>
          <w:b/>
          <w:bCs/>
          <w:i/>
          <w:iCs/>
          <w:color w:val="000000" w:themeColor="text1"/>
          <w:kern w:val="24"/>
          <w:sz w:val="24"/>
          <w:szCs w:val="24"/>
        </w:rPr>
      </w:pPr>
      <w:r w:rsidRPr="00E04862">
        <w:rPr>
          <w:b/>
          <w:bCs/>
          <w:noProof/>
          <w:color w:val="000000" w:themeColor="text1"/>
          <w:sz w:val="24"/>
          <w:szCs w:val="24"/>
          <w:lang w:eastAsia="ko-KR"/>
        </w:rPr>
        <w:lastRenderedPageBreak/>
        <w:drawing>
          <wp:inline distT="0" distB="0" distL="0" distR="0" wp14:anchorId="101E7E79" wp14:editId="1F8E6980">
            <wp:extent cx="4143375" cy="173481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78267" cy="1749427"/>
                    </a:xfrm>
                    <a:prstGeom prst="rect">
                      <a:avLst/>
                    </a:prstGeom>
                    <a:noFill/>
                    <a:ln>
                      <a:noFill/>
                    </a:ln>
                  </pic:spPr>
                </pic:pic>
              </a:graphicData>
            </a:graphic>
          </wp:inline>
        </w:drawing>
      </w:r>
    </w:p>
    <w:p w14:paraId="4233F651" w14:textId="33EB2788" w:rsidR="007F644E" w:rsidRPr="00E04862" w:rsidRDefault="007F644E" w:rsidP="0061542B">
      <w:pPr>
        <w:shd w:val="clear" w:color="auto" w:fill="FFFFFF" w:themeFill="background1"/>
        <w:spacing w:line="240" w:lineRule="auto"/>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Figure S</w:t>
      </w:r>
      <w:r w:rsidR="00AE54AC" w:rsidRPr="00E04862">
        <w:rPr>
          <w:rFonts w:ascii="Times New Roman" w:hAnsi="Times New Roman" w:cs="Times New Roman"/>
          <w:b/>
          <w:bCs/>
          <w:i/>
          <w:iCs/>
          <w:color w:val="000000" w:themeColor="text1"/>
          <w:sz w:val="24"/>
          <w:szCs w:val="24"/>
        </w:rPr>
        <w:t>4</w:t>
      </w:r>
      <w:r w:rsidR="00BB7296" w:rsidRPr="00E04862">
        <w:rPr>
          <w:rFonts w:ascii="Times New Roman" w:hAnsi="Times New Roman" w:cs="Times New Roman"/>
          <w:b/>
          <w:bCs/>
          <w:i/>
          <w:iCs/>
          <w:color w:val="000000" w:themeColor="text1"/>
          <w:sz w:val="24"/>
          <w:szCs w:val="24"/>
        </w:rPr>
        <w:t xml:space="preserve"> </w:t>
      </w:r>
      <w:r w:rsidRPr="00E04862">
        <w:rPr>
          <w:rFonts w:ascii="Times New Roman" w:hAnsi="Times New Roman" w:cs="Times New Roman"/>
          <w:i/>
          <w:iCs/>
          <w:color w:val="000000" w:themeColor="text1"/>
          <w:sz w:val="24"/>
          <w:szCs w:val="24"/>
        </w:rPr>
        <w:t>(a) PL quenching efficiency of PHJ devices as a function of the effective electric field within overall wavelengths. (b) Summary of EQE increase as a function effective electric field.</w:t>
      </w:r>
    </w:p>
    <w:p w14:paraId="5E7D4B4E" w14:textId="77777777" w:rsidR="007F644E" w:rsidRPr="00E04862" w:rsidRDefault="007F644E" w:rsidP="00614C0C">
      <w:pPr>
        <w:shd w:val="clear" w:color="auto" w:fill="FFFFFF" w:themeFill="background1"/>
        <w:spacing w:line="360" w:lineRule="auto"/>
        <w:jc w:val="both"/>
        <w:rPr>
          <w:rFonts w:ascii="Times New Roman" w:hAnsi="Times New Roman" w:cs="Times New Roman"/>
          <w:i/>
          <w:iCs/>
          <w:color w:val="000000" w:themeColor="text1"/>
          <w:kern w:val="24"/>
          <w:sz w:val="24"/>
          <w:szCs w:val="24"/>
        </w:rPr>
      </w:pPr>
    </w:p>
    <w:p w14:paraId="07BECCED" w14:textId="77777777" w:rsidR="007F644E" w:rsidRPr="00E04862" w:rsidRDefault="007F644E" w:rsidP="00614C0C">
      <w:pPr>
        <w:shd w:val="clear" w:color="auto" w:fill="FFFFFF" w:themeFill="background1"/>
        <w:jc w:val="center"/>
        <w:rPr>
          <w:rFonts w:ascii="Times New Roman" w:hAnsi="Times New Roman" w:cs="Times New Roman"/>
          <w:b/>
          <w:bCs/>
          <w:color w:val="000000" w:themeColor="text1"/>
          <w:sz w:val="24"/>
          <w:szCs w:val="24"/>
        </w:rPr>
      </w:pPr>
      <w:r w:rsidRPr="00E04862">
        <w:rPr>
          <w:noProof/>
          <w:color w:val="000000" w:themeColor="text1"/>
          <w:sz w:val="24"/>
          <w:szCs w:val="24"/>
          <w:lang w:eastAsia="ko-KR"/>
        </w:rPr>
        <w:drawing>
          <wp:inline distT="0" distB="0" distL="0" distR="0" wp14:anchorId="36A65A55" wp14:editId="30A4E234">
            <wp:extent cx="4367242" cy="36099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1362" cy="3638178"/>
                    </a:xfrm>
                    <a:prstGeom prst="rect">
                      <a:avLst/>
                    </a:prstGeom>
                    <a:noFill/>
                    <a:ln>
                      <a:noFill/>
                    </a:ln>
                  </pic:spPr>
                </pic:pic>
              </a:graphicData>
            </a:graphic>
          </wp:inline>
        </w:drawing>
      </w:r>
    </w:p>
    <w:p w14:paraId="3DC84E8E" w14:textId="792D1396" w:rsidR="007F644E" w:rsidRPr="00E04862" w:rsidRDefault="007F644E" w:rsidP="00614C0C">
      <w:pPr>
        <w:shd w:val="clear" w:color="auto" w:fill="FFFFFF" w:themeFill="background1"/>
        <w:jc w:val="both"/>
        <w:rPr>
          <w:rFonts w:ascii="Times New Roman" w:hAnsi="Times New Roman" w:cs="Times New Roman"/>
          <w:b/>
          <w:bCs/>
          <w:i/>
          <w:iCs/>
          <w:color w:val="000000" w:themeColor="text1"/>
          <w:sz w:val="24"/>
          <w:szCs w:val="24"/>
        </w:rPr>
      </w:pPr>
      <w:r w:rsidRPr="00E04862">
        <w:rPr>
          <w:rFonts w:ascii="Times New Roman" w:eastAsiaTheme="majorEastAsia" w:hAnsi="Times New Roman" w:cs="Times New Roman"/>
          <w:b/>
          <w:bCs/>
          <w:i/>
          <w:iCs/>
          <w:color w:val="000000" w:themeColor="text1"/>
          <w:kern w:val="2"/>
          <w:sz w:val="24"/>
          <w:szCs w:val="24"/>
          <w:lang w:eastAsia="ko-KR"/>
        </w:rPr>
        <w:t>Figure S</w:t>
      </w:r>
      <w:r w:rsidR="00AE54AC" w:rsidRPr="00E04862">
        <w:rPr>
          <w:rFonts w:ascii="Times New Roman" w:eastAsiaTheme="majorEastAsia" w:hAnsi="Times New Roman" w:cs="Times New Roman"/>
          <w:b/>
          <w:bCs/>
          <w:i/>
          <w:iCs/>
          <w:color w:val="000000" w:themeColor="text1"/>
          <w:kern w:val="2"/>
          <w:sz w:val="24"/>
          <w:szCs w:val="24"/>
          <w:lang w:eastAsia="ko-KR"/>
        </w:rPr>
        <w:t>5</w:t>
      </w:r>
      <w:r w:rsidRPr="00E04862">
        <w:rPr>
          <w:rFonts w:ascii="Times New Roman" w:eastAsiaTheme="majorEastAsia" w:hAnsi="Times New Roman" w:cs="Times New Roman"/>
          <w:i/>
          <w:iCs/>
          <w:color w:val="000000" w:themeColor="text1"/>
          <w:kern w:val="2"/>
          <w:sz w:val="24"/>
          <w:szCs w:val="24"/>
          <w:lang w:eastAsia="ko-KR"/>
        </w:rPr>
        <w:t xml:space="preserve"> </w:t>
      </w:r>
      <w:r w:rsidR="00B75A79" w:rsidRPr="00B75A79">
        <w:rPr>
          <w:rFonts w:ascii="Times New Roman" w:eastAsiaTheme="majorEastAsia" w:hAnsi="Times New Roman" w:cs="Times New Roman"/>
          <w:b/>
          <w:bCs/>
          <w:i/>
          <w:iCs/>
          <w:color w:val="000000" w:themeColor="text1"/>
          <w:kern w:val="2"/>
          <w:sz w:val="24"/>
          <w:szCs w:val="24"/>
          <w:lang w:eastAsia="ko-KR"/>
        </w:rPr>
        <w:t>Charge carrier generation.</w:t>
      </w:r>
      <w:r w:rsidR="00B75A79">
        <w:rPr>
          <w:rFonts w:ascii="Times New Roman" w:eastAsiaTheme="majorEastAsia" w:hAnsi="Times New Roman" w:cs="Times New Roman"/>
          <w:i/>
          <w:iCs/>
          <w:color w:val="000000" w:themeColor="text1"/>
          <w:kern w:val="2"/>
          <w:sz w:val="24"/>
          <w:szCs w:val="24"/>
          <w:lang w:eastAsia="ko-KR"/>
        </w:rPr>
        <w:t xml:space="preserve"> </w:t>
      </w:r>
      <w:r w:rsidRPr="00E04862">
        <w:rPr>
          <w:rFonts w:ascii="Times New Roman" w:eastAsiaTheme="majorEastAsia" w:hAnsi="Times New Roman" w:cs="Times New Roman"/>
          <w:i/>
          <w:iCs/>
          <w:color w:val="000000" w:themeColor="text1"/>
          <w:kern w:val="2"/>
          <w:sz w:val="24"/>
          <w:szCs w:val="24"/>
          <w:lang w:eastAsia="ko-KR"/>
        </w:rPr>
        <w:t xml:space="preserve">Transient absorption spectra after global analysis at excitation fluences (a) 4 </w:t>
      </w:r>
      <w:proofErr w:type="spellStart"/>
      <w:r w:rsidRPr="00E04862">
        <w:rPr>
          <w:rFonts w:ascii="Times New Roman" w:eastAsiaTheme="majorEastAsia" w:hAnsi="Times New Roman" w:cs="Times New Roman"/>
          <w:i/>
          <w:iCs/>
          <w:color w:val="000000" w:themeColor="text1"/>
          <w:kern w:val="2"/>
          <w:sz w:val="24"/>
          <w:szCs w:val="24"/>
          <w:lang w:eastAsia="ko-KR"/>
        </w:rPr>
        <w:t>μJ</w:t>
      </w:r>
      <w:proofErr w:type="spellEnd"/>
      <w:r w:rsidRPr="00E04862">
        <w:rPr>
          <w:rFonts w:ascii="Times New Roman" w:eastAsiaTheme="majorEastAsia" w:hAnsi="Times New Roman" w:cs="Times New Roman"/>
          <w:i/>
          <w:iCs/>
          <w:color w:val="000000" w:themeColor="text1"/>
          <w:kern w:val="2"/>
          <w:sz w:val="24"/>
          <w:szCs w:val="24"/>
          <w:lang w:eastAsia="ko-KR"/>
        </w:rPr>
        <w:t>/cm</w:t>
      </w:r>
      <w:r w:rsidRPr="00E04862">
        <w:rPr>
          <w:rFonts w:ascii="Times New Roman" w:eastAsiaTheme="majorEastAsia" w:hAnsi="Times New Roman" w:cs="Times New Roman"/>
          <w:i/>
          <w:iCs/>
          <w:color w:val="000000" w:themeColor="text1"/>
          <w:kern w:val="2"/>
          <w:sz w:val="24"/>
          <w:szCs w:val="24"/>
          <w:vertAlign w:val="superscript"/>
          <w:lang w:eastAsia="ko-KR"/>
        </w:rPr>
        <w:t>-2</w:t>
      </w:r>
      <w:r w:rsidRPr="00E04862">
        <w:rPr>
          <w:rFonts w:ascii="Times New Roman" w:eastAsiaTheme="majorEastAsia" w:hAnsi="Times New Roman" w:cs="Times New Roman"/>
          <w:i/>
          <w:iCs/>
          <w:color w:val="000000" w:themeColor="text1"/>
          <w:kern w:val="2"/>
          <w:sz w:val="24"/>
          <w:szCs w:val="24"/>
          <w:lang w:eastAsia="ko-KR"/>
        </w:rPr>
        <w:t xml:space="preserve"> (b) 8 </w:t>
      </w:r>
      <w:proofErr w:type="spellStart"/>
      <w:r w:rsidRPr="00E04862">
        <w:rPr>
          <w:rFonts w:ascii="Times New Roman" w:eastAsiaTheme="majorEastAsia" w:hAnsi="Times New Roman" w:cs="Times New Roman"/>
          <w:i/>
          <w:iCs/>
          <w:color w:val="000000" w:themeColor="text1"/>
          <w:kern w:val="2"/>
          <w:sz w:val="24"/>
          <w:szCs w:val="24"/>
          <w:lang w:eastAsia="ko-KR"/>
        </w:rPr>
        <w:t>μJ</w:t>
      </w:r>
      <w:proofErr w:type="spellEnd"/>
      <w:r w:rsidRPr="00E04862">
        <w:rPr>
          <w:rFonts w:ascii="Times New Roman" w:eastAsiaTheme="majorEastAsia" w:hAnsi="Times New Roman" w:cs="Times New Roman"/>
          <w:i/>
          <w:iCs/>
          <w:color w:val="000000" w:themeColor="text1"/>
          <w:kern w:val="2"/>
          <w:sz w:val="24"/>
          <w:szCs w:val="24"/>
          <w:lang w:eastAsia="ko-KR"/>
        </w:rPr>
        <w:t>/cm</w:t>
      </w:r>
      <w:r w:rsidRPr="00E04862">
        <w:rPr>
          <w:rFonts w:ascii="Times New Roman" w:eastAsiaTheme="majorEastAsia" w:hAnsi="Times New Roman" w:cs="Times New Roman"/>
          <w:i/>
          <w:iCs/>
          <w:color w:val="000000" w:themeColor="text1"/>
          <w:kern w:val="2"/>
          <w:sz w:val="24"/>
          <w:szCs w:val="24"/>
          <w:vertAlign w:val="superscript"/>
          <w:lang w:eastAsia="ko-KR"/>
        </w:rPr>
        <w:t>-2</w:t>
      </w:r>
      <w:r w:rsidRPr="00E04862">
        <w:rPr>
          <w:rFonts w:ascii="Times New Roman" w:eastAsiaTheme="majorEastAsia" w:hAnsi="Times New Roman" w:cs="Times New Roman"/>
          <w:i/>
          <w:iCs/>
          <w:color w:val="000000" w:themeColor="text1"/>
          <w:kern w:val="2"/>
          <w:sz w:val="24"/>
          <w:szCs w:val="24"/>
          <w:lang w:eastAsia="ko-KR"/>
        </w:rPr>
        <w:t xml:space="preserve"> and corresponding kinetics for excitons and charges at (c) 4 </w:t>
      </w:r>
      <w:proofErr w:type="spellStart"/>
      <w:r w:rsidRPr="00E04862">
        <w:rPr>
          <w:rFonts w:ascii="Times New Roman" w:eastAsiaTheme="majorEastAsia" w:hAnsi="Times New Roman" w:cs="Times New Roman"/>
          <w:i/>
          <w:iCs/>
          <w:color w:val="000000" w:themeColor="text1"/>
          <w:kern w:val="2"/>
          <w:sz w:val="24"/>
          <w:szCs w:val="24"/>
          <w:lang w:eastAsia="ko-KR"/>
        </w:rPr>
        <w:t>μJ</w:t>
      </w:r>
      <w:proofErr w:type="spellEnd"/>
      <w:r w:rsidRPr="00E04862">
        <w:rPr>
          <w:rFonts w:ascii="Times New Roman" w:eastAsiaTheme="majorEastAsia" w:hAnsi="Times New Roman" w:cs="Times New Roman"/>
          <w:i/>
          <w:iCs/>
          <w:color w:val="000000" w:themeColor="text1"/>
          <w:kern w:val="2"/>
          <w:sz w:val="24"/>
          <w:szCs w:val="24"/>
          <w:lang w:eastAsia="ko-KR"/>
        </w:rPr>
        <w:t>/cm</w:t>
      </w:r>
      <w:r w:rsidRPr="00E04862">
        <w:rPr>
          <w:rFonts w:ascii="Times New Roman" w:eastAsiaTheme="majorEastAsia" w:hAnsi="Times New Roman" w:cs="Times New Roman"/>
          <w:i/>
          <w:iCs/>
          <w:color w:val="000000" w:themeColor="text1"/>
          <w:kern w:val="2"/>
          <w:sz w:val="24"/>
          <w:szCs w:val="24"/>
          <w:vertAlign w:val="superscript"/>
          <w:lang w:eastAsia="ko-KR"/>
        </w:rPr>
        <w:t>-2</w:t>
      </w:r>
      <w:r w:rsidRPr="00E04862">
        <w:rPr>
          <w:rFonts w:ascii="Times New Roman" w:eastAsiaTheme="majorEastAsia" w:hAnsi="Times New Roman" w:cs="Times New Roman"/>
          <w:i/>
          <w:iCs/>
          <w:color w:val="000000" w:themeColor="text1"/>
          <w:kern w:val="2"/>
          <w:sz w:val="24"/>
          <w:szCs w:val="24"/>
          <w:lang w:eastAsia="ko-KR"/>
        </w:rPr>
        <w:t xml:space="preserve"> (d) 8 </w:t>
      </w:r>
      <w:proofErr w:type="spellStart"/>
      <w:r w:rsidRPr="00E04862">
        <w:rPr>
          <w:rFonts w:ascii="Times New Roman" w:eastAsiaTheme="majorEastAsia" w:hAnsi="Times New Roman" w:cs="Times New Roman"/>
          <w:i/>
          <w:iCs/>
          <w:color w:val="000000" w:themeColor="text1"/>
          <w:kern w:val="2"/>
          <w:sz w:val="24"/>
          <w:szCs w:val="24"/>
          <w:lang w:eastAsia="ko-KR"/>
        </w:rPr>
        <w:t>μJ</w:t>
      </w:r>
      <w:proofErr w:type="spellEnd"/>
      <w:r w:rsidRPr="00E04862">
        <w:rPr>
          <w:rFonts w:ascii="Times New Roman" w:eastAsiaTheme="majorEastAsia" w:hAnsi="Times New Roman" w:cs="Times New Roman"/>
          <w:i/>
          <w:iCs/>
          <w:color w:val="000000" w:themeColor="text1"/>
          <w:kern w:val="2"/>
          <w:sz w:val="24"/>
          <w:szCs w:val="24"/>
          <w:lang w:eastAsia="ko-KR"/>
        </w:rPr>
        <w:t>/cm</w:t>
      </w:r>
      <w:r w:rsidRPr="00E04862">
        <w:rPr>
          <w:rFonts w:ascii="Times New Roman" w:eastAsiaTheme="majorEastAsia" w:hAnsi="Times New Roman" w:cs="Times New Roman"/>
          <w:i/>
          <w:iCs/>
          <w:color w:val="000000" w:themeColor="text1"/>
          <w:kern w:val="2"/>
          <w:sz w:val="24"/>
          <w:szCs w:val="24"/>
          <w:vertAlign w:val="superscript"/>
          <w:lang w:eastAsia="ko-KR"/>
        </w:rPr>
        <w:t>-2</w:t>
      </w:r>
      <w:r w:rsidRPr="00E04862">
        <w:rPr>
          <w:rFonts w:ascii="Times New Roman" w:eastAsiaTheme="majorEastAsia" w:hAnsi="Times New Roman" w:cs="Times New Roman"/>
          <w:i/>
          <w:iCs/>
          <w:color w:val="000000" w:themeColor="text1"/>
          <w:kern w:val="2"/>
          <w:sz w:val="24"/>
          <w:szCs w:val="24"/>
          <w:lang w:eastAsia="ko-KR"/>
        </w:rPr>
        <w:t xml:space="preserve"> excitation fluences for neat Cl</w:t>
      </w:r>
      <w:r w:rsidRPr="00E04862">
        <w:rPr>
          <w:rFonts w:ascii="Times New Roman" w:eastAsiaTheme="majorEastAsia" w:hAnsi="Times New Roman" w:cs="Times New Roman"/>
          <w:i/>
          <w:iCs/>
          <w:color w:val="000000" w:themeColor="text1"/>
          <w:kern w:val="2"/>
          <w:sz w:val="24"/>
          <w:szCs w:val="24"/>
          <w:vertAlign w:val="subscript"/>
          <w:lang w:eastAsia="ko-KR"/>
        </w:rPr>
        <w:t>6</w:t>
      </w:r>
      <w:r w:rsidRPr="00E04862">
        <w:rPr>
          <w:rFonts w:ascii="Times New Roman" w:eastAsiaTheme="majorEastAsia" w:hAnsi="Times New Roman" w:cs="Times New Roman"/>
          <w:i/>
          <w:iCs/>
          <w:color w:val="000000" w:themeColor="text1"/>
          <w:kern w:val="2"/>
          <w:sz w:val="24"/>
          <w:szCs w:val="24"/>
          <w:lang w:eastAsia="ko-KR"/>
        </w:rPr>
        <w:t xml:space="preserve">-SubPc films. </w:t>
      </w:r>
    </w:p>
    <w:p w14:paraId="1B10FB9F" w14:textId="77777777" w:rsidR="007F644E" w:rsidRPr="00E04862" w:rsidRDefault="007F644E" w:rsidP="00614C0C">
      <w:pPr>
        <w:shd w:val="clear" w:color="auto" w:fill="FFFFFF" w:themeFill="background1"/>
        <w:jc w:val="center"/>
        <w:rPr>
          <w:rFonts w:ascii="Times New Roman" w:hAnsi="Times New Roman" w:cs="Times New Roman"/>
          <w:b/>
          <w:bCs/>
          <w:color w:val="000000" w:themeColor="text1"/>
          <w:sz w:val="24"/>
          <w:szCs w:val="24"/>
        </w:rPr>
      </w:pPr>
      <w:r w:rsidRPr="00E04862">
        <w:rPr>
          <w:noProof/>
          <w:color w:val="000000" w:themeColor="text1"/>
          <w:sz w:val="24"/>
          <w:szCs w:val="24"/>
          <w:lang w:eastAsia="ko-KR"/>
        </w:rPr>
        <w:lastRenderedPageBreak/>
        <w:drawing>
          <wp:inline distT="0" distB="0" distL="0" distR="0" wp14:anchorId="1D95DA3A" wp14:editId="76F6ACF7">
            <wp:extent cx="5913971" cy="1637815"/>
            <wp:effectExtent l="0" t="0" r="0" b="635"/>
            <wp:docPr id="18" name="Picture 18"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 chart&#10;&#10;Description automatically generated"/>
                    <pic:cNvPicPr/>
                  </pic:nvPicPr>
                  <pic:blipFill>
                    <a:blip r:embed="rId12"/>
                    <a:stretch>
                      <a:fillRect/>
                    </a:stretch>
                  </pic:blipFill>
                  <pic:spPr>
                    <a:xfrm>
                      <a:off x="0" y="0"/>
                      <a:ext cx="5922533" cy="1640186"/>
                    </a:xfrm>
                    <a:prstGeom prst="rect">
                      <a:avLst/>
                    </a:prstGeom>
                  </pic:spPr>
                </pic:pic>
              </a:graphicData>
            </a:graphic>
          </wp:inline>
        </w:drawing>
      </w:r>
    </w:p>
    <w:p w14:paraId="7591B7E2" w14:textId="022A23E1" w:rsidR="007F644E" w:rsidRPr="00E04862" w:rsidRDefault="007F644E" w:rsidP="0061542B">
      <w:pPr>
        <w:shd w:val="clear" w:color="auto" w:fill="FFFFFF" w:themeFill="background1"/>
        <w:spacing w:line="240" w:lineRule="auto"/>
        <w:jc w:val="both"/>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Figure S</w:t>
      </w:r>
      <w:r w:rsidR="00AE54AC" w:rsidRPr="00E04862">
        <w:rPr>
          <w:rFonts w:ascii="Times New Roman" w:hAnsi="Times New Roman" w:cs="Times New Roman"/>
          <w:b/>
          <w:bCs/>
          <w:i/>
          <w:iCs/>
          <w:color w:val="000000" w:themeColor="text1"/>
          <w:sz w:val="24"/>
          <w:szCs w:val="24"/>
        </w:rPr>
        <w:t>6</w:t>
      </w:r>
      <w:r w:rsidRPr="00E04862">
        <w:rPr>
          <w:rFonts w:ascii="Times New Roman" w:hAnsi="Times New Roman" w:cs="Times New Roman"/>
          <w:i/>
          <w:iCs/>
          <w:color w:val="000000" w:themeColor="text1"/>
          <w:sz w:val="24"/>
          <w:szCs w:val="24"/>
        </w:rPr>
        <w:t xml:space="preserve">. </w:t>
      </w:r>
      <w:r w:rsidRPr="003F574D">
        <w:rPr>
          <w:rFonts w:ascii="Times New Roman" w:hAnsi="Times New Roman" w:cs="Times New Roman"/>
          <w:b/>
          <w:bCs/>
          <w:i/>
          <w:iCs/>
          <w:color w:val="000000" w:themeColor="text1"/>
          <w:sz w:val="24"/>
          <w:szCs w:val="24"/>
        </w:rPr>
        <w:t>Transient absorption spectra for planar heterojunction MPTA/Cl</w:t>
      </w:r>
      <w:r w:rsidRPr="003F574D">
        <w:rPr>
          <w:rFonts w:ascii="Times New Roman" w:hAnsi="Times New Roman" w:cs="Times New Roman"/>
          <w:b/>
          <w:bCs/>
          <w:i/>
          <w:iCs/>
          <w:color w:val="000000" w:themeColor="text1"/>
          <w:sz w:val="24"/>
          <w:szCs w:val="24"/>
          <w:vertAlign w:val="subscript"/>
        </w:rPr>
        <w:t>6</w:t>
      </w:r>
      <w:r w:rsidRPr="003F574D">
        <w:rPr>
          <w:rFonts w:ascii="Times New Roman" w:hAnsi="Times New Roman" w:cs="Times New Roman"/>
          <w:b/>
          <w:bCs/>
          <w:i/>
          <w:iCs/>
          <w:color w:val="000000" w:themeColor="text1"/>
          <w:sz w:val="24"/>
          <w:szCs w:val="24"/>
        </w:rPr>
        <w:t>-SubPc films with varying acceptor thicknesses.</w:t>
      </w:r>
      <w:r w:rsidRPr="00E04862">
        <w:rPr>
          <w:rFonts w:ascii="Times New Roman" w:hAnsi="Times New Roman" w:cs="Times New Roman"/>
          <w:i/>
          <w:iCs/>
          <w:color w:val="000000" w:themeColor="text1"/>
          <w:sz w:val="24"/>
          <w:szCs w:val="24"/>
        </w:rPr>
        <w:t xml:space="preserve"> </w:t>
      </w:r>
      <w:r w:rsidR="003F574D">
        <w:rPr>
          <w:rFonts w:ascii="Times New Roman" w:hAnsi="Times New Roman" w:cs="Times New Roman"/>
          <w:i/>
          <w:iCs/>
          <w:color w:val="000000" w:themeColor="text1"/>
          <w:sz w:val="24"/>
          <w:szCs w:val="24"/>
        </w:rPr>
        <w:t>For (a)PHJ 10/10nm (b)</w:t>
      </w:r>
      <w:r w:rsidR="003F574D" w:rsidRPr="003F574D">
        <w:rPr>
          <w:rFonts w:ascii="Times New Roman" w:hAnsi="Times New Roman" w:cs="Times New Roman"/>
          <w:i/>
          <w:iCs/>
          <w:color w:val="000000" w:themeColor="text1"/>
          <w:sz w:val="24"/>
          <w:szCs w:val="24"/>
        </w:rPr>
        <w:t xml:space="preserve"> </w:t>
      </w:r>
      <w:r w:rsidR="003F574D">
        <w:rPr>
          <w:rFonts w:ascii="Times New Roman" w:hAnsi="Times New Roman" w:cs="Times New Roman"/>
          <w:i/>
          <w:iCs/>
          <w:color w:val="000000" w:themeColor="text1"/>
          <w:sz w:val="24"/>
          <w:szCs w:val="24"/>
        </w:rPr>
        <w:t xml:space="preserve">PHJ 10/30nm (c) PHJ 10/50nm. </w:t>
      </w:r>
      <w:r w:rsidRPr="00E04862">
        <w:rPr>
          <w:rFonts w:ascii="Times New Roman" w:hAnsi="Times New Roman" w:cs="Times New Roman"/>
          <w:i/>
          <w:iCs/>
          <w:color w:val="000000" w:themeColor="text1"/>
          <w:sz w:val="24"/>
          <w:szCs w:val="24"/>
        </w:rPr>
        <w:t>Samples were excited at 610 nm, selectively exciting 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-SubPc, with a fluence of 6</w:t>
      </w:r>
      <w:r w:rsidRPr="00E04862">
        <w:rPr>
          <w:i/>
          <w:iCs/>
          <w:color w:val="000000" w:themeColor="text1"/>
          <w:sz w:val="24"/>
          <w:szCs w:val="24"/>
        </w:rPr>
        <w:t xml:space="preserve"> µJ </w:t>
      </w:r>
      <w:r w:rsidRPr="00E04862">
        <w:rPr>
          <w:rFonts w:ascii="Times New Roman" w:hAnsi="Times New Roman" w:cs="Times New Roman"/>
          <w:i/>
          <w:iCs/>
          <w:color w:val="000000" w:themeColor="text1"/>
          <w:sz w:val="24"/>
          <w:szCs w:val="24"/>
        </w:rPr>
        <w:t>cm</w:t>
      </w:r>
      <w:r w:rsidRPr="00E04862">
        <w:rPr>
          <w:rFonts w:ascii="Times New Roman" w:hAnsi="Times New Roman" w:cs="Times New Roman"/>
          <w:i/>
          <w:iCs/>
          <w:color w:val="000000" w:themeColor="text1"/>
          <w:sz w:val="24"/>
          <w:szCs w:val="24"/>
          <w:vertAlign w:val="superscript"/>
        </w:rPr>
        <w:t>-2</w:t>
      </w:r>
      <w:r w:rsidRPr="00E04862">
        <w:rPr>
          <w:rFonts w:ascii="Times New Roman" w:hAnsi="Times New Roman" w:cs="Times New Roman"/>
          <w:i/>
          <w:iCs/>
          <w:color w:val="000000" w:themeColor="text1"/>
          <w:sz w:val="24"/>
          <w:szCs w:val="24"/>
        </w:rPr>
        <w:t>. Data for</w:t>
      </w:r>
      <w:r w:rsidR="003F574D">
        <w:rPr>
          <w:rFonts w:ascii="Times New Roman" w:hAnsi="Times New Roman" w:cs="Times New Roman"/>
          <w:i/>
          <w:iCs/>
          <w:color w:val="000000" w:themeColor="text1"/>
          <w:sz w:val="24"/>
          <w:szCs w:val="24"/>
        </w:rPr>
        <w:t xml:space="preserve"> </w:t>
      </w:r>
      <w:r w:rsidRPr="00E04862">
        <w:rPr>
          <w:rFonts w:ascii="Times New Roman" w:hAnsi="Times New Roman" w:cs="Times New Roman"/>
          <w:i/>
          <w:iCs/>
          <w:color w:val="000000" w:themeColor="text1"/>
          <w:sz w:val="24"/>
          <w:szCs w:val="24"/>
        </w:rPr>
        <w:t xml:space="preserve">10/30 </w:t>
      </w:r>
      <w:proofErr w:type="gramStart"/>
      <w:r w:rsidRPr="00E04862">
        <w:rPr>
          <w:rFonts w:ascii="Times New Roman" w:hAnsi="Times New Roman" w:cs="Times New Roman"/>
          <w:i/>
          <w:iCs/>
          <w:color w:val="000000" w:themeColor="text1"/>
          <w:sz w:val="24"/>
          <w:szCs w:val="24"/>
        </w:rPr>
        <w:t xml:space="preserve">and </w:t>
      </w:r>
      <w:r w:rsidR="003F574D">
        <w:rPr>
          <w:rFonts w:ascii="Times New Roman" w:hAnsi="Times New Roman" w:cs="Times New Roman"/>
          <w:i/>
          <w:iCs/>
          <w:color w:val="000000" w:themeColor="text1"/>
          <w:sz w:val="24"/>
          <w:szCs w:val="24"/>
        </w:rPr>
        <w:t xml:space="preserve"> </w:t>
      </w:r>
      <w:r w:rsidRPr="00E04862">
        <w:rPr>
          <w:rFonts w:ascii="Times New Roman" w:hAnsi="Times New Roman" w:cs="Times New Roman"/>
          <w:i/>
          <w:iCs/>
          <w:color w:val="000000" w:themeColor="text1"/>
          <w:sz w:val="24"/>
          <w:szCs w:val="24"/>
        </w:rPr>
        <w:t>10</w:t>
      </w:r>
      <w:proofErr w:type="gramEnd"/>
      <w:r w:rsidRPr="00E04862">
        <w:rPr>
          <w:rFonts w:ascii="Times New Roman" w:hAnsi="Times New Roman" w:cs="Times New Roman"/>
          <w:i/>
          <w:iCs/>
          <w:color w:val="000000" w:themeColor="text1"/>
          <w:sz w:val="24"/>
          <w:szCs w:val="24"/>
        </w:rPr>
        <w:t>/50 nm bilayers are almost indistinguishable from neat 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 xml:space="preserve">-SubPc. The thinnest 10/10nm bilayer is also very similar, with only a small additional bleach signal around 500 nm, most likely resulting from minor MPTA photoexcitation. </w:t>
      </w:r>
    </w:p>
    <w:p w14:paraId="6BE537E0" w14:textId="2FC9B78C" w:rsidR="007F644E" w:rsidRPr="00E04862" w:rsidRDefault="00180BF8" w:rsidP="00614C0C">
      <w:pPr>
        <w:shd w:val="clear" w:color="auto" w:fill="FFFFFF" w:themeFill="background1"/>
        <w:spacing w:line="360" w:lineRule="auto"/>
        <w:jc w:val="center"/>
        <w:rPr>
          <w:rFonts w:ascii="Times New Roman" w:hAnsi="Times New Roman" w:cs="Times New Roman"/>
          <w:i/>
          <w:iCs/>
          <w:color w:val="000000" w:themeColor="text1"/>
          <w:sz w:val="24"/>
          <w:szCs w:val="24"/>
        </w:rPr>
      </w:pPr>
      <w:r w:rsidRPr="00E04862">
        <w:rPr>
          <w:noProof/>
          <w:color w:val="000000" w:themeColor="text1"/>
          <w:sz w:val="24"/>
          <w:szCs w:val="24"/>
          <w:lang w:eastAsia="ko-KR"/>
        </w:rPr>
        <w:drawing>
          <wp:inline distT="0" distB="0" distL="0" distR="0" wp14:anchorId="68933C37" wp14:editId="756CF6C0">
            <wp:extent cx="3598223" cy="2757762"/>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Lst>
                    </a:blip>
                    <a:stretch>
                      <a:fillRect/>
                    </a:stretch>
                  </pic:blipFill>
                  <pic:spPr>
                    <a:xfrm>
                      <a:off x="0" y="0"/>
                      <a:ext cx="3643186" cy="2792222"/>
                    </a:xfrm>
                    <a:prstGeom prst="rect">
                      <a:avLst/>
                    </a:prstGeom>
                  </pic:spPr>
                </pic:pic>
              </a:graphicData>
            </a:graphic>
          </wp:inline>
        </w:drawing>
      </w:r>
    </w:p>
    <w:p w14:paraId="17A07CE2" w14:textId="3D78DC50" w:rsidR="00AE54AC" w:rsidRPr="00E04862" w:rsidRDefault="007F644E" w:rsidP="008A1C5D">
      <w:pPr>
        <w:shd w:val="clear" w:color="auto" w:fill="FFFFFF" w:themeFill="background1"/>
        <w:spacing w:line="240" w:lineRule="auto"/>
        <w:jc w:val="both"/>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Figure S</w:t>
      </w:r>
      <w:r w:rsidR="00AE54AC" w:rsidRPr="00E04862">
        <w:rPr>
          <w:rFonts w:ascii="Times New Roman" w:hAnsi="Times New Roman" w:cs="Times New Roman"/>
          <w:b/>
          <w:bCs/>
          <w:i/>
          <w:iCs/>
          <w:color w:val="000000" w:themeColor="text1"/>
          <w:sz w:val="24"/>
          <w:szCs w:val="24"/>
        </w:rPr>
        <w:t>7</w:t>
      </w:r>
      <w:r w:rsidRPr="00E04862">
        <w:rPr>
          <w:rFonts w:ascii="Times New Roman" w:hAnsi="Times New Roman" w:cs="Times New Roman"/>
          <w:b/>
          <w:bCs/>
          <w:i/>
          <w:iCs/>
          <w:color w:val="000000" w:themeColor="text1"/>
          <w:sz w:val="24"/>
          <w:szCs w:val="24"/>
        </w:rPr>
        <w:t xml:space="preserve"> </w:t>
      </w:r>
      <w:r w:rsidR="002B2010">
        <w:rPr>
          <w:rFonts w:ascii="Times New Roman" w:hAnsi="Times New Roman" w:cs="Times New Roman"/>
          <w:b/>
          <w:bCs/>
          <w:i/>
          <w:iCs/>
          <w:color w:val="000000" w:themeColor="text1"/>
          <w:sz w:val="24"/>
          <w:szCs w:val="24"/>
        </w:rPr>
        <w:t xml:space="preserve">Impedance analysis. </w:t>
      </w:r>
      <w:r w:rsidR="00180BF8" w:rsidRPr="00E04862">
        <w:rPr>
          <w:rFonts w:ascii="Times New Roman" w:hAnsi="Times New Roman" w:cs="Times New Roman"/>
          <w:i/>
          <w:iCs/>
          <w:color w:val="000000" w:themeColor="text1"/>
          <w:sz w:val="24"/>
          <w:szCs w:val="24"/>
        </w:rPr>
        <w:t xml:space="preserve">Dielectric constant with respect to frequency ranging from 0.1 </w:t>
      </w:r>
      <w:proofErr w:type="spellStart"/>
      <w:r w:rsidR="00180BF8" w:rsidRPr="00E04862">
        <w:rPr>
          <w:rFonts w:ascii="Times New Roman" w:hAnsi="Times New Roman" w:cs="Times New Roman"/>
          <w:i/>
          <w:iCs/>
          <w:color w:val="000000" w:themeColor="text1"/>
          <w:sz w:val="24"/>
          <w:szCs w:val="24"/>
        </w:rPr>
        <w:t>KHz</w:t>
      </w:r>
      <w:proofErr w:type="spellEnd"/>
      <w:r w:rsidR="00180BF8" w:rsidRPr="00E04862">
        <w:rPr>
          <w:rFonts w:ascii="Times New Roman" w:hAnsi="Times New Roman" w:cs="Times New Roman"/>
          <w:i/>
          <w:iCs/>
          <w:color w:val="000000" w:themeColor="text1"/>
          <w:sz w:val="24"/>
          <w:szCs w:val="24"/>
        </w:rPr>
        <w:t xml:space="preserve"> to 200 </w:t>
      </w:r>
      <w:proofErr w:type="spellStart"/>
      <w:r w:rsidR="00180BF8" w:rsidRPr="00E04862">
        <w:rPr>
          <w:rFonts w:ascii="Times New Roman" w:hAnsi="Times New Roman" w:cs="Times New Roman"/>
          <w:i/>
          <w:iCs/>
          <w:color w:val="000000" w:themeColor="text1"/>
          <w:sz w:val="24"/>
          <w:szCs w:val="24"/>
        </w:rPr>
        <w:t>KHz</w:t>
      </w:r>
      <w:proofErr w:type="spellEnd"/>
      <w:r w:rsidR="00180BF8" w:rsidRPr="00E04862">
        <w:rPr>
          <w:rFonts w:ascii="Times New Roman" w:hAnsi="Times New Roman" w:cs="Times New Roman"/>
          <w:i/>
          <w:iCs/>
          <w:color w:val="000000" w:themeColor="text1"/>
          <w:sz w:val="24"/>
          <w:szCs w:val="24"/>
        </w:rPr>
        <w:t xml:space="preserve"> for single layer </w:t>
      </w:r>
      <w:r w:rsidR="00E06064" w:rsidRPr="00E04862">
        <w:rPr>
          <w:rFonts w:ascii="Times New Roman" w:hAnsi="Times New Roman" w:cs="Times New Roman"/>
          <w:i/>
          <w:iCs/>
          <w:color w:val="000000" w:themeColor="text1"/>
          <w:sz w:val="24"/>
          <w:szCs w:val="24"/>
        </w:rPr>
        <w:t>Cl</w:t>
      </w:r>
      <w:r w:rsidR="00E06064" w:rsidRPr="00E04862">
        <w:rPr>
          <w:rFonts w:ascii="Times New Roman" w:hAnsi="Times New Roman" w:cs="Times New Roman"/>
          <w:i/>
          <w:iCs/>
          <w:color w:val="000000" w:themeColor="text1"/>
          <w:sz w:val="24"/>
          <w:szCs w:val="24"/>
          <w:vertAlign w:val="subscript"/>
        </w:rPr>
        <w:t>6</w:t>
      </w:r>
      <w:r w:rsidR="00E06064" w:rsidRPr="00E04862">
        <w:rPr>
          <w:rFonts w:ascii="Times New Roman" w:hAnsi="Times New Roman" w:cs="Times New Roman"/>
          <w:i/>
          <w:iCs/>
          <w:color w:val="000000" w:themeColor="text1"/>
          <w:sz w:val="24"/>
          <w:szCs w:val="24"/>
        </w:rPr>
        <w:t>-SubPc</w:t>
      </w:r>
      <w:r w:rsidR="00180BF8" w:rsidRPr="00E04862">
        <w:rPr>
          <w:rFonts w:ascii="Times New Roman" w:hAnsi="Times New Roman" w:cs="Times New Roman"/>
          <w:i/>
          <w:iCs/>
          <w:color w:val="000000" w:themeColor="text1"/>
          <w:sz w:val="24"/>
          <w:szCs w:val="24"/>
        </w:rPr>
        <w:t xml:space="preserve"> (50nm)</w:t>
      </w:r>
      <w:r w:rsidR="00E06064" w:rsidRPr="00E04862">
        <w:rPr>
          <w:rFonts w:ascii="Times New Roman" w:hAnsi="Times New Roman" w:cs="Times New Roman"/>
          <w:i/>
          <w:iCs/>
          <w:color w:val="000000" w:themeColor="text1"/>
          <w:sz w:val="24"/>
          <w:szCs w:val="24"/>
        </w:rPr>
        <w:t xml:space="preserve"> without </w:t>
      </w:r>
      <w:r w:rsidR="005D66D0" w:rsidRPr="00E04862">
        <w:rPr>
          <w:rFonts w:ascii="Times New Roman" w:hAnsi="Times New Roman" w:cs="Times New Roman"/>
          <w:i/>
          <w:iCs/>
          <w:color w:val="000000" w:themeColor="text1"/>
          <w:sz w:val="24"/>
          <w:szCs w:val="24"/>
        </w:rPr>
        <w:t>MPTA.</w:t>
      </w:r>
      <w:r w:rsidR="00180BF8" w:rsidRPr="00E04862">
        <w:rPr>
          <w:rFonts w:ascii="Times New Roman" w:hAnsi="Times New Roman" w:cs="Times New Roman"/>
          <w:i/>
          <w:iCs/>
          <w:color w:val="000000" w:themeColor="text1"/>
          <w:sz w:val="24"/>
          <w:szCs w:val="24"/>
        </w:rPr>
        <w:t xml:space="preserve"> At frequency of 1 </w:t>
      </w:r>
      <w:proofErr w:type="spellStart"/>
      <w:r w:rsidR="00180BF8" w:rsidRPr="00E04862">
        <w:rPr>
          <w:rFonts w:ascii="Times New Roman" w:hAnsi="Times New Roman" w:cs="Times New Roman"/>
          <w:i/>
          <w:iCs/>
          <w:color w:val="000000" w:themeColor="text1"/>
          <w:sz w:val="24"/>
          <w:szCs w:val="24"/>
        </w:rPr>
        <w:t>KHz</w:t>
      </w:r>
      <w:proofErr w:type="spellEnd"/>
      <w:r w:rsidR="00180BF8" w:rsidRPr="00E04862">
        <w:rPr>
          <w:rFonts w:ascii="Times New Roman" w:hAnsi="Times New Roman" w:cs="Times New Roman"/>
          <w:i/>
          <w:iCs/>
          <w:color w:val="000000" w:themeColor="text1"/>
          <w:sz w:val="24"/>
          <w:szCs w:val="24"/>
        </w:rPr>
        <w:t>, the recorded dielectric constant is 4.9</w:t>
      </w:r>
      <w:sdt>
        <w:sdtPr>
          <w:rPr>
            <w:rFonts w:ascii="Times New Roman" w:hAnsi="Times New Roman" w:cs="Times New Roman"/>
            <w:iCs/>
            <w:color w:val="000000" w:themeColor="text1"/>
            <w:sz w:val="24"/>
            <w:szCs w:val="24"/>
            <w:vertAlign w:val="superscript"/>
          </w:rPr>
          <w:tag w:val="MENDELEY_CITATION_v3_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"/>
          <w:id w:val="-613679397"/>
          <w:placeholder>
            <w:docPart w:val="DefaultPlaceholder_-1854013440"/>
          </w:placeholder>
        </w:sdtPr>
        <w:sdtContent>
          <w:r w:rsidR="00463BB7" w:rsidRPr="00E04862">
            <w:rPr>
              <w:rFonts w:ascii="Times New Roman" w:hAnsi="Times New Roman" w:cs="Times New Roman"/>
              <w:iCs/>
              <w:color w:val="000000" w:themeColor="text1"/>
              <w:sz w:val="24"/>
              <w:szCs w:val="24"/>
              <w:vertAlign w:val="superscript"/>
            </w:rPr>
            <w:t>5</w:t>
          </w:r>
        </w:sdtContent>
      </w:sdt>
      <w:r w:rsidR="00180BF8" w:rsidRPr="00E04862">
        <w:rPr>
          <w:rFonts w:ascii="Times New Roman" w:hAnsi="Times New Roman" w:cs="Times New Roman"/>
          <w:i/>
          <w:iCs/>
          <w:color w:val="000000" w:themeColor="text1"/>
          <w:sz w:val="24"/>
          <w:szCs w:val="24"/>
        </w:rPr>
        <w:t>.</w:t>
      </w:r>
    </w:p>
    <w:p w14:paraId="70F1C439" w14:textId="057E61A6" w:rsidR="00AE54AC" w:rsidRPr="00E04862" w:rsidRDefault="00AE54AC" w:rsidP="008A1C5D">
      <w:pPr>
        <w:shd w:val="clear" w:color="auto" w:fill="FFFFFF" w:themeFill="background1"/>
        <w:spacing w:line="360" w:lineRule="auto"/>
        <w:jc w:val="center"/>
        <w:rPr>
          <w:rFonts w:ascii="Times New Roman" w:hAnsi="Times New Roman" w:cs="Times New Roman"/>
          <w:iCs/>
          <w:color w:val="000000" w:themeColor="text1"/>
          <w:kern w:val="24"/>
          <w:sz w:val="24"/>
          <w:szCs w:val="24"/>
        </w:rPr>
      </w:pPr>
      <w:r w:rsidRPr="00E04862">
        <w:rPr>
          <w:rFonts w:ascii="Times New Roman" w:hAnsi="Times New Roman" w:cs="Times New Roman"/>
          <w:iCs/>
          <w:noProof/>
          <w:color w:val="000000" w:themeColor="text1"/>
          <w:kern w:val="24"/>
          <w:sz w:val="24"/>
          <w:szCs w:val="24"/>
          <w:lang w:eastAsia="ko-KR"/>
        </w:rPr>
        <w:lastRenderedPageBreak/>
        <mc:AlternateContent>
          <mc:Choice Requires="wps">
            <w:drawing>
              <wp:anchor distT="0" distB="0" distL="114300" distR="114300" simplePos="0" relativeHeight="251659264" behindDoc="0" locked="0" layoutInCell="1" allowOverlap="1" wp14:anchorId="093162FC" wp14:editId="46AF1A3D">
                <wp:simplePos x="0" y="0"/>
                <wp:positionH relativeFrom="column">
                  <wp:posOffset>1749287</wp:posOffset>
                </wp:positionH>
                <wp:positionV relativeFrom="paragraph">
                  <wp:posOffset>7316</wp:posOffset>
                </wp:positionV>
                <wp:extent cx="3356368" cy="475771"/>
                <wp:effectExtent l="0" t="0" r="0" b="0"/>
                <wp:wrapNone/>
                <wp:docPr id="23" name="Rectangle 22">
                  <a:extLst xmlns:a="http://schemas.openxmlformats.org/drawingml/2006/main">
                    <a:ext uri="{FF2B5EF4-FFF2-40B4-BE49-F238E27FC236}">
                      <a16:creationId xmlns:a16="http://schemas.microsoft.com/office/drawing/2014/main" id="{4852A358-0A19-4D1A-A1A6-FC34827059C7}"/>
                    </a:ext>
                  </a:extLst>
                </wp:docPr>
                <wp:cNvGraphicFramePr/>
                <a:graphic xmlns:a="http://schemas.openxmlformats.org/drawingml/2006/main">
                  <a:graphicData uri="http://schemas.microsoft.com/office/word/2010/wordprocessingShape">
                    <wps:wsp>
                      <wps:cNvSpPr/>
                      <wps:spPr>
                        <a:xfrm>
                          <a:off x="0" y="0"/>
                          <a:ext cx="3356368" cy="475771"/>
                        </a:xfrm>
                        <a:prstGeom prst="rect">
                          <a:avLst/>
                        </a:prstGeom>
                      </wps:spPr>
                      <wps:txbx>
                        <w:txbxContent>
                          <w:p w14:paraId="174187BE" w14:textId="77777777" w:rsidR="00AE54AC" w:rsidRPr="00D61BDE" w:rsidRDefault="00AE54AC" w:rsidP="00AE54AC">
                            <w:pPr>
                              <w:rPr>
                                <w:rFonts w:ascii="Cambria Math" w:hAnsi="+mn-cs" w:hint="eastAsia"/>
                                <w:color w:val="000000" w:themeColor="text1"/>
                                <w:kern w:val="24"/>
                                <w:sz w:val="20"/>
                                <w:szCs w:val="20"/>
                              </w:rPr>
                            </w:pPr>
                            <w:r w:rsidRPr="00D61BDE">
                              <w:rPr>
                                <w:rFonts w:hAnsi="Calibri"/>
                                <w:color w:val="000000" w:themeColor="text1"/>
                                <w:kern w:val="24"/>
                                <w:sz w:val="20"/>
                                <w:szCs w:val="20"/>
                              </w:rPr>
                              <w:t xml:space="preserve">     </w:t>
                            </w:r>
                          </w:p>
                        </w:txbxContent>
                      </wps:txbx>
                      <wps:bodyPr wrap="none">
                        <a:spAutoFit/>
                      </wps:bodyPr>
                    </wps:wsp>
                  </a:graphicData>
                </a:graphic>
              </wp:anchor>
            </w:drawing>
          </mc:Choice>
          <mc:Fallback>
            <w:pict>
              <v:rect w14:anchorId="093162FC" id="Rectangle 22" o:spid="_x0000_s1026" style="position:absolute;left:0;text-align:left;margin-left:137.75pt;margin-top:.6pt;width:264.3pt;height:37.4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" filled="f" stroked="f">
                <v:textbox style="mso-fit-shape-to-text:t">
                  <w:txbxContent>
                    <w:p w14:paraId="174187BE" w14:textId="77777777" w:rsidR="00AE54AC" w:rsidRPr="00D61BDE" w:rsidRDefault="00AE54AC" w:rsidP="00AE54AC">
                      <w:pPr>
                        <w:rPr>
                          <w:rFonts w:ascii="Cambria Math" w:hAnsi="+mn-cs" w:hint="eastAsia"/>
                          <w:color w:val="000000" w:themeColor="text1"/>
                          <w:kern w:val="24"/>
                          <w:sz w:val="20"/>
                          <w:szCs w:val="20"/>
                        </w:rPr>
                      </w:pPr>
                      <w:r w:rsidRPr="00D61BDE">
                        <w:rPr>
                          <w:rFonts w:hAnsi="Calibri"/>
                          <w:color w:val="000000" w:themeColor="text1"/>
                          <w:kern w:val="24"/>
                          <w:sz w:val="20"/>
                          <w:szCs w:val="20"/>
                        </w:rPr>
                        <w:t xml:space="preserve">     </w:t>
                      </w:r>
                    </w:p>
                  </w:txbxContent>
                </v:textbox>
              </v:rect>
            </w:pict>
          </mc:Fallback>
        </mc:AlternateContent>
      </w:r>
      <w:r w:rsidRPr="00E04862">
        <w:rPr>
          <w:noProof/>
          <w:color w:val="000000" w:themeColor="text1"/>
          <w:sz w:val="24"/>
          <w:szCs w:val="24"/>
          <w:lang w:eastAsia="ko-KR"/>
        </w:rPr>
        <w:drawing>
          <wp:inline distT="0" distB="0" distL="0" distR="0" wp14:anchorId="468E74F2" wp14:editId="4A01C536">
            <wp:extent cx="5540066" cy="22444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78220" cy="2259893"/>
                    </a:xfrm>
                    <a:prstGeom prst="rect">
                      <a:avLst/>
                    </a:prstGeom>
                    <a:noFill/>
                    <a:ln>
                      <a:noFill/>
                    </a:ln>
                  </pic:spPr>
                </pic:pic>
              </a:graphicData>
            </a:graphic>
          </wp:inline>
        </w:drawing>
      </w:r>
    </w:p>
    <w:p w14:paraId="0601AC08" w14:textId="3460ED24" w:rsidR="00AE54AC" w:rsidRPr="00E04862" w:rsidRDefault="00AE54AC" w:rsidP="00614C0C">
      <w:pPr>
        <w:shd w:val="clear" w:color="auto" w:fill="FFFFFF" w:themeFill="background1"/>
        <w:spacing w:line="360" w:lineRule="auto"/>
        <w:jc w:val="both"/>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Figure S</w:t>
      </w:r>
      <w:r w:rsidR="00FF5F5C" w:rsidRPr="00E04862">
        <w:rPr>
          <w:rFonts w:ascii="Times New Roman" w:hAnsi="Times New Roman" w:cs="Times New Roman"/>
          <w:b/>
          <w:bCs/>
          <w:i/>
          <w:iCs/>
          <w:color w:val="000000" w:themeColor="text1"/>
          <w:sz w:val="24"/>
          <w:szCs w:val="24"/>
        </w:rPr>
        <w:t>8</w:t>
      </w:r>
      <w:r w:rsidRPr="00E04862">
        <w:rPr>
          <w:rFonts w:ascii="Times New Roman" w:hAnsi="Times New Roman" w:cs="Times New Roman"/>
          <w:i/>
          <w:iCs/>
          <w:color w:val="000000" w:themeColor="text1"/>
          <w:sz w:val="24"/>
          <w:szCs w:val="24"/>
        </w:rPr>
        <w:t xml:space="preserve"> </w:t>
      </w:r>
      <w:r w:rsidR="003F574D" w:rsidRPr="003F574D">
        <w:rPr>
          <w:rFonts w:ascii="Times New Roman" w:hAnsi="Times New Roman" w:cs="Times New Roman"/>
          <w:b/>
          <w:bCs/>
          <w:i/>
          <w:iCs/>
          <w:color w:val="000000" w:themeColor="text1"/>
          <w:sz w:val="24"/>
          <w:szCs w:val="24"/>
        </w:rPr>
        <w:t>Photo current linearity</w:t>
      </w:r>
      <w:r w:rsidR="003F574D">
        <w:rPr>
          <w:rFonts w:ascii="Times New Roman" w:hAnsi="Times New Roman" w:cs="Times New Roman"/>
          <w:i/>
          <w:iCs/>
          <w:color w:val="000000" w:themeColor="text1"/>
          <w:sz w:val="24"/>
          <w:szCs w:val="24"/>
        </w:rPr>
        <w:t xml:space="preserve">. </w:t>
      </w:r>
      <w:r w:rsidR="0018272D" w:rsidRPr="00E04862">
        <w:rPr>
          <w:rFonts w:ascii="Times New Roman" w:hAnsi="Times New Roman" w:cs="Times New Roman"/>
          <w:i/>
          <w:iCs/>
          <w:color w:val="000000" w:themeColor="text1"/>
          <w:sz w:val="24"/>
          <w:szCs w:val="24"/>
        </w:rPr>
        <w:t>Derivative</w:t>
      </w:r>
      <w:r w:rsidRPr="00E04862">
        <w:rPr>
          <w:rFonts w:ascii="Times New Roman" w:hAnsi="Times New Roman" w:cs="Times New Roman"/>
          <w:i/>
          <w:iCs/>
          <w:color w:val="000000" w:themeColor="text1"/>
          <w:sz w:val="24"/>
          <w:szCs w:val="24"/>
        </w:rPr>
        <w:t xml:space="preserve"> of </w:t>
      </w:r>
      <w:proofErr w:type="gramStart"/>
      <w:r w:rsidRPr="00E04862">
        <w:rPr>
          <w:rFonts w:ascii="Times New Roman" w:hAnsi="Times New Roman" w:cs="Times New Roman"/>
          <w:i/>
          <w:iCs/>
          <w:color w:val="000000" w:themeColor="text1"/>
          <w:sz w:val="24"/>
          <w:szCs w:val="24"/>
        </w:rPr>
        <w:t>ln(</w:t>
      </w:r>
      <w:proofErr w:type="spellStart"/>
      <w:proofErr w:type="gramEnd"/>
      <w:r w:rsidRPr="00E04862">
        <w:rPr>
          <w:rFonts w:ascii="Times New Roman" w:hAnsi="Times New Roman" w:cs="Times New Roman"/>
          <w:i/>
          <w:iCs/>
          <w:color w:val="000000" w:themeColor="text1"/>
          <w:sz w:val="24"/>
          <w:szCs w:val="24"/>
        </w:rPr>
        <w:t>J</w:t>
      </w:r>
      <w:r w:rsidRPr="00E04862">
        <w:rPr>
          <w:rFonts w:ascii="Times New Roman" w:hAnsi="Times New Roman" w:cs="Times New Roman"/>
          <w:i/>
          <w:iCs/>
          <w:color w:val="000000" w:themeColor="text1"/>
          <w:sz w:val="24"/>
          <w:szCs w:val="24"/>
          <w:vertAlign w:val="subscript"/>
        </w:rPr>
        <w:t>sc</w:t>
      </w:r>
      <w:proofErr w:type="spellEnd"/>
      <w:r w:rsidRPr="00E04862">
        <w:rPr>
          <w:rFonts w:ascii="Times New Roman" w:hAnsi="Times New Roman" w:cs="Times New Roman"/>
          <w:i/>
          <w:iCs/>
          <w:color w:val="000000" w:themeColor="text1"/>
          <w:sz w:val="24"/>
          <w:szCs w:val="24"/>
        </w:rPr>
        <w:t>) as function of light intensity under (a) 0 V (no bias) (b) -1 V</w:t>
      </w:r>
    </w:p>
    <w:p w14:paraId="1A3A625C" w14:textId="44AEEB1C" w:rsidR="0050454A" w:rsidRPr="00E04862" w:rsidRDefault="004B413A" w:rsidP="008A1C5D">
      <w:pPr>
        <w:shd w:val="clear" w:color="auto" w:fill="FFFFFF" w:themeFill="background1"/>
        <w:spacing w:line="360" w:lineRule="auto"/>
        <w:jc w:val="center"/>
        <w:rPr>
          <w:rFonts w:ascii="Times New Roman" w:hAnsi="Times New Roman" w:cs="Times New Roman"/>
          <w:color w:val="000000" w:themeColor="text1"/>
          <w:sz w:val="24"/>
          <w:szCs w:val="24"/>
        </w:rPr>
      </w:pPr>
      <w:r w:rsidRPr="00E04862">
        <w:rPr>
          <w:noProof/>
          <w:color w:val="000000" w:themeColor="text1"/>
          <w:sz w:val="24"/>
          <w:szCs w:val="24"/>
          <w:lang w:eastAsia="ko-KR"/>
        </w:rPr>
        <w:drawing>
          <wp:inline distT="0" distB="0" distL="0" distR="0" wp14:anchorId="7F1A666F" wp14:editId="3420C41C">
            <wp:extent cx="3093057" cy="23709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32306" cy="2401028"/>
                    </a:xfrm>
                    <a:prstGeom prst="rect">
                      <a:avLst/>
                    </a:prstGeom>
                    <a:noFill/>
                    <a:ln>
                      <a:noFill/>
                    </a:ln>
                  </pic:spPr>
                </pic:pic>
              </a:graphicData>
            </a:graphic>
          </wp:inline>
        </w:drawing>
      </w:r>
    </w:p>
    <w:p w14:paraId="303F5D33" w14:textId="52831DB4" w:rsidR="00E850BB" w:rsidRPr="00E04862" w:rsidRDefault="0050454A" w:rsidP="0061542B">
      <w:pPr>
        <w:shd w:val="clear" w:color="auto" w:fill="FFFFFF" w:themeFill="background1"/>
        <w:spacing w:line="360" w:lineRule="auto"/>
        <w:jc w:val="both"/>
        <w:rPr>
          <w:rFonts w:ascii="Times New Roman" w:hAnsi="Times New Roman" w:cs="Times New Roman"/>
          <w:i/>
          <w:iCs/>
          <w:color w:val="000000" w:themeColor="text1"/>
          <w:kern w:val="24"/>
          <w:sz w:val="24"/>
          <w:szCs w:val="24"/>
        </w:rPr>
      </w:pPr>
      <w:r w:rsidRPr="00E04862">
        <w:rPr>
          <w:rFonts w:ascii="Times New Roman" w:hAnsi="Times New Roman" w:cs="Times New Roman"/>
          <w:b/>
          <w:bCs/>
          <w:i/>
          <w:iCs/>
          <w:color w:val="000000" w:themeColor="text1"/>
          <w:kern w:val="24"/>
          <w:sz w:val="24"/>
          <w:szCs w:val="24"/>
        </w:rPr>
        <w:t>Figure S9</w:t>
      </w:r>
      <w:r w:rsidRPr="00E04862">
        <w:rPr>
          <w:rFonts w:ascii="Times New Roman" w:hAnsi="Times New Roman" w:cs="Times New Roman"/>
          <w:i/>
          <w:iCs/>
          <w:color w:val="000000" w:themeColor="text1"/>
          <w:kern w:val="24"/>
          <w:sz w:val="24"/>
          <w:szCs w:val="24"/>
        </w:rPr>
        <w:t xml:space="preserve"> </w:t>
      </w:r>
      <w:r w:rsidRPr="003F574D">
        <w:rPr>
          <w:rFonts w:ascii="Times New Roman" w:hAnsi="Times New Roman" w:cs="Times New Roman"/>
          <w:b/>
          <w:bCs/>
          <w:i/>
          <w:iCs/>
          <w:color w:val="000000" w:themeColor="text1"/>
          <w:sz w:val="24"/>
          <w:szCs w:val="24"/>
          <w:lang w:val="en-GB"/>
        </w:rPr>
        <w:t>Device photocurrent transient</w:t>
      </w:r>
      <w:r w:rsidR="003F574D">
        <w:rPr>
          <w:rFonts w:ascii="Times New Roman" w:hAnsi="Times New Roman" w:cs="Times New Roman"/>
          <w:b/>
          <w:bCs/>
          <w:i/>
          <w:iCs/>
          <w:color w:val="000000" w:themeColor="text1"/>
          <w:sz w:val="24"/>
          <w:szCs w:val="24"/>
          <w:lang w:val="en-GB"/>
        </w:rPr>
        <w:t>.</w:t>
      </w:r>
      <w:r w:rsidRPr="00E04862">
        <w:rPr>
          <w:rFonts w:ascii="Times New Roman" w:hAnsi="Times New Roman" w:cs="Times New Roman"/>
          <w:i/>
          <w:iCs/>
          <w:color w:val="000000" w:themeColor="text1"/>
          <w:sz w:val="24"/>
          <w:szCs w:val="24"/>
          <w:lang w:val="en-GB"/>
        </w:rPr>
        <w:t xml:space="preserve"> </w:t>
      </w:r>
      <w:r w:rsidR="003F574D">
        <w:rPr>
          <w:rFonts w:ascii="Times New Roman" w:hAnsi="Times New Roman" w:cs="Times New Roman"/>
          <w:i/>
          <w:iCs/>
          <w:color w:val="000000" w:themeColor="text1"/>
          <w:sz w:val="24"/>
          <w:szCs w:val="24"/>
          <w:lang w:val="en-GB"/>
        </w:rPr>
        <w:t>M</w:t>
      </w:r>
      <w:r w:rsidRPr="00E04862">
        <w:rPr>
          <w:rFonts w:ascii="Times New Roman" w:hAnsi="Times New Roman" w:cs="Times New Roman"/>
          <w:i/>
          <w:iCs/>
          <w:color w:val="000000" w:themeColor="text1"/>
          <w:sz w:val="24"/>
          <w:szCs w:val="24"/>
          <w:lang w:val="en-GB"/>
        </w:rPr>
        <w:t>easured by charge extraction (CE) at 0 V</w:t>
      </w:r>
      <w:r w:rsidRPr="00E04862">
        <w:rPr>
          <w:rFonts w:ascii="AdvOTea1a7398" w:hAnsi="AdvOTea1a7398" w:cs="AdvOTea1a7398"/>
          <w:i/>
          <w:iCs/>
          <w:color w:val="000000" w:themeColor="text1"/>
          <w:sz w:val="24"/>
          <w:szCs w:val="24"/>
          <w:lang w:val="en-GB"/>
        </w:rPr>
        <w:t xml:space="preserve"> </w:t>
      </w:r>
      <w:r w:rsidRPr="00E04862">
        <w:rPr>
          <w:rFonts w:ascii="Times New Roman" w:hAnsi="Times New Roman" w:cs="Times New Roman"/>
          <w:i/>
          <w:iCs/>
          <w:color w:val="000000" w:themeColor="text1"/>
          <w:sz w:val="24"/>
          <w:szCs w:val="24"/>
          <w:lang w:val="en-GB"/>
        </w:rPr>
        <w:t xml:space="preserve">and </w:t>
      </w:r>
      <w:r w:rsidRPr="00E04862">
        <w:rPr>
          <w:rFonts w:ascii="Times New Roman" w:hAnsi="Times New Roman" w:cs="Times New Roman"/>
          <w:i/>
          <w:iCs/>
          <w:color w:val="000000" w:themeColor="text1"/>
          <w:kern w:val="24"/>
          <w:sz w:val="24"/>
          <w:szCs w:val="24"/>
        </w:rPr>
        <w:t>under 10</w:t>
      </w:r>
      <w:r w:rsidR="004B413A" w:rsidRPr="00E04862">
        <w:rPr>
          <w:rFonts w:ascii="Times New Roman" w:hAnsi="Times New Roman" w:cs="Times New Roman"/>
          <w:i/>
          <w:iCs/>
          <w:color w:val="000000" w:themeColor="text1"/>
          <w:kern w:val="24"/>
          <w:sz w:val="24"/>
          <w:szCs w:val="24"/>
          <w:vertAlign w:val="superscript"/>
        </w:rPr>
        <w:t>-2</w:t>
      </w:r>
      <w:r w:rsidRPr="00E04862">
        <w:rPr>
          <w:rFonts w:ascii="Times New Roman" w:hAnsi="Times New Roman" w:cs="Times New Roman"/>
          <w:i/>
          <w:iCs/>
          <w:color w:val="000000" w:themeColor="text1"/>
          <w:kern w:val="24"/>
          <w:sz w:val="24"/>
          <w:szCs w:val="24"/>
        </w:rPr>
        <w:t xml:space="preserve"> W/cm</w:t>
      </w:r>
      <w:r w:rsidRPr="00E04862">
        <w:rPr>
          <w:rFonts w:ascii="Times New Roman" w:hAnsi="Times New Roman" w:cs="Times New Roman"/>
          <w:i/>
          <w:iCs/>
          <w:color w:val="000000" w:themeColor="text1"/>
          <w:kern w:val="24"/>
          <w:sz w:val="24"/>
          <w:szCs w:val="24"/>
          <w:vertAlign w:val="superscript"/>
        </w:rPr>
        <w:t>2</w:t>
      </w:r>
      <w:r w:rsidR="00030102" w:rsidRPr="00E04862">
        <w:rPr>
          <w:rFonts w:ascii="Times New Roman" w:hAnsi="Times New Roman" w:cs="Times New Roman"/>
          <w:i/>
          <w:iCs/>
          <w:color w:val="000000" w:themeColor="text1"/>
          <w:kern w:val="24"/>
          <w:sz w:val="24"/>
          <w:szCs w:val="24"/>
          <w:vertAlign w:val="superscript"/>
        </w:rPr>
        <w:t xml:space="preserve"> </w:t>
      </w:r>
      <w:r w:rsidR="00030102" w:rsidRPr="00E04862">
        <w:rPr>
          <w:rFonts w:ascii="Times New Roman" w:hAnsi="Times New Roman" w:cs="Times New Roman"/>
          <w:i/>
          <w:iCs/>
          <w:color w:val="000000" w:themeColor="text1"/>
          <w:kern w:val="24"/>
          <w:sz w:val="24"/>
          <w:szCs w:val="24"/>
        </w:rPr>
        <w:t>white light</w:t>
      </w:r>
      <w:r w:rsidR="00030102" w:rsidRPr="00E04862">
        <w:rPr>
          <w:rFonts w:ascii="Times New Roman" w:hAnsi="Times New Roman" w:cs="Times New Roman"/>
          <w:i/>
          <w:iCs/>
          <w:color w:val="000000" w:themeColor="text1"/>
          <w:kern w:val="24"/>
          <w:sz w:val="24"/>
          <w:szCs w:val="24"/>
          <w:vertAlign w:val="subscript"/>
        </w:rPr>
        <w:t>.</w:t>
      </w:r>
      <w:r w:rsidRPr="00E04862">
        <w:rPr>
          <w:rFonts w:ascii="Times New Roman" w:hAnsi="Times New Roman" w:cs="Times New Roman"/>
          <w:i/>
          <w:iCs/>
          <w:color w:val="000000" w:themeColor="text1"/>
          <w:kern w:val="24"/>
          <w:sz w:val="24"/>
          <w:szCs w:val="24"/>
        </w:rPr>
        <w:t xml:space="preserve"> PHJ 10/10 nm shows high current due to the highest trap density as compared to the thick devices. </w:t>
      </w:r>
    </w:p>
    <w:p w14:paraId="64033DC3" w14:textId="779F8729" w:rsidR="00E850BB" w:rsidRPr="00E04862" w:rsidRDefault="00DB50EF" w:rsidP="000952F5">
      <w:pPr>
        <w:shd w:val="clear" w:color="auto" w:fill="FFFFFF" w:themeFill="background1"/>
        <w:spacing w:line="360" w:lineRule="auto"/>
        <w:jc w:val="center"/>
        <w:rPr>
          <w:rFonts w:ascii="Times New Roman" w:hAnsi="Times New Roman" w:cs="Times New Roman"/>
          <w:i/>
          <w:iCs/>
          <w:color w:val="000000" w:themeColor="text1"/>
          <w:sz w:val="24"/>
          <w:szCs w:val="24"/>
        </w:rPr>
      </w:pPr>
      <w:r w:rsidRPr="00E04862">
        <w:rPr>
          <w:noProof/>
          <w:color w:val="000000" w:themeColor="text1"/>
        </w:rPr>
        <w:lastRenderedPageBreak/>
        <w:drawing>
          <wp:inline distT="0" distB="0" distL="0" distR="0" wp14:anchorId="649D0098" wp14:editId="607F9B8C">
            <wp:extent cx="3719469" cy="2847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lum bright="-20000" contrast="40000"/>
                      <a:extLst>
                        <a:ext uri="{28A0092B-C50C-407E-A947-70E740481C1C}">
                          <a14:useLocalDpi xmlns:a14="http://schemas.microsoft.com/office/drawing/2010/main" val="0"/>
                        </a:ext>
                      </a:extLst>
                    </a:blip>
                    <a:srcRect/>
                    <a:stretch>
                      <a:fillRect/>
                    </a:stretch>
                  </pic:blipFill>
                  <pic:spPr bwMode="auto">
                    <a:xfrm>
                      <a:off x="0" y="0"/>
                      <a:ext cx="3740597" cy="2864152"/>
                    </a:xfrm>
                    <a:prstGeom prst="rect">
                      <a:avLst/>
                    </a:prstGeom>
                    <a:noFill/>
                    <a:ln>
                      <a:noFill/>
                    </a:ln>
                  </pic:spPr>
                </pic:pic>
              </a:graphicData>
            </a:graphic>
          </wp:inline>
        </w:drawing>
      </w:r>
    </w:p>
    <w:p w14:paraId="7283DF46" w14:textId="2E8937A5" w:rsidR="00E850BB" w:rsidRPr="00E04862" w:rsidRDefault="00E850BB" w:rsidP="00614C0C">
      <w:pPr>
        <w:shd w:val="clear" w:color="auto" w:fill="FFFFFF" w:themeFill="background1"/>
        <w:spacing w:line="360" w:lineRule="auto"/>
        <w:jc w:val="center"/>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 xml:space="preserve">Figure </w:t>
      </w:r>
      <w:r w:rsidR="00D67F08" w:rsidRPr="00E04862">
        <w:rPr>
          <w:rFonts w:ascii="Times New Roman" w:hAnsi="Times New Roman" w:cs="Times New Roman"/>
          <w:b/>
          <w:bCs/>
          <w:i/>
          <w:iCs/>
          <w:color w:val="000000" w:themeColor="text1"/>
          <w:sz w:val="24"/>
          <w:szCs w:val="24"/>
        </w:rPr>
        <w:t>S</w:t>
      </w:r>
      <w:r w:rsidRPr="00E04862">
        <w:rPr>
          <w:rFonts w:ascii="Times New Roman" w:hAnsi="Times New Roman" w:cs="Times New Roman"/>
          <w:b/>
          <w:bCs/>
          <w:i/>
          <w:iCs/>
          <w:color w:val="000000" w:themeColor="text1"/>
          <w:sz w:val="24"/>
          <w:szCs w:val="24"/>
        </w:rPr>
        <w:t>10</w:t>
      </w:r>
      <w:r w:rsidRPr="00E04862">
        <w:rPr>
          <w:rFonts w:ascii="Times New Roman" w:hAnsi="Times New Roman" w:cs="Times New Roman"/>
          <w:i/>
          <w:iCs/>
          <w:color w:val="000000" w:themeColor="text1"/>
          <w:sz w:val="24"/>
          <w:szCs w:val="24"/>
        </w:rPr>
        <w:t xml:space="preserve"> Single molecule DFT calculations for quadruple moment </w:t>
      </w:r>
      <w:r w:rsidR="00D96572" w:rsidRPr="00E04862">
        <w:rPr>
          <w:rFonts w:ascii="Times New Roman" w:hAnsi="Times New Roman" w:cs="Times New Roman"/>
          <w:i/>
          <w:iCs/>
          <w:color w:val="000000" w:themeColor="text1"/>
          <w:sz w:val="24"/>
          <w:szCs w:val="24"/>
        </w:rPr>
        <w:t xml:space="preserve">in </w:t>
      </w:r>
      <w:proofErr w:type="spellStart"/>
      <w:r w:rsidR="00D96572" w:rsidRPr="00E04862">
        <w:rPr>
          <w:rFonts w:ascii="Times New Roman" w:hAnsi="Times New Roman" w:cs="Times New Roman"/>
          <w:i/>
          <w:iCs/>
          <w:color w:val="000000" w:themeColor="text1"/>
          <w:sz w:val="24"/>
          <w:szCs w:val="24"/>
        </w:rPr>
        <w:t>SubPc</w:t>
      </w:r>
      <w:proofErr w:type="spellEnd"/>
      <w:r w:rsidRPr="00E04862">
        <w:rPr>
          <w:rFonts w:ascii="Times New Roman" w:hAnsi="Times New Roman" w:cs="Times New Roman"/>
          <w:i/>
          <w:iCs/>
          <w:color w:val="000000" w:themeColor="text1"/>
          <w:sz w:val="24"/>
          <w:szCs w:val="24"/>
        </w:rPr>
        <w:t xml:space="preserve"> derivatives</w:t>
      </w:r>
      <w:r w:rsidR="00BD1F93" w:rsidRPr="00E04862">
        <w:rPr>
          <w:rFonts w:ascii="Times New Roman" w:hAnsi="Times New Roman" w:cs="Times New Roman"/>
          <w:i/>
          <w:iCs/>
          <w:color w:val="000000" w:themeColor="text1"/>
          <w:sz w:val="24"/>
          <w:szCs w:val="24"/>
        </w:rPr>
        <w:t>.</w:t>
      </w:r>
      <w:r w:rsidRPr="00E04862">
        <w:rPr>
          <w:rFonts w:ascii="Times New Roman" w:hAnsi="Times New Roman" w:cs="Times New Roman"/>
          <w:i/>
          <w:iCs/>
          <w:color w:val="000000" w:themeColor="text1"/>
          <w:sz w:val="24"/>
          <w:szCs w:val="24"/>
        </w:rPr>
        <w:t xml:space="preserve"> </w:t>
      </w:r>
    </w:p>
    <w:p w14:paraId="38769F0C" w14:textId="77777777" w:rsidR="00E850BB" w:rsidRPr="00E04862" w:rsidRDefault="00E850BB" w:rsidP="00614C0C">
      <w:pPr>
        <w:shd w:val="clear" w:color="auto" w:fill="FFFFFF" w:themeFill="background1"/>
        <w:spacing w:line="360" w:lineRule="auto"/>
        <w:jc w:val="center"/>
        <w:rPr>
          <w:rFonts w:ascii="Times New Roman" w:hAnsi="Times New Roman" w:cs="Times New Roman"/>
          <w:i/>
          <w:iCs/>
          <w:color w:val="000000" w:themeColor="text1"/>
          <w:sz w:val="24"/>
          <w:szCs w:val="24"/>
        </w:rPr>
      </w:pPr>
    </w:p>
    <w:p w14:paraId="7C875C13" w14:textId="4EE7A094" w:rsidR="007F644E" w:rsidRPr="00E04862" w:rsidRDefault="003B5058" w:rsidP="00614C0C">
      <w:pPr>
        <w:shd w:val="clear" w:color="auto" w:fill="FFFFFF" w:themeFill="background1"/>
        <w:jc w:val="center"/>
        <w:rPr>
          <w:rFonts w:ascii="Times New Roman" w:hAnsi="Times New Roman" w:cs="Times New Roman"/>
          <w:color w:val="000000" w:themeColor="text1"/>
          <w:sz w:val="24"/>
          <w:szCs w:val="24"/>
        </w:rPr>
      </w:pPr>
      <w:r w:rsidRPr="00E04862">
        <w:rPr>
          <w:rFonts w:ascii="Times New Roman" w:hAnsi="Times New Roman" w:cs="Times New Roman"/>
          <w:noProof/>
          <w:color w:val="000000" w:themeColor="text1"/>
          <w:sz w:val="24"/>
          <w:szCs w:val="24"/>
          <w:lang w:eastAsia="ko-KR"/>
        </w:rPr>
        <w:drawing>
          <wp:inline distT="0" distB="0" distL="0" distR="0" wp14:anchorId="4D3153D6" wp14:editId="711EDC47">
            <wp:extent cx="3408271" cy="212905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6462" cy="2146661"/>
                    </a:xfrm>
                    <a:prstGeom prst="rect">
                      <a:avLst/>
                    </a:prstGeom>
                    <a:noFill/>
                  </pic:spPr>
                </pic:pic>
              </a:graphicData>
            </a:graphic>
          </wp:inline>
        </w:drawing>
      </w:r>
    </w:p>
    <w:p w14:paraId="246CFFF0" w14:textId="3F7E438E" w:rsidR="003B5058" w:rsidRPr="00E04862" w:rsidRDefault="002758E0" w:rsidP="00614C0C">
      <w:pPr>
        <w:shd w:val="clear" w:color="auto" w:fill="FFFFFF" w:themeFill="background1"/>
        <w:jc w:val="both"/>
        <w:rPr>
          <w:rFonts w:ascii="Times New Roman" w:hAnsi="Times New Roman" w:cs="Times New Roman"/>
          <w:i/>
          <w:iCs/>
          <w:color w:val="000000" w:themeColor="text1"/>
          <w:sz w:val="24"/>
          <w:szCs w:val="24"/>
        </w:rPr>
      </w:pPr>
      <w:r w:rsidRPr="00E04862">
        <w:rPr>
          <w:rFonts w:ascii="Times New Roman" w:hAnsi="Times New Roman" w:cs="Times New Roman"/>
          <w:b/>
          <w:bCs/>
          <w:i/>
          <w:iCs/>
          <w:color w:val="000000" w:themeColor="text1"/>
          <w:sz w:val="24"/>
          <w:szCs w:val="24"/>
        </w:rPr>
        <w:t xml:space="preserve">Figure </w:t>
      </w:r>
      <w:r w:rsidR="00D67F08" w:rsidRPr="00E04862">
        <w:rPr>
          <w:rFonts w:ascii="Times New Roman" w:hAnsi="Times New Roman" w:cs="Times New Roman"/>
          <w:b/>
          <w:bCs/>
          <w:i/>
          <w:iCs/>
          <w:color w:val="000000" w:themeColor="text1"/>
          <w:sz w:val="24"/>
          <w:szCs w:val="24"/>
        </w:rPr>
        <w:t>S</w:t>
      </w:r>
      <w:r w:rsidR="009F29B9" w:rsidRPr="00E04862">
        <w:rPr>
          <w:rFonts w:ascii="Times New Roman" w:hAnsi="Times New Roman" w:cs="Times New Roman"/>
          <w:b/>
          <w:bCs/>
          <w:i/>
          <w:iCs/>
          <w:color w:val="000000" w:themeColor="text1"/>
          <w:sz w:val="24"/>
          <w:szCs w:val="24"/>
        </w:rPr>
        <w:t>11</w:t>
      </w:r>
      <w:r w:rsidRPr="00E04862">
        <w:rPr>
          <w:rFonts w:ascii="Times New Roman" w:hAnsi="Times New Roman" w:cs="Times New Roman"/>
          <w:i/>
          <w:iCs/>
          <w:color w:val="000000" w:themeColor="text1"/>
          <w:sz w:val="24"/>
          <w:szCs w:val="24"/>
        </w:rPr>
        <w:t xml:space="preserve"> </w:t>
      </w:r>
      <w:r w:rsidR="003F574D" w:rsidRPr="003F574D">
        <w:rPr>
          <w:rFonts w:ascii="Times New Roman" w:hAnsi="Times New Roman" w:cs="Times New Roman"/>
          <w:b/>
          <w:bCs/>
          <w:i/>
          <w:iCs/>
          <w:color w:val="000000" w:themeColor="text1"/>
          <w:sz w:val="24"/>
          <w:szCs w:val="24"/>
        </w:rPr>
        <w:t>E</w:t>
      </w:r>
      <w:r w:rsidR="003B5058" w:rsidRPr="003F574D">
        <w:rPr>
          <w:rFonts w:ascii="Times New Roman" w:hAnsi="Times New Roman" w:cs="Times New Roman"/>
          <w:b/>
          <w:bCs/>
          <w:i/>
          <w:iCs/>
          <w:color w:val="000000" w:themeColor="text1"/>
          <w:sz w:val="24"/>
          <w:szCs w:val="24"/>
        </w:rPr>
        <w:t>nergy level distributions</w:t>
      </w:r>
      <w:r w:rsidR="003F574D">
        <w:rPr>
          <w:rFonts w:ascii="Times New Roman" w:hAnsi="Times New Roman" w:cs="Times New Roman"/>
          <w:i/>
          <w:iCs/>
          <w:color w:val="000000" w:themeColor="text1"/>
          <w:sz w:val="24"/>
          <w:szCs w:val="24"/>
        </w:rPr>
        <w:t>.</w:t>
      </w:r>
      <w:r w:rsidR="003B5058" w:rsidRPr="00E04862">
        <w:rPr>
          <w:rFonts w:ascii="Times New Roman" w:hAnsi="Times New Roman" w:cs="Times New Roman"/>
          <w:i/>
          <w:iCs/>
          <w:color w:val="000000" w:themeColor="text1"/>
          <w:sz w:val="24"/>
          <w:szCs w:val="24"/>
        </w:rPr>
        <w:t xml:space="preserve"> </w:t>
      </w:r>
      <w:r w:rsidR="003F574D" w:rsidRPr="00E04862">
        <w:rPr>
          <w:rFonts w:ascii="Times New Roman" w:hAnsi="Times New Roman" w:cs="Times New Roman"/>
          <w:i/>
          <w:iCs/>
          <w:color w:val="000000" w:themeColor="text1"/>
          <w:sz w:val="24"/>
          <w:szCs w:val="24"/>
        </w:rPr>
        <w:t>LUMO</w:t>
      </w:r>
      <w:r w:rsidR="003F574D">
        <w:rPr>
          <w:rFonts w:ascii="Times New Roman" w:hAnsi="Times New Roman" w:cs="Times New Roman"/>
          <w:i/>
          <w:iCs/>
          <w:color w:val="000000" w:themeColor="text1"/>
          <w:sz w:val="24"/>
          <w:szCs w:val="24"/>
        </w:rPr>
        <w:t xml:space="preserve"> of </w:t>
      </w:r>
      <w:r w:rsidR="003B5058" w:rsidRPr="00E04862">
        <w:rPr>
          <w:rFonts w:ascii="Times New Roman" w:hAnsi="Times New Roman" w:cs="Times New Roman"/>
          <w:i/>
          <w:iCs/>
          <w:color w:val="000000" w:themeColor="text1"/>
          <w:sz w:val="24"/>
          <w:szCs w:val="24"/>
        </w:rPr>
        <w:t>Cl</w:t>
      </w:r>
      <w:r w:rsidR="003B5058" w:rsidRPr="00E04862">
        <w:rPr>
          <w:rFonts w:ascii="Times New Roman" w:hAnsi="Times New Roman" w:cs="Times New Roman"/>
          <w:i/>
          <w:iCs/>
          <w:color w:val="000000" w:themeColor="text1"/>
          <w:sz w:val="24"/>
          <w:szCs w:val="24"/>
          <w:vertAlign w:val="subscript"/>
        </w:rPr>
        <w:t>6</w:t>
      </w:r>
      <w:r w:rsidR="003B5058" w:rsidRPr="00E04862">
        <w:rPr>
          <w:rFonts w:ascii="Times New Roman" w:hAnsi="Times New Roman" w:cs="Times New Roman"/>
          <w:i/>
          <w:iCs/>
          <w:color w:val="000000" w:themeColor="text1"/>
          <w:sz w:val="24"/>
          <w:szCs w:val="24"/>
        </w:rPr>
        <w:t>-SubPc’s in each cluster calculated without/with inclusion of the partial charges associated with Cl</w:t>
      </w:r>
      <w:r w:rsidR="003B5058" w:rsidRPr="00E04862">
        <w:rPr>
          <w:rFonts w:ascii="Times New Roman" w:hAnsi="Times New Roman" w:cs="Times New Roman"/>
          <w:i/>
          <w:iCs/>
          <w:color w:val="000000" w:themeColor="text1"/>
          <w:sz w:val="24"/>
          <w:szCs w:val="24"/>
          <w:vertAlign w:val="subscript"/>
        </w:rPr>
        <w:t>6</w:t>
      </w:r>
      <w:r w:rsidR="003B5058" w:rsidRPr="00E04862">
        <w:rPr>
          <w:rFonts w:ascii="Times New Roman" w:hAnsi="Times New Roman" w:cs="Times New Roman"/>
          <w:i/>
          <w:iCs/>
          <w:color w:val="000000" w:themeColor="text1"/>
          <w:sz w:val="24"/>
          <w:szCs w:val="24"/>
        </w:rPr>
        <w:t xml:space="preserve">-SubPc’s high octupole </w:t>
      </w:r>
      <w:r w:rsidR="003F574D" w:rsidRPr="00E04862">
        <w:rPr>
          <w:rFonts w:ascii="Times New Roman" w:hAnsi="Times New Roman" w:cs="Times New Roman"/>
          <w:i/>
          <w:iCs/>
          <w:color w:val="000000" w:themeColor="text1"/>
          <w:sz w:val="24"/>
          <w:szCs w:val="24"/>
        </w:rPr>
        <w:t>moment.</w:t>
      </w:r>
    </w:p>
    <w:p w14:paraId="08689E9D" w14:textId="4FA1BF2D" w:rsidR="003B5058" w:rsidRPr="00E04862" w:rsidRDefault="003B5058" w:rsidP="00614C0C">
      <w:pPr>
        <w:shd w:val="clear" w:color="auto" w:fill="FFFFFF" w:themeFill="background1"/>
        <w:jc w:val="both"/>
        <w:rPr>
          <w:rFonts w:ascii="Times New Roman" w:hAnsi="Times New Roman" w:cs="Times New Roman"/>
          <w:i/>
          <w:iCs/>
          <w:color w:val="000000" w:themeColor="text1"/>
          <w:sz w:val="24"/>
          <w:szCs w:val="24"/>
        </w:rPr>
      </w:pPr>
    </w:p>
    <w:p w14:paraId="0B3004A2" w14:textId="5C640693" w:rsidR="00EA0D2F" w:rsidRPr="00E04862" w:rsidRDefault="00B000B0" w:rsidP="00B000B0">
      <w:pPr>
        <w:shd w:val="clear" w:color="auto" w:fill="FFFFFF" w:themeFill="background1"/>
        <w:jc w:val="center"/>
        <w:rPr>
          <w:rFonts w:ascii="Times New Roman" w:hAnsi="Times New Roman" w:cs="Times New Roman"/>
          <w:i/>
          <w:iCs/>
          <w:color w:val="000000" w:themeColor="text1"/>
          <w:sz w:val="24"/>
          <w:szCs w:val="24"/>
        </w:rPr>
      </w:pPr>
      <w:r w:rsidRPr="00E04862">
        <w:rPr>
          <w:noProof/>
          <w:color w:val="000000" w:themeColor="text1"/>
        </w:rPr>
        <w:lastRenderedPageBreak/>
        <w:drawing>
          <wp:inline distT="0" distB="0" distL="0" distR="0" wp14:anchorId="79DA2E1C" wp14:editId="678109DB">
            <wp:extent cx="4992568" cy="3028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03504" cy="3035585"/>
                    </a:xfrm>
                    <a:prstGeom prst="rect">
                      <a:avLst/>
                    </a:prstGeom>
                    <a:noFill/>
                    <a:ln>
                      <a:noFill/>
                    </a:ln>
                  </pic:spPr>
                </pic:pic>
              </a:graphicData>
            </a:graphic>
          </wp:inline>
        </w:drawing>
      </w:r>
    </w:p>
    <w:p w14:paraId="49225165" w14:textId="32E666BF" w:rsidR="00B000B0" w:rsidRPr="00E04862" w:rsidRDefault="00B000B0" w:rsidP="00B000B0">
      <w:pPr>
        <w:spacing w:line="240" w:lineRule="auto"/>
        <w:jc w:val="both"/>
        <w:rPr>
          <w:rFonts w:ascii="Times New Roman" w:hAnsi="Times New Roman" w:cs="Times New Roman"/>
          <w:color w:val="000000" w:themeColor="text1"/>
          <w:sz w:val="24"/>
          <w:szCs w:val="24"/>
        </w:rPr>
      </w:pPr>
      <w:r w:rsidRPr="00E04862">
        <w:rPr>
          <w:rFonts w:ascii="Times New Roman" w:hAnsi="Times New Roman" w:cs="Times New Roman"/>
          <w:b/>
          <w:bCs/>
          <w:i/>
          <w:iCs/>
          <w:color w:val="000000" w:themeColor="text1"/>
          <w:sz w:val="24"/>
          <w:szCs w:val="24"/>
        </w:rPr>
        <w:t xml:space="preserve">Figure </w:t>
      </w:r>
      <w:r w:rsidRPr="003F574D">
        <w:rPr>
          <w:rFonts w:ascii="Times New Roman" w:hAnsi="Times New Roman" w:cs="Times New Roman"/>
          <w:b/>
          <w:bCs/>
          <w:i/>
          <w:iCs/>
          <w:color w:val="000000" w:themeColor="text1"/>
          <w:sz w:val="24"/>
          <w:szCs w:val="24"/>
        </w:rPr>
        <w:t>S12 DFT simulations</w:t>
      </w:r>
      <w:r w:rsidR="00AD35AC" w:rsidRPr="003F574D">
        <w:rPr>
          <w:rFonts w:ascii="Times New Roman" w:hAnsi="Times New Roman" w:cs="Times New Roman"/>
          <w:b/>
          <w:bCs/>
          <w:i/>
          <w:iCs/>
          <w:color w:val="000000" w:themeColor="text1"/>
          <w:sz w:val="24"/>
          <w:szCs w:val="24"/>
        </w:rPr>
        <w:t xml:space="preserve"> of</w:t>
      </w:r>
      <w:r w:rsidRPr="003F574D">
        <w:rPr>
          <w:rFonts w:ascii="Times New Roman" w:hAnsi="Times New Roman" w:cs="Times New Roman"/>
          <w:b/>
          <w:bCs/>
          <w:i/>
          <w:iCs/>
          <w:color w:val="000000" w:themeColor="text1"/>
          <w:sz w:val="24"/>
          <w:szCs w:val="24"/>
        </w:rPr>
        <w:t xml:space="preserve"> </w:t>
      </w:r>
      <w:r w:rsidR="00AD35AC" w:rsidRPr="003F574D">
        <w:rPr>
          <w:rFonts w:ascii="Times New Roman" w:hAnsi="Times New Roman" w:cs="Times New Roman"/>
          <w:b/>
          <w:bCs/>
          <w:i/>
          <w:iCs/>
          <w:color w:val="000000" w:themeColor="text1"/>
          <w:sz w:val="24"/>
          <w:szCs w:val="24"/>
        </w:rPr>
        <w:t>film</w:t>
      </w:r>
      <w:r w:rsidRPr="003F574D">
        <w:rPr>
          <w:rFonts w:ascii="Times New Roman" w:hAnsi="Times New Roman" w:cs="Times New Roman"/>
          <w:b/>
          <w:bCs/>
          <w:i/>
          <w:iCs/>
          <w:color w:val="000000" w:themeColor="text1"/>
          <w:sz w:val="24"/>
          <w:szCs w:val="24"/>
        </w:rPr>
        <w:t xml:space="preserve"> structures</w:t>
      </w:r>
      <w:r w:rsidR="00AD35AC" w:rsidRPr="003F574D">
        <w:rPr>
          <w:rFonts w:ascii="Times New Roman" w:hAnsi="Times New Roman" w:cs="Times New Roman"/>
          <w:b/>
          <w:bCs/>
          <w:i/>
          <w:iCs/>
          <w:color w:val="000000" w:themeColor="text1"/>
          <w:sz w:val="24"/>
          <w:szCs w:val="24"/>
        </w:rPr>
        <w:t xml:space="preserve"> and </w:t>
      </w:r>
      <w:r w:rsidR="000A5899" w:rsidRPr="003F574D">
        <w:rPr>
          <w:rFonts w:ascii="Times New Roman" w:hAnsi="Times New Roman" w:cs="Times New Roman"/>
          <w:b/>
          <w:bCs/>
          <w:i/>
          <w:iCs/>
          <w:color w:val="000000" w:themeColor="text1"/>
          <w:sz w:val="24"/>
          <w:szCs w:val="24"/>
        </w:rPr>
        <w:t>energetics</w:t>
      </w:r>
      <w:r w:rsidR="000A5899" w:rsidRPr="00E04862">
        <w:rPr>
          <w:rFonts w:ascii="Times New Roman" w:hAnsi="Times New Roman" w:cs="Times New Roman"/>
          <w:i/>
          <w:iCs/>
          <w:color w:val="000000" w:themeColor="text1"/>
          <w:sz w:val="24"/>
          <w:szCs w:val="24"/>
        </w:rPr>
        <w:t>.</w:t>
      </w:r>
      <w:r w:rsidRPr="00E04862">
        <w:rPr>
          <w:rFonts w:ascii="Times New Roman" w:hAnsi="Times New Roman" w:cs="Times New Roman"/>
          <w:i/>
          <w:iCs/>
          <w:color w:val="000000" w:themeColor="text1"/>
          <w:sz w:val="24"/>
          <w:szCs w:val="24"/>
        </w:rPr>
        <w:t xml:space="preserve">  (a) The crystal structure </w:t>
      </w:r>
      <w:r w:rsidR="00AD35AC" w:rsidRPr="00E04862">
        <w:rPr>
          <w:rFonts w:ascii="Times New Roman" w:hAnsi="Times New Roman" w:cs="Times New Roman"/>
          <w:i/>
          <w:iCs/>
          <w:color w:val="000000" w:themeColor="text1"/>
          <w:sz w:val="24"/>
          <w:szCs w:val="24"/>
        </w:rPr>
        <w:t>of</w:t>
      </w:r>
      <w:r w:rsidRPr="00E04862">
        <w:rPr>
          <w:rFonts w:ascii="Times New Roman" w:hAnsi="Times New Roman" w:cs="Times New Roman"/>
          <w:i/>
          <w:iCs/>
          <w:color w:val="000000" w:themeColor="text1"/>
          <w:sz w:val="24"/>
          <w:szCs w:val="24"/>
        </w:rPr>
        <w:t xml:space="preserve"> 1000 molecules of 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 xml:space="preserve">-SubPc generated from molecular dynamics simulations. (b) </w:t>
      </w:r>
      <w:r w:rsidR="00AD35AC" w:rsidRPr="00E04862">
        <w:rPr>
          <w:rFonts w:ascii="Times New Roman" w:hAnsi="Times New Roman" w:cs="Times New Roman"/>
          <w:i/>
          <w:iCs/>
          <w:color w:val="000000" w:themeColor="text1"/>
          <w:sz w:val="24"/>
          <w:szCs w:val="24"/>
        </w:rPr>
        <w:t>The g</w:t>
      </w:r>
      <w:r w:rsidRPr="00E04862">
        <w:rPr>
          <w:rFonts w:ascii="Times New Roman" w:hAnsi="Times New Roman" w:cs="Times New Roman"/>
          <w:i/>
          <w:iCs/>
          <w:color w:val="000000" w:themeColor="text1"/>
          <w:sz w:val="24"/>
          <w:szCs w:val="24"/>
        </w:rPr>
        <w:t xml:space="preserve">rain boundary morphology obtained by </w:t>
      </w:r>
      <w:r w:rsidR="00AD35AC" w:rsidRPr="00E04862">
        <w:rPr>
          <w:rFonts w:ascii="Times New Roman" w:hAnsi="Times New Roman" w:cs="Times New Roman"/>
          <w:i/>
          <w:iCs/>
          <w:color w:val="000000" w:themeColor="text1"/>
          <w:sz w:val="24"/>
          <w:szCs w:val="24"/>
        </w:rPr>
        <w:t xml:space="preserve">such molecular dynamic </w:t>
      </w:r>
      <w:r w:rsidR="000A5899" w:rsidRPr="00E04862">
        <w:rPr>
          <w:rFonts w:ascii="Times New Roman" w:hAnsi="Times New Roman" w:cs="Times New Roman"/>
          <w:i/>
          <w:iCs/>
          <w:color w:val="000000" w:themeColor="text1"/>
          <w:sz w:val="24"/>
          <w:szCs w:val="24"/>
        </w:rPr>
        <w:t>simulations</w:t>
      </w:r>
      <w:r w:rsidRPr="00E04862">
        <w:rPr>
          <w:rFonts w:ascii="Times New Roman" w:hAnsi="Times New Roman" w:cs="Times New Roman"/>
          <w:i/>
          <w:iCs/>
          <w:color w:val="000000" w:themeColor="text1"/>
          <w:sz w:val="24"/>
          <w:szCs w:val="24"/>
        </w:rPr>
        <w:t xml:space="preserve"> (c) HOMO energy level distributions of </w:t>
      </w:r>
      <w:r w:rsidR="00AD35AC" w:rsidRPr="00E04862">
        <w:rPr>
          <w:rFonts w:ascii="Times New Roman" w:hAnsi="Times New Roman" w:cs="Times New Roman"/>
          <w:i/>
          <w:iCs/>
          <w:color w:val="000000" w:themeColor="text1"/>
          <w:sz w:val="24"/>
          <w:szCs w:val="24"/>
        </w:rPr>
        <w:t xml:space="preserve">randomly selected clusters of </w:t>
      </w:r>
      <w:r w:rsidRPr="00E04862">
        <w:rPr>
          <w:rFonts w:ascii="Times New Roman" w:hAnsi="Times New Roman" w:cs="Times New Roman"/>
          <w:i/>
          <w:iCs/>
          <w:color w:val="000000" w:themeColor="text1"/>
          <w:sz w:val="24"/>
          <w:szCs w:val="24"/>
        </w:rPr>
        <w:t>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w:t>
      </w:r>
      <w:r w:rsidR="00AD35AC" w:rsidRPr="00E04862">
        <w:rPr>
          <w:rFonts w:ascii="Times New Roman" w:hAnsi="Times New Roman" w:cs="Times New Roman"/>
          <w:i/>
          <w:iCs/>
          <w:color w:val="000000" w:themeColor="text1"/>
          <w:sz w:val="24"/>
          <w:szCs w:val="24"/>
        </w:rPr>
        <w:t xml:space="preserve"> </w:t>
      </w:r>
      <w:proofErr w:type="spellStart"/>
      <w:r w:rsidR="00AD35AC" w:rsidRPr="00E04862">
        <w:rPr>
          <w:rFonts w:ascii="Times New Roman" w:hAnsi="Times New Roman" w:cs="Times New Roman"/>
          <w:i/>
          <w:iCs/>
          <w:color w:val="000000" w:themeColor="text1"/>
          <w:sz w:val="24"/>
          <w:szCs w:val="24"/>
        </w:rPr>
        <w:t>SubPc</w:t>
      </w:r>
      <w:proofErr w:type="spellEnd"/>
      <w:r w:rsidRPr="00E04862">
        <w:rPr>
          <w:rFonts w:ascii="Times New Roman" w:hAnsi="Times New Roman" w:cs="Times New Roman"/>
          <w:i/>
          <w:iCs/>
          <w:color w:val="000000" w:themeColor="text1"/>
          <w:sz w:val="24"/>
          <w:szCs w:val="24"/>
        </w:rPr>
        <w:t xml:space="preserve"> </w:t>
      </w:r>
      <w:r w:rsidR="00AD35AC" w:rsidRPr="00E04862">
        <w:rPr>
          <w:rFonts w:ascii="Times New Roman" w:hAnsi="Times New Roman" w:cs="Times New Roman"/>
          <w:i/>
          <w:iCs/>
          <w:color w:val="000000" w:themeColor="text1"/>
          <w:sz w:val="24"/>
          <w:szCs w:val="24"/>
        </w:rPr>
        <w:t xml:space="preserve">molecules in the bulk or at grain boundaries </w:t>
      </w:r>
      <w:r w:rsidRPr="00E04862">
        <w:rPr>
          <w:rFonts w:ascii="Times New Roman" w:hAnsi="Times New Roman" w:cs="Times New Roman"/>
          <w:i/>
          <w:iCs/>
          <w:color w:val="000000" w:themeColor="text1"/>
          <w:sz w:val="24"/>
          <w:szCs w:val="24"/>
        </w:rPr>
        <w:t>without inclusion of the partial charges associated with 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-SubPc’s high octupole moment. (d) HOMO energy distribution</w:t>
      </w:r>
      <w:r w:rsidR="00AD35AC" w:rsidRPr="00E04862">
        <w:rPr>
          <w:rFonts w:ascii="Times New Roman" w:hAnsi="Times New Roman" w:cs="Times New Roman"/>
          <w:i/>
          <w:iCs/>
          <w:color w:val="000000" w:themeColor="text1"/>
          <w:sz w:val="24"/>
          <w:szCs w:val="24"/>
        </w:rPr>
        <w:t xml:space="preserve">s as for (c) but </w:t>
      </w:r>
      <w:r w:rsidRPr="00E04862">
        <w:rPr>
          <w:rFonts w:ascii="Times New Roman" w:hAnsi="Times New Roman" w:cs="Times New Roman"/>
          <w:i/>
          <w:iCs/>
          <w:color w:val="000000" w:themeColor="text1"/>
          <w:sz w:val="24"/>
          <w:szCs w:val="24"/>
        </w:rPr>
        <w:t xml:space="preserve">with </w:t>
      </w:r>
      <w:r w:rsidR="00AD35AC" w:rsidRPr="00E04862">
        <w:rPr>
          <w:rFonts w:ascii="Times New Roman" w:hAnsi="Times New Roman" w:cs="Times New Roman"/>
          <w:i/>
          <w:iCs/>
          <w:color w:val="000000" w:themeColor="text1"/>
          <w:sz w:val="24"/>
          <w:szCs w:val="24"/>
        </w:rPr>
        <w:t xml:space="preserve">inclusion of the </w:t>
      </w:r>
      <w:r w:rsidRPr="00E04862">
        <w:rPr>
          <w:rFonts w:ascii="Times New Roman" w:hAnsi="Times New Roman" w:cs="Times New Roman"/>
          <w:i/>
          <w:iCs/>
          <w:color w:val="000000" w:themeColor="text1"/>
          <w:sz w:val="24"/>
          <w:szCs w:val="24"/>
        </w:rPr>
        <w:t>patrial chargers associated with Cl</w:t>
      </w:r>
      <w:r w:rsidRPr="00E04862">
        <w:rPr>
          <w:rFonts w:ascii="Times New Roman" w:hAnsi="Times New Roman" w:cs="Times New Roman"/>
          <w:i/>
          <w:iCs/>
          <w:color w:val="000000" w:themeColor="text1"/>
          <w:sz w:val="24"/>
          <w:szCs w:val="24"/>
          <w:vertAlign w:val="subscript"/>
        </w:rPr>
        <w:t>6</w:t>
      </w:r>
      <w:r w:rsidRPr="00E04862">
        <w:rPr>
          <w:rFonts w:ascii="Times New Roman" w:hAnsi="Times New Roman" w:cs="Times New Roman"/>
          <w:i/>
          <w:iCs/>
          <w:color w:val="000000" w:themeColor="text1"/>
          <w:sz w:val="24"/>
          <w:szCs w:val="24"/>
        </w:rPr>
        <w:t xml:space="preserve">-SubPc’s high octupole moment. </w:t>
      </w:r>
    </w:p>
    <w:p w14:paraId="045D2473" w14:textId="77777777" w:rsidR="00B000B0" w:rsidRPr="00E04862" w:rsidRDefault="00B000B0" w:rsidP="00B000B0">
      <w:pPr>
        <w:shd w:val="clear" w:color="auto" w:fill="FFFFFF" w:themeFill="background1"/>
        <w:jc w:val="center"/>
        <w:rPr>
          <w:rFonts w:ascii="Times New Roman" w:hAnsi="Times New Roman" w:cs="Times New Roman"/>
          <w:i/>
          <w:iCs/>
          <w:color w:val="000000" w:themeColor="text1"/>
          <w:sz w:val="24"/>
          <w:szCs w:val="24"/>
        </w:rPr>
      </w:pPr>
    </w:p>
    <w:p w14:paraId="500CE07D" w14:textId="190CED29" w:rsidR="007B189B" w:rsidRDefault="007B189B" w:rsidP="008A1C5D">
      <w:pPr>
        <w:shd w:val="clear" w:color="auto" w:fill="FFFFFF" w:themeFill="background1"/>
        <w:jc w:val="both"/>
        <w:rPr>
          <w:rFonts w:ascii="Times New Roman" w:hAnsi="Times New Roman" w:cs="Times New Roman"/>
          <w:b/>
          <w:bCs/>
          <w:color w:val="000000" w:themeColor="text1"/>
          <w:sz w:val="24"/>
          <w:szCs w:val="24"/>
        </w:rPr>
      </w:pPr>
    </w:p>
    <w:p w14:paraId="1FF2F7E4" w14:textId="1A8CF14C" w:rsidR="007B189B" w:rsidRDefault="007B189B" w:rsidP="007B189B">
      <w:pPr>
        <w:shd w:val="clear" w:color="auto" w:fill="FFFFFF" w:themeFill="background1"/>
        <w:jc w:val="center"/>
        <w:rPr>
          <w:rFonts w:ascii="Times New Roman" w:hAnsi="Times New Roman" w:cs="Times New Roman"/>
          <w:b/>
          <w:bCs/>
          <w:color w:val="000000" w:themeColor="text1"/>
          <w:sz w:val="24"/>
          <w:szCs w:val="24"/>
        </w:rPr>
      </w:pPr>
      <w:r w:rsidRPr="007B189B">
        <w:rPr>
          <w:noProof/>
        </w:rPr>
        <w:drawing>
          <wp:inline distT="0" distB="0" distL="0" distR="0" wp14:anchorId="68DFD566" wp14:editId="0ABF7097">
            <wp:extent cx="5177642" cy="20860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85232" cy="2089135"/>
                    </a:xfrm>
                    <a:prstGeom prst="rect">
                      <a:avLst/>
                    </a:prstGeom>
                    <a:noFill/>
                    <a:ln>
                      <a:noFill/>
                    </a:ln>
                  </pic:spPr>
                </pic:pic>
              </a:graphicData>
            </a:graphic>
          </wp:inline>
        </w:drawing>
      </w:r>
    </w:p>
    <w:p w14:paraId="32962FF4" w14:textId="46BA6C19" w:rsidR="007B189B" w:rsidRPr="007B189B" w:rsidRDefault="007B189B" w:rsidP="008A1C5D">
      <w:pPr>
        <w:shd w:val="clear" w:color="auto" w:fill="FFFFFF" w:themeFill="background1"/>
        <w:jc w:val="both"/>
        <w:rPr>
          <w:rFonts w:ascii="Times New Roman" w:hAnsi="Times New Roman" w:cs="Times New Roman"/>
          <w:color w:val="000000" w:themeColor="text1"/>
          <w:sz w:val="24"/>
          <w:szCs w:val="24"/>
        </w:rPr>
      </w:pPr>
    </w:p>
    <w:p w14:paraId="1D12180A" w14:textId="10253232" w:rsidR="007B189B" w:rsidRPr="00E04862" w:rsidRDefault="007B189B" w:rsidP="008A1C5D">
      <w:pPr>
        <w:shd w:val="clear" w:color="auto" w:fill="FFFFFF" w:themeFill="background1"/>
        <w:jc w:val="both"/>
        <w:rPr>
          <w:rFonts w:ascii="Times New Roman" w:hAnsi="Times New Roman" w:cs="Times New Roman"/>
          <w:b/>
          <w:bCs/>
          <w:color w:val="000000" w:themeColor="text1"/>
          <w:sz w:val="24"/>
          <w:szCs w:val="24"/>
        </w:rPr>
      </w:pPr>
      <w:r w:rsidRPr="00874C43">
        <w:rPr>
          <w:rFonts w:ascii="Times New Roman" w:hAnsi="Times New Roman" w:cs="Times New Roman"/>
          <w:b/>
          <w:bCs/>
          <w:i/>
          <w:iCs/>
          <w:color w:val="000000" w:themeColor="text1"/>
          <w:sz w:val="24"/>
          <w:szCs w:val="24"/>
          <w:lang w:val="en-GB"/>
        </w:rPr>
        <w:t>Figure</w:t>
      </w:r>
      <w:r w:rsidR="00874C43">
        <w:rPr>
          <w:rFonts w:ascii="Times New Roman" w:hAnsi="Times New Roman" w:cs="Times New Roman"/>
          <w:b/>
          <w:bCs/>
          <w:i/>
          <w:iCs/>
          <w:color w:val="000000" w:themeColor="text1"/>
          <w:sz w:val="24"/>
          <w:szCs w:val="24"/>
          <w:lang w:val="en-GB"/>
        </w:rPr>
        <w:t xml:space="preserve"> </w:t>
      </w:r>
      <w:r w:rsidR="003B6953" w:rsidRPr="00874C43">
        <w:rPr>
          <w:rFonts w:ascii="Times New Roman" w:hAnsi="Times New Roman" w:cs="Times New Roman"/>
          <w:b/>
          <w:bCs/>
          <w:i/>
          <w:iCs/>
          <w:color w:val="000000" w:themeColor="text1"/>
          <w:sz w:val="24"/>
          <w:szCs w:val="24"/>
          <w:lang w:val="en-GB"/>
        </w:rPr>
        <w:t>S13</w:t>
      </w:r>
      <w:r w:rsidR="003B6953">
        <w:rPr>
          <w:rFonts w:ascii="Times New Roman" w:hAnsi="Times New Roman" w:cs="Times New Roman"/>
          <w:i/>
          <w:iCs/>
          <w:color w:val="000000" w:themeColor="text1"/>
          <w:sz w:val="24"/>
          <w:szCs w:val="24"/>
          <w:lang w:val="en-GB"/>
        </w:rPr>
        <w:t xml:space="preserve">. </w:t>
      </w:r>
      <w:r w:rsidRPr="00D67B9A">
        <w:rPr>
          <w:rFonts w:ascii="Times New Roman" w:hAnsi="Times New Roman" w:cs="Times New Roman"/>
          <w:b/>
          <w:bCs/>
          <w:i/>
          <w:iCs/>
          <w:color w:val="000000" w:themeColor="text1"/>
          <w:sz w:val="24"/>
          <w:szCs w:val="24"/>
          <w:lang w:val="en-GB"/>
        </w:rPr>
        <w:t>Thickness dependent photo</w:t>
      </w:r>
      <w:r w:rsidR="00163C78">
        <w:rPr>
          <w:rFonts w:ascii="Times New Roman" w:hAnsi="Times New Roman" w:cs="Times New Roman"/>
          <w:b/>
          <w:bCs/>
          <w:i/>
          <w:iCs/>
          <w:color w:val="000000" w:themeColor="text1"/>
          <w:sz w:val="24"/>
          <w:szCs w:val="24"/>
          <w:lang w:val="en-GB"/>
        </w:rPr>
        <w:t>detector</w:t>
      </w:r>
      <w:r w:rsidR="00D67B9A">
        <w:rPr>
          <w:rFonts w:ascii="Times New Roman" w:hAnsi="Times New Roman" w:cs="Times New Roman"/>
          <w:i/>
          <w:iCs/>
          <w:color w:val="000000" w:themeColor="text1"/>
          <w:sz w:val="24"/>
          <w:szCs w:val="24"/>
          <w:lang w:val="en-GB"/>
        </w:rPr>
        <w:t xml:space="preserve"> </w:t>
      </w:r>
      <w:r w:rsidR="00D67B9A" w:rsidRPr="00D67B9A">
        <w:rPr>
          <w:rFonts w:ascii="Times New Roman" w:hAnsi="Times New Roman" w:cs="Times New Roman"/>
          <w:b/>
          <w:bCs/>
          <w:i/>
          <w:iCs/>
          <w:color w:val="000000" w:themeColor="text1"/>
          <w:sz w:val="24"/>
          <w:szCs w:val="24"/>
          <w:lang w:val="en-GB"/>
        </w:rPr>
        <w:t>performance.</w:t>
      </w:r>
      <w:r w:rsidRPr="007B189B">
        <w:rPr>
          <w:rFonts w:ascii="Times New Roman" w:hAnsi="Times New Roman" w:cs="Times New Roman"/>
          <w:i/>
          <w:iCs/>
          <w:color w:val="000000" w:themeColor="text1"/>
          <w:sz w:val="24"/>
          <w:szCs w:val="24"/>
          <w:lang w:val="en-GB"/>
        </w:rPr>
        <w:t xml:space="preserve"> </w:t>
      </w:r>
      <w:r w:rsidR="00D67B9A">
        <w:rPr>
          <w:rFonts w:ascii="Times New Roman" w:hAnsi="Times New Roman" w:cs="Times New Roman"/>
          <w:i/>
          <w:iCs/>
          <w:color w:val="000000" w:themeColor="text1"/>
          <w:sz w:val="24"/>
          <w:szCs w:val="24"/>
          <w:lang w:val="en-GB"/>
        </w:rPr>
        <w:t>S</w:t>
      </w:r>
      <w:r w:rsidR="00871590" w:rsidRPr="007B189B">
        <w:rPr>
          <w:rFonts w:ascii="Times New Roman" w:hAnsi="Times New Roman" w:cs="Times New Roman"/>
          <w:i/>
          <w:iCs/>
          <w:color w:val="000000" w:themeColor="text1"/>
          <w:sz w:val="24"/>
          <w:szCs w:val="24"/>
          <w:lang w:val="en-GB"/>
        </w:rPr>
        <w:t>pectral responsivity versus wavelength</w:t>
      </w:r>
      <w:r w:rsidRPr="007B189B">
        <w:rPr>
          <w:rFonts w:ascii="Times New Roman" w:hAnsi="Times New Roman" w:cs="Times New Roman"/>
          <w:i/>
          <w:iCs/>
          <w:color w:val="000000" w:themeColor="text1"/>
          <w:sz w:val="24"/>
          <w:szCs w:val="24"/>
          <w:lang w:val="en-GB"/>
        </w:rPr>
        <w:t xml:space="preserve"> under different bias </w:t>
      </w:r>
      <w:r w:rsidR="003B6953" w:rsidRPr="00307D3E">
        <w:rPr>
          <w:rFonts w:ascii="Times New Roman" w:hAnsi="Times New Roman" w:cs="Times New Roman"/>
          <w:i/>
          <w:iCs/>
          <w:color w:val="000000" w:themeColor="text1"/>
          <w:sz w:val="24"/>
          <w:szCs w:val="24"/>
        </w:rPr>
        <w:t xml:space="preserve">calculated from EQE at </w:t>
      </w:r>
      <w:r w:rsidR="003B6953">
        <w:rPr>
          <w:rFonts w:ascii="Times New Roman" w:hAnsi="Times New Roman" w:cs="Times New Roman"/>
          <w:i/>
          <w:iCs/>
          <w:color w:val="000000" w:themeColor="text1"/>
          <w:sz w:val="24"/>
          <w:szCs w:val="24"/>
        </w:rPr>
        <w:t>(a)</w:t>
      </w:r>
      <w:r w:rsidR="003F574D">
        <w:rPr>
          <w:rFonts w:ascii="Times New Roman" w:hAnsi="Times New Roman" w:cs="Times New Roman"/>
          <w:i/>
          <w:iCs/>
          <w:color w:val="000000" w:themeColor="text1"/>
          <w:sz w:val="24"/>
          <w:szCs w:val="24"/>
        </w:rPr>
        <w:t xml:space="preserve"> </w:t>
      </w:r>
      <w:r w:rsidR="003B6953" w:rsidRPr="00307D3E">
        <w:rPr>
          <w:rFonts w:ascii="Times New Roman" w:hAnsi="Times New Roman" w:cs="Times New Roman"/>
          <w:i/>
          <w:iCs/>
          <w:color w:val="000000" w:themeColor="text1"/>
          <w:sz w:val="24"/>
          <w:szCs w:val="24"/>
        </w:rPr>
        <w:t>0</w:t>
      </w:r>
      <w:r w:rsidR="003B6953" w:rsidRPr="009B5250">
        <w:rPr>
          <w:rFonts w:ascii="Times New Roman" w:hAnsi="Times New Roman" w:cs="Times New Roman"/>
          <w:i/>
          <w:iCs/>
          <w:color w:val="000000" w:themeColor="text1"/>
          <w:sz w:val="24"/>
          <w:szCs w:val="24"/>
        </w:rPr>
        <w:t xml:space="preserve">V </w:t>
      </w:r>
      <w:proofErr w:type="gramStart"/>
      <w:r w:rsidR="003B6953" w:rsidRPr="009B5250">
        <w:rPr>
          <w:rFonts w:ascii="Times New Roman" w:hAnsi="Times New Roman" w:cs="Times New Roman"/>
          <w:i/>
          <w:iCs/>
          <w:color w:val="000000" w:themeColor="text1"/>
          <w:sz w:val="24"/>
          <w:szCs w:val="24"/>
        </w:rPr>
        <w:t xml:space="preserve">and </w:t>
      </w:r>
      <w:r w:rsidR="003B6953">
        <w:rPr>
          <w:rFonts w:ascii="Times New Roman" w:hAnsi="Times New Roman" w:cs="Times New Roman"/>
          <w:i/>
          <w:iCs/>
          <w:color w:val="000000" w:themeColor="text1"/>
          <w:sz w:val="24"/>
          <w:szCs w:val="24"/>
        </w:rPr>
        <w:t xml:space="preserve"> (</w:t>
      </w:r>
      <w:proofErr w:type="gramEnd"/>
      <w:r w:rsidR="003B6953">
        <w:rPr>
          <w:rFonts w:ascii="Times New Roman" w:hAnsi="Times New Roman" w:cs="Times New Roman"/>
          <w:i/>
          <w:iCs/>
          <w:color w:val="000000" w:themeColor="text1"/>
          <w:sz w:val="24"/>
          <w:szCs w:val="24"/>
        </w:rPr>
        <w:t xml:space="preserve">b) </w:t>
      </w:r>
      <w:r w:rsidR="003B6953" w:rsidRPr="009B5250">
        <w:rPr>
          <w:rFonts w:ascii="Times New Roman" w:hAnsi="Times New Roman" w:cs="Times New Roman"/>
          <w:i/>
          <w:iCs/>
          <w:color w:val="000000" w:themeColor="text1"/>
          <w:sz w:val="24"/>
          <w:szCs w:val="24"/>
        </w:rPr>
        <w:t>-1V</w:t>
      </w:r>
      <w:r w:rsidR="003B6953">
        <w:rPr>
          <w:rFonts w:ascii="Times New Roman" w:hAnsi="Times New Roman" w:cs="Times New Roman"/>
          <w:i/>
          <w:iCs/>
          <w:color w:val="000000" w:themeColor="text1"/>
          <w:sz w:val="24"/>
          <w:szCs w:val="24"/>
        </w:rPr>
        <w:t xml:space="preserve"> </w:t>
      </w:r>
      <w:r w:rsidR="003B6953" w:rsidRPr="009B5250">
        <w:rPr>
          <w:rFonts w:ascii="Times New Roman" w:hAnsi="Times New Roman" w:cs="Times New Roman"/>
          <w:i/>
          <w:iCs/>
          <w:color w:val="000000" w:themeColor="text1"/>
          <w:sz w:val="24"/>
          <w:szCs w:val="24"/>
        </w:rPr>
        <w:t xml:space="preserve"> for all PHJ</w:t>
      </w:r>
      <w:r w:rsidR="00871590">
        <w:rPr>
          <w:rFonts w:ascii="Times New Roman" w:hAnsi="Times New Roman" w:cs="Times New Roman"/>
          <w:i/>
          <w:iCs/>
          <w:color w:val="000000" w:themeColor="text1"/>
          <w:sz w:val="24"/>
          <w:szCs w:val="24"/>
        </w:rPr>
        <w:t xml:space="preserve"> OPDs.</w:t>
      </w:r>
    </w:p>
    <w:p w14:paraId="6757CA4F" w14:textId="6C151061" w:rsidR="00CF71A1" w:rsidRPr="00E04862" w:rsidRDefault="00314A9E" w:rsidP="00CF71A1">
      <w:pPr>
        <w:shd w:val="clear" w:color="auto" w:fill="FFFFFF" w:themeFill="background1"/>
        <w:jc w:val="center"/>
        <w:rPr>
          <w:rFonts w:ascii="Times New Roman" w:hAnsi="Times New Roman" w:cs="Times New Roman"/>
          <w:b/>
          <w:bCs/>
          <w:color w:val="000000" w:themeColor="text1"/>
          <w:sz w:val="24"/>
          <w:szCs w:val="24"/>
        </w:rPr>
      </w:pPr>
      <w:r w:rsidRPr="00E04862">
        <w:rPr>
          <w:noProof/>
          <w:color w:val="000000" w:themeColor="text1"/>
        </w:rPr>
        <w:lastRenderedPageBreak/>
        <mc:AlternateContent>
          <mc:Choice Requires="wpg">
            <w:drawing>
              <wp:anchor distT="0" distB="0" distL="114300" distR="114300" simplePos="0" relativeHeight="251662336" behindDoc="0" locked="0" layoutInCell="1" allowOverlap="1" wp14:anchorId="2B82FA6D" wp14:editId="08A2564D">
                <wp:simplePos x="0" y="0"/>
                <wp:positionH relativeFrom="column">
                  <wp:posOffset>477377</wp:posOffset>
                </wp:positionH>
                <wp:positionV relativeFrom="paragraph">
                  <wp:posOffset>194310</wp:posOffset>
                </wp:positionV>
                <wp:extent cx="5154295" cy="2110740"/>
                <wp:effectExtent l="0" t="0" r="0" b="0"/>
                <wp:wrapThrough wrapText="bothSides">
                  <wp:wrapPolygon edited="0">
                    <wp:start x="1517" y="1365"/>
                    <wp:lineTo x="1118" y="2144"/>
                    <wp:lineTo x="1277" y="2924"/>
                    <wp:lineTo x="1916" y="4874"/>
                    <wp:lineTo x="639" y="5458"/>
                    <wp:lineTo x="319" y="6043"/>
                    <wp:lineTo x="399" y="14231"/>
                    <wp:lineTo x="958" y="17350"/>
                    <wp:lineTo x="958" y="18325"/>
                    <wp:lineTo x="3193" y="20469"/>
                    <wp:lineTo x="5828" y="21054"/>
                    <wp:lineTo x="17643" y="21054"/>
                    <wp:lineTo x="19000" y="20469"/>
                    <wp:lineTo x="20198" y="18910"/>
                    <wp:lineTo x="20198" y="2534"/>
                    <wp:lineTo x="19399" y="2339"/>
                    <wp:lineTo x="11975" y="1365"/>
                    <wp:lineTo x="1517" y="1365"/>
                  </wp:wrapPolygon>
                </wp:wrapThrough>
                <wp:docPr id="10" name="Group 3"/>
                <wp:cNvGraphicFramePr/>
                <a:graphic xmlns:a="http://schemas.openxmlformats.org/drawingml/2006/main">
                  <a:graphicData uri="http://schemas.microsoft.com/office/word/2010/wordprocessingGroup">
                    <wpg:wgp>
                      <wpg:cNvGrpSpPr/>
                      <wpg:grpSpPr>
                        <a:xfrm>
                          <a:off x="0" y="0"/>
                          <a:ext cx="5154295" cy="2110740"/>
                          <a:chOff x="1033950" y="111512"/>
                          <a:chExt cx="7266490" cy="3000375"/>
                        </a:xfrm>
                      </wpg:grpSpPr>
                      <pic:pic xmlns:pic="http://schemas.openxmlformats.org/drawingml/2006/picture">
                        <pic:nvPicPr>
                          <pic:cNvPr id="12" name="Picture 12"/>
                          <pic:cNvPicPr/>
                        </pic:nvPicPr>
                        <pic:blipFill>
                          <a:blip r:embed="rId21"/>
                          <a:stretch>
                            <a:fillRect/>
                          </a:stretch>
                        </pic:blipFill>
                        <pic:spPr>
                          <a:xfrm>
                            <a:off x="4379315" y="111512"/>
                            <a:ext cx="3921125" cy="3000375"/>
                          </a:xfrm>
                          <a:prstGeom prst="rect">
                            <a:avLst/>
                          </a:prstGeom>
                        </pic:spPr>
                      </pic:pic>
                      <pic:pic xmlns:pic="http://schemas.openxmlformats.org/drawingml/2006/picture">
                        <pic:nvPicPr>
                          <pic:cNvPr id="13" name="Picture 13"/>
                          <pic:cNvPicPr/>
                        </pic:nvPicPr>
                        <pic:blipFill>
                          <a:blip r:embed="rId22"/>
                          <a:stretch>
                            <a:fillRect/>
                          </a:stretch>
                        </pic:blipFill>
                        <pic:spPr>
                          <a:xfrm>
                            <a:off x="1033950" y="111512"/>
                            <a:ext cx="3921125" cy="3000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DD4021F" id="Group 3" o:spid="_x0000_s1026" style="position:absolute;margin-left:37.6pt;margin-top:15.3pt;width:405.85pt;height:166.2pt;z-index:251662336;mso-width-relative:margin;mso-height-relative:margin" coordorigin="10339,1115" coordsize="72664,30003"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43793;top:1115;width:39211;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">
                  <v:imagedata r:id="rId25" o:title=""/>
                </v:shape>
                <v:shape id="Picture 13" o:spid="_x0000_s1028" type="#_x0000_t75" style="position:absolute;left:10339;top:1115;width:39211;height:30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">
                  <v:imagedata r:id="rId26" o:title=""/>
                </v:shape>
                <w10:wrap type="through"/>
              </v:group>
            </w:pict>
          </mc:Fallback>
        </mc:AlternateContent>
      </w:r>
    </w:p>
    <w:p w14:paraId="7DDCB13B" w14:textId="4B433355"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7C8B5A12" w14:textId="0B1A6AD7"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127B5D80" w14:textId="020C507A"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299B370A" w14:textId="1DA8E3E9"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589D7ED0" w14:textId="70479ACB"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619C7C86" w14:textId="336F9675"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4F1B1238" w14:textId="4253D2FA"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20147E8A" w14:textId="74116829" w:rsidR="00CF71A1" w:rsidRPr="00E04862" w:rsidRDefault="00CF71A1" w:rsidP="00CF71A1">
      <w:pPr>
        <w:shd w:val="clear" w:color="auto" w:fill="FFFFFF" w:themeFill="background1"/>
        <w:jc w:val="center"/>
        <w:rPr>
          <w:rFonts w:ascii="Times New Roman" w:hAnsi="Times New Roman" w:cs="Times New Roman"/>
          <w:b/>
          <w:bCs/>
          <w:color w:val="000000" w:themeColor="text1"/>
          <w:sz w:val="24"/>
          <w:szCs w:val="24"/>
        </w:rPr>
      </w:pPr>
    </w:p>
    <w:p w14:paraId="0C474032" w14:textId="0AC8FF6A" w:rsidR="00564F4D" w:rsidRPr="00E04862" w:rsidRDefault="00CF71A1" w:rsidP="00564F4D">
      <w:pPr>
        <w:spacing w:line="240" w:lineRule="auto"/>
        <w:rPr>
          <w:rFonts w:ascii="Times New Roman" w:hAnsi="Times New Roman" w:cs="Times New Roman"/>
          <w:i/>
          <w:iCs/>
          <w:color w:val="000000" w:themeColor="text1"/>
          <w:sz w:val="24"/>
          <w:szCs w:val="24"/>
        </w:rPr>
      </w:pPr>
      <w:r w:rsidRPr="00E04862">
        <w:rPr>
          <w:rFonts w:ascii="Times New Roman" w:hAnsi="Times New Roman" w:cs="Times New Roman"/>
          <w:b/>
          <w:bCs/>
          <w:color w:val="000000" w:themeColor="text1"/>
          <w:sz w:val="24"/>
          <w:szCs w:val="24"/>
        </w:rPr>
        <w:t>Figure S1</w:t>
      </w:r>
      <w:r w:rsidR="00070E51">
        <w:rPr>
          <w:rFonts w:ascii="Times New Roman" w:hAnsi="Times New Roman" w:cs="Times New Roman"/>
          <w:b/>
          <w:bCs/>
          <w:color w:val="000000" w:themeColor="text1"/>
          <w:sz w:val="24"/>
          <w:szCs w:val="24"/>
        </w:rPr>
        <w:t>4</w:t>
      </w:r>
      <w:r w:rsidR="00564F4D" w:rsidRPr="00E04862">
        <w:rPr>
          <w:rFonts w:ascii="Times New Roman" w:hAnsi="Times New Roman" w:cs="Times New Roman"/>
          <w:b/>
          <w:bCs/>
          <w:color w:val="000000" w:themeColor="text1"/>
          <w:sz w:val="24"/>
          <w:szCs w:val="24"/>
        </w:rPr>
        <w:t xml:space="preserve"> </w:t>
      </w:r>
      <w:r w:rsidR="00564F4D" w:rsidRPr="005F59D1">
        <w:rPr>
          <w:rFonts w:ascii="Times New Roman" w:hAnsi="Times New Roman" w:cs="Times New Roman"/>
          <w:b/>
          <w:bCs/>
          <w:i/>
          <w:iCs/>
          <w:color w:val="000000" w:themeColor="text1"/>
          <w:sz w:val="24"/>
          <w:szCs w:val="24"/>
        </w:rPr>
        <w:t>Thickness dependent photo</w:t>
      </w:r>
      <w:r w:rsidR="00163C78">
        <w:rPr>
          <w:rFonts w:ascii="Times New Roman" w:hAnsi="Times New Roman" w:cs="Times New Roman"/>
          <w:b/>
          <w:bCs/>
          <w:i/>
          <w:iCs/>
          <w:color w:val="000000" w:themeColor="text1"/>
          <w:sz w:val="24"/>
          <w:szCs w:val="24"/>
        </w:rPr>
        <w:t>detector</w:t>
      </w:r>
      <w:r w:rsidR="00564F4D" w:rsidRPr="005F59D1">
        <w:rPr>
          <w:rFonts w:ascii="Times New Roman" w:hAnsi="Times New Roman" w:cs="Times New Roman"/>
          <w:b/>
          <w:bCs/>
          <w:i/>
          <w:iCs/>
          <w:color w:val="000000" w:themeColor="text1"/>
          <w:sz w:val="24"/>
          <w:szCs w:val="24"/>
        </w:rPr>
        <w:t xml:space="preserve"> performance parameter under different bias</w:t>
      </w:r>
      <w:r w:rsidR="00564F4D" w:rsidRPr="00E04862">
        <w:rPr>
          <w:rFonts w:ascii="Times New Roman" w:hAnsi="Times New Roman" w:cs="Times New Roman"/>
          <w:i/>
          <w:iCs/>
          <w:color w:val="000000" w:themeColor="text1"/>
          <w:sz w:val="24"/>
          <w:szCs w:val="24"/>
        </w:rPr>
        <w:t>.  (a) Spectral responsivity versus wavelength and (b) specific detectivity</w:t>
      </w:r>
      <w:r w:rsidR="00D135FA" w:rsidRPr="00E04862">
        <w:rPr>
          <w:rFonts w:ascii="Times New Roman" w:hAnsi="Times New Roman" w:cs="Times New Roman"/>
          <w:i/>
          <w:iCs/>
          <w:color w:val="000000" w:themeColor="text1"/>
          <w:sz w:val="24"/>
          <w:szCs w:val="24"/>
        </w:rPr>
        <w:t xml:space="preserve"> </w:t>
      </w:r>
      <w:r w:rsidR="00564F4D" w:rsidRPr="00E04862">
        <w:rPr>
          <w:rFonts w:ascii="Times New Roman" w:hAnsi="Times New Roman" w:cs="Times New Roman"/>
          <w:i/>
          <w:iCs/>
          <w:color w:val="000000" w:themeColor="text1"/>
          <w:sz w:val="24"/>
          <w:szCs w:val="24"/>
        </w:rPr>
        <w:t>(D*</w:t>
      </w:r>
      <w:r w:rsidR="00B601DF" w:rsidRPr="00E04862">
        <w:rPr>
          <w:rFonts w:ascii="Times New Roman" w:hAnsi="Times New Roman" w:cs="Times New Roman"/>
          <w:i/>
          <w:iCs/>
          <w:color w:val="000000" w:themeColor="text1"/>
          <w:sz w:val="24"/>
          <w:szCs w:val="24"/>
          <w:vertAlign w:val="subscript"/>
        </w:rPr>
        <w:t>noise</w:t>
      </w:r>
      <w:r w:rsidR="00564F4D" w:rsidRPr="00E04862">
        <w:rPr>
          <w:rFonts w:ascii="Times New Roman" w:hAnsi="Times New Roman" w:cs="Times New Roman"/>
          <w:i/>
          <w:iCs/>
          <w:color w:val="000000" w:themeColor="text1"/>
          <w:sz w:val="24"/>
          <w:szCs w:val="24"/>
        </w:rPr>
        <w:t xml:space="preserve">) versus wavelength calculated from EQE at -2V for all PHJ OPDs by considering noise spectral </w:t>
      </w:r>
      <w:r w:rsidR="00D3141A" w:rsidRPr="00E04862">
        <w:rPr>
          <w:rFonts w:ascii="Times New Roman" w:hAnsi="Times New Roman" w:cs="Times New Roman"/>
          <w:i/>
          <w:iCs/>
          <w:color w:val="000000" w:themeColor="text1"/>
          <w:sz w:val="24"/>
          <w:szCs w:val="24"/>
        </w:rPr>
        <w:t>density</w:t>
      </w:r>
      <w:r w:rsidR="007F02FA">
        <w:rPr>
          <w:rFonts w:ascii="Times New Roman" w:hAnsi="Times New Roman" w:cs="Times New Roman"/>
          <w:i/>
          <w:iCs/>
          <w:color w:val="000000" w:themeColor="text1"/>
          <w:sz w:val="24"/>
          <w:szCs w:val="24"/>
        </w:rPr>
        <w:t xml:space="preserve"> (</w:t>
      </w:r>
      <w:r w:rsidR="007F02FA" w:rsidRPr="007F02FA">
        <w:rPr>
          <w:rFonts w:ascii="Times New Roman" w:hAnsi="Times New Roman" w:cs="Times New Roman"/>
          <w:b/>
          <w:bCs/>
          <w:i/>
          <w:iCs/>
          <w:color w:val="000000" w:themeColor="text1"/>
          <w:sz w:val="24"/>
          <w:szCs w:val="24"/>
        </w:rPr>
        <w:t>Figure S15</w:t>
      </w:r>
      <w:r w:rsidR="007F02FA">
        <w:rPr>
          <w:rFonts w:ascii="Times New Roman" w:hAnsi="Times New Roman" w:cs="Times New Roman"/>
          <w:i/>
          <w:iCs/>
          <w:color w:val="000000" w:themeColor="text1"/>
          <w:sz w:val="24"/>
          <w:szCs w:val="24"/>
        </w:rPr>
        <w:t>)</w:t>
      </w:r>
      <w:r w:rsidR="00D3141A" w:rsidRPr="00E04862">
        <w:rPr>
          <w:rFonts w:ascii="Times New Roman" w:hAnsi="Times New Roman" w:cs="Times New Roman"/>
          <w:i/>
          <w:iCs/>
          <w:color w:val="000000" w:themeColor="text1"/>
          <w:sz w:val="24"/>
          <w:szCs w:val="24"/>
        </w:rPr>
        <w:t>.</w:t>
      </w:r>
      <w:r w:rsidR="00564F4D" w:rsidRPr="00E04862">
        <w:rPr>
          <w:rFonts w:ascii="Times New Roman" w:hAnsi="Times New Roman" w:cs="Times New Roman"/>
          <w:i/>
          <w:iCs/>
          <w:color w:val="000000" w:themeColor="text1"/>
          <w:sz w:val="24"/>
          <w:szCs w:val="24"/>
        </w:rPr>
        <w:t xml:space="preserve"> </w:t>
      </w:r>
    </w:p>
    <w:p w14:paraId="6B2C523F" w14:textId="77777777" w:rsidR="00EB4F1A" w:rsidRPr="00E04862" w:rsidRDefault="00EB4F1A" w:rsidP="00EB4F1A">
      <w:pPr>
        <w:shd w:val="clear" w:color="auto" w:fill="FFFFFF" w:themeFill="background1"/>
        <w:jc w:val="center"/>
        <w:rPr>
          <w:rFonts w:ascii="Times New Roman" w:hAnsi="Times New Roman" w:cs="Times New Roman"/>
          <w:b/>
          <w:bCs/>
          <w:color w:val="000000" w:themeColor="text1"/>
          <w:sz w:val="24"/>
          <w:szCs w:val="24"/>
        </w:rPr>
      </w:pPr>
      <w:r w:rsidRPr="00E04862">
        <w:rPr>
          <w:noProof/>
          <w:color w:val="000000" w:themeColor="text1"/>
        </w:rPr>
        <w:drawing>
          <wp:inline distT="0" distB="0" distL="0" distR="0" wp14:anchorId="6CB030E4" wp14:editId="3E5095F0">
            <wp:extent cx="3248167" cy="2487707"/>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72866" cy="2506623"/>
                    </a:xfrm>
                    <a:prstGeom prst="rect">
                      <a:avLst/>
                    </a:prstGeom>
                  </pic:spPr>
                </pic:pic>
              </a:graphicData>
            </a:graphic>
          </wp:inline>
        </w:drawing>
      </w:r>
    </w:p>
    <w:p w14:paraId="1E5C358C" w14:textId="77777777" w:rsidR="00EB4F1A" w:rsidRPr="00E04862" w:rsidRDefault="00EB4F1A" w:rsidP="00EB4F1A">
      <w:pPr>
        <w:shd w:val="clear" w:color="auto" w:fill="FFFFFF" w:themeFill="background1"/>
        <w:jc w:val="center"/>
        <w:rPr>
          <w:rFonts w:ascii="Times New Roman" w:hAnsi="Times New Roman" w:cs="Times New Roman"/>
          <w:b/>
          <w:bCs/>
          <w:color w:val="000000" w:themeColor="text1"/>
          <w:sz w:val="24"/>
          <w:szCs w:val="24"/>
        </w:rPr>
      </w:pPr>
    </w:p>
    <w:p w14:paraId="782817B7" w14:textId="0A98AE6F" w:rsidR="00314A9E" w:rsidRDefault="00EB4F1A" w:rsidP="00EB4F1A">
      <w:pPr>
        <w:shd w:val="clear" w:color="auto" w:fill="FFFFFF" w:themeFill="background1"/>
        <w:jc w:val="both"/>
        <w:rPr>
          <w:rFonts w:ascii="Times New Roman" w:hAnsi="Times New Roman" w:cs="Times New Roman"/>
          <w:i/>
          <w:iCs/>
          <w:color w:val="000000" w:themeColor="text1"/>
          <w:lang w:val="en-GB"/>
        </w:rPr>
      </w:pPr>
      <w:r w:rsidRPr="00E04862">
        <w:rPr>
          <w:rFonts w:ascii="Times New Roman" w:hAnsi="Times New Roman" w:cs="Times New Roman"/>
          <w:b/>
          <w:bCs/>
          <w:i/>
          <w:iCs/>
          <w:color w:val="000000" w:themeColor="text1"/>
          <w:sz w:val="24"/>
          <w:szCs w:val="24"/>
        </w:rPr>
        <w:t>Figure S1</w:t>
      </w:r>
      <w:r w:rsidR="00070E51">
        <w:rPr>
          <w:rFonts w:ascii="Times New Roman" w:hAnsi="Times New Roman" w:cs="Times New Roman"/>
          <w:b/>
          <w:bCs/>
          <w:i/>
          <w:iCs/>
          <w:color w:val="000000" w:themeColor="text1"/>
          <w:sz w:val="24"/>
          <w:szCs w:val="24"/>
        </w:rPr>
        <w:t>5</w:t>
      </w:r>
      <w:r w:rsidRPr="00E04862">
        <w:rPr>
          <w:rFonts w:ascii="Times New Roman" w:hAnsi="Times New Roman" w:cs="Times New Roman"/>
          <w:b/>
          <w:bCs/>
          <w:i/>
          <w:iCs/>
          <w:color w:val="000000" w:themeColor="text1"/>
          <w:sz w:val="24"/>
          <w:szCs w:val="24"/>
        </w:rPr>
        <w:t xml:space="preserve"> </w:t>
      </w:r>
      <w:r w:rsidR="00E04862" w:rsidRPr="00E04862">
        <w:rPr>
          <w:rFonts w:ascii="Times New Roman" w:hAnsi="Times New Roman" w:cs="Times New Roman"/>
          <w:b/>
          <w:bCs/>
          <w:i/>
          <w:iCs/>
          <w:color w:val="000000" w:themeColor="text1"/>
          <w:sz w:val="24"/>
          <w:szCs w:val="24"/>
        </w:rPr>
        <w:t>Noise measurements</w:t>
      </w:r>
      <w:r w:rsidRPr="00E04862">
        <w:rPr>
          <w:rFonts w:ascii="Times New Roman" w:hAnsi="Times New Roman" w:cs="Times New Roman"/>
          <w:b/>
          <w:bCs/>
          <w:i/>
          <w:iCs/>
          <w:color w:val="000000" w:themeColor="text1"/>
          <w:sz w:val="24"/>
          <w:szCs w:val="24"/>
        </w:rPr>
        <w:t xml:space="preserve">. </w:t>
      </w:r>
      <w:r w:rsidRPr="00E04862">
        <w:rPr>
          <w:rFonts w:ascii="Times New Roman" w:hAnsi="Times New Roman" w:cs="Times New Roman"/>
          <w:i/>
          <w:iCs/>
          <w:color w:val="000000" w:themeColor="text1"/>
          <w:lang w:val="en-GB"/>
        </w:rPr>
        <w:t xml:space="preserve">Spectral noise density at -2 V for all PHJ 10/10nm, PHJ 10/30 nm and PHJ 10/50 nm photodiode   </w:t>
      </w:r>
    </w:p>
    <w:p w14:paraId="1E68A055" w14:textId="77777777" w:rsidR="00070E51" w:rsidRPr="00E04862" w:rsidRDefault="00070E51" w:rsidP="00EB4F1A">
      <w:pPr>
        <w:shd w:val="clear" w:color="auto" w:fill="FFFFFF" w:themeFill="background1"/>
        <w:jc w:val="both"/>
        <w:rPr>
          <w:rFonts w:ascii="Times New Roman" w:hAnsi="Times New Roman" w:cs="Times New Roman"/>
          <w:i/>
          <w:iCs/>
          <w:color w:val="000000" w:themeColor="text1"/>
          <w:lang w:val="en-GB"/>
        </w:rPr>
      </w:pPr>
    </w:p>
    <w:p w14:paraId="41F405A8" w14:textId="55DDCD06" w:rsidR="00EB4F1A" w:rsidRPr="00E04862" w:rsidRDefault="00EB4F1A" w:rsidP="00EB4F1A">
      <w:pPr>
        <w:pStyle w:val="ListParagraph"/>
        <w:spacing w:after="0" w:line="480" w:lineRule="auto"/>
        <w:ind w:left="0"/>
        <w:jc w:val="both"/>
        <w:rPr>
          <w:rFonts w:ascii="Times New Roman" w:eastAsia="Malgun Gothic" w:hAnsi="Times New Roman" w:cs="Times New Roman"/>
          <w:iCs/>
          <w:color w:val="000000" w:themeColor="text1"/>
          <w:kern w:val="2"/>
          <w:sz w:val="24"/>
          <w:szCs w:val="24"/>
          <w:lang w:val="en-GB" w:eastAsia="ko-KR"/>
          <w14:ligatures w14:val="standardContextual"/>
        </w:rPr>
      </w:pPr>
      <w:r w:rsidRPr="00E04862">
        <w:rPr>
          <w:rFonts w:ascii="Times New Roman" w:hAnsi="Times New Roman" w:cs="Times New Roman"/>
          <w:iCs/>
          <w:color w:val="000000" w:themeColor="text1"/>
          <w:sz w:val="24"/>
          <w:szCs w:val="24"/>
          <w:lang w:val="en-GB"/>
        </w:rPr>
        <w:t>The</w:t>
      </w:r>
      <w:r w:rsidR="00B601DF" w:rsidRPr="00E04862">
        <w:rPr>
          <w:rFonts w:ascii="Times New Roman" w:hAnsi="Times New Roman" w:cs="Times New Roman"/>
          <w:iCs/>
          <w:color w:val="000000" w:themeColor="text1"/>
          <w:sz w:val="24"/>
          <w:szCs w:val="24"/>
          <w:lang w:val="en-GB"/>
        </w:rPr>
        <w:t xml:space="preserve"> noise referenced</w:t>
      </w:r>
      <w:r w:rsidRPr="00E04862">
        <w:rPr>
          <w:rFonts w:ascii="Times New Roman" w:hAnsi="Times New Roman" w:cs="Times New Roman"/>
          <w:iCs/>
          <w:color w:val="000000" w:themeColor="text1"/>
          <w:sz w:val="24"/>
          <w:szCs w:val="24"/>
          <w:lang w:val="en-GB"/>
        </w:rPr>
        <w:t xml:space="preserve"> specific detectivity (</w:t>
      </w:r>
      <w:r w:rsidRPr="00E04862">
        <w:rPr>
          <w:rFonts w:ascii="Times New Roman" w:hAnsi="Times New Roman" w:cs="Times New Roman"/>
          <w:i/>
          <w:color w:val="000000" w:themeColor="text1"/>
          <w:sz w:val="24"/>
          <w:szCs w:val="24"/>
          <w:lang w:val="en-GB"/>
        </w:rPr>
        <w:t>D</w:t>
      </w:r>
      <w:r w:rsidRPr="00E04862">
        <w:rPr>
          <w:rFonts w:ascii="Times New Roman" w:hAnsi="Times New Roman" w:cs="Times New Roman"/>
          <w:iCs/>
          <w:color w:val="000000" w:themeColor="text1"/>
          <w:sz w:val="24"/>
          <w:szCs w:val="24"/>
          <w:lang w:val="en-GB"/>
        </w:rPr>
        <w:t>*</w:t>
      </w:r>
      <w:r w:rsidR="00B601DF" w:rsidRPr="00E04862">
        <w:rPr>
          <w:rFonts w:ascii="Times New Roman" w:hAnsi="Times New Roman" w:cs="Times New Roman"/>
          <w:iCs/>
          <w:color w:val="000000" w:themeColor="text1"/>
          <w:sz w:val="24"/>
          <w:szCs w:val="24"/>
          <w:vertAlign w:val="subscript"/>
          <w:lang w:val="en-GB"/>
        </w:rPr>
        <w:t>noise</w:t>
      </w:r>
      <w:r w:rsidRPr="00E04862">
        <w:rPr>
          <w:rFonts w:ascii="Times New Roman" w:hAnsi="Times New Roman" w:cs="Times New Roman"/>
          <w:iCs/>
          <w:color w:val="000000" w:themeColor="text1"/>
          <w:sz w:val="24"/>
          <w:szCs w:val="24"/>
          <w:lang w:val="en-GB"/>
        </w:rPr>
        <w:t xml:space="preserve">) spectra at </w:t>
      </w:r>
      <w:r w:rsidR="00B601DF" w:rsidRPr="00E04862">
        <w:rPr>
          <w:rFonts w:ascii="Times New Roman" w:hAnsi="Times New Roman" w:cs="Times New Roman"/>
          <w:iCs/>
          <w:color w:val="000000" w:themeColor="text1"/>
          <w:sz w:val="24"/>
          <w:szCs w:val="24"/>
          <w:lang w:val="en-GB"/>
        </w:rPr>
        <w:t>a</w:t>
      </w:r>
      <w:r w:rsidRPr="00E04862">
        <w:rPr>
          <w:rFonts w:ascii="Times New Roman" w:hAnsi="Times New Roman" w:cs="Times New Roman"/>
          <w:iCs/>
          <w:color w:val="000000" w:themeColor="text1"/>
          <w:sz w:val="24"/>
          <w:szCs w:val="24"/>
          <w:lang w:val="en-GB"/>
        </w:rPr>
        <w:t xml:space="preserve"> reverse bias of -2 V </w:t>
      </w:r>
      <w:r w:rsidR="004555CF" w:rsidRPr="00E04862">
        <w:rPr>
          <w:rFonts w:ascii="Times New Roman" w:hAnsi="Times New Roman" w:cs="Times New Roman"/>
          <w:iCs/>
          <w:color w:val="000000" w:themeColor="text1"/>
          <w:sz w:val="24"/>
          <w:szCs w:val="24"/>
          <w:lang w:val="en-GB"/>
        </w:rPr>
        <w:t>were</w:t>
      </w:r>
      <w:r w:rsidRPr="00E04862">
        <w:rPr>
          <w:rFonts w:ascii="Times New Roman" w:hAnsi="Times New Roman" w:cs="Times New Roman"/>
          <w:iCs/>
          <w:color w:val="000000" w:themeColor="text1"/>
          <w:sz w:val="24"/>
          <w:szCs w:val="24"/>
          <w:lang w:val="en-GB"/>
        </w:rPr>
        <w:t xml:space="preserve"> calculated using </w:t>
      </w:r>
      <w:r w:rsidRPr="00E04862">
        <w:rPr>
          <w:rFonts w:ascii="Times New Roman" w:hAnsi="Times New Roman" w:cs="Times New Roman"/>
          <w:i/>
          <w:color w:val="000000" w:themeColor="text1"/>
          <w:sz w:val="24"/>
          <w:szCs w:val="24"/>
          <w:lang w:val="en-GB"/>
        </w:rPr>
        <w:t>D</w:t>
      </w:r>
      <w:r w:rsidRPr="00E04862">
        <w:rPr>
          <w:rFonts w:ascii="Times New Roman" w:hAnsi="Times New Roman" w:cs="Times New Roman"/>
          <w:iCs/>
          <w:color w:val="000000" w:themeColor="text1"/>
          <w:sz w:val="24"/>
          <w:szCs w:val="24"/>
          <w:lang w:val="en-GB"/>
        </w:rPr>
        <w:t>*</w:t>
      </w:r>
      <w:r w:rsidR="00B601DF" w:rsidRPr="00E04862">
        <w:rPr>
          <w:rFonts w:ascii="Times New Roman" w:hAnsi="Times New Roman" w:cs="Times New Roman"/>
          <w:iCs/>
          <w:color w:val="000000" w:themeColor="text1"/>
          <w:sz w:val="24"/>
          <w:szCs w:val="24"/>
          <w:vertAlign w:val="subscript"/>
          <w:lang w:val="en-GB"/>
        </w:rPr>
        <w:t>noise</w:t>
      </w:r>
      <w:r w:rsidRPr="00E04862">
        <w:rPr>
          <w:rFonts w:ascii="Times New Roman" w:hAnsi="Times New Roman" w:cs="Times New Roman"/>
          <w:iCs/>
          <w:color w:val="000000" w:themeColor="text1"/>
          <w:sz w:val="24"/>
          <w:szCs w:val="24"/>
          <w:lang w:val="en-GB"/>
        </w:rPr>
        <w:t>=</w:t>
      </w:r>
      <w:proofErr w:type="spellStart"/>
      <w:r w:rsidRPr="00E04862">
        <w:rPr>
          <w:rFonts w:ascii="Times New Roman" w:hAnsi="Times New Roman" w:cs="Times New Roman"/>
          <w:i/>
          <w:color w:val="000000" w:themeColor="text1"/>
          <w:sz w:val="24"/>
          <w:szCs w:val="24"/>
          <w:lang w:val="en-GB"/>
        </w:rPr>
        <w:t>R</w:t>
      </w:r>
      <w:r w:rsidRPr="00E04862">
        <w:rPr>
          <w:rFonts w:ascii="Times New Roman" w:hAnsi="Times New Roman" w:cs="Times New Roman"/>
          <w:iCs/>
          <w:color w:val="000000" w:themeColor="text1"/>
          <w:sz w:val="24"/>
          <w:szCs w:val="24"/>
          <w:lang w:val="en-GB"/>
        </w:rPr>
        <w:t>√</w:t>
      </w:r>
      <w:r w:rsidRPr="00E04862">
        <w:rPr>
          <w:rFonts w:ascii="Times New Roman" w:hAnsi="Times New Roman" w:cs="Times New Roman"/>
          <w:i/>
          <w:color w:val="000000" w:themeColor="text1"/>
          <w:sz w:val="24"/>
          <w:szCs w:val="24"/>
          <w:lang w:val="en-GB"/>
        </w:rPr>
        <w:t>A</w:t>
      </w:r>
      <w:r w:rsidRPr="00E04862">
        <w:rPr>
          <w:rFonts w:ascii="Times New Roman" w:hAnsi="Times New Roman" w:cs="Times New Roman"/>
          <w:iCs/>
          <w:color w:val="000000" w:themeColor="text1"/>
          <w:sz w:val="24"/>
          <w:szCs w:val="24"/>
          <w:lang w:val="en-GB"/>
        </w:rPr>
        <w:t>Δ</w:t>
      </w:r>
      <w:r w:rsidRPr="00E04862">
        <w:rPr>
          <w:rFonts w:ascii="Times New Roman" w:hAnsi="Times New Roman" w:cs="Times New Roman"/>
          <w:i/>
          <w:color w:val="000000" w:themeColor="text1"/>
          <w:sz w:val="24"/>
          <w:szCs w:val="24"/>
          <w:lang w:val="en-GB"/>
        </w:rPr>
        <w:t>f</w:t>
      </w:r>
      <w:proofErr w:type="spellEnd"/>
      <w:r w:rsidRPr="00E04862">
        <w:rPr>
          <w:rFonts w:ascii="Times New Roman" w:hAnsi="Times New Roman" w:cs="Times New Roman"/>
          <w:iCs/>
          <w:color w:val="000000" w:themeColor="text1"/>
          <w:sz w:val="24"/>
          <w:szCs w:val="24"/>
          <w:lang w:val="en-GB"/>
        </w:rPr>
        <w:t>/</w:t>
      </w:r>
      <w:r w:rsidRPr="00E04862">
        <w:rPr>
          <w:rFonts w:ascii="Times New Roman" w:hAnsi="Times New Roman" w:cs="Times New Roman"/>
          <w:i/>
          <w:color w:val="000000" w:themeColor="text1"/>
          <w:sz w:val="24"/>
          <w:szCs w:val="24"/>
          <w:lang w:val="en-GB"/>
        </w:rPr>
        <w:t>i</w:t>
      </w:r>
      <w:r w:rsidRPr="00E04862">
        <w:rPr>
          <w:rFonts w:ascii="Times New Roman" w:hAnsi="Times New Roman" w:cs="Times New Roman"/>
          <w:iCs/>
          <w:color w:val="000000" w:themeColor="text1"/>
          <w:sz w:val="24"/>
          <w:szCs w:val="24"/>
          <w:vertAlign w:val="subscript"/>
          <w:lang w:val="en-GB"/>
        </w:rPr>
        <w:t>n</w:t>
      </w:r>
      <w:r w:rsidRPr="00E04862">
        <w:rPr>
          <w:rFonts w:ascii="Times New Roman" w:hAnsi="Times New Roman" w:cs="Times New Roman"/>
          <w:iCs/>
          <w:color w:val="000000" w:themeColor="text1"/>
          <w:sz w:val="24"/>
          <w:szCs w:val="24"/>
          <w:lang w:val="en-GB"/>
        </w:rPr>
        <w:t xml:space="preserve">, where </w:t>
      </w:r>
      <w:r w:rsidRPr="00E04862">
        <w:rPr>
          <w:rFonts w:ascii="Times New Roman" w:hAnsi="Times New Roman" w:cs="Times New Roman"/>
          <w:i/>
          <w:color w:val="000000" w:themeColor="text1"/>
          <w:sz w:val="24"/>
          <w:szCs w:val="24"/>
          <w:lang w:val="en-GB"/>
        </w:rPr>
        <w:t>R</w:t>
      </w:r>
      <w:r w:rsidRPr="00E04862">
        <w:rPr>
          <w:rFonts w:ascii="Times New Roman" w:hAnsi="Times New Roman" w:cs="Times New Roman"/>
          <w:iCs/>
          <w:color w:val="000000" w:themeColor="text1"/>
          <w:sz w:val="24"/>
          <w:szCs w:val="24"/>
          <w:lang w:val="en-GB"/>
        </w:rPr>
        <w:t xml:space="preserve"> is the responsivity, </w:t>
      </w:r>
      <w:r w:rsidRPr="00E04862">
        <w:rPr>
          <w:rFonts w:ascii="Times New Roman" w:hAnsi="Times New Roman" w:cs="Times New Roman"/>
          <w:i/>
          <w:color w:val="000000" w:themeColor="text1"/>
          <w:sz w:val="24"/>
          <w:szCs w:val="24"/>
          <w:lang w:val="en-GB"/>
        </w:rPr>
        <w:t>A</w:t>
      </w:r>
      <w:r w:rsidRPr="00E04862">
        <w:rPr>
          <w:rFonts w:ascii="Times New Roman" w:hAnsi="Times New Roman" w:cs="Times New Roman"/>
          <w:iCs/>
          <w:color w:val="000000" w:themeColor="text1"/>
          <w:sz w:val="24"/>
          <w:szCs w:val="24"/>
          <w:lang w:val="en-GB"/>
        </w:rPr>
        <w:t xml:space="preserve"> is the active area, </w:t>
      </w:r>
      <w:proofErr w:type="spellStart"/>
      <w:r w:rsidRPr="00E04862">
        <w:rPr>
          <w:rFonts w:ascii="Times New Roman" w:hAnsi="Times New Roman" w:cs="Times New Roman"/>
          <w:iCs/>
          <w:color w:val="000000" w:themeColor="text1"/>
          <w:sz w:val="24"/>
          <w:szCs w:val="24"/>
          <w:lang w:val="en-GB"/>
        </w:rPr>
        <w:t>Δ</w:t>
      </w:r>
      <w:r w:rsidRPr="00E04862">
        <w:rPr>
          <w:rFonts w:ascii="Times New Roman" w:hAnsi="Times New Roman" w:cs="Times New Roman"/>
          <w:i/>
          <w:color w:val="000000" w:themeColor="text1"/>
          <w:sz w:val="24"/>
          <w:szCs w:val="24"/>
          <w:lang w:val="en-GB"/>
        </w:rPr>
        <w:t>f</w:t>
      </w:r>
      <w:proofErr w:type="spellEnd"/>
      <w:r w:rsidRPr="00E04862">
        <w:rPr>
          <w:rFonts w:ascii="Times New Roman" w:hAnsi="Times New Roman" w:cs="Times New Roman"/>
          <w:iCs/>
          <w:color w:val="000000" w:themeColor="text1"/>
          <w:sz w:val="24"/>
          <w:szCs w:val="24"/>
          <w:lang w:val="en-GB"/>
        </w:rPr>
        <w:t xml:space="preserve"> is the </w:t>
      </w:r>
      <w:r w:rsidR="004555CF" w:rsidRPr="00E04862">
        <w:rPr>
          <w:rFonts w:ascii="Times New Roman" w:hAnsi="Times New Roman" w:cs="Times New Roman"/>
          <w:iCs/>
          <w:color w:val="000000" w:themeColor="text1"/>
          <w:sz w:val="24"/>
          <w:szCs w:val="24"/>
          <w:lang w:val="en-GB"/>
        </w:rPr>
        <w:t>detection</w:t>
      </w:r>
      <w:r w:rsidRPr="00E04862">
        <w:rPr>
          <w:rFonts w:ascii="Times New Roman" w:hAnsi="Times New Roman" w:cs="Times New Roman"/>
          <w:iCs/>
          <w:color w:val="000000" w:themeColor="text1"/>
          <w:sz w:val="24"/>
          <w:szCs w:val="24"/>
          <w:lang w:val="en-GB"/>
        </w:rPr>
        <w:t xml:space="preserve"> </w:t>
      </w:r>
      <w:r w:rsidRPr="00E04862">
        <w:rPr>
          <w:rFonts w:ascii="Times New Roman" w:hAnsi="Times New Roman" w:cs="Times New Roman"/>
          <w:iCs/>
          <w:color w:val="000000" w:themeColor="text1"/>
          <w:sz w:val="24"/>
          <w:szCs w:val="24"/>
          <w:lang w:val="en-GB"/>
        </w:rPr>
        <w:lastRenderedPageBreak/>
        <w:t xml:space="preserve">bandwidth and </w:t>
      </w:r>
      <w:r w:rsidRPr="00E04862">
        <w:rPr>
          <w:rFonts w:ascii="Times New Roman" w:hAnsi="Times New Roman" w:cs="Times New Roman"/>
          <w:i/>
          <w:color w:val="000000" w:themeColor="text1"/>
          <w:sz w:val="24"/>
          <w:szCs w:val="24"/>
          <w:lang w:val="en-GB"/>
        </w:rPr>
        <w:t>i</w:t>
      </w:r>
      <w:r w:rsidRPr="00E04862">
        <w:rPr>
          <w:rFonts w:ascii="Times New Roman" w:hAnsi="Times New Roman" w:cs="Times New Roman"/>
          <w:iCs/>
          <w:color w:val="000000" w:themeColor="text1"/>
          <w:sz w:val="24"/>
          <w:szCs w:val="24"/>
          <w:vertAlign w:val="subscript"/>
          <w:lang w:val="en-GB"/>
        </w:rPr>
        <w:t>n</w:t>
      </w:r>
      <w:r w:rsidRPr="00E04862">
        <w:rPr>
          <w:rFonts w:ascii="Times New Roman" w:hAnsi="Times New Roman" w:cs="Times New Roman"/>
          <w:iCs/>
          <w:color w:val="000000" w:themeColor="text1"/>
          <w:sz w:val="24"/>
          <w:szCs w:val="24"/>
          <w:lang w:val="en-GB"/>
        </w:rPr>
        <w:t xml:space="preserve"> is the noise current </w:t>
      </w:r>
      <w:r w:rsidR="00D135FA" w:rsidRPr="00E04862">
        <w:rPr>
          <w:rFonts w:ascii="Times New Roman" w:hAnsi="Times New Roman" w:cs="Times New Roman"/>
          <w:iCs/>
          <w:color w:val="000000" w:themeColor="text1"/>
          <w:sz w:val="24"/>
          <w:szCs w:val="24"/>
          <w:lang w:val="en-GB"/>
        </w:rPr>
        <w:t xml:space="preserve">measured as described in the methods section </w:t>
      </w:r>
      <w:proofErr w:type="spellStart"/>
      <w:r w:rsidR="00D135FA" w:rsidRPr="00E04862">
        <w:rPr>
          <w:rFonts w:ascii="Times New Roman" w:hAnsi="Times New Roman" w:cs="Times New Roman"/>
          <w:iCs/>
          <w:color w:val="000000" w:themeColor="text1"/>
          <w:sz w:val="24"/>
          <w:szCs w:val="24"/>
          <w:lang w:val="en-GB"/>
        </w:rPr>
        <w:t>and</w:t>
      </w:r>
      <w:r w:rsidRPr="00E04862">
        <w:rPr>
          <w:rFonts w:ascii="Times New Roman" w:hAnsi="Times New Roman" w:cs="Times New Roman"/>
          <w:iCs/>
          <w:color w:val="000000" w:themeColor="text1"/>
          <w:sz w:val="24"/>
          <w:szCs w:val="24"/>
          <w:lang w:val="en-GB"/>
        </w:rPr>
        <w:t>depicted</w:t>
      </w:r>
      <w:proofErr w:type="spellEnd"/>
      <w:r w:rsidRPr="00E04862">
        <w:rPr>
          <w:rFonts w:ascii="Times New Roman" w:hAnsi="Times New Roman" w:cs="Times New Roman"/>
          <w:iCs/>
          <w:color w:val="000000" w:themeColor="text1"/>
          <w:sz w:val="24"/>
          <w:szCs w:val="24"/>
          <w:lang w:val="en-GB"/>
        </w:rPr>
        <w:t xml:space="preserve"> in figure S1</w:t>
      </w:r>
      <w:r w:rsidR="00B601DF" w:rsidRPr="00E04862">
        <w:rPr>
          <w:rFonts w:ascii="Times New Roman" w:hAnsi="Times New Roman" w:cs="Times New Roman"/>
          <w:iCs/>
          <w:color w:val="000000" w:themeColor="text1"/>
          <w:sz w:val="24"/>
          <w:szCs w:val="24"/>
          <w:lang w:val="en-GB"/>
        </w:rPr>
        <w:t>4</w:t>
      </w:r>
      <w:r w:rsidRPr="00E04862">
        <w:rPr>
          <w:rFonts w:ascii="Times New Roman" w:hAnsi="Times New Roman" w:cs="Times New Roman"/>
          <w:iCs/>
          <w:color w:val="000000" w:themeColor="text1"/>
          <w:sz w:val="24"/>
          <w:szCs w:val="24"/>
          <w:lang w:val="en-GB"/>
        </w:rPr>
        <w:t>.</w:t>
      </w:r>
      <w:r w:rsidRPr="00E04862">
        <w:rPr>
          <w:rFonts w:ascii="Calibri" w:eastAsia="Malgun Gothic" w:hAnsi="Calibri" w:cs="Calibri"/>
          <w:iCs/>
          <w:color w:val="000000" w:themeColor="text1"/>
          <w:kern w:val="2"/>
          <w:lang w:val="en-GB" w:eastAsia="ko-KR"/>
          <w14:ligatures w14:val="standardContextual"/>
        </w:rPr>
        <w:t xml:space="preserve"> </w:t>
      </w:r>
      <w:r w:rsidRPr="00E04862">
        <w:rPr>
          <w:rFonts w:ascii="Times New Roman" w:eastAsia="Malgun Gothic" w:hAnsi="Times New Roman" w:cs="Times New Roman"/>
          <w:i/>
          <w:color w:val="000000" w:themeColor="text1"/>
          <w:kern w:val="2"/>
          <w:sz w:val="24"/>
          <w:szCs w:val="24"/>
          <w:lang w:val="en-GB" w:eastAsia="ko-KR"/>
          <w14:ligatures w14:val="standardContextual"/>
        </w:rPr>
        <w:t>i</w:t>
      </w:r>
      <w:r w:rsidRPr="00E04862">
        <w:rPr>
          <w:rFonts w:ascii="Times New Roman" w:eastAsia="Malgun Gothic" w:hAnsi="Times New Roman" w:cs="Times New Roman"/>
          <w:i/>
          <w:color w:val="000000" w:themeColor="text1"/>
          <w:kern w:val="2"/>
          <w:sz w:val="24"/>
          <w:szCs w:val="24"/>
          <w:vertAlign w:val="subscript"/>
          <w:lang w:val="en-GB" w:eastAsia="ko-KR"/>
          <w14:ligatures w14:val="standardContextual"/>
        </w:rPr>
        <w:t>n</w:t>
      </w:r>
      <w:r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 </w:t>
      </w:r>
      <w:r w:rsidR="00D135FA" w:rsidRPr="00E04862">
        <w:rPr>
          <w:rFonts w:ascii="Times New Roman" w:eastAsia="Malgun Gothic" w:hAnsi="Times New Roman" w:cs="Times New Roman"/>
          <w:iCs/>
          <w:color w:val="000000" w:themeColor="text1"/>
          <w:kern w:val="2"/>
          <w:sz w:val="24"/>
          <w:szCs w:val="24"/>
          <w:lang w:val="en-GB" w:eastAsia="ko-KR"/>
          <w14:ligatures w14:val="standardContextual"/>
        </w:rPr>
        <w:t>can also be modelled</w:t>
      </w:r>
      <w:r w:rsidR="00F137C7"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 </w:t>
      </w:r>
      <w:r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by </w:t>
      </w:r>
      <w:r w:rsidR="00D135FA"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the </w:t>
      </w:r>
      <w:r w:rsidR="00F137C7"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following </w:t>
      </w:r>
      <w:r w:rsidRPr="00E04862">
        <w:rPr>
          <w:rFonts w:ascii="Times New Roman" w:eastAsia="Malgun Gothic" w:hAnsi="Times New Roman" w:cs="Times New Roman"/>
          <w:iCs/>
          <w:color w:val="000000" w:themeColor="text1"/>
          <w:kern w:val="2"/>
          <w:sz w:val="24"/>
          <w:szCs w:val="24"/>
          <w:lang w:val="en-GB" w:eastAsia="ko-KR"/>
          <w14:ligatures w14:val="standardContextual"/>
        </w:rPr>
        <w:t>equation</w:t>
      </w:r>
      <w:r w:rsidR="00F137C7" w:rsidRPr="00E04862">
        <w:rPr>
          <w:rFonts w:ascii="Times New Roman" w:eastAsia="Malgun Gothic" w:hAnsi="Times New Roman" w:cs="Times New Roman"/>
          <w:iCs/>
          <w:color w:val="000000" w:themeColor="text1"/>
          <w:kern w:val="2"/>
          <w:sz w:val="24"/>
          <w:szCs w:val="24"/>
          <w:lang w:val="en-GB" w:eastAsia="ko-KR"/>
          <w14:ligatures w14:val="standardContextual"/>
        </w:rPr>
        <w:t xml:space="preserve"> (1)</w:t>
      </w:r>
      <w:r w:rsidRPr="00E04862">
        <w:rPr>
          <w:rFonts w:ascii="Times New Roman" w:eastAsia="Malgun Gothic" w:hAnsi="Times New Roman" w:cs="Times New Roman"/>
          <w:iCs/>
          <w:color w:val="000000" w:themeColor="text1"/>
          <w:kern w:val="2"/>
          <w:sz w:val="24"/>
          <w:szCs w:val="24"/>
          <w:lang w:val="en-GB" w:eastAsia="ko-KR"/>
          <w14:ligatures w14:val="standardContextual"/>
        </w:rPr>
        <w:t>.</w:t>
      </w:r>
    </w:p>
    <w:p w14:paraId="4989CDD4" w14:textId="021E0AFD" w:rsidR="00EB4F1A" w:rsidRPr="00E04862" w:rsidRDefault="00F137C7" w:rsidP="00F137C7">
      <w:pPr>
        <w:widowControl w:val="0"/>
        <w:autoSpaceDE w:val="0"/>
        <w:autoSpaceDN w:val="0"/>
        <w:spacing w:after="0" w:line="480" w:lineRule="auto"/>
        <w:ind w:left="284" w:hanging="426"/>
        <w:jc w:val="center"/>
        <w:rPr>
          <w:rFonts w:ascii="Times New Roman" w:eastAsia="Malgun Gothic" w:hAnsi="Times New Roman" w:cs="Times New Roman"/>
          <w:color w:val="000000" w:themeColor="text1"/>
          <w:kern w:val="2"/>
          <w:sz w:val="24"/>
          <w:szCs w:val="24"/>
          <w:lang w:val="en-GB" w:eastAsia="ko-KR"/>
          <w14:ligatures w14:val="standardContextual"/>
        </w:rPr>
      </w:pPr>
      <w:r w:rsidRPr="00E04862">
        <w:rPr>
          <w:rFonts w:ascii="Times New Roman" w:eastAsia="Malgun Gothic" w:hAnsi="Times New Roman" w:cs="Times New Roman"/>
          <w:color w:val="000000" w:themeColor="text1"/>
          <w:kern w:val="2"/>
          <w:sz w:val="24"/>
          <w:szCs w:val="24"/>
          <w:lang w:val="en-GB" w:eastAsia="ko-KR"/>
          <w14:ligatures w14:val="standardContextual"/>
        </w:rPr>
        <w:t xml:space="preserve">                                                    </w:t>
      </w:r>
      <m:oMath>
        <m:sSup>
          <m:sSupPr>
            <m:ctrlPr>
              <w:rPr>
                <w:rFonts w:ascii="Cambria Math" w:eastAsia="Malgun Gothic" w:hAnsi="Cambria Math" w:cs="Times New Roman"/>
                <w:i/>
                <w:color w:val="000000" w:themeColor="text1"/>
                <w:kern w:val="2"/>
                <w:sz w:val="24"/>
                <w:szCs w:val="24"/>
                <w:lang w:val="en-GB" w:eastAsia="ko-KR"/>
                <w14:ligatures w14:val="standardContextual"/>
              </w:rPr>
            </m:ctrlPr>
          </m:sSupPr>
          <m:e>
            <m:d>
              <m:dPr>
                <m:ctrlPr>
                  <w:rPr>
                    <w:rFonts w:ascii="Cambria Math" w:eastAsia="Malgun Gothic" w:hAnsi="Cambria Math" w:cs="Times New Roman"/>
                    <w:i/>
                    <w:color w:val="000000" w:themeColor="text1"/>
                    <w:kern w:val="2"/>
                    <w:sz w:val="24"/>
                    <w:szCs w:val="24"/>
                    <w:lang w:val="en-GB" w:eastAsia="ko-KR"/>
                    <w14:ligatures w14:val="standardContextual"/>
                  </w:rPr>
                </m:ctrlPr>
              </m:dPr>
              <m:e>
                <m:sSub>
                  <m:sSubPr>
                    <m:ctrlPr>
                      <w:rPr>
                        <w:rFonts w:ascii="Cambria Math" w:eastAsia="Malgun Gothic" w:hAnsi="Cambria Math" w:cs="Times New Roman"/>
                        <w:i/>
                        <w:color w:val="000000" w:themeColor="text1"/>
                        <w:kern w:val="2"/>
                        <w:sz w:val="24"/>
                        <w:szCs w:val="24"/>
                        <w:lang w:val="en-GB" w:eastAsia="ko-KR"/>
                        <w14:ligatures w14:val="standardContextual"/>
                      </w:rPr>
                    </m:ctrlPr>
                  </m:sSubPr>
                  <m:e>
                    <m:r>
                      <w:rPr>
                        <w:rFonts w:ascii="Cambria Math" w:eastAsia="Malgun Gothic" w:hAnsi="Cambria Math" w:cs="Times New Roman"/>
                        <w:color w:val="000000" w:themeColor="text1"/>
                        <w:kern w:val="2"/>
                        <w:sz w:val="24"/>
                        <w:szCs w:val="24"/>
                        <w:lang w:val="en-GB" w:eastAsia="ko-KR"/>
                        <w14:ligatures w14:val="standardContextual"/>
                      </w:rPr>
                      <m:t>i</m:t>
                    </m:r>
                  </m:e>
                  <m:sub>
                    <m:r>
                      <w:rPr>
                        <w:rFonts w:ascii="Cambria Math" w:eastAsia="Malgun Gothic" w:hAnsi="Cambria Math" w:cs="Times New Roman"/>
                        <w:color w:val="000000" w:themeColor="text1"/>
                        <w:kern w:val="2"/>
                        <w:sz w:val="24"/>
                        <w:szCs w:val="24"/>
                        <w:lang w:val="en-GB" w:eastAsia="ko-KR"/>
                        <w14:ligatures w14:val="standardContextual"/>
                      </w:rPr>
                      <m:t>n</m:t>
                    </m:r>
                  </m:sub>
                </m:sSub>
              </m:e>
            </m:d>
          </m:e>
          <m:sup>
            <m:r>
              <w:rPr>
                <w:rFonts w:ascii="Cambria Math" w:eastAsia="Malgun Gothic" w:hAnsi="Cambria Math" w:cs="Times New Roman"/>
                <w:color w:val="000000" w:themeColor="text1"/>
                <w:kern w:val="2"/>
                <w:sz w:val="24"/>
                <w:szCs w:val="24"/>
                <w:lang w:val="en-GB" w:eastAsia="ko-KR"/>
                <w14:ligatures w14:val="standardContextual"/>
              </w:rPr>
              <m:t>2</m:t>
            </m:r>
          </m:sup>
        </m:sSup>
        <m:r>
          <w:rPr>
            <w:rFonts w:ascii="Cambria Math" w:eastAsia="Malgun Gothic" w:hAnsi="Cambria Math" w:cs="Times New Roman"/>
            <w:color w:val="000000" w:themeColor="text1"/>
            <w:kern w:val="2"/>
            <w:sz w:val="24"/>
            <w:szCs w:val="24"/>
            <w:lang w:val="en-GB" w:eastAsia="ko-KR"/>
            <w14:ligatures w14:val="standardContextual"/>
          </w:rPr>
          <m:t>=</m:t>
        </m:r>
        <m:d>
          <m:dPr>
            <m:ctrlPr>
              <w:rPr>
                <w:rFonts w:ascii="Cambria Math" w:eastAsia="Malgun Gothic" w:hAnsi="Cambria Math" w:cs="Times New Roman"/>
                <w:i/>
                <w:color w:val="000000" w:themeColor="text1"/>
                <w:kern w:val="2"/>
                <w:sz w:val="24"/>
                <w:szCs w:val="24"/>
                <w:lang w:val="en-GB" w:eastAsia="ko-KR"/>
                <w14:ligatures w14:val="standardContextual"/>
              </w:rPr>
            </m:ctrlPr>
          </m:dPr>
          <m:e>
            <m:r>
              <w:rPr>
                <w:rFonts w:ascii="Cambria Math" w:eastAsia="Malgun Gothic" w:hAnsi="Cambria Math" w:cs="Times New Roman"/>
                <w:color w:val="000000" w:themeColor="text1"/>
                <w:kern w:val="2"/>
                <w:sz w:val="24"/>
                <w:szCs w:val="24"/>
                <w:lang w:val="en-GB" w:eastAsia="ko-KR"/>
                <w14:ligatures w14:val="standardContextual"/>
              </w:rPr>
              <m:t>2q</m:t>
            </m:r>
            <m:sSub>
              <m:sSubPr>
                <m:ctrlPr>
                  <w:rPr>
                    <w:rFonts w:ascii="Cambria Math" w:eastAsia="Malgun Gothic" w:hAnsi="Cambria Math" w:cs="Times New Roman"/>
                    <w:i/>
                    <w:color w:val="000000" w:themeColor="text1"/>
                    <w:kern w:val="2"/>
                    <w:sz w:val="24"/>
                    <w:szCs w:val="24"/>
                    <w:lang w:val="en-GB" w:eastAsia="ko-KR"/>
                    <w14:ligatures w14:val="standardContextual"/>
                  </w:rPr>
                </m:ctrlPr>
              </m:sSubPr>
              <m:e>
                <m:r>
                  <w:rPr>
                    <w:rFonts w:ascii="Cambria Math" w:eastAsia="Malgun Gothic" w:hAnsi="Cambria Math" w:cs="Times New Roman"/>
                    <w:color w:val="000000" w:themeColor="text1"/>
                    <w:kern w:val="2"/>
                    <w:sz w:val="24"/>
                    <w:szCs w:val="24"/>
                    <w:lang w:val="en-GB" w:eastAsia="ko-KR"/>
                    <w14:ligatures w14:val="standardContextual"/>
                  </w:rPr>
                  <m:t>i</m:t>
                </m:r>
              </m:e>
              <m:sub>
                <m:r>
                  <w:rPr>
                    <w:rFonts w:ascii="Cambria Math" w:eastAsia="Malgun Gothic" w:hAnsi="Cambria Math" w:cs="Times New Roman"/>
                    <w:color w:val="000000" w:themeColor="text1"/>
                    <w:kern w:val="2"/>
                    <w:sz w:val="24"/>
                    <w:szCs w:val="24"/>
                    <w:lang w:val="en-GB" w:eastAsia="ko-KR"/>
                    <w14:ligatures w14:val="standardContextual"/>
                  </w:rPr>
                  <m:t>d</m:t>
                </m:r>
              </m:sub>
            </m:sSub>
            <m:r>
              <w:rPr>
                <w:rFonts w:ascii="Cambria Math" w:eastAsia="Malgun Gothic" w:hAnsi="Cambria Math" w:cs="Times New Roman"/>
                <w:color w:val="000000" w:themeColor="text1"/>
                <w:kern w:val="2"/>
                <w:sz w:val="24"/>
                <w:szCs w:val="24"/>
                <w:lang w:val="en-GB" w:eastAsia="ko-KR"/>
                <w14:ligatures w14:val="standardContextual"/>
              </w:rPr>
              <m:t>+</m:t>
            </m:r>
            <m:f>
              <m:fPr>
                <m:ctrlPr>
                  <w:rPr>
                    <w:rFonts w:ascii="Cambria Math" w:eastAsia="Malgun Gothic" w:hAnsi="Cambria Math" w:cs="Times New Roman"/>
                    <w:i/>
                    <w:color w:val="000000" w:themeColor="text1"/>
                    <w:kern w:val="2"/>
                    <w:sz w:val="24"/>
                    <w:szCs w:val="24"/>
                    <w:lang w:val="en-GB" w:eastAsia="ko-KR"/>
                    <w14:ligatures w14:val="standardContextual"/>
                  </w:rPr>
                </m:ctrlPr>
              </m:fPr>
              <m:num>
                <m:r>
                  <w:rPr>
                    <w:rFonts w:ascii="Cambria Math" w:eastAsia="Malgun Gothic" w:hAnsi="Cambria Math" w:cs="Times New Roman"/>
                    <w:color w:val="000000" w:themeColor="text1"/>
                    <w:kern w:val="2"/>
                    <w:sz w:val="24"/>
                    <w:szCs w:val="24"/>
                    <w:lang w:val="en-GB" w:eastAsia="ko-KR"/>
                    <w14:ligatures w14:val="standardContextual"/>
                  </w:rPr>
                  <m:t>4kT</m:t>
                </m:r>
              </m:num>
              <m:den>
                <m:sSub>
                  <m:sSubPr>
                    <m:ctrlPr>
                      <w:rPr>
                        <w:rFonts w:ascii="Cambria Math" w:eastAsia="Malgun Gothic" w:hAnsi="Cambria Math" w:cs="Times New Roman"/>
                        <w:i/>
                        <w:color w:val="000000" w:themeColor="text1"/>
                        <w:kern w:val="2"/>
                        <w:sz w:val="24"/>
                        <w:szCs w:val="24"/>
                        <w:lang w:val="en-GB" w:eastAsia="ko-KR"/>
                        <w14:ligatures w14:val="standardContextual"/>
                      </w:rPr>
                    </m:ctrlPr>
                  </m:sSubPr>
                  <m:e>
                    <m:r>
                      <w:rPr>
                        <w:rFonts w:ascii="Cambria Math" w:eastAsia="Malgun Gothic" w:hAnsi="Cambria Math" w:cs="Times New Roman"/>
                        <w:color w:val="000000" w:themeColor="text1"/>
                        <w:kern w:val="2"/>
                        <w:sz w:val="24"/>
                        <w:szCs w:val="24"/>
                        <w:lang w:val="en-GB" w:eastAsia="ko-KR"/>
                        <w14:ligatures w14:val="standardContextual"/>
                      </w:rPr>
                      <m:t>R</m:t>
                    </m:r>
                  </m:e>
                  <m:sub>
                    <m:r>
                      <w:rPr>
                        <w:rFonts w:ascii="Cambria Math" w:eastAsia="Malgun Gothic" w:hAnsi="Cambria Math" w:cs="Times New Roman"/>
                        <w:color w:val="000000" w:themeColor="text1"/>
                        <w:kern w:val="2"/>
                        <w:sz w:val="24"/>
                        <w:szCs w:val="24"/>
                        <w:lang w:val="en-GB" w:eastAsia="ko-KR"/>
                        <w14:ligatures w14:val="standardContextual"/>
                      </w:rPr>
                      <m:t>sh</m:t>
                    </m:r>
                  </m:sub>
                </m:sSub>
              </m:den>
            </m:f>
            <m:r>
              <w:rPr>
                <w:rFonts w:ascii="Cambria Math" w:eastAsia="Malgun Gothic" w:hAnsi="Cambria Math" w:cs="Times New Roman"/>
                <w:color w:val="000000" w:themeColor="text1"/>
                <w:kern w:val="2"/>
                <w:sz w:val="24"/>
                <w:szCs w:val="24"/>
                <w:lang w:val="en-GB" w:eastAsia="ko-KR"/>
                <w14:ligatures w14:val="standardContextual"/>
              </w:rPr>
              <m:t>+</m:t>
            </m:r>
            <m:sSubSup>
              <m:sSubSupPr>
                <m:ctrlPr>
                  <w:rPr>
                    <w:rFonts w:ascii="Cambria Math" w:eastAsia="Malgun Gothic" w:hAnsi="Cambria Math" w:cs="Times New Roman"/>
                    <w:i/>
                    <w:color w:val="000000" w:themeColor="text1"/>
                    <w:kern w:val="2"/>
                    <w:sz w:val="24"/>
                    <w:szCs w:val="24"/>
                    <w:lang w:val="en-GB" w:eastAsia="ko-KR"/>
                    <w14:ligatures w14:val="standardContextual"/>
                  </w:rPr>
                </m:ctrlPr>
              </m:sSubSupPr>
              <m:e>
                <m:r>
                  <w:rPr>
                    <w:rFonts w:ascii="Cambria Math" w:eastAsia="Malgun Gothic" w:hAnsi="Cambria Math" w:cs="Times New Roman"/>
                    <w:color w:val="000000" w:themeColor="text1"/>
                    <w:kern w:val="2"/>
                    <w:sz w:val="24"/>
                    <w:szCs w:val="24"/>
                    <w:lang w:val="en-GB" w:eastAsia="ko-KR"/>
                    <w14:ligatures w14:val="standardContextual"/>
                  </w:rPr>
                  <m:t>i</m:t>
                </m:r>
              </m:e>
              <m:sub>
                <m:r>
                  <w:rPr>
                    <w:rFonts w:ascii="Cambria Math" w:eastAsia="Malgun Gothic" w:hAnsi="Cambria Math" w:cs="Times New Roman"/>
                    <w:color w:val="000000" w:themeColor="text1"/>
                    <w:kern w:val="2"/>
                    <w:sz w:val="24"/>
                    <w:szCs w:val="24"/>
                    <w:lang w:val="en-GB" w:eastAsia="ko-KR"/>
                    <w14:ligatures w14:val="standardContextual"/>
                  </w:rPr>
                  <m:t>1/f</m:t>
                </m:r>
              </m:sub>
              <m:sup>
                <m:r>
                  <w:rPr>
                    <w:rFonts w:ascii="Cambria Math" w:eastAsia="Malgun Gothic" w:hAnsi="Cambria Math" w:cs="Times New Roman"/>
                    <w:color w:val="000000" w:themeColor="text1"/>
                    <w:kern w:val="2"/>
                    <w:sz w:val="24"/>
                    <w:szCs w:val="24"/>
                    <w:lang w:val="en-GB" w:eastAsia="ko-KR"/>
                    <w14:ligatures w14:val="standardContextual"/>
                  </w:rPr>
                  <m:t>2</m:t>
                </m:r>
              </m:sup>
            </m:sSubSup>
          </m:e>
        </m:d>
        <m:r>
          <w:rPr>
            <w:rFonts w:ascii="Cambria Math" w:eastAsia="Malgun Gothic" w:hAnsi="Cambria Math" w:cs="Times New Roman"/>
            <w:color w:val="000000" w:themeColor="text1"/>
            <w:kern w:val="2"/>
            <w:sz w:val="24"/>
            <w:szCs w:val="24"/>
            <w:lang w:val="en-GB" w:eastAsia="ko-KR"/>
            <w14:ligatures w14:val="standardContextual"/>
          </w:rPr>
          <m:t>∆f</m:t>
        </m:r>
      </m:oMath>
      <w:r w:rsidRPr="00E04862">
        <w:rPr>
          <w:rFonts w:ascii="Times New Roman" w:eastAsia="Malgun Gothic" w:hAnsi="Times New Roman" w:cs="Times New Roman"/>
          <w:color w:val="000000" w:themeColor="text1"/>
          <w:kern w:val="2"/>
          <w:sz w:val="24"/>
          <w:szCs w:val="24"/>
          <w:lang w:val="en-GB" w:eastAsia="ko-KR"/>
          <w14:ligatures w14:val="standardContextual"/>
        </w:rPr>
        <w:t xml:space="preserve">       </w:t>
      </w:r>
      <w:r w:rsidRPr="00E04862">
        <w:rPr>
          <w:rFonts w:ascii="Times New Roman" w:eastAsia="Malgun Gothic" w:hAnsi="Times New Roman" w:cs="Times New Roman"/>
          <w:color w:val="000000" w:themeColor="text1"/>
          <w:kern w:val="2"/>
          <w:sz w:val="24"/>
          <w:szCs w:val="24"/>
          <w:lang w:val="en-GB" w:eastAsia="ko-KR"/>
          <w14:ligatures w14:val="standardContextual"/>
        </w:rPr>
        <w:tab/>
        <w:t xml:space="preserve">                               (1)</w:t>
      </w:r>
    </w:p>
    <w:p w14:paraId="10C91EAA" w14:textId="58C3E0F8" w:rsidR="00314A9E" w:rsidRPr="00E04862" w:rsidRDefault="00EB4F1A" w:rsidP="00C94F77">
      <w:pPr>
        <w:widowControl w:val="0"/>
        <w:autoSpaceDE w:val="0"/>
        <w:autoSpaceDN w:val="0"/>
        <w:spacing w:after="0" w:line="480" w:lineRule="auto"/>
        <w:jc w:val="both"/>
        <w:rPr>
          <w:rFonts w:ascii="Times New Roman" w:eastAsia="Malgun Gothic" w:hAnsi="Times New Roman" w:cs="Times New Roman"/>
          <w:color w:val="000000" w:themeColor="text1"/>
          <w:kern w:val="2"/>
          <w:sz w:val="24"/>
          <w:szCs w:val="24"/>
          <w:lang w:eastAsia="ko-KR"/>
          <w14:ligatures w14:val="standardContextual"/>
        </w:rPr>
      </w:pPr>
      <w:r w:rsidRPr="00E04862">
        <w:rPr>
          <w:rFonts w:ascii="Times New Roman" w:eastAsia="Malgun Gothic" w:hAnsi="Times New Roman" w:cs="Times New Roman"/>
          <w:color w:val="000000" w:themeColor="text1"/>
          <w:kern w:val="2"/>
          <w:sz w:val="24"/>
          <w:szCs w:val="24"/>
          <w:lang w:eastAsia="ko-KR"/>
          <w14:ligatures w14:val="standardContextual"/>
        </w:rPr>
        <w:t xml:space="preserve">where </w:t>
      </w:r>
      <w:r w:rsidRPr="00E04862">
        <w:rPr>
          <w:rFonts w:ascii="Times New Roman" w:eastAsia="Malgun Gothic" w:hAnsi="Times New Roman" w:cs="Times New Roman"/>
          <w:i/>
          <w:iCs/>
          <w:color w:val="000000" w:themeColor="text1"/>
          <w:kern w:val="2"/>
          <w:sz w:val="24"/>
          <w:szCs w:val="24"/>
          <w:lang w:eastAsia="ko-KR"/>
          <w14:ligatures w14:val="standardContextual"/>
        </w:rPr>
        <w:t>q</w:t>
      </w:r>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elementary charge, </w:t>
      </w:r>
      <w:r w:rsidRPr="00E04862">
        <w:rPr>
          <w:rFonts w:ascii="Times New Roman" w:eastAsia="Malgun Gothic" w:hAnsi="Times New Roman" w:cs="Times New Roman"/>
          <w:i/>
          <w:iCs/>
          <w:color w:val="000000" w:themeColor="text1"/>
          <w:kern w:val="2"/>
          <w:sz w:val="24"/>
          <w:szCs w:val="24"/>
          <w:lang w:eastAsia="ko-KR"/>
          <w14:ligatures w14:val="standardContextual"/>
        </w:rPr>
        <w:t>i</w:t>
      </w:r>
      <w:r w:rsidRPr="00E04862">
        <w:rPr>
          <w:rFonts w:ascii="Times New Roman" w:eastAsia="Malgun Gothic" w:hAnsi="Times New Roman" w:cs="Times New Roman"/>
          <w:color w:val="000000" w:themeColor="text1"/>
          <w:kern w:val="2"/>
          <w:sz w:val="24"/>
          <w:szCs w:val="24"/>
          <w:vertAlign w:val="subscript"/>
          <w:lang w:eastAsia="ko-KR"/>
          <w14:ligatures w14:val="standardContextual"/>
        </w:rPr>
        <w:t>d</w:t>
      </w:r>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dark current, </w:t>
      </w:r>
      <w:r w:rsidRPr="00E04862">
        <w:rPr>
          <w:rFonts w:ascii="Times New Roman" w:eastAsia="Malgun Gothic" w:hAnsi="Times New Roman" w:cs="Times New Roman"/>
          <w:i/>
          <w:iCs/>
          <w:color w:val="000000" w:themeColor="text1"/>
          <w:kern w:val="2"/>
          <w:sz w:val="24"/>
          <w:szCs w:val="24"/>
          <w:lang w:eastAsia="ko-KR"/>
          <w14:ligatures w14:val="standardContextual"/>
        </w:rPr>
        <w:t>k</w:t>
      </w:r>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Boltzmann constant, </w:t>
      </w:r>
      <w:r w:rsidRPr="00E04862">
        <w:rPr>
          <w:rFonts w:ascii="Times New Roman" w:eastAsia="Malgun Gothic" w:hAnsi="Times New Roman" w:cs="Times New Roman"/>
          <w:i/>
          <w:iCs/>
          <w:color w:val="000000" w:themeColor="text1"/>
          <w:kern w:val="2"/>
          <w:sz w:val="24"/>
          <w:szCs w:val="24"/>
          <w:lang w:eastAsia="ko-KR"/>
          <w14:ligatures w14:val="standardContextual"/>
        </w:rPr>
        <w:t>T</w:t>
      </w:r>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temperature, </w:t>
      </w:r>
      <w:proofErr w:type="spellStart"/>
      <w:r w:rsidRPr="00E04862">
        <w:rPr>
          <w:rFonts w:ascii="Times New Roman" w:eastAsia="Malgun Gothic" w:hAnsi="Times New Roman" w:cs="Times New Roman"/>
          <w:i/>
          <w:iCs/>
          <w:color w:val="000000" w:themeColor="text1"/>
          <w:kern w:val="2"/>
          <w:sz w:val="24"/>
          <w:szCs w:val="24"/>
          <w:lang w:eastAsia="ko-KR"/>
          <w14:ligatures w14:val="standardContextual"/>
        </w:rPr>
        <w:t>R</w:t>
      </w:r>
      <w:r w:rsidRPr="00E04862">
        <w:rPr>
          <w:rFonts w:ascii="Times New Roman" w:eastAsia="Malgun Gothic" w:hAnsi="Times New Roman" w:cs="Times New Roman"/>
          <w:color w:val="000000" w:themeColor="text1"/>
          <w:kern w:val="2"/>
          <w:sz w:val="24"/>
          <w:szCs w:val="24"/>
          <w:vertAlign w:val="subscript"/>
          <w:lang w:eastAsia="ko-KR"/>
          <w14:ligatures w14:val="standardContextual"/>
        </w:rPr>
        <w:t>sh</w:t>
      </w:r>
      <w:proofErr w:type="spellEnd"/>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shunt resistance and [</w:t>
      </w:r>
      <w:r w:rsidRPr="00E04862">
        <w:rPr>
          <w:rFonts w:ascii="Times New Roman" w:eastAsia="Malgun Gothic" w:hAnsi="Times New Roman" w:cs="Times New Roman"/>
          <w:i/>
          <w:iCs/>
          <w:color w:val="000000" w:themeColor="text1"/>
          <w:kern w:val="2"/>
          <w:sz w:val="24"/>
          <w:szCs w:val="24"/>
          <w:lang w:eastAsia="ko-KR"/>
          <w14:ligatures w14:val="standardContextual"/>
        </w:rPr>
        <w:t>i</w:t>
      </w:r>
      <w:r w:rsidRPr="00E04862">
        <w:rPr>
          <w:rFonts w:ascii="Times New Roman" w:eastAsia="Malgun Gothic" w:hAnsi="Times New Roman" w:cs="Times New Roman"/>
          <w:color w:val="000000" w:themeColor="text1"/>
          <w:kern w:val="2"/>
          <w:sz w:val="24"/>
          <w:szCs w:val="24"/>
          <w:vertAlign w:val="subscript"/>
          <w:lang w:eastAsia="ko-KR"/>
          <w14:ligatures w14:val="standardContextual"/>
        </w:rPr>
        <w:t>1/f</w:t>
      </w:r>
      <w:r w:rsidRPr="00E04862">
        <w:rPr>
          <w:rFonts w:ascii="Times New Roman" w:eastAsia="Malgun Gothic" w:hAnsi="Times New Roman" w:cs="Times New Roman"/>
          <w:color w:val="000000" w:themeColor="text1"/>
          <w:kern w:val="2"/>
          <w:sz w:val="24"/>
          <w:szCs w:val="24"/>
          <w:lang w:eastAsia="ko-KR"/>
          <w14:ligatures w14:val="standardContextual"/>
        </w:rPr>
        <w:t>]</w:t>
      </w:r>
      <w:r w:rsidRPr="00E04862">
        <w:rPr>
          <w:rFonts w:ascii="Times New Roman" w:eastAsia="Malgun Gothic" w:hAnsi="Times New Roman" w:cs="Times New Roman"/>
          <w:color w:val="000000" w:themeColor="text1"/>
          <w:kern w:val="2"/>
          <w:sz w:val="24"/>
          <w:szCs w:val="24"/>
          <w:vertAlign w:val="superscript"/>
          <w:lang w:eastAsia="ko-KR"/>
          <w14:ligatures w14:val="standardContextual"/>
        </w:rPr>
        <w:t>2</w:t>
      </w:r>
      <w:r w:rsidRPr="00E04862">
        <w:rPr>
          <w:rFonts w:ascii="Times New Roman" w:eastAsia="Malgun Gothic" w:hAnsi="Times New Roman" w:cs="Times New Roman"/>
          <w:color w:val="000000" w:themeColor="text1"/>
          <w:kern w:val="2"/>
          <w:sz w:val="24"/>
          <w:szCs w:val="24"/>
          <w:lang w:eastAsia="ko-KR"/>
          <w14:ligatures w14:val="standardContextual"/>
        </w:rPr>
        <w:t xml:space="preserve"> is the flicker noise spectral density</w:t>
      </w:r>
      <w:sdt>
        <w:sdtPr>
          <w:rPr>
            <w:rFonts w:ascii="Times New Roman" w:eastAsia="Malgun Gothic" w:hAnsi="Times New Roman" w:cs="Times New Roman"/>
            <w:color w:val="000000" w:themeColor="text1"/>
            <w:kern w:val="2"/>
            <w:sz w:val="24"/>
            <w:szCs w:val="24"/>
            <w:vertAlign w:val="superscript"/>
            <w:lang w:eastAsia="ko-KR"/>
            <w14:ligatures w14:val="standardContextual"/>
          </w:rPr>
          <w:tag w:val="MENDELEY_CITATION_v3_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"/>
          <w:id w:val="1631436933"/>
          <w:placeholder>
            <w:docPart w:val="DefaultPlaceholder_-1854013440"/>
          </w:placeholder>
        </w:sdtPr>
        <w:sdtContent>
          <w:r w:rsidR="00463BB7" w:rsidRPr="00E04862">
            <w:rPr>
              <w:rFonts w:ascii="Times New Roman" w:eastAsia="Malgun Gothic" w:hAnsi="Times New Roman" w:cs="Times New Roman"/>
              <w:color w:val="000000" w:themeColor="text1"/>
              <w:kern w:val="2"/>
              <w:sz w:val="24"/>
              <w:szCs w:val="24"/>
              <w:vertAlign w:val="superscript"/>
              <w:lang w:eastAsia="ko-KR"/>
              <w14:ligatures w14:val="standardContextual"/>
            </w:rPr>
            <w:t>6,7</w:t>
          </w:r>
        </w:sdtContent>
      </w:sdt>
      <w:r w:rsidRPr="00E04862">
        <w:rPr>
          <w:rFonts w:ascii="Times New Roman" w:eastAsia="Malgun Gothic" w:hAnsi="Times New Roman" w:cs="Times New Roman"/>
          <w:color w:val="000000" w:themeColor="text1"/>
          <w:kern w:val="2"/>
          <w:sz w:val="24"/>
          <w:szCs w:val="24"/>
          <w:lang w:eastAsia="ko-KR"/>
          <w14:ligatures w14:val="standardContextual"/>
        </w:rPr>
        <w:t>.</w:t>
      </w:r>
      <w:r w:rsidR="00D135FA" w:rsidRPr="00E04862">
        <w:rPr>
          <w:rFonts w:ascii="Times New Roman" w:eastAsia="Malgun Gothic" w:hAnsi="Times New Roman" w:cs="Times New Roman"/>
          <w:color w:val="000000" w:themeColor="text1"/>
          <w:kern w:val="2"/>
          <w:sz w:val="24"/>
          <w:szCs w:val="24"/>
          <w:lang w:eastAsia="ko-KR"/>
          <w14:ligatures w14:val="standardContextual"/>
        </w:rPr>
        <w:t xml:space="preserve"> The detectivity data reported in the main text are calculated just considering 2</w:t>
      </w:r>
      <w:r w:rsidR="00D135FA" w:rsidRPr="00E04862">
        <w:rPr>
          <w:rFonts w:ascii="Times New Roman" w:eastAsia="Malgun Gothic" w:hAnsi="Times New Roman" w:cs="Times New Roman"/>
          <w:i/>
          <w:iCs/>
          <w:color w:val="000000" w:themeColor="text1"/>
          <w:kern w:val="2"/>
          <w:sz w:val="24"/>
          <w:szCs w:val="24"/>
          <w:lang w:eastAsia="ko-KR"/>
          <w14:ligatures w14:val="standardContextual"/>
        </w:rPr>
        <w:t>qi</w:t>
      </w:r>
      <w:r w:rsidR="00D135FA" w:rsidRPr="00E04862">
        <w:rPr>
          <w:rFonts w:ascii="Times New Roman" w:eastAsia="Malgun Gothic" w:hAnsi="Times New Roman" w:cs="Times New Roman"/>
          <w:i/>
          <w:iCs/>
          <w:color w:val="000000" w:themeColor="text1"/>
          <w:kern w:val="2"/>
          <w:sz w:val="24"/>
          <w:szCs w:val="24"/>
          <w:vertAlign w:val="subscript"/>
          <w:lang w:eastAsia="ko-KR"/>
          <w14:ligatures w14:val="standardContextual"/>
        </w:rPr>
        <w:t>d</w:t>
      </w:r>
      <w:r w:rsidR="00D135FA" w:rsidRPr="00E04862">
        <w:rPr>
          <w:rFonts w:ascii="Times New Roman" w:eastAsia="Malgun Gothic" w:hAnsi="Times New Roman" w:cs="Times New Roman"/>
          <w:color w:val="000000" w:themeColor="text1"/>
          <w:kern w:val="2"/>
          <w:sz w:val="24"/>
          <w:szCs w:val="24"/>
          <w:lang w:eastAsia="ko-KR"/>
          <w14:ligatures w14:val="standardContextual"/>
        </w:rPr>
        <w:t xml:space="preserve"> (shot noise)</w:t>
      </w:r>
      <w:r w:rsidR="00332F11" w:rsidRPr="00E04862">
        <w:rPr>
          <w:rFonts w:ascii="Times New Roman" w:eastAsia="Malgun Gothic" w:hAnsi="Times New Roman" w:cs="Times New Roman"/>
          <w:color w:val="000000" w:themeColor="text1"/>
          <w:kern w:val="2"/>
          <w:sz w:val="24"/>
          <w:szCs w:val="24"/>
          <w:lang w:eastAsia="ko-KR"/>
          <w14:ligatures w14:val="standardContextual"/>
        </w:rPr>
        <w:t xml:space="preserve"> as main contribution to the overall noise of the devices</w:t>
      </w:r>
      <w:r w:rsidR="00D135FA" w:rsidRPr="00E04862">
        <w:rPr>
          <w:rFonts w:ascii="Times New Roman" w:eastAsia="Malgun Gothic" w:hAnsi="Times New Roman" w:cs="Times New Roman"/>
          <w:color w:val="000000" w:themeColor="text1"/>
          <w:kern w:val="2"/>
          <w:sz w:val="24"/>
          <w:szCs w:val="24"/>
          <w:lang w:eastAsia="ko-KR"/>
          <w14:ligatures w14:val="standardContextual"/>
        </w:rPr>
        <w:t>.</w:t>
      </w:r>
    </w:p>
    <w:p w14:paraId="62715D39" w14:textId="77777777" w:rsidR="0028691F" w:rsidRPr="00E04862" w:rsidRDefault="0028691F" w:rsidP="00C94F77">
      <w:pPr>
        <w:widowControl w:val="0"/>
        <w:autoSpaceDE w:val="0"/>
        <w:autoSpaceDN w:val="0"/>
        <w:spacing w:after="0" w:line="480" w:lineRule="auto"/>
        <w:jc w:val="both"/>
        <w:rPr>
          <w:rFonts w:ascii="Times New Roman" w:eastAsia="Malgun Gothic" w:hAnsi="Times New Roman" w:cs="Times New Roman"/>
          <w:color w:val="000000" w:themeColor="text1"/>
          <w:kern w:val="2"/>
          <w:sz w:val="24"/>
          <w:szCs w:val="24"/>
          <w:lang w:eastAsia="ko-KR"/>
          <w14:ligatures w14:val="standardContextual"/>
        </w:rPr>
      </w:pPr>
    </w:p>
    <w:p w14:paraId="2494DF0A" w14:textId="11FBBE89" w:rsidR="007F644E" w:rsidRPr="00E04862" w:rsidRDefault="007F644E" w:rsidP="00EB4F1A">
      <w:pPr>
        <w:shd w:val="clear" w:color="auto" w:fill="FFFFFF" w:themeFill="background1"/>
        <w:spacing w:line="480" w:lineRule="auto"/>
        <w:jc w:val="both"/>
        <w:rPr>
          <w:rFonts w:ascii="Times New Roman" w:hAnsi="Times New Roman" w:cs="Times New Roman"/>
          <w:b/>
          <w:bCs/>
          <w:color w:val="000000" w:themeColor="text1"/>
          <w:sz w:val="24"/>
          <w:szCs w:val="24"/>
        </w:rPr>
      </w:pPr>
      <w:r w:rsidRPr="00E04862">
        <w:rPr>
          <w:rFonts w:ascii="Times New Roman" w:hAnsi="Times New Roman" w:cs="Times New Roman"/>
          <w:b/>
          <w:bCs/>
          <w:color w:val="000000" w:themeColor="text1"/>
          <w:sz w:val="24"/>
          <w:szCs w:val="24"/>
        </w:rPr>
        <w:t>Reference</w:t>
      </w:r>
      <w:r w:rsidR="00B601DF" w:rsidRPr="00E04862">
        <w:rPr>
          <w:rFonts w:ascii="Times New Roman" w:hAnsi="Times New Roman" w:cs="Times New Roman"/>
          <w:b/>
          <w:bCs/>
          <w:color w:val="000000" w:themeColor="text1"/>
          <w:sz w:val="24"/>
          <w:szCs w:val="24"/>
        </w:rPr>
        <w:t>s</w:t>
      </w:r>
    </w:p>
    <w:sdt>
      <w:sdtPr>
        <w:rPr>
          <w:rFonts w:ascii="Times New Roman" w:hAnsi="Times New Roman" w:cs="Times New Roman"/>
          <w:color w:val="000000" w:themeColor="text1"/>
          <w:sz w:val="24"/>
          <w:szCs w:val="24"/>
        </w:rPr>
        <w:tag w:val="MENDELEY_BIBLIOGRAPHY"/>
        <w:id w:val="1621185905"/>
        <w:placeholder>
          <w:docPart w:val="DefaultPlaceholder_-1854013440"/>
        </w:placeholder>
      </w:sdtPr>
      <w:sdtContent>
        <w:p w14:paraId="198449B3" w14:textId="77777777" w:rsidR="00463BB7" w:rsidRPr="00E04862" w:rsidRDefault="00463BB7">
          <w:pPr>
            <w:autoSpaceDE w:val="0"/>
            <w:autoSpaceDN w:val="0"/>
            <w:ind w:hanging="640"/>
            <w:divId w:val="183330856"/>
            <w:rPr>
              <w:rFonts w:ascii="Times New Roman" w:eastAsia="Times New Roman" w:hAnsi="Times New Roman" w:cs="Times New Roman"/>
              <w:color w:val="000000" w:themeColor="text1"/>
              <w:sz w:val="24"/>
              <w:szCs w:val="24"/>
            </w:rPr>
          </w:pPr>
          <w:r w:rsidRPr="00E04862">
            <w:rPr>
              <w:rFonts w:ascii="Times New Roman" w:eastAsia="Times New Roman" w:hAnsi="Times New Roman" w:cs="Times New Roman"/>
              <w:color w:val="000000" w:themeColor="text1"/>
            </w:rPr>
            <w:t>1.</w:t>
          </w:r>
          <w:r w:rsidRPr="00E04862">
            <w:rPr>
              <w:rFonts w:ascii="Times New Roman" w:eastAsia="Times New Roman" w:hAnsi="Times New Roman" w:cs="Times New Roman"/>
              <w:color w:val="000000" w:themeColor="text1"/>
            </w:rPr>
            <w:tab/>
            <w:t xml:space="preserve">Rana, A., Kumar, A., Chand, S. &amp; Singh, R. K. Exploring deep defect state impact on open circuit voltage of conventional and inverted organic solar cells. </w:t>
          </w:r>
          <w:r w:rsidRPr="00E04862">
            <w:rPr>
              <w:rFonts w:ascii="Times New Roman" w:eastAsia="Times New Roman" w:hAnsi="Times New Roman" w:cs="Times New Roman"/>
              <w:i/>
              <w:iCs/>
              <w:color w:val="000000" w:themeColor="text1"/>
            </w:rPr>
            <w:t>J Appl Phys</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124</w:t>
          </w:r>
          <w:r w:rsidRPr="00E04862">
            <w:rPr>
              <w:rFonts w:ascii="Times New Roman" w:eastAsia="Times New Roman" w:hAnsi="Times New Roman" w:cs="Times New Roman"/>
              <w:color w:val="000000" w:themeColor="text1"/>
            </w:rPr>
            <w:t>, 103101 (2018).</w:t>
          </w:r>
        </w:p>
        <w:p w14:paraId="030C0B6F" w14:textId="77777777" w:rsidR="00463BB7" w:rsidRPr="00E04862" w:rsidRDefault="00463BB7">
          <w:pPr>
            <w:autoSpaceDE w:val="0"/>
            <w:autoSpaceDN w:val="0"/>
            <w:ind w:hanging="640"/>
            <w:divId w:val="1789201742"/>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2.</w:t>
          </w:r>
          <w:r w:rsidRPr="00E04862">
            <w:rPr>
              <w:rFonts w:ascii="Times New Roman" w:eastAsia="Times New Roman" w:hAnsi="Times New Roman" w:cs="Times New Roman"/>
              <w:color w:val="000000" w:themeColor="text1"/>
            </w:rPr>
            <w:tab/>
            <w:t xml:space="preserve">Yao, W. </w:t>
          </w:r>
          <w:r w:rsidRPr="00E04862">
            <w:rPr>
              <w:rFonts w:ascii="Times New Roman" w:eastAsia="Times New Roman" w:hAnsi="Times New Roman" w:cs="Times New Roman"/>
              <w:i/>
              <w:iCs/>
              <w:color w:val="000000" w:themeColor="text1"/>
            </w:rPr>
            <w:t>et al.</w:t>
          </w:r>
          <w:r w:rsidRPr="00E04862">
            <w:rPr>
              <w:rFonts w:ascii="Times New Roman" w:eastAsia="Times New Roman" w:hAnsi="Times New Roman" w:cs="Times New Roman"/>
              <w:color w:val="000000" w:themeColor="text1"/>
            </w:rPr>
            <w:t xml:space="preserve"> Organic Bulk Heterojunction Infrared Photodiodes for Imaging Out to 1300 nm. </w:t>
          </w:r>
          <w:r w:rsidRPr="00E04862">
            <w:rPr>
              <w:rFonts w:ascii="Times New Roman" w:eastAsia="Times New Roman" w:hAnsi="Times New Roman" w:cs="Times New Roman"/>
              <w:i/>
              <w:iCs/>
              <w:color w:val="000000" w:themeColor="text1"/>
            </w:rPr>
            <w:t>ACS Appl Electron Mater</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1</w:t>
          </w:r>
          <w:r w:rsidRPr="00E04862">
            <w:rPr>
              <w:rFonts w:ascii="Times New Roman" w:eastAsia="Times New Roman" w:hAnsi="Times New Roman" w:cs="Times New Roman"/>
              <w:color w:val="000000" w:themeColor="text1"/>
            </w:rPr>
            <w:t>, 660–666 (2019).</w:t>
          </w:r>
        </w:p>
        <w:p w14:paraId="001F45AB" w14:textId="77777777" w:rsidR="00463BB7" w:rsidRPr="00E04862" w:rsidRDefault="00463BB7">
          <w:pPr>
            <w:autoSpaceDE w:val="0"/>
            <w:autoSpaceDN w:val="0"/>
            <w:ind w:hanging="640"/>
            <w:divId w:val="1889754907"/>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3.</w:t>
          </w:r>
          <w:r w:rsidRPr="00E04862">
            <w:rPr>
              <w:rFonts w:ascii="Times New Roman" w:eastAsia="Times New Roman" w:hAnsi="Times New Roman" w:cs="Times New Roman"/>
              <w:color w:val="000000" w:themeColor="text1"/>
            </w:rPr>
            <w:tab/>
          </w:r>
          <w:proofErr w:type="spellStart"/>
          <w:r w:rsidRPr="00E04862">
            <w:rPr>
              <w:rFonts w:ascii="Times New Roman" w:eastAsia="Times New Roman" w:hAnsi="Times New Roman" w:cs="Times New Roman"/>
              <w:color w:val="000000" w:themeColor="text1"/>
            </w:rPr>
            <w:t>Kublitski</w:t>
          </w:r>
          <w:proofErr w:type="spellEnd"/>
          <w:r w:rsidRPr="00E04862">
            <w:rPr>
              <w:rFonts w:ascii="Times New Roman" w:eastAsia="Times New Roman" w:hAnsi="Times New Roman" w:cs="Times New Roman"/>
              <w:color w:val="000000" w:themeColor="text1"/>
            </w:rPr>
            <w:t xml:space="preserve">, J. </w:t>
          </w:r>
          <w:r w:rsidRPr="00E04862">
            <w:rPr>
              <w:rFonts w:ascii="Times New Roman" w:eastAsia="Times New Roman" w:hAnsi="Times New Roman" w:cs="Times New Roman"/>
              <w:i/>
              <w:iCs/>
              <w:color w:val="000000" w:themeColor="text1"/>
            </w:rPr>
            <w:t>et al.</w:t>
          </w:r>
          <w:r w:rsidRPr="00E04862">
            <w:rPr>
              <w:rFonts w:ascii="Times New Roman" w:eastAsia="Times New Roman" w:hAnsi="Times New Roman" w:cs="Times New Roman"/>
              <w:color w:val="000000" w:themeColor="text1"/>
            </w:rPr>
            <w:t xml:space="preserve"> Reverse dark current in organic photodetectors and the major role of traps as source of noise. </w:t>
          </w:r>
          <w:r w:rsidRPr="00E04862">
            <w:rPr>
              <w:rFonts w:ascii="Times New Roman" w:eastAsia="Times New Roman" w:hAnsi="Times New Roman" w:cs="Times New Roman"/>
              <w:i/>
              <w:iCs/>
              <w:color w:val="000000" w:themeColor="text1"/>
            </w:rPr>
            <w:t xml:space="preserve">Nat </w:t>
          </w:r>
          <w:proofErr w:type="spellStart"/>
          <w:r w:rsidRPr="00E04862">
            <w:rPr>
              <w:rFonts w:ascii="Times New Roman" w:eastAsia="Times New Roman" w:hAnsi="Times New Roman" w:cs="Times New Roman"/>
              <w:i/>
              <w:iCs/>
              <w:color w:val="000000" w:themeColor="text1"/>
            </w:rPr>
            <w:t>Commun</w:t>
          </w:r>
          <w:proofErr w:type="spellEnd"/>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12</w:t>
          </w:r>
          <w:r w:rsidRPr="00E04862">
            <w:rPr>
              <w:rFonts w:ascii="Times New Roman" w:eastAsia="Times New Roman" w:hAnsi="Times New Roman" w:cs="Times New Roman"/>
              <w:color w:val="000000" w:themeColor="text1"/>
            </w:rPr>
            <w:t>, (2021).</w:t>
          </w:r>
        </w:p>
        <w:p w14:paraId="4AC06845" w14:textId="77777777" w:rsidR="00463BB7" w:rsidRPr="00E04862" w:rsidRDefault="00463BB7">
          <w:pPr>
            <w:autoSpaceDE w:val="0"/>
            <w:autoSpaceDN w:val="0"/>
            <w:ind w:hanging="640"/>
            <w:divId w:val="620380948"/>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4.</w:t>
          </w:r>
          <w:r w:rsidRPr="00E04862">
            <w:rPr>
              <w:rFonts w:ascii="Times New Roman" w:eastAsia="Times New Roman" w:hAnsi="Times New Roman" w:cs="Times New Roman"/>
              <w:color w:val="000000" w:themeColor="text1"/>
            </w:rPr>
            <w:tab/>
            <w:t xml:space="preserve">Walter, T., Herberholz, R., Müller, C. &amp; Schock, H. W. Determination of defect distributions from admittance measurements and application to </w:t>
          </w:r>
          <w:proofErr w:type="gramStart"/>
          <w:r w:rsidRPr="00E04862">
            <w:rPr>
              <w:rFonts w:ascii="Times New Roman" w:eastAsia="Times New Roman" w:hAnsi="Times New Roman" w:cs="Times New Roman"/>
              <w:color w:val="000000" w:themeColor="text1"/>
            </w:rPr>
            <w:t>Cu(</w:t>
          </w:r>
          <w:proofErr w:type="spellStart"/>
          <w:proofErr w:type="gramEnd"/>
          <w:r w:rsidRPr="00E04862">
            <w:rPr>
              <w:rFonts w:ascii="Times New Roman" w:eastAsia="Times New Roman" w:hAnsi="Times New Roman" w:cs="Times New Roman"/>
              <w:color w:val="000000" w:themeColor="text1"/>
            </w:rPr>
            <w:t>In,Ga</w:t>
          </w:r>
          <w:proofErr w:type="spellEnd"/>
          <w:r w:rsidRPr="00E04862">
            <w:rPr>
              <w:rFonts w:ascii="Times New Roman" w:eastAsia="Times New Roman" w:hAnsi="Times New Roman" w:cs="Times New Roman"/>
              <w:color w:val="000000" w:themeColor="text1"/>
            </w:rPr>
            <w:t xml:space="preserve">)Se 2 based heterojunctions. </w:t>
          </w:r>
          <w:r w:rsidRPr="00E04862">
            <w:rPr>
              <w:rFonts w:ascii="Times New Roman" w:eastAsia="Times New Roman" w:hAnsi="Times New Roman" w:cs="Times New Roman"/>
              <w:i/>
              <w:iCs/>
              <w:color w:val="000000" w:themeColor="text1"/>
            </w:rPr>
            <w:t>J Appl Phys</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80</w:t>
          </w:r>
          <w:r w:rsidRPr="00E04862">
            <w:rPr>
              <w:rFonts w:ascii="Times New Roman" w:eastAsia="Times New Roman" w:hAnsi="Times New Roman" w:cs="Times New Roman"/>
              <w:color w:val="000000" w:themeColor="text1"/>
            </w:rPr>
            <w:t>, 4411–4420 (1996).</w:t>
          </w:r>
        </w:p>
        <w:p w14:paraId="526D03EA" w14:textId="77777777" w:rsidR="00463BB7" w:rsidRPr="00E04862" w:rsidRDefault="00463BB7">
          <w:pPr>
            <w:autoSpaceDE w:val="0"/>
            <w:autoSpaceDN w:val="0"/>
            <w:ind w:hanging="640"/>
            <w:divId w:val="1767845764"/>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5.</w:t>
          </w:r>
          <w:r w:rsidRPr="00E04862">
            <w:rPr>
              <w:rFonts w:ascii="Times New Roman" w:eastAsia="Times New Roman" w:hAnsi="Times New Roman" w:cs="Times New Roman"/>
              <w:color w:val="000000" w:themeColor="text1"/>
            </w:rPr>
            <w:tab/>
            <w:t xml:space="preserve">Hughes, M. P. </w:t>
          </w:r>
          <w:r w:rsidRPr="00E04862">
            <w:rPr>
              <w:rFonts w:ascii="Times New Roman" w:eastAsia="Times New Roman" w:hAnsi="Times New Roman" w:cs="Times New Roman"/>
              <w:i/>
              <w:iCs/>
              <w:color w:val="000000" w:themeColor="text1"/>
            </w:rPr>
            <w:t>et al.</w:t>
          </w:r>
          <w:r w:rsidRPr="00E04862">
            <w:rPr>
              <w:rFonts w:ascii="Times New Roman" w:eastAsia="Times New Roman" w:hAnsi="Times New Roman" w:cs="Times New Roman"/>
              <w:color w:val="000000" w:themeColor="text1"/>
            </w:rPr>
            <w:t xml:space="preserve"> Determining the Dielectric Constants of Organic Photovoltaic Materials Using Impedance Spectroscopy. </w:t>
          </w:r>
          <w:r w:rsidRPr="00E04862">
            <w:rPr>
              <w:rFonts w:ascii="Times New Roman" w:eastAsia="Times New Roman" w:hAnsi="Times New Roman" w:cs="Times New Roman"/>
              <w:i/>
              <w:iCs/>
              <w:color w:val="000000" w:themeColor="text1"/>
            </w:rPr>
            <w:t xml:space="preserve">Adv </w:t>
          </w:r>
          <w:proofErr w:type="spellStart"/>
          <w:r w:rsidRPr="00E04862">
            <w:rPr>
              <w:rFonts w:ascii="Times New Roman" w:eastAsia="Times New Roman" w:hAnsi="Times New Roman" w:cs="Times New Roman"/>
              <w:i/>
              <w:iCs/>
              <w:color w:val="000000" w:themeColor="text1"/>
            </w:rPr>
            <w:t>Funct</w:t>
          </w:r>
          <w:proofErr w:type="spellEnd"/>
          <w:r w:rsidRPr="00E04862">
            <w:rPr>
              <w:rFonts w:ascii="Times New Roman" w:eastAsia="Times New Roman" w:hAnsi="Times New Roman" w:cs="Times New Roman"/>
              <w:i/>
              <w:iCs/>
              <w:color w:val="000000" w:themeColor="text1"/>
            </w:rPr>
            <w:t xml:space="preserve"> Mater</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28</w:t>
          </w:r>
          <w:r w:rsidRPr="00E04862">
            <w:rPr>
              <w:rFonts w:ascii="Times New Roman" w:eastAsia="Times New Roman" w:hAnsi="Times New Roman" w:cs="Times New Roman"/>
              <w:color w:val="000000" w:themeColor="text1"/>
            </w:rPr>
            <w:t>, 1801542 (2018).</w:t>
          </w:r>
        </w:p>
        <w:p w14:paraId="3B3C0452" w14:textId="77777777" w:rsidR="00463BB7" w:rsidRPr="00E04862" w:rsidRDefault="00463BB7">
          <w:pPr>
            <w:autoSpaceDE w:val="0"/>
            <w:autoSpaceDN w:val="0"/>
            <w:ind w:hanging="640"/>
            <w:divId w:val="1815564367"/>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6.</w:t>
          </w:r>
          <w:r w:rsidRPr="00E04862">
            <w:rPr>
              <w:rFonts w:ascii="Times New Roman" w:eastAsia="Times New Roman" w:hAnsi="Times New Roman" w:cs="Times New Roman"/>
              <w:color w:val="000000" w:themeColor="text1"/>
            </w:rPr>
            <w:tab/>
            <w:t xml:space="preserve">Fang, Y., Armin, A., Meredith, P. &amp; Huang, J. Accurate characterization of next-generation thin-film photodetectors. </w:t>
          </w:r>
          <w:r w:rsidRPr="00E04862">
            <w:rPr>
              <w:rFonts w:ascii="Times New Roman" w:eastAsia="Times New Roman" w:hAnsi="Times New Roman" w:cs="Times New Roman"/>
              <w:i/>
              <w:iCs/>
              <w:color w:val="000000" w:themeColor="text1"/>
            </w:rPr>
            <w:t>Nature Photonics 2018 13:1</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13</w:t>
          </w:r>
          <w:r w:rsidRPr="00E04862">
            <w:rPr>
              <w:rFonts w:ascii="Times New Roman" w:eastAsia="Times New Roman" w:hAnsi="Times New Roman" w:cs="Times New Roman"/>
              <w:color w:val="000000" w:themeColor="text1"/>
            </w:rPr>
            <w:t>, 1–4 (2018).</w:t>
          </w:r>
        </w:p>
        <w:p w14:paraId="087E8F3D" w14:textId="77777777" w:rsidR="00463BB7" w:rsidRPr="00E04862" w:rsidRDefault="00463BB7">
          <w:pPr>
            <w:autoSpaceDE w:val="0"/>
            <w:autoSpaceDN w:val="0"/>
            <w:ind w:hanging="640"/>
            <w:divId w:val="2041777691"/>
            <w:rPr>
              <w:rFonts w:ascii="Times New Roman" w:eastAsia="Times New Roman" w:hAnsi="Times New Roman" w:cs="Times New Roman"/>
              <w:color w:val="000000" w:themeColor="text1"/>
            </w:rPr>
          </w:pPr>
          <w:r w:rsidRPr="00E04862">
            <w:rPr>
              <w:rFonts w:ascii="Times New Roman" w:eastAsia="Times New Roman" w:hAnsi="Times New Roman" w:cs="Times New Roman"/>
              <w:color w:val="000000" w:themeColor="text1"/>
            </w:rPr>
            <w:t>7.</w:t>
          </w:r>
          <w:r w:rsidRPr="00E04862">
            <w:rPr>
              <w:rFonts w:ascii="Times New Roman" w:eastAsia="Times New Roman" w:hAnsi="Times New Roman" w:cs="Times New Roman"/>
              <w:color w:val="000000" w:themeColor="text1"/>
            </w:rPr>
            <w:tab/>
            <w:t xml:space="preserve">Ho Lee, T. </w:t>
          </w:r>
          <w:r w:rsidRPr="00E04862">
            <w:rPr>
              <w:rFonts w:ascii="Times New Roman" w:eastAsia="Times New Roman" w:hAnsi="Times New Roman" w:cs="Times New Roman"/>
              <w:i/>
              <w:iCs/>
              <w:color w:val="000000" w:themeColor="text1"/>
            </w:rPr>
            <w:t>et al.</w:t>
          </w:r>
          <w:r w:rsidRPr="00E04862">
            <w:rPr>
              <w:rFonts w:ascii="Times New Roman" w:eastAsia="Times New Roman" w:hAnsi="Times New Roman" w:cs="Times New Roman"/>
              <w:color w:val="000000" w:themeColor="text1"/>
            </w:rPr>
            <w:t xml:space="preserve"> Organic Planar Heterojunction Solar Cells and Photodetectors Tailored to the Exciton Diffusion Length Scale of a Non-Fullerene Acceptor. </w:t>
          </w:r>
          <w:r w:rsidRPr="00E04862">
            <w:rPr>
              <w:rFonts w:ascii="Times New Roman" w:eastAsia="Times New Roman" w:hAnsi="Times New Roman" w:cs="Times New Roman"/>
              <w:i/>
              <w:iCs/>
              <w:color w:val="000000" w:themeColor="text1"/>
            </w:rPr>
            <w:t xml:space="preserve">Adv </w:t>
          </w:r>
          <w:proofErr w:type="spellStart"/>
          <w:r w:rsidRPr="00E04862">
            <w:rPr>
              <w:rFonts w:ascii="Times New Roman" w:eastAsia="Times New Roman" w:hAnsi="Times New Roman" w:cs="Times New Roman"/>
              <w:i/>
              <w:iCs/>
              <w:color w:val="000000" w:themeColor="text1"/>
            </w:rPr>
            <w:t>Funct</w:t>
          </w:r>
          <w:proofErr w:type="spellEnd"/>
          <w:r w:rsidRPr="00E04862">
            <w:rPr>
              <w:rFonts w:ascii="Times New Roman" w:eastAsia="Times New Roman" w:hAnsi="Times New Roman" w:cs="Times New Roman"/>
              <w:i/>
              <w:iCs/>
              <w:color w:val="000000" w:themeColor="text1"/>
            </w:rPr>
            <w:t xml:space="preserve"> Mater</w:t>
          </w:r>
          <w:r w:rsidRPr="00E04862">
            <w:rPr>
              <w:rFonts w:ascii="Times New Roman" w:eastAsia="Times New Roman" w:hAnsi="Times New Roman" w:cs="Times New Roman"/>
              <w:color w:val="000000" w:themeColor="text1"/>
            </w:rPr>
            <w:t xml:space="preserve"> </w:t>
          </w:r>
          <w:r w:rsidRPr="00E04862">
            <w:rPr>
              <w:rFonts w:ascii="Times New Roman" w:eastAsia="Times New Roman" w:hAnsi="Times New Roman" w:cs="Times New Roman"/>
              <w:b/>
              <w:bCs/>
              <w:color w:val="000000" w:themeColor="text1"/>
            </w:rPr>
            <w:t>32</w:t>
          </w:r>
          <w:r w:rsidRPr="00E04862">
            <w:rPr>
              <w:rFonts w:ascii="Times New Roman" w:eastAsia="Times New Roman" w:hAnsi="Times New Roman" w:cs="Times New Roman"/>
              <w:color w:val="000000" w:themeColor="text1"/>
            </w:rPr>
            <w:t>, 2208001 (2022).</w:t>
          </w:r>
        </w:p>
        <w:p w14:paraId="7E3D40E5" w14:textId="7A49DBA4" w:rsidR="007F644E" w:rsidRPr="00E04862" w:rsidRDefault="00463BB7" w:rsidP="008A1C5D">
          <w:pPr>
            <w:shd w:val="clear" w:color="auto" w:fill="FFFFFF" w:themeFill="background1"/>
            <w:jc w:val="both"/>
            <w:rPr>
              <w:rFonts w:ascii="Times New Roman" w:hAnsi="Times New Roman" w:cs="Times New Roman"/>
              <w:color w:val="000000" w:themeColor="text1"/>
              <w:sz w:val="24"/>
              <w:szCs w:val="24"/>
            </w:rPr>
          </w:pPr>
          <w:r w:rsidRPr="00E04862">
            <w:rPr>
              <w:rFonts w:ascii="Times New Roman" w:eastAsia="Times New Roman" w:hAnsi="Times New Roman" w:cs="Times New Roman"/>
              <w:color w:val="000000" w:themeColor="text1"/>
            </w:rPr>
            <w:t> </w:t>
          </w:r>
        </w:p>
      </w:sdtContent>
    </w:sdt>
    <w:sectPr w:rsidR="007F644E" w:rsidRPr="00E048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FFF5" w14:textId="77777777" w:rsidR="00A849AF" w:rsidRDefault="00A849AF" w:rsidP="002866F0">
      <w:pPr>
        <w:spacing w:after="0" w:line="240" w:lineRule="auto"/>
      </w:pPr>
      <w:r>
        <w:separator/>
      </w:r>
    </w:p>
  </w:endnote>
  <w:endnote w:type="continuationSeparator" w:id="0">
    <w:p w14:paraId="4CB30F4F" w14:textId="77777777" w:rsidR="00A849AF" w:rsidRDefault="00A849AF" w:rsidP="00286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AdvOTea1a7398">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6FFA8" w14:textId="77777777" w:rsidR="00A849AF" w:rsidRDefault="00A849AF" w:rsidP="002866F0">
      <w:pPr>
        <w:spacing w:after="0" w:line="240" w:lineRule="auto"/>
      </w:pPr>
      <w:r>
        <w:separator/>
      </w:r>
    </w:p>
  </w:footnote>
  <w:footnote w:type="continuationSeparator" w:id="0">
    <w:p w14:paraId="76490C4D" w14:textId="77777777" w:rsidR="00A849AF" w:rsidRDefault="00A849AF" w:rsidP="002866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xMbc0MbY0NTY0NDFS0lEKTi0uzszPAykwqwUAjaJlhywAAAA="/>
  </w:docVars>
  <w:rsids>
    <w:rsidRoot w:val="009735F3"/>
    <w:rsid w:val="00000584"/>
    <w:rsid w:val="00007C20"/>
    <w:rsid w:val="00030102"/>
    <w:rsid w:val="00051086"/>
    <w:rsid w:val="00056C84"/>
    <w:rsid w:val="00065D94"/>
    <w:rsid w:val="00070E51"/>
    <w:rsid w:val="0007221F"/>
    <w:rsid w:val="000952F5"/>
    <w:rsid w:val="000A5899"/>
    <w:rsid w:val="000A6371"/>
    <w:rsid w:val="000D1E0B"/>
    <w:rsid w:val="000F1C8E"/>
    <w:rsid w:val="000F6306"/>
    <w:rsid w:val="00122A6D"/>
    <w:rsid w:val="00125122"/>
    <w:rsid w:val="001415C6"/>
    <w:rsid w:val="001421FF"/>
    <w:rsid w:val="00163C78"/>
    <w:rsid w:val="00171D00"/>
    <w:rsid w:val="00176F6C"/>
    <w:rsid w:val="00180BF8"/>
    <w:rsid w:val="0018272D"/>
    <w:rsid w:val="00187FC1"/>
    <w:rsid w:val="001B6E0A"/>
    <w:rsid w:val="001C77B9"/>
    <w:rsid w:val="001D1FC5"/>
    <w:rsid w:val="001D2180"/>
    <w:rsid w:val="001F239D"/>
    <w:rsid w:val="001F5D15"/>
    <w:rsid w:val="00210B77"/>
    <w:rsid w:val="00211C3D"/>
    <w:rsid w:val="00216585"/>
    <w:rsid w:val="00235605"/>
    <w:rsid w:val="002758E0"/>
    <w:rsid w:val="002866F0"/>
    <w:rsid w:val="0028691F"/>
    <w:rsid w:val="002A6486"/>
    <w:rsid w:val="002B2010"/>
    <w:rsid w:val="002C2484"/>
    <w:rsid w:val="002C4941"/>
    <w:rsid w:val="002F3561"/>
    <w:rsid w:val="00312BCE"/>
    <w:rsid w:val="00314A9E"/>
    <w:rsid w:val="003224AE"/>
    <w:rsid w:val="00322B9E"/>
    <w:rsid w:val="00332F11"/>
    <w:rsid w:val="00336137"/>
    <w:rsid w:val="00336F80"/>
    <w:rsid w:val="00340455"/>
    <w:rsid w:val="003506E7"/>
    <w:rsid w:val="0035198B"/>
    <w:rsid w:val="003630FD"/>
    <w:rsid w:val="003651D7"/>
    <w:rsid w:val="0038277C"/>
    <w:rsid w:val="003A3555"/>
    <w:rsid w:val="003B5058"/>
    <w:rsid w:val="003B6953"/>
    <w:rsid w:val="003D2B37"/>
    <w:rsid w:val="003E66C8"/>
    <w:rsid w:val="003F574D"/>
    <w:rsid w:val="00417E18"/>
    <w:rsid w:val="00420493"/>
    <w:rsid w:val="0042103E"/>
    <w:rsid w:val="004275B6"/>
    <w:rsid w:val="00447210"/>
    <w:rsid w:val="00451315"/>
    <w:rsid w:val="004555CF"/>
    <w:rsid w:val="00463BB7"/>
    <w:rsid w:val="004861CE"/>
    <w:rsid w:val="004A25C8"/>
    <w:rsid w:val="004A745E"/>
    <w:rsid w:val="004B413A"/>
    <w:rsid w:val="004B4813"/>
    <w:rsid w:val="004B5EF2"/>
    <w:rsid w:val="004F4C88"/>
    <w:rsid w:val="0050454A"/>
    <w:rsid w:val="00510863"/>
    <w:rsid w:val="00513488"/>
    <w:rsid w:val="00514D3C"/>
    <w:rsid w:val="00516BEA"/>
    <w:rsid w:val="00526F93"/>
    <w:rsid w:val="0053258C"/>
    <w:rsid w:val="00535EE9"/>
    <w:rsid w:val="00541302"/>
    <w:rsid w:val="00555BDF"/>
    <w:rsid w:val="0055754B"/>
    <w:rsid w:val="0056377B"/>
    <w:rsid w:val="00564F4D"/>
    <w:rsid w:val="00566C8D"/>
    <w:rsid w:val="005712D6"/>
    <w:rsid w:val="0059515E"/>
    <w:rsid w:val="005C0DA4"/>
    <w:rsid w:val="005D66D0"/>
    <w:rsid w:val="005E26DA"/>
    <w:rsid w:val="005F465E"/>
    <w:rsid w:val="005F59D1"/>
    <w:rsid w:val="006066F4"/>
    <w:rsid w:val="00610FEF"/>
    <w:rsid w:val="00612134"/>
    <w:rsid w:val="00614C0C"/>
    <w:rsid w:val="0061542B"/>
    <w:rsid w:val="00684BAB"/>
    <w:rsid w:val="00684C0C"/>
    <w:rsid w:val="006A73B7"/>
    <w:rsid w:val="006B3471"/>
    <w:rsid w:val="006D3655"/>
    <w:rsid w:val="006E71EE"/>
    <w:rsid w:val="006F27DF"/>
    <w:rsid w:val="006F340B"/>
    <w:rsid w:val="006F6DA5"/>
    <w:rsid w:val="0070160B"/>
    <w:rsid w:val="007059C0"/>
    <w:rsid w:val="00717DB1"/>
    <w:rsid w:val="007301C6"/>
    <w:rsid w:val="00731B4C"/>
    <w:rsid w:val="007464DE"/>
    <w:rsid w:val="00754ED1"/>
    <w:rsid w:val="00757FB5"/>
    <w:rsid w:val="0076700D"/>
    <w:rsid w:val="00774512"/>
    <w:rsid w:val="007A53B4"/>
    <w:rsid w:val="007B189B"/>
    <w:rsid w:val="007C7C52"/>
    <w:rsid w:val="007D08E3"/>
    <w:rsid w:val="007E0921"/>
    <w:rsid w:val="007E2747"/>
    <w:rsid w:val="007F02FA"/>
    <w:rsid w:val="007F644E"/>
    <w:rsid w:val="00805F6B"/>
    <w:rsid w:val="00811C5E"/>
    <w:rsid w:val="008143A2"/>
    <w:rsid w:val="00822AAE"/>
    <w:rsid w:val="008341CB"/>
    <w:rsid w:val="00837FF3"/>
    <w:rsid w:val="008640AB"/>
    <w:rsid w:val="00871590"/>
    <w:rsid w:val="00874C43"/>
    <w:rsid w:val="008A1C5D"/>
    <w:rsid w:val="008A643E"/>
    <w:rsid w:val="008D0725"/>
    <w:rsid w:val="009177DA"/>
    <w:rsid w:val="00941902"/>
    <w:rsid w:val="00947FB4"/>
    <w:rsid w:val="009735F3"/>
    <w:rsid w:val="009A2D30"/>
    <w:rsid w:val="009F29B9"/>
    <w:rsid w:val="009F7137"/>
    <w:rsid w:val="00A019A7"/>
    <w:rsid w:val="00A053FD"/>
    <w:rsid w:val="00A06FBA"/>
    <w:rsid w:val="00A20270"/>
    <w:rsid w:val="00A2035F"/>
    <w:rsid w:val="00A631F2"/>
    <w:rsid w:val="00A849AF"/>
    <w:rsid w:val="00A90567"/>
    <w:rsid w:val="00A94842"/>
    <w:rsid w:val="00A97651"/>
    <w:rsid w:val="00AB563C"/>
    <w:rsid w:val="00AD35AC"/>
    <w:rsid w:val="00AE54AC"/>
    <w:rsid w:val="00B000B0"/>
    <w:rsid w:val="00B006F2"/>
    <w:rsid w:val="00B07A70"/>
    <w:rsid w:val="00B13EE8"/>
    <w:rsid w:val="00B20A3C"/>
    <w:rsid w:val="00B40BA3"/>
    <w:rsid w:val="00B40EB5"/>
    <w:rsid w:val="00B42C6C"/>
    <w:rsid w:val="00B507AC"/>
    <w:rsid w:val="00B601DF"/>
    <w:rsid w:val="00B6192B"/>
    <w:rsid w:val="00B75A79"/>
    <w:rsid w:val="00B77536"/>
    <w:rsid w:val="00B8516F"/>
    <w:rsid w:val="00BA0DE2"/>
    <w:rsid w:val="00BA7638"/>
    <w:rsid w:val="00BB289C"/>
    <w:rsid w:val="00BB3FE0"/>
    <w:rsid w:val="00BB6355"/>
    <w:rsid w:val="00BB6F23"/>
    <w:rsid w:val="00BB7296"/>
    <w:rsid w:val="00BD1F93"/>
    <w:rsid w:val="00BF3AB0"/>
    <w:rsid w:val="00C10743"/>
    <w:rsid w:val="00C24689"/>
    <w:rsid w:val="00C24FB7"/>
    <w:rsid w:val="00C26337"/>
    <w:rsid w:val="00C32FEF"/>
    <w:rsid w:val="00C4476E"/>
    <w:rsid w:val="00C533EA"/>
    <w:rsid w:val="00C8615A"/>
    <w:rsid w:val="00C94F77"/>
    <w:rsid w:val="00CA0F29"/>
    <w:rsid w:val="00CE0323"/>
    <w:rsid w:val="00CF71A1"/>
    <w:rsid w:val="00D057B4"/>
    <w:rsid w:val="00D072AE"/>
    <w:rsid w:val="00D135FA"/>
    <w:rsid w:val="00D14298"/>
    <w:rsid w:val="00D21ACE"/>
    <w:rsid w:val="00D26576"/>
    <w:rsid w:val="00D301F9"/>
    <w:rsid w:val="00D3141A"/>
    <w:rsid w:val="00D374D1"/>
    <w:rsid w:val="00D53591"/>
    <w:rsid w:val="00D56C2C"/>
    <w:rsid w:val="00D61BDE"/>
    <w:rsid w:val="00D623A8"/>
    <w:rsid w:val="00D67B9A"/>
    <w:rsid w:val="00D67F08"/>
    <w:rsid w:val="00D67F74"/>
    <w:rsid w:val="00D75C2D"/>
    <w:rsid w:val="00D96572"/>
    <w:rsid w:val="00DA1323"/>
    <w:rsid w:val="00DB50EF"/>
    <w:rsid w:val="00DD3A08"/>
    <w:rsid w:val="00DE4078"/>
    <w:rsid w:val="00DE6FCE"/>
    <w:rsid w:val="00E01F13"/>
    <w:rsid w:val="00E04862"/>
    <w:rsid w:val="00E06064"/>
    <w:rsid w:val="00E33075"/>
    <w:rsid w:val="00E650CC"/>
    <w:rsid w:val="00E850BB"/>
    <w:rsid w:val="00EA0D2F"/>
    <w:rsid w:val="00EB4F1A"/>
    <w:rsid w:val="00EE3876"/>
    <w:rsid w:val="00F028CD"/>
    <w:rsid w:val="00F04B13"/>
    <w:rsid w:val="00F06B97"/>
    <w:rsid w:val="00F06CCB"/>
    <w:rsid w:val="00F137C7"/>
    <w:rsid w:val="00F2441C"/>
    <w:rsid w:val="00F278C5"/>
    <w:rsid w:val="00F466A5"/>
    <w:rsid w:val="00F52468"/>
    <w:rsid w:val="00F66660"/>
    <w:rsid w:val="00F83AC3"/>
    <w:rsid w:val="00F957EB"/>
    <w:rsid w:val="00F9676A"/>
    <w:rsid w:val="00F967D5"/>
    <w:rsid w:val="00FA73A5"/>
    <w:rsid w:val="00FB32CB"/>
    <w:rsid w:val="00FC0193"/>
    <w:rsid w:val="00FC23F7"/>
    <w:rsid w:val="00FD16B3"/>
    <w:rsid w:val="00FD7FAE"/>
    <w:rsid w:val="00FE42D1"/>
    <w:rsid w:val="00FF22DF"/>
    <w:rsid w:val="00FF5F5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72D75"/>
  <w15:chartTrackingRefBased/>
  <w15:docId w15:val="{67E4A0C6-4131-4DF4-9935-9E6C6D66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615A"/>
    <w:rPr>
      <w:color w:val="0000FF"/>
      <w:u w:val="single"/>
    </w:rPr>
  </w:style>
  <w:style w:type="paragraph" w:customStyle="1" w:styleId="FAAuthorInfoSubtitle">
    <w:name w:val="FA_Author_Info_Subtitle"/>
    <w:basedOn w:val="Normal"/>
    <w:link w:val="FAAuthorInfoSubtitleChar"/>
    <w:autoRedefine/>
    <w:rsid w:val="00C8615A"/>
    <w:pPr>
      <w:spacing w:before="120" w:after="60" w:line="480" w:lineRule="auto"/>
    </w:pPr>
    <w:rPr>
      <w:rFonts w:ascii="Times" w:hAnsi="Times" w:cs="Times New Roman"/>
      <w:b/>
      <w:sz w:val="24"/>
      <w:szCs w:val="20"/>
    </w:rPr>
  </w:style>
  <w:style w:type="character" w:customStyle="1" w:styleId="FAAuthorInfoSubtitleChar">
    <w:name w:val="FA_Author_Info_Subtitle Char"/>
    <w:link w:val="FAAuthorInfoSubtitle"/>
    <w:rsid w:val="00C8615A"/>
    <w:rPr>
      <w:rFonts w:ascii="Times" w:eastAsiaTheme="minorEastAsia" w:hAnsi="Times" w:cs="Times New Roman"/>
      <w:b/>
      <w:sz w:val="24"/>
      <w:szCs w:val="20"/>
    </w:rPr>
  </w:style>
  <w:style w:type="paragraph" w:customStyle="1" w:styleId="Addresses">
    <w:name w:val="Addresses"/>
    <w:basedOn w:val="Normal"/>
    <w:rsid w:val="00C8615A"/>
    <w:pPr>
      <w:spacing w:after="0" w:line="240" w:lineRule="auto"/>
    </w:pPr>
    <w:rPr>
      <w:rFonts w:ascii="Times New Roman" w:eastAsia="MS Mincho" w:hAnsi="Times New Roman" w:cs="Times New Roman"/>
      <w:sz w:val="24"/>
      <w:szCs w:val="24"/>
      <w:lang w:eastAsia="ja-JP"/>
    </w:rPr>
  </w:style>
  <w:style w:type="character" w:styleId="CommentReference">
    <w:name w:val="annotation reference"/>
    <w:basedOn w:val="DefaultParagraphFont"/>
    <w:uiPriority w:val="99"/>
    <w:semiHidden/>
    <w:unhideWhenUsed/>
    <w:rsid w:val="008143A2"/>
    <w:rPr>
      <w:sz w:val="16"/>
      <w:szCs w:val="16"/>
    </w:rPr>
  </w:style>
  <w:style w:type="paragraph" w:styleId="CommentText">
    <w:name w:val="annotation text"/>
    <w:basedOn w:val="Normal"/>
    <w:link w:val="CommentTextChar"/>
    <w:uiPriority w:val="99"/>
    <w:unhideWhenUsed/>
    <w:rsid w:val="008143A2"/>
    <w:pPr>
      <w:spacing w:line="240" w:lineRule="auto"/>
    </w:pPr>
    <w:rPr>
      <w:sz w:val="20"/>
      <w:szCs w:val="20"/>
    </w:rPr>
  </w:style>
  <w:style w:type="character" w:customStyle="1" w:styleId="CommentTextChar">
    <w:name w:val="Comment Text Char"/>
    <w:basedOn w:val="DefaultParagraphFont"/>
    <w:link w:val="CommentText"/>
    <w:uiPriority w:val="99"/>
    <w:rsid w:val="008143A2"/>
    <w:rPr>
      <w:sz w:val="20"/>
      <w:szCs w:val="20"/>
    </w:rPr>
  </w:style>
  <w:style w:type="paragraph" w:styleId="CommentSubject">
    <w:name w:val="annotation subject"/>
    <w:basedOn w:val="CommentText"/>
    <w:next w:val="CommentText"/>
    <w:link w:val="CommentSubjectChar"/>
    <w:uiPriority w:val="99"/>
    <w:semiHidden/>
    <w:unhideWhenUsed/>
    <w:rsid w:val="008143A2"/>
    <w:rPr>
      <w:b/>
      <w:bCs/>
    </w:rPr>
  </w:style>
  <w:style w:type="character" w:customStyle="1" w:styleId="CommentSubjectChar">
    <w:name w:val="Comment Subject Char"/>
    <w:basedOn w:val="CommentTextChar"/>
    <w:link w:val="CommentSubject"/>
    <w:uiPriority w:val="99"/>
    <w:semiHidden/>
    <w:rsid w:val="008143A2"/>
    <w:rPr>
      <w:b/>
      <w:bCs/>
      <w:sz w:val="20"/>
      <w:szCs w:val="20"/>
    </w:rPr>
  </w:style>
  <w:style w:type="paragraph" w:styleId="NormalWeb">
    <w:name w:val="Normal (Web)"/>
    <w:basedOn w:val="Normal"/>
    <w:uiPriority w:val="99"/>
    <w:semiHidden/>
    <w:unhideWhenUsed/>
    <w:rsid w:val="00B851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2866F0"/>
    <w:pPr>
      <w:tabs>
        <w:tab w:val="center" w:pos="4513"/>
        <w:tab w:val="right" w:pos="9026"/>
      </w:tabs>
      <w:snapToGrid w:val="0"/>
    </w:pPr>
  </w:style>
  <w:style w:type="character" w:customStyle="1" w:styleId="HeaderChar">
    <w:name w:val="Header Char"/>
    <w:basedOn w:val="DefaultParagraphFont"/>
    <w:link w:val="Header"/>
    <w:uiPriority w:val="99"/>
    <w:rsid w:val="002866F0"/>
  </w:style>
  <w:style w:type="paragraph" w:styleId="Footer">
    <w:name w:val="footer"/>
    <w:basedOn w:val="Normal"/>
    <w:link w:val="FooterChar"/>
    <w:uiPriority w:val="99"/>
    <w:unhideWhenUsed/>
    <w:rsid w:val="002866F0"/>
    <w:pPr>
      <w:tabs>
        <w:tab w:val="center" w:pos="4513"/>
        <w:tab w:val="right" w:pos="9026"/>
      </w:tabs>
      <w:snapToGrid w:val="0"/>
    </w:pPr>
  </w:style>
  <w:style w:type="character" w:customStyle="1" w:styleId="FooterChar">
    <w:name w:val="Footer Char"/>
    <w:basedOn w:val="DefaultParagraphFont"/>
    <w:link w:val="Footer"/>
    <w:uiPriority w:val="99"/>
    <w:rsid w:val="002866F0"/>
  </w:style>
  <w:style w:type="character" w:styleId="PlaceholderText">
    <w:name w:val="Placeholder Text"/>
    <w:basedOn w:val="DefaultParagraphFont"/>
    <w:uiPriority w:val="99"/>
    <w:semiHidden/>
    <w:rsid w:val="007F644E"/>
    <w:rPr>
      <w:color w:val="808080"/>
    </w:rPr>
  </w:style>
  <w:style w:type="paragraph" w:styleId="Revision">
    <w:name w:val="Revision"/>
    <w:hidden/>
    <w:uiPriority w:val="99"/>
    <w:semiHidden/>
    <w:rsid w:val="00EA0D2F"/>
    <w:pPr>
      <w:spacing w:after="0" w:line="240" w:lineRule="auto"/>
    </w:pPr>
  </w:style>
  <w:style w:type="character" w:styleId="UnresolvedMention">
    <w:name w:val="Unresolved Mention"/>
    <w:basedOn w:val="DefaultParagraphFont"/>
    <w:uiPriority w:val="99"/>
    <w:semiHidden/>
    <w:unhideWhenUsed/>
    <w:rsid w:val="0061542B"/>
    <w:rPr>
      <w:color w:val="605E5C"/>
      <w:shd w:val="clear" w:color="auto" w:fill="E1DFDD"/>
    </w:rPr>
  </w:style>
  <w:style w:type="paragraph" w:styleId="ListParagraph">
    <w:name w:val="List Paragraph"/>
    <w:basedOn w:val="Normal"/>
    <w:uiPriority w:val="34"/>
    <w:qFormat/>
    <w:rsid w:val="00EB4F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474">
      <w:bodyDiv w:val="1"/>
      <w:marLeft w:val="0"/>
      <w:marRight w:val="0"/>
      <w:marTop w:val="0"/>
      <w:marBottom w:val="0"/>
      <w:divBdr>
        <w:top w:val="none" w:sz="0" w:space="0" w:color="auto"/>
        <w:left w:val="none" w:sz="0" w:space="0" w:color="auto"/>
        <w:bottom w:val="none" w:sz="0" w:space="0" w:color="auto"/>
        <w:right w:val="none" w:sz="0" w:space="0" w:color="auto"/>
      </w:divBdr>
      <w:divsChild>
        <w:div w:id="1127284991">
          <w:marLeft w:val="640"/>
          <w:marRight w:val="0"/>
          <w:marTop w:val="0"/>
          <w:marBottom w:val="0"/>
          <w:divBdr>
            <w:top w:val="none" w:sz="0" w:space="0" w:color="auto"/>
            <w:left w:val="none" w:sz="0" w:space="0" w:color="auto"/>
            <w:bottom w:val="none" w:sz="0" w:space="0" w:color="auto"/>
            <w:right w:val="none" w:sz="0" w:space="0" w:color="auto"/>
          </w:divBdr>
        </w:div>
        <w:div w:id="1026176774">
          <w:marLeft w:val="640"/>
          <w:marRight w:val="0"/>
          <w:marTop w:val="0"/>
          <w:marBottom w:val="0"/>
          <w:divBdr>
            <w:top w:val="none" w:sz="0" w:space="0" w:color="auto"/>
            <w:left w:val="none" w:sz="0" w:space="0" w:color="auto"/>
            <w:bottom w:val="none" w:sz="0" w:space="0" w:color="auto"/>
            <w:right w:val="none" w:sz="0" w:space="0" w:color="auto"/>
          </w:divBdr>
        </w:div>
        <w:div w:id="1894653844">
          <w:marLeft w:val="640"/>
          <w:marRight w:val="0"/>
          <w:marTop w:val="0"/>
          <w:marBottom w:val="0"/>
          <w:divBdr>
            <w:top w:val="none" w:sz="0" w:space="0" w:color="auto"/>
            <w:left w:val="none" w:sz="0" w:space="0" w:color="auto"/>
            <w:bottom w:val="none" w:sz="0" w:space="0" w:color="auto"/>
            <w:right w:val="none" w:sz="0" w:space="0" w:color="auto"/>
          </w:divBdr>
        </w:div>
        <w:div w:id="294601691">
          <w:marLeft w:val="640"/>
          <w:marRight w:val="0"/>
          <w:marTop w:val="0"/>
          <w:marBottom w:val="0"/>
          <w:divBdr>
            <w:top w:val="none" w:sz="0" w:space="0" w:color="auto"/>
            <w:left w:val="none" w:sz="0" w:space="0" w:color="auto"/>
            <w:bottom w:val="none" w:sz="0" w:space="0" w:color="auto"/>
            <w:right w:val="none" w:sz="0" w:space="0" w:color="auto"/>
          </w:divBdr>
        </w:div>
        <w:div w:id="1473015175">
          <w:marLeft w:val="640"/>
          <w:marRight w:val="0"/>
          <w:marTop w:val="0"/>
          <w:marBottom w:val="0"/>
          <w:divBdr>
            <w:top w:val="none" w:sz="0" w:space="0" w:color="auto"/>
            <w:left w:val="none" w:sz="0" w:space="0" w:color="auto"/>
            <w:bottom w:val="none" w:sz="0" w:space="0" w:color="auto"/>
            <w:right w:val="none" w:sz="0" w:space="0" w:color="auto"/>
          </w:divBdr>
        </w:div>
      </w:divsChild>
    </w:div>
    <w:div w:id="180710051">
      <w:bodyDiv w:val="1"/>
      <w:marLeft w:val="0"/>
      <w:marRight w:val="0"/>
      <w:marTop w:val="0"/>
      <w:marBottom w:val="0"/>
      <w:divBdr>
        <w:top w:val="none" w:sz="0" w:space="0" w:color="auto"/>
        <w:left w:val="none" w:sz="0" w:space="0" w:color="auto"/>
        <w:bottom w:val="none" w:sz="0" w:space="0" w:color="auto"/>
        <w:right w:val="none" w:sz="0" w:space="0" w:color="auto"/>
      </w:divBdr>
      <w:divsChild>
        <w:div w:id="427702860">
          <w:marLeft w:val="640"/>
          <w:marRight w:val="0"/>
          <w:marTop w:val="0"/>
          <w:marBottom w:val="0"/>
          <w:divBdr>
            <w:top w:val="none" w:sz="0" w:space="0" w:color="auto"/>
            <w:left w:val="none" w:sz="0" w:space="0" w:color="auto"/>
            <w:bottom w:val="none" w:sz="0" w:space="0" w:color="auto"/>
            <w:right w:val="none" w:sz="0" w:space="0" w:color="auto"/>
          </w:divBdr>
        </w:div>
        <w:div w:id="6253141">
          <w:marLeft w:val="640"/>
          <w:marRight w:val="0"/>
          <w:marTop w:val="0"/>
          <w:marBottom w:val="0"/>
          <w:divBdr>
            <w:top w:val="none" w:sz="0" w:space="0" w:color="auto"/>
            <w:left w:val="none" w:sz="0" w:space="0" w:color="auto"/>
            <w:bottom w:val="none" w:sz="0" w:space="0" w:color="auto"/>
            <w:right w:val="none" w:sz="0" w:space="0" w:color="auto"/>
          </w:divBdr>
        </w:div>
        <w:div w:id="1959295674">
          <w:marLeft w:val="640"/>
          <w:marRight w:val="0"/>
          <w:marTop w:val="0"/>
          <w:marBottom w:val="0"/>
          <w:divBdr>
            <w:top w:val="none" w:sz="0" w:space="0" w:color="auto"/>
            <w:left w:val="none" w:sz="0" w:space="0" w:color="auto"/>
            <w:bottom w:val="none" w:sz="0" w:space="0" w:color="auto"/>
            <w:right w:val="none" w:sz="0" w:space="0" w:color="auto"/>
          </w:divBdr>
        </w:div>
        <w:div w:id="1631012690">
          <w:marLeft w:val="640"/>
          <w:marRight w:val="0"/>
          <w:marTop w:val="0"/>
          <w:marBottom w:val="0"/>
          <w:divBdr>
            <w:top w:val="none" w:sz="0" w:space="0" w:color="auto"/>
            <w:left w:val="none" w:sz="0" w:space="0" w:color="auto"/>
            <w:bottom w:val="none" w:sz="0" w:space="0" w:color="auto"/>
            <w:right w:val="none" w:sz="0" w:space="0" w:color="auto"/>
          </w:divBdr>
        </w:div>
        <w:div w:id="769350749">
          <w:marLeft w:val="640"/>
          <w:marRight w:val="0"/>
          <w:marTop w:val="0"/>
          <w:marBottom w:val="0"/>
          <w:divBdr>
            <w:top w:val="none" w:sz="0" w:space="0" w:color="auto"/>
            <w:left w:val="none" w:sz="0" w:space="0" w:color="auto"/>
            <w:bottom w:val="none" w:sz="0" w:space="0" w:color="auto"/>
            <w:right w:val="none" w:sz="0" w:space="0" w:color="auto"/>
          </w:divBdr>
        </w:div>
      </w:divsChild>
    </w:div>
    <w:div w:id="282810278">
      <w:bodyDiv w:val="1"/>
      <w:marLeft w:val="0"/>
      <w:marRight w:val="0"/>
      <w:marTop w:val="0"/>
      <w:marBottom w:val="0"/>
      <w:divBdr>
        <w:top w:val="none" w:sz="0" w:space="0" w:color="auto"/>
        <w:left w:val="none" w:sz="0" w:space="0" w:color="auto"/>
        <w:bottom w:val="none" w:sz="0" w:space="0" w:color="auto"/>
        <w:right w:val="none" w:sz="0" w:space="0" w:color="auto"/>
      </w:divBdr>
      <w:divsChild>
        <w:div w:id="1313023124">
          <w:marLeft w:val="640"/>
          <w:marRight w:val="0"/>
          <w:marTop w:val="0"/>
          <w:marBottom w:val="0"/>
          <w:divBdr>
            <w:top w:val="none" w:sz="0" w:space="0" w:color="auto"/>
            <w:left w:val="none" w:sz="0" w:space="0" w:color="auto"/>
            <w:bottom w:val="none" w:sz="0" w:space="0" w:color="auto"/>
            <w:right w:val="none" w:sz="0" w:space="0" w:color="auto"/>
          </w:divBdr>
        </w:div>
        <w:div w:id="1306734864">
          <w:marLeft w:val="640"/>
          <w:marRight w:val="0"/>
          <w:marTop w:val="0"/>
          <w:marBottom w:val="0"/>
          <w:divBdr>
            <w:top w:val="none" w:sz="0" w:space="0" w:color="auto"/>
            <w:left w:val="none" w:sz="0" w:space="0" w:color="auto"/>
            <w:bottom w:val="none" w:sz="0" w:space="0" w:color="auto"/>
            <w:right w:val="none" w:sz="0" w:space="0" w:color="auto"/>
          </w:divBdr>
        </w:div>
        <w:div w:id="1394814874">
          <w:marLeft w:val="640"/>
          <w:marRight w:val="0"/>
          <w:marTop w:val="0"/>
          <w:marBottom w:val="0"/>
          <w:divBdr>
            <w:top w:val="none" w:sz="0" w:space="0" w:color="auto"/>
            <w:left w:val="none" w:sz="0" w:space="0" w:color="auto"/>
            <w:bottom w:val="none" w:sz="0" w:space="0" w:color="auto"/>
            <w:right w:val="none" w:sz="0" w:space="0" w:color="auto"/>
          </w:divBdr>
        </w:div>
        <w:div w:id="1131047976">
          <w:marLeft w:val="640"/>
          <w:marRight w:val="0"/>
          <w:marTop w:val="0"/>
          <w:marBottom w:val="0"/>
          <w:divBdr>
            <w:top w:val="none" w:sz="0" w:space="0" w:color="auto"/>
            <w:left w:val="none" w:sz="0" w:space="0" w:color="auto"/>
            <w:bottom w:val="none" w:sz="0" w:space="0" w:color="auto"/>
            <w:right w:val="none" w:sz="0" w:space="0" w:color="auto"/>
          </w:divBdr>
        </w:div>
        <w:div w:id="1686639044">
          <w:marLeft w:val="640"/>
          <w:marRight w:val="0"/>
          <w:marTop w:val="0"/>
          <w:marBottom w:val="0"/>
          <w:divBdr>
            <w:top w:val="none" w:sz="0" w:space="0" w:color="auto"/>
            <w:left w:val="none" w:sz="0" w:space="0" w:color="auto"/>
            <w:bottom w:val="none" w:sz="0" w:space="0" w:color="auto"/>
            <w:right w:val="none" w:sz="0" w:space="0" w:color="auto"/>
          </w:divBdr>
        </w:div>
      </w:divsChild>
    </w:div>
    <w:div w:id="421876150">
      <w:bodyDiv w:val="1"/>
      <w:marLeft w:val="0"/>
      <w:marRight w:val="0"/>
      <w:marTop w:val="0"/>
      <w:marBottom w:val="0"/>
      <w:divBdr>
        <w:top w:val="none" w:sz="0" w:space="0" w:color="auto"/>
        <w:left w:val="none" w:sz="0" w:space="0" w:color="auto"/>
        <w:bottom w:val="none" w:sz="0" w:space="0" w:color="auto"/>
        <w:right w:val="none" w:sz="0" w:space="0" w:color="auto"/>
      </w:divBdr>
      <w:divsChild>
        <w:div w:id="1205754717">
          <w:marLeft w:val="640"/>
          <w:marRight w:val="0"/>
          <w:marTop w:val="0"/>
          <w:marBottom w:val="0"/>
          <w:divBdr>
            <w:top w:val="none" w:sz="0" w:space="0" w:color="auto"/>
            <w:left w:val="none" w:sz="0" w:space="0" w:color="auto"/>
            <w:bottom w:val="none" w:sz="0" w:space="0" w:color="auto"/>
            <w:right w:val="none" w:sz="0" w:space="0" w:color="auto"/>
          </w:divBdr>
        </w:div>
        <w:div w:id="422576344">
          <w:marLeft w:val="640"/>
          <w:marRight w:val="0"/>
          <w:marTop w:val="0"/>
          <w:marBottom w:val="0"/>
          <w:divBdr>
            <w:top w:val="none" w:sz="0" w:space="0" w:color="auto"/>
            <w:left w:val="none" w:sz="0" w:space="0" w:color="auto"/>
            <w:bottom w:val="none" w:sz="0" w:space="0" w:color="auto"/>
            <w:right w:val="none" w:sz="0" w:space="0" w:color="auto"/>
          </w:divBdr>
        </w:div>
        <w:div w:id="1695959948">
          <w:marLeft w:val="640"/>
          <w:marRight w:val="0"/>
          <w:marTop w:val="0"/>
          <w:marBottom w:val="0"/>
          <w:divBdr>
            <w:top w:val="none" w:sz="0" w:space="0" w:color="auto"/>
            <w:left w:val="none" w:sz="0" w:space="0" w:color="auto"/>
            <w:bottom w:val="none" w:sz="0" w:space="0" w:color="auto"/>
            <w:right w:val="none" w:sz="0" w:space="0" w:color="auto"/>
          </w:divBdr>
        </w:div>
        <w:div w:id="1731541233">
          <w:marLeft w:val="640"/>
          <w:marRight w:val="0"/>
          <w:marTop w:val="0"/>
          <w:marBottom w:val="0"/>
          <w:divBdr>
            <w:top w:val="none" w:sz="0" w:space="0" w:color="auto"/>
            <w:left w:val="none" w:sz="0" w:space="0" w:color="auto"/>
            <w:bottom w:val="none" w:sz="0" w:space="0" w:color="auto"/>
            <w:right w:val="none" w:sz="0" w:space="0" w:color="auto"/>
          </w:divBdr>
        </w:div>
      </w:divsChild>
    </w:div>
    <w:div w:id="595789355">
      <w:bodyDiv w:val="1"/>
      <w:marLeft w:val="0"/>
      <w:marRight w:val="0"/>
      <w:marTop w:val="0"/>
      <w:marBottom w:val="0"/>
      <w:divBdr>
        <w:top w:val="none" w:sz="0" w:space="0" w:color="auto"/>
        <w:left w:val="none" w:sz="0" w:space="0" w:color="auto"/>
        <w:bottom w:val="none" w:sz="0" w:space="0" w:color="auto"/>
        <w:right w:val="none" w:sz="0" w:space="0" w:color="auto"/>
      </w:divBdr>
      <w:divsChild>
        <w:div w:id="1602369121">
          <w:marLeft w:val="640"/>
          <w:marRight w:val="0"/>
          <w:marTop w:val="0"/>
          <w:marBottom w:val="0"/>
          <w:divBdr>
            <w:top w:val="none" w:sz="0" w:space="0" w:color="auto"/>
            <w:left w:val="none" w:sz="0" w:space="0" w:color="auto"/>
            <w:bottom w:val="none" w:sz="0" w:space="0" w:color="auto"/>
            <w:right w:val="none" w:sz="0" w:space="0" w:color="auto"/>
          </w:divBdr>
        </w:div>
        <w:div w:id="1023557183">
          <w:marLeft w:val="640"/>
          <w:marRight w:val="0"/>
          <w:marTop w:val="0"/>
          <w:marBottom w:val="0"/>
          <w:divBdr>
            <w:top w:val="none" w:sz="0" w:space="0" w:color="auto"/>
            <w:left w:val="none" w:sz="0" w:space="0" w:color="auto"/>
            <w:bottom w:val="none" w:sz="0" w:space="0" w:color="auto"/>
            <w:right w:val="none" w:sz="0" w:space="0" w:color="auto"/>
          </w:divBdr>
        </w:div>
        <w:div w:id="132254968">
          <w:marLeft w:val="640"/>
          <w:marRight w:val="0"/>
          <w:marTop w:val="0"/>
          <w:marBottom w:val="0"/>
          <w:divBdr>
            <w:top w:val="none" w:sz="0" w:space="0" w:color="auto"/>
            <w:left w:val="none" w:sz="0" w:space="0" w:color="auto"/>
            <w:bottom w:val="none" w:sz="0" w:space="0" w:color="auto"/>
            <w:right w:val="none" w:sz="0" w:space="0" w:color="auto"/>
          </w:divBdr>
        </w:div>
        <w:div w:id="107628569">
          <w:marLeft w:val="640"/>
          <w:marRight w:val="0"/>
          <w:marTop w:val="0"/>
          <w:marBottom w:val="0"/>
          <w:divBdr>
            <w:top w:val="none" w:sz="0" w:space="0" w:color="auto"/>
            <w:left w:val="none" w:sz="0" w:space="0" w:color="auto"/>
            <w:bottom w:val="none" w:sz="0" w:space="0" w:color="auto"/>
            <w:right w:val="none" w:sz="0" w:space="0" w:color="auto"/>
          </w:divBdr>
        </w:div>
        <w:div w:id="318777274">
          <w:marLeft w:val="640"/>
          <w:marRight w:val="0"/>
          <w:marTop w:val="0"/>
          <w:marBottom w:val="0"/>
          <w:divBdr>
            <w:top w:val="none" w:sz="0" w:space="0" w:color="auto"/>
            <w:left w:val="none" w:sz="0" w:space="0" w:color="auto"/>
            <w:bottom w:val="none" w:sz="0" w:space="0" w:color="auto"/>
            <w:right w:val="none" w:sz="0" w:space="0" w:color="auto"/>
          </w:divBdr>
        </w:div>
      </w:divsChild>
    </w:div>
    <w:div w:id="602029748">
      <w:bodyDiv w:val="1"/>
      <w:marLeft w:val="0"/>
      <w:marRight w:val="0"/>
      <w:marTop w:val="0"/>
      <w:marBottom w:val="0"/>
      <w:divBdr>
        <w:top w:val="none" w:sz="0" w:space="0" w:color="auto"/>
        <w:left w:val="none" w:sz="0" w:space="0" w:color="auto"/>
        <w:bottom w:val="none" w:sz="0" w:space="0" w:color="auto"/>
        <w:right w:val="none" w:sz="0" w:space="0" w:color="auto"/>
      </w:divBdr>
      <w:divsChild>
        <w:div w:id="1411728574">
          <w:marLeft w:val="640"/>
          <w:marRight w:val="0"/>
          <w:marTop w:val="0"/>
          <w:marBottom w:val="0"/>
          <w:divBdr>
            <w:top w:val="none" w:sz="0" w:space="0" w:color="auto"/>
            <w:left w:val="none" w:sz="0" w:space="0" w:color="auto"/>
            <w:bottom w:val="none" w:sz="0" w:space="0" w:color="auto"/>
            <w:right w:val="none" w:sz="0" w:space="0" w:color="auto"/>
          </w:divBdr>
        </w:div>
        <w:div w:id="1374230619">
          <w:marLeft w:val="640"/>
          <w:marRight w:val="0"/>
          <w:marTop w:val="0"/>
          <w:marBottom w:val="0"/>
          <w:divBdr>
            <w:top w:val="none" w:sz="0" w:space="0" w:color="auto"/>
            <w:left w:val="none" w:sz="0" w:space="0" w:color="auto"/>
            <w:bottom w:val="none" w:sz="0" w:space="0" w:color="auto"/>
            <w:right w:val="none" w:sz="0" w:space="0" w:color="auto"/>
          </w:divBdr>
        </w:div>
        <w:div w:id="1973290355">
          <w:marLeft w:val="640"/>
          <w:marRight w:val="0"/>
          <w:marTop w:val="0"/>
          <w:marBottom w:val="0"/>
          <w:divBdr>
            <w:top w:val="none" w:sz="0" w:space="0" w:color="auto"/>
            <w:left w:val="none" w:sz="0" w:space="0" w:color="auto"/>
            <w:bottom w:val="none" w:sz="0" w:space="0" w:color="auto"/>
            <w:right w:val="none" w:sz="0" w:space="0" w:color="auto"/>
          </w:divBdr>
        </w:div>
        <w:div w:id="194466240">
          <w:marLeft w:val="640"/>
          <w:marRight w:val="0"/>
          <w:marTop w:val="0"/>
          <w:marBottom w:val="0"/>
          <w:divBdr>
            <w:top w:val="none" w:sz="0" w:space="0" w:color="auto"/>
            <w:left w:val="none" w:sz="0" w:space="0" w:color="auto"/>
            <w:bottom w:val="none" w:sz="0" w:space="0" w:color="auto"/>
            <w:right w:val="none" w:sz="0" w:space="0" w:color="auto"/>
          </w:divBdr>
        </w:div>
        <w:div w:id="1501626863">
          <w:marLeft w:val="640"/>
          <w:marRight w:val="0"/>
          <w:marTop w:val="0"/>
          <w:marBottom w:val="0"/>
          <w:divBdr>
            <w:top w:val="none" w:sz="0" w:space="0" w:color="auto"/>
            <w:left w:val="none" w:sz="0" w:space="0" w:color="auto"/>
            <w:bottom w:val="none" w:sz="0" w:space="0" w:color="auto"/>
            <w:right w:val="none" w:sz="0" w:space="0" w:color="auto"/>
          </w:divBdr>
        </w:div>
      </w:divsChild>
    </w:div>
    <w:div w:id="865950279">
      <w:bodyDiv w:val="1"/>
      <w:marLeft w:val="0"/>
      <w:marRight w:val="0"/>
      <w:marTop w:val="0"/>
      <w:marBottom w:val="0"/>
      <w:divBdr>
        <w:top w:val="none" w:sz="0" w:space="0" w:color="auto"/>
        <w:left w:val="none" w:sz="0" w:space="0" w:color="auto"/>
        <w:bottom w:val="none" w:sz="0" w:space="0" w:color="auto"/>
        <w:right w:val="none" w:sz="0" w:space="0" w:color="auto"/>
      </w:divBdr>
    </w:div>
    <w:div w:id="947084378">
      <w:bodyDiv w:val="1"/>
      <w:marLeft w:val="0"/>
      <w:marRight w:val="0"/>
      <w:marTop w:val="0"/>
      <w:marBottom w:val="0"/>
      <w:divBdr>
        <w:top w:val="none" w:sz="0" w:space="0" w:color="auto"/>
        <w:left w:val="none" w:sz="0" w:space="0" w:color="auto"/>
        <w:bottom w:val="none" w:sz="0" w:space="0" w:color="auto"/>
        <w:right w:val="none" w:sz="0" w:space="0" w:color="auto"/>
      </w:divBdr>
    </w:div>
    <w:div w:id="991055622">
      <w:bodyDiv w:val="1"/>
      <w:marLeft w:val="0"/>
      <w:marRight w:val="0"/>
      <w:marTop w:val="0"/>
      <w:marBottom w:val="0"/>
      <w:divBdr>
        <w:top w:val="none" w:sz="0" w:space="0" w:color="auto"/>
        <w:left w:val="none" w:sz="0" w:space="0" w:color="auto"/>
        <w:bottom w:val="none" w:sz="0" w:space="0" w:color="auto"/>
        <w:right w:val="none" w:sz="0" w:space="0" w:color="auto"/>
      </w:divBdr>
      <w:divsChild>
        <w:div w:id="183330856">
          <w:marLeft w:val="640"/>
          <w:marRight w:val="0"/>
          <w:marTop w:val="0"/>
          <w:marBottom w:val="0"/>
          <w:divBdr>
            <w:top w:val="none" w:sz="0" w:space="0" w:color="auto"/>
            <w:left w:val="none" w:sz="0" w:space="0" w:color="auto"/>
            <w:bottom w:val="none" w:sz="0" w:space="0" w:color="auto"/>
            <w:right w:val="none" w:sz="0" w:space="0" w:color="auto"/>
          </w:divBdr>
        </w:div>
        <w:div w:id="1789201742">
          <w:marLeft w:val="640"/>
          <w:marRight w:val="0"/>
          <w:marTop w:val="0"/>
          <w:marBottom w:val="0"/>
          <w:divBdr>
            <w:top w:val="none" w:sz="0" w:space="0" w:color="auto"/>
            <w:left w:val="none" w:sz="0" w:space="0" w:color="auto"/>
            <w:bottom w:val="none" w:sz="0" w:space="0" w:color="auto"/>
            <w:right w:val="none" w:sz="0" w:space="0" w:color="auto"/>
          </w:divBdr>
        </w:div>
        <w:div w:id="1889754907">
          <w:marLeft w:val="640"/>
          <w:marRight w:val="0"/>
          <w:marTop w:val="0"/>
          <w:marBottom w:val="0"/>
          <w:divBdr>
            <w:top w:val="none" w:sz="0" w:space="0" w:color="auto"/>
            <w:left w:val="none" w:sz="0" w:space="0" w:color="auto"/>
            <w:bottom w:val="none" w:sz="0" w:space="0" w:color="auto"/>
            <w:right w:val="none" w:sz="0" w:space="0" w:color="auto"/>
          </w:divBdr>
        </w:div>
        <w:div w:id="620380948">
          <w:marLeft w:val="640"/>
          <w:marRight w:val="0"/>
          <w:marTop w:val="0"/>
          <w:marBottom w:val="0"/>
          <w:divBdr>
            <w:top w:val="none" w:sz="0" w:space="0" w:color="auto"/>
            <w:left w:val="none" w:sz="0" w:space="0" w:color="auto"/>
            <w:bottom w:val="none" w:sz="0" w:space="0" w:color="auto"/>
            <w:right w:val="none" w:sz="0" w:space="0" w:color="auto"/>
          </w:divBdr>
        </w:div>
        <w:div w:id="1767845764">
          <w:marLeft w:val="640"/>
          <w:marRight w:val="0"/>
          <w:marTop w:val="0"/>
          <w:marBottom w:val="0"/>
          <w:divBdr>
            <w:top w:val="none" w:sz="0" w:space="0" w:color="auto"/>
            <w:left w:val="none" w:sz="0" w:space="0" w:color="auto"/>
            <w:bottom w:val="none" w:sz="0" w:space="0" w:color="auto"/>
            <w:right w:val="none" w:sz="0" w:space="0" w:color="auto"/>
          </w:divBdr>
        </w:div>
        <w:div w:id="1815564367">
          <w:marLeft w:val="640"/>
          <w:marRight w:val="0"/>
          <w:marTop w:val="0"/>
          <w:marBottom w:val="0"/>
          <w:divBdr>
            <w:top w:val="none" w:sz="0" w:space="0" w:color="auto"/>
            <w:left w:val="none" w:sz="0" w:space="0" w:color="auto"/>
            <w:bottom w:val="none" w:sz="0" w:space="0" w:color="auto"/>
            <w:right w:val="none" w:sz="0" w:space="0" w:color="auto"/>
          </w:divBdr>
        </w:div>
        <w:div w:id="2041777691">
          <w:marLeft w:val="640"/>
          <w:marRight w:val="0"/>
          <w:marTop w:val="0"/>
          <w:marBottom w:val="0"/>
          <w:divBdr>
            <w:top w:val="none" w:sz="0" w:space="0" w:color="auto"/>
            <w:left w:val="none" w:sz="0" w:space="0" w:color="auto"/>
            <w:bottom w:val="none" w:sz="0" w:space="0" w:color="auto"/>
            <w:right w:val="none" w:sz="0" w:space="0" w:color="auto"/>
          </w:divBdr>
        </w:div>
      </w:divsChild>
    </w:div>
    <w:div w:id="998263538">
      <w:bodyDiv w:val="1"/>
      <w:marLeft w:val="0"/>
      <w:marRight w:val="0"/>
      <w:marTop w:val="0"/>
      <w:marBottom w:val="0"/>
      <w:divBdr>
        <w:top w:val="none" w:sz="0" w:space="0" w:color="auto"/>
        <w:left w:val="none" w:sz="0" w:space="0" w:color="auto"/>
        <w:bottom w:val="none" w:sz="0" w:space="0" w:color="auto"/>
        <w:right w:val="none" w:sz="0" w:space="0" w:color="auto"/>
      </w:divBdr>
      <w:divsChild>
        <w:div w:id="1466657243">
          <w:marLeft w:val="640"/>
          <w:marRight w:val="0"/>
          <w:marTop w:val="0"/>
          <w:marBottom w:val="0"/>
          <w:divBdr>
            <w:top w:val="none" w:sz="0" w:space="0" w:color="auto"/>
            <w:left w:val="none" w:sz="0" w:space="0" w:color="auto"/>
            <w:bottom w:val="none" w:sz="0" w:space="0" w:color="auto"/>
            <w:right w:val="none" w:sz="0" w:space="0" w:color="auto"/>
          </w:divBdr>
        </w:div>
        <w:div w:id="322971563">
          <w:marLeft w:val="640"/>
          <w:marRight w:val="0"/>
          <w:marTop w:val="0"/>
          <w:marBottom w:val="0"/>
          <w:divBdr>
            <w:top w:val="none" w:sz="0" w:space="0" w:color="auto"/>
            <w:left w:val="none" w:sz="0" w:space="0" w:color="auto"/>
            <w:bottom w:val="none" w:sz="0" w:space="0" w:color="auto"/>
            <w:right w:val="none" w:sz="0" w:space="0" w:color="auto"/>
          </w:divBdr>
        </w:div>
        <w:div w:id="1664820311">
          <w:marLeft w:val="640"/>
          <w:marRight w:val="0"/>
          <w:marTop w:val="0"/>
          <w:marBottom w:val="0"/>
          <w:divBdr>
            <w:top w:val="none" w:sz="0" w:space="0" w:color="auto"/>
            <w:left w:val="none" w:sz="0" w:space="0" w:color="auto"/>
            <w:bottom w:val="none" w:sz="0" w:space="0" w:color="auto"/>
            <w:right w:val="none" w:sz="0" w:space="0" w:color="auto"/>
          </w:divBdr>
        </w:div>
        <w:div w:id="1120613381">
          <w:marLeft w:val="640"/>
          <w:marRight w:val="0"/>
          <w:marTop w:val="0"/>
          <w:marBottom w:val="0"/>
          <w:divBdr>
            <w:top w:val="none" w:sz="0" w:space="0" w:color="auto"/>
            <w:left w:val="none" w:sz="0" w:space="0" w:color="auto"/>
            <w:bottom w:val="none" w:sz="0" w:space="0" w:color="auto"/>
            <w:right w:val="none" w:sz="0" w:space="0" w:color="auto"/>
          </w:divBdr>
        </w:div>
        <w:div w:id="878082482">
          <w:marLeft w:val="640"/>
          <w:marRight w:val="0"/>
          <w:marTop w:val="0"/>
          <w:marBottom w:val="0"/>
          <w:divBdr>
            <w:top w:val="none" w:sz="0" w:space="0" w:color="auto"/>
            <w:left w:val="none" w:sz="0" w:space="0" w:color="auto"/>
            <w:bottom w:val="none" w:sz="0" w:space="0" w:color="auto"/>
            <w:right w:val="none" w:sz="0" w:space="0" w:color="auto"/>
          </w:divBdr>
        </w:div>
      </w:divsChild>
    </w:div>
    <w:div w:id="1289122264">
      <w:bodyDiv w:val="1"/>
      <w:marLeft w:val="0"/>
      <w:marRight w:val="0"/>
      <w:marTop w:val="0"/>
      <w:marBottom w:val="0"/>
      <w:divBdr>
        <w:top w:val="none" w:sz="0" w:space="0" w:color="auto"/>
        <w:left w:val="none" w:sz="0" w:space="0" w:color="auto"/>
        <w:bottom w:val="none" w:sz="0" w:space="0" w:color="auto"/>
        <w:right w:val="none" w:sz="0" w:space="0" w:color="auto"/>
      </w:divBdr>
    </w:div>
    <w:div w:id="1334380026">
      <w:bodyDiv w:val="1"/>
      <w:marLeft w:val="0"/>
      <w:marRight w:val="0"/>
      <w:marTop w:val="0"/>
      <w:marBottom w:val="0"/>
      <w:divBdr>
        <w:top w:val="none" w:sz="0" w:space="0" w:color="auto"/>
        <w:left w:val="none" w:sz="0" w:space="0" w:color="auto"/>
        <w:bottom w:val="none" w:sz="0" w:space="0" w:color="auto"/>
        <w:right w:val="none" w:sz="0" w:space="0" w:color="auto"/>
      </w:divBdr>
      <w:divsChild>
        <w:div w:id="1956330420">
          <w:marLeft w:val="640"/>
          <w:marRight w:val="0"/>
          <w:marTop w:val="0"/>
          <w:marBottom w:val="0"/>
          <w:divBdr>
            <w:top w:val="none" w:sz="0" w:space="0" w:color="auto"/>
            <w:left w:val="none" w:sz="0" w:space="0" w:color="auto"/>
            <w:bottom w:val="none" w:sz="0" w:space="0" w:color="auto"/>
            <w:right w:val="none" w:sz="0" w:space="0" w:color="auto"/>
          </w:divBdr>
        </w:div>
        <w:div w:id="1919055338">
          <w:marLeft w:val="640"/>
          <w:marRight w:val="0"/>
          <w:marTop w:val="0"/>
          <w:marBottom w:val="0"/>
          <w:divBdr>
            <w:top w:val="none" w:sz="0" w:space="0" w:color="auto"/>
            <w:left w:val="none" w:sz="0" w:space="0" w:color="auto"/>
            <w:bottom w:val="none" w:sz="0" w:space="0" w:color="auto"/>
            <w:right w:val="none" w:sz="0" w:space="0" w:color="auto"/>
          </w:divBdr>
        </w:div>
        <w:div w:id="1140852912">
          <w:marLeft w:val="640"/>
          <w:marRight w:val="0"/>
          <w:marTop w:val="0"/>
          <w:marBottom w:val="0"/>
          <w:divBdr>
            <w:top w:val="none" w:sz="0" w:space="0" w:color="auto"/>
            <w:left w:val="none" w:sz="0" w:space="0" w:color="auto"/>
            <w:bottom w:val="none" w:sz="0" w:space="0" w:color="auto"/>
            <w:right w:val="none" w:sz="0" w:space="0" w:color="auto"/>
          </w:divBdr>
        </w:div>
        <w:div w:id="1177772353">
          <w:marLeft w:val="640"/>
          <w:marRight w:val="0"/>
          <w:marTop w:val="0"/>
          <w:marBottom w:val="0"/>
          <w:divBdr>
            <w:top w:val="none" w:sz="0" w:space="0" w:color="auto"/>
            <w:left w:val="none" w:sz="0" w:space="0" w:color="auto"/>
            <w:bottom w:val="none" w:sz="0" w:space="0" w:color="auto"/>
            <w:right w:val="none" w:sz="0" w:space="0" w:color="auto"/>
          </w:divBdr>
        </w:div>
        <w:div w:id="362441174">
          <w:marLeft w:val="640"/>
          <w:marRight w:val="0"/>
          <w:marTop w:val="0"/>
          <w:marBottom w:val="0"/>
          <w:divBdr>
            <w:top w:val="none" w:sz="0" w:space="0" w:color="auto"/>
            <w:left w:val="none" w:sz="0" w:space="0" w:color="auto"/>
            <w:bottom w:val="none" w:sz="0" w:space="0" w:color="auto"/>
            <w:right w:val="none" w:sz="0" w:space="0" w:color="auto"/>
          </w:divBdr>
        </w:div>
      </w:divsChild>
    </w:div>
    <w:div w:id="1393502005">
      <w:bodyDiv w:val="1"/>
      <w:marLeft w:val="0"/>
      <w:marRight w:val="0"/>
      <w:marTop w:val="0"/>
      <w:marBottom w:val="0"/>
      <w:divBdr>
        <w:top w:val="none" w:sz="0" w:space="0" w:color="auto"/>
        <w:left w:val="none" w:sz="0" w:space="0" w:color="auto"/>
        <w:bottom w:val="none" w:sz="0" w:space="0" w:color="auto"/>
        <w:right w:val="none" w:sz="0" w:space="0" w:color="auto"/>
      </w:divBdr>
    </w:div>
    <w:div w:id="1723947073">
      <w:bodyDiv w:val="1"/>
      <w:marLeft w:val="0"/>
      <w:marRight w:val="0"/>
      <w:marTop w:val="0"/>
      <w:marBottom w:val="0"/>
      <w:divBdr>
        <w:top w:val="none" w:sz="0" w:space="0" w:color="auto"/>
        <w:left w:val="none" w:sz="0" w:space="0" w:color="auto"/>
        <w:bottom w:val="none" w:sz="0" w:space="0" w:color="auto"/>
        <w:right w:val="none" w:sz="0" w:space="0" w:color="auto"/>
      </w:divBdr>
      <w:divsChild>
        <w:div w:id="1973906211">
          <w:marLeft w:val="640"/>
          <w:marRight w:val="0"/>
          <w:marTop w:val="0"/>
          <w:marBottom w:val="0"/>
          <w:divBdr>
            <w:top w:val="none" w:sz="0" w:space="0" w:color="auto"/>
            <w:left w:val="none" w:sz="0" w:space="0" w:color="auto"/>
            <w:bottom w:val="none" w:sz="0" w:space="0" w:color="auto"/>
            <w:right w:val="none" w:sz="0" w:space="0" w:color="auto"/>
          </w:divBdr>
        </w:div>
        <w:div w:id="1136335418">
          <w:marLeft w:val="640"/>
          <w:marRight w:val="0"/>
          <w:marTop w:val="0"/>
          <w:marBottom w:val="0"/>
          <w:divBdr>
            <w:top w:val="none" w:sz="0" w:space="0" w:color="auto"/>
            <w:left w:val="none" w:sz="0" w:space="0" w:color="auto"/>
            <w:bottom w:val="none" w:sz="0" w:space="0" w:color="auto"/>
            <w:right w:val="none" w:sz="0" w:space="0" w:color="auto"/>
          </w:divBdr>
        </w:div>
        <w:div w:id="851532138">
          <w:marLeft w:val="640"/>
          <w:marRight w:val="0"/>
          <w:marTop w:val="0"/>
          <w:marBottom w:val="0"/>
          <w:divBdr>
            <w:top w:val="none" w:sz="0" w:space="0" w:color="auto"/>
            <w:left w:val="none" w:sz="0" w:space="0" w:color="auto"/>
            <w:bottom w:val="none" w:sz="0" w:space="0" w:color="auto"/>
            <w:right w:val="none" w:sz="0" w:space="0" w:color="auto"/>
          </w:divBdr>
        </w:div>
        <w:div w:id="1432243925">
          <w:marLeft w:val="640"/>
          <w:marRight w:val="0"/>
          <w:marTop w:val="0"/>
          <w:marBottom w:val="0"/>
          <w:divBdr>
            <w:top w:val="none" w:sz="0" w:space="0" w:color="auto"/>
            <w:left w:val="none" w:sz="0" w:space="0" w:color="auto"/>
            <w:bottom w:val="none" w:sz="0" w:space="0" w:color="auto"/>
            <w:right w:val="none" w:sz="0" w:space="0" w:color="auto"/>
          </w:divBdr>
        </w:div>
      </w:divsChild>
    </w:div>
    <w:div w:id="1724910943">
      <w:bodyDiv w:val="1"/>
      <w:marLeft w:val="0"/>
      <w:marRight w:val="0"/>
      <w:marTop w:val="0"/>
      <w:marBottom w:val="0"/>
      <w:divBdr>
        <w:top w:val="none" w:sz="0" w:space="0" w:color="auto"/>
        <w:left w:val="none" w:sz="0" w:space="0" w:color="auto"/>
        <w:bottom w:val="none" w:sz="0" w:space="0" w:color="auto"/>
        <w:right w:val="none" w:sz="0" w:space="0" w:color="auto"/>
      </w:divBdr>
      <w:divsChild>
        <w:div w:id="1253661494">
          <w:marLeft w:val="640"/>
          <w:marRight w:val="0"/>
          <w:marTop w:val="0"/>
          <w:marBottom w:val="0"/>
          <w:divBdr>
            <w:top w:val="none" w:sz="0" w:space="0" w:color="auto"/>
            <w:left w:val="none" w:sz="0" w:space="0" w:color="auto"/>
            <w:bottom w:val="none" w:sz="0" w:space="0" w:color="auto"/>
            <w:right w:val="none" w:sz="0" w:space="0" w:color="auto"/>
          </w:divBdr>
        </w:div>
        <w:div w:id="1024676557">
          <w:marLeft w:val="640"/>
          <w:marRight w:val="0"/>
          <w:marTop w:val="0"/>
          <w:marBottom w:val="0"/>
          <w:divBdr>
            <w:top w:val="none" w:sz="0" w:space="0" w:color="auto"/>
            <w:left w:val="none" w:sz="0" w:space="0" w:color="auto"/>
            <w:bottom w:val="none" w:sz="0" w:space="0" w:color="auto"/>
            <w:right w:val="none" w:sz="0" w:space="0" w:color="auto"/>
          </w:divBdr>
        </w:div>
        <w:div w:id="550461851">
          <w:marLeft w:val="640"/>
          <w:marRight w:val="0"/>
          <w:marTop w:val="0"/>
          <w:marBottom w:val="0"/>
          <w:divBdr>
            <w:top w:val="none" w:sz="0" w:space="0" w:color="auto"/>
            <w:left w:val="none" w:sz="0" w:space="0" w:color="auto"/>
            <w:bottom w:val="none" w:sz="0" w:space="0" w:color="auto"/>
            <w:right w:val="none" w:sz="0" w:space="0" w:color="auto"/>
          </w:divBdr>
        </w:div>
        <w:div w:id="581568007">
          <w:marLeft w:val="640"/>
          <w:marRight w:val="0"/>
          <w:marTop w:val="0"/>
          <w:marBottom w:val="0"/>
          <w:divBdr>
            <w:top w:val="none" w:sz="0" w:space="0" w:color="auto"/>
            <w:left w:val="none" w:sz="0" w:space="0" w:color="auto"/>
            <w:bottom w:val="none" w:sz="0" w:space="0" w:color="auto"/>
            <w:right w:val="none" w:sz="0" w:space="0" w:color="auto"/>
          </w:divBdr>
        </w:div>
        <w:div w:id="1364404153">
          <w:marLeft w:val="640"/>
          <w:marRight w:val="0"/>
          <w:marTop w:val="0"/>
          <w:marBottom w:val="0"/>
          <w:divBdr>
            <w:top w:val="none" w:sz="0" w:space="0" w:color="auto"/>
            <w:left w:val="none" w:sz="0" w:space="0" w:color="auto"/>
            <w:bottom w:val="none" w:sz="0" w:space="0" w:color="auto"/>
            <w:right w:val="none" w:sz="0" w:space="0" w:color="auto"/>
          </w:divBdr>
        </w:div>
      </w:divsChild>
    </w:div>
    <w:div w:id="1741824551">
      <w:bodyDiv w:val="1"/>
      <w:marLeft w:val="0"/>
      <w:marRight w:val="0"/>
      <w:marTop w:val="0"/>
      <w:marBottom w:val="0"/>
      <w:divBdr>
        <w:top w:val="none" w:sz="0" w:space="0" w:color="auto"/>
        <w:left w:val="none" w:sz="0" w:space="0" w:color="auto"/>
        <w:bottom w:val="none" w:sz="0" w:space="0" w:color="auto"/>
        <w:right w:val="none" w:sz="0" w:space="0" w:color="auto"/>
      </w:divBdr>
      <w:divsChild>
        <w:div w:id="62291676">
          <w:marLeft w:val="640"/>
          <w:marRight w:val="0"/>
          <w:marTop w:val="0"/>
          <w:marBottom w:val="0"/>
          <w:divBdr>
            <w:top w:val="none" w:sz="0" w:space="0" w:color="auto"/>
            <w:left w:val="none" w:sz="0" w:space="0" w:color="auto"/>
            <w:bottom w:val="none" w:sz="0" w:space="0" w:color="auto"/>
            <w:right w:val="none" w:sz="0" w:space="0" w:color="auto"/>
          </w:divBdr>
        </w:div>
        <w:div w:id="1543589346">
          <w:marLeft w:val="640"/>
          <w:marRight w:val="0"/>
          <w:marTop w:val="0"/>
          <w:marBottom w:val="0"/>
          <w:divBdr>
            <w:top w:val="none" w:sz="0" w:space="0" w:color="auto"/>
            <w:left w:val="none" w:sz="0" w:space="0" w:color="auto"/>
            <w:bottom w:val="none" w:sz="0" w:space="0" w:color="auto"/>
            <w:right w:val="none" w:sz="0" w:space="0" w:color="auto"/>
          </w:divBdr>
        </w:div>
        <w:div w:id="28461258">
          <w:marLeft w:val="640"/>
          <w:marRight w:val="0"/>
          <w:marTop w:val="0"/>
          <w:marBottom w:val="0"/>
          <w:divBdr>
            <w:top w:val="none" w:sz="0" w:space="0" w:color="auto"/>
            <w:left w:val="none" w:sz="0" w:space="0" w:color="auto"/>
            <w:bottom w:val="none" w:sz="0" w:space="0" w:color="auto"/>
            <w:right w:val="none" w:sz="0" w:space="0" w:color="auto"/>
          </w:divBdr>
        </w:div>
        <w:div w:id="385686416">
          <w:marLeft w:val="640"/>
          <w:marRight w:val="0"/>
          <w:marTop w:val="0"/>
          <w:marBottom w:val="0"/>
          <w:divBdr>
            <w:top w:val="none" w:sz="0" w:space="0" w:color="auto"/>
            <w:left w:val="none" w:sz="0" w:space="0" w:color="auto"/>
            <w:bottom w:val="none" w:sz="0" w:space="0" w:color="auto"/>
            <w:right w:val="none" w:sz="0" w:space="0" w:color="auto"/>
          </w:divBdr>
        </w:div>
      </w:divsChild>
    </w:div>
    <w:div w:id="2100326304">
      <w:bodyDiv w:val="1"/>
      <w:marLeft w:val="0"/>
      <w:marRight w:val="0"/>
      <w:marTop w:val="0"/>
      <w:marBottom w:val="0"/>
      <w:divBdr>
        <w:top w:val="none" w:sz="0" w:space="0" w:color="auto"/>
        <w:left w:val="none" w:sz="0" w:space="0" w:color="auto"/>
        <w:bottom w:val="none" w:sz="0" w:space="0" w:color="auto"/>
        <w:right w:val="none" w:sz="0" w:space="0" w:color="auto"/>
      </w:divBdr>
      <w:divsChild>
        <w:div w:id="1041052606">
          <w:marLeft w:val="640"/>
          <w:marRight w:val="0"/>
          <w:marTop w:val="0"/>
          <w:marBottom w:val="0"/>
          <w:divBdr>
            <w:top w:val="none" w:sz="0" w:space="0" w:color="auto"/>
            <w:left w:val="none" w:sz="0" w:space="0" w:color="auto"/>
            <w:bottom w:val="none" w:sz="0" w:space="0" w:color="auto"/>
            <w:right w:val="none" w:sz="0" w:space="0" w:color="auto"/>
          </w:divBdr>
        </w:div>
        <w:div w:id="642275119">
          <w:marLeft w:val="640"/>
          <w:marRight w:val="0"/>
          <w:marTop w:val="0"/>
          <w:marBottom w:val="0"/>
          <w:divBdr>
            <w:top w:val="none" w:sz="0" w:space="0" w:color="auto"/>
            <w:left w:val="none" w:sz="0" w:space="0" w:color="auto"/>
            <w:bottom w:val="none" w:sz="0" w:space="0" w:color="auto"/>
            <w:right w:val="none" w:sz="0" w:space="0" w:color="auto"/>
          </w:divBdr>
        </w:div>
        <w:div w:id="1487476444">
          <w:marLeft w:val="640"/>
          <w:marRight w:val="0"/>
          <w:marTop w:val="0"/>
          <w:marBottom w:val="0"/>
          <w:divBdr>
            <w:top w:val="none" w:sz="0" w:space="0" w:color="auto"/>
            <w:left w:val="none" w:sz="0" w:space="0" w:color="auto"/>
            <w:bottom w:val="none" w:sz="0" w:space="0" w:color="auto"/>
            <w:right w:val="none" w:sz="0" w:space="0" w:color="auto"/>
          </w:divBdr>
        </w:div>
        <w:div w:id="3479074">
          <w:marLeft w:val="640"/>
          <w:marRight w:val="0"/>
          <w:marTop w:val="0"/>
          <w:marBottom w:val="0"/>
          <w:divBdr>
            <w:top w:val="none" w:sz="0" w:space="0" w:color="auto"/>
            <w:left w:val="none" w:sz="0" w:space="0" w:color="auto"/>
            <w:bottom w:val="none" w:sz="0" w:space="0" w:color="auto"/>
            <w:right w:val="none" w:sz="0" w:space="0" w:color="auto"/>
          </w:divBdr>
        </w:div>
        <w:div w:id="92053169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image" Target="media/image16.wmf"/><Relationship Id="rId3" Type="http://schemas.openxmlformats.org/officeDocument/2006/relationships/settings" Target="settings.xml"/><Relationship Id="rId21" Type="http://schemas.openxmlformats.org/officeDocument/2006/relationships/image" Target="media/image14.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5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3.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8.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3.emf"/><Relationship Id="rId14" Type="http://schemas.microsoft.com/office/2007/relationships/hdphoto" Target="media/hdphoto1.wdp"/><Relationship Id="rId22" Type="http://schemas.openxmlformats.org/officeDocument/2006/relationships/image" Target="media/image15.wmf"/><Relationship Id="rId27" Type="http://schemas.openxmlformats.org/officeDocument/2006/relationships/image" Target="media/image16.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8DB41B8-E9C9-4B9E-9030-9BEF44EF9D8A}"/>
      </w:docPartPr>
      <w:docPartBody>
        <w:p w:rsidR="001D5121" w:rsidRDefault="00891601">
          <w:r w:rsidRPr="008779E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n-cs">
    <w:panose1 w:val="00000000000000000000"/>
    <w:charset w:val="00"/>
    <w:family w:val="roman"/>
    <w:notTrueType/>
    <w:pitch w:val="default"/>
  </w:font>
  <w:font w:name="AdvOTea1a7398">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01"/>
    <w:rsid w:val="001D5121"/>
    <w:rsid w:val="00217120"/>
    <w:rsid w:val="002E3CC0"/>
    <w:rsid w:val="005377B0"/>
    <w:rsid w:val="006D18C5"/>
    <w:rsid w:val="008051D5"/>
    <w:rsid w:val="00891601"/>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6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82C96-A372-4161-9E7E-24077AAA0066}">
  <we:reference id="wa104382081" version="1.55.1.0" store="en-US" storeType="OMEX"/>
  <we:alternateReferences>
    <we:reference id="wa104382081" version="1.55.1.0" store="" storeType="OMEX"/>
  </we:alternateReferences>
  <we:properties>
    <we:property name="MENDELEY_CITATIONS" value="[{&quot;citationID&quot;:&quot;MENDELEY_CITATION_12bffbc9-8fd3-4335-835c-36852bd8ed7e&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&quot;,&quot;citationItems&quot;:[{&quot;id&quot;:&quot;2018234c-1f6e-31c0-9be9-90f0514b75fe&quot;,&quot;itemData&quot;:{&quot;type&quot;:&quot;article-journal&quot;,&quot;id&quot;:&quot;2018234c-1f6e-31c0-9be9-90f0514b75fe&quot;,&quot;title&quot;:&quot;Exploring deep defect state impact on open circuit voltage of conventional and inverted organic solar cells&quot;,&quot;author&quot;:[{&quot;family&quot;:&quot;Rana&quot;,&quot;given&quot;:&quot;Aniket&quot;,&quot;parse-names&quot;:false,&quot;dropping-particle&quot;:&quot;&quot;,&quot;non-dropping-particle&quot;:&quot;&quot;},{&quot;family&quot;:&quot;Kumar&quot;,&quot;given&quot;:&quot;Amit&quot;,&quot;parse-names&quot;:false,&quot;dropping-particle&quot;:&quot;&quot;,&quot;non-dropping-particle&quot;:&quot;&quot;},{&quot;family&quot;:&quot;Chand&quot;,&quot;given&quot;:&quot;Suresh&quot;,&quot;parse-names&quot;:false,&quot;dropping-particle&quot;:&quot;&quot;,&quot;non-dropping-particle&quot;:&quot;&quot;},{&quot;family&quot;:&quot;Singh&quot;,&quot;given&quot;:&quot;Rajiv K.&quot;,&quot;parse-names&quot;:false,&quot;dropping-particle&quot;:&quot;&quot;,&quot;non-dropping-particle&quot;:&quot;&quot;}],&quot;container-title&quot;:&quot;Journal of Applied Physics&quot;,&quot;DOI&quot;:&quot;10.1063/1.5045099&quot;,&quot;ISSN&quot;:&quot;0021-8979&quot;,&quot;URL&quot;:&quot;http://aip.scitation.org/doi/10.1063/1.5045099&quot;,&quot;issued&quot;:{&quot;date-parts&quot;:[[2018]]},&quot;page&quot;:&quot;103101&quot;,&quot;issue&quot;:&quot;10&quot;,&quot;volume&quot;:&quot;124&quot;,&quot;container-title-short&quot;:&quot;J Appl Phys&quot;},&quot;uris&quot;:[&quot;http://www.mendeley.com/documents/?uuid=4182bc26-e5c5-4543-8944-20a8a08b5331&quot;],&quot;isTemporary&quot;:false,&quot;legacyDesktopId&quot;:&quot;4182bc26-e5c5-4543-8944-20a8a08b5331&quot;}]},{&quot;citationID&quot;:&quot;MENDELEY_CITATION_39034a64-5bb5-454c-82a6-65af0245453a&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&quot;,&quot;citationItems&quot;:[{&quot;id&quot;:&quot;b77368d3-5dc5-34e5-bedc-851733708880&quot;,&quot;itemData&quot;:{&quot;type&quot;:&quot;article-journal&quot;,&quot;id&quot;:&quot;b77368d3-5dc5-34e5-bedc-851733708880&quot;,&quot;title&quot;:&quot;Organic Bulk Heterojunction Infrared Photodiodes for Imaging Out to 1300 nm&quot;,&quot;author&quot;:[{&quot;family&quot;:&quot;Yao&quot;,&quot;given&quot;:&quot;Weichuan&quot;,&quot;parse-names&quot;:false,&quot;dropping-particle&quot;:&quot;&quot;,&quot;non-dropping-particle&quot;:&quot;&quot;},{&quot;family&quot;:&quot;Wu&quot;,&quot;given&quot;:&quot;Zhenghui&quot;,&quot;parse-names&quot;:false,&quot;dropping-particle&quot;:&quot;&quot;,&quot;non-dropping-particle&quot;:&quot;&quot;},{&quot;family&quot;:&quot;Huang&quot;,&quot;given&quot;:&quot;Eric&quot;,&quot;parse-names&quot;:false,&quot;dropping-particle&quot;:&quot;&quot;,&quot;non-dropping-particle&quot;:&quot;&quot;},{&quot;family&quot;:&quot;Huang&quot;,&quot;given&quot;:&quot;Lifeng&quot;,&quot;parse-names&quot;:false,&quot;dropping-particle&quot;:&quot;&quot;,&quot;non-dropping-particle&quot;:&quot;&quot;},{&quot;family&quot;:&quot;London&quot;,&quot;given&quot;:&quot;Alexander E.&quot;,&quot;parse-names&quot;:false,&quot;dropping-particle&quot;:&quot;&quot;,&quot;non-dropping-particle&quot;:&quot;&quot;},{&quot;family&quot;:&quot;Liu&quot;,&quot;given&quot;:&quot;Zhaowei&quot;,&quot;parse-names&quot;:false,&quot;dropping-particle&quot;:&quot;&quot;,&quot;non-dropping-particle&quot;:&quot;&quot;},{&quot;family&quot;:&quot;Azoulay&quot;,&quot;given&quot;:&quot;Jason D.&quot;,&quot;parse-names&quot;:false,&quot;dropping-particle&quot;:&quot;&quot;,&quot;non-dropping-particle&quot;:&quot;&quot;},{&quot;family&quot;:&quot;Ng&quot;,&quot;given&quot;:&quot;Tse Nga&quot;,&quot;parse-names&quot;:false,&quot;dropping-particle&quot;:&quot;&quot;,&quot;non-dropping-particle&quot;:&quot;&quot;}],&quot;container-title&quot;:&quot;ACS Applied Electronic Materials&quot;,&quot;DOI&quot;:&quot;10.1021/acsaelm.9b00009&quot;,&quot;ISSN&quot;:&quot;2637-6113&quot;,&quot;issued&quot;:{&quot;date-parts&quot;:[[2019,5]]},&quot;page&quot;:&quot;660-666&quot;,&quot;abstract&quot;:&quot;This work studies organic bulk heterojunction photodiodes with a wide spectral range capable of imaging out to 1.3 μm in the shortwave infrared. Adjustment of the donor-to-acceptor (polymer:fullerene) ratio shows how blend composition affects the density of states (DOS) which connects materials composition and optoelectronic properties and provides insight into features relevant to understanding dispersive transport and recombination in the narrow bandgap devices. Capacitance spectroscopy and transient photocurrent measurements indicate the main recombination mechanisms arise from deep traps and poor extraction from accumulated space charges. The amount of space charge is reduced with a decreasing acceptor concentration; however, this reduction is offset by an increasing trap DOS. A device with 1:3 donor-to-acceptor ratio shows the lowest density of deep traps and the highest external quantum efficiency among the different blend compositions. The organic photodiodes are used to demonstrate a single-pixel imaging system that leverages compressive sensing algorithms to enable image reconstruction.&quot;,&quot;issue&quot;:&quot;5&quot;,&quot;volume&quot;:&quot;1&quot;,&quot;container-title-short&quot;:&quot;ACS Appl Electron Mater&quot;},&quot;uris&quot;:[&quot;http://www.mendeley.com/documents/?uuid=39e31346-1770-403c-8868-d7dae6329b56&quot;],&quot;isTemporary&quot;:false,&quot;legacyDesktopId&quot;:&quot;39e31346-1770-403c-8868-d7dae6329b56&quot;},{&quot;id&quot;:&quot;b53969fa-ea16-3a31-8852-f294a0044c31&quot;,&quot;itemData&quot;:{&quot;type&quot;:&quot;article-journal&quot;,&quot;id&quot;:&quot;b53969fa-ea16-3a31-8852-f294a0044c31&quot;,&quot;title&quot;:&quot;Reverse dark current in organic photodetectors and the major role of traps as source of noise&quot;,&quot;author&quot;:[{&quot;family&quot;:&quot;Kublitski&quot;,&quot;given&quot;:&quot;Jonas&quot;,&quot;parse-names&quot;:false,&quot;dropping-particle&quot;:&quot;&quot;,&quot;non-dropping-particle&quot;:&quot;&quot;},{&quot;family&quot;:&quot;Hofacker&quot;,&quot;given&quot;:&quot;Andreas&quot;,&quot;parse-names&quot;:false,&quot;dropping-particle&quot;:&quot;&quot;,&quot;non-dropping-particle&quot;:&quot;&quot;},{&quot;family&quot;:&quot;Boroujeni&quot;,&quot;given&quot;:&quot;Bahman K.&quot;,&quot;parse-names&quot;:false,&quot;dropping-particle&quot;:&quot;&quot;,&quot;non-dropping-particle&quot;:&quot;&quot;},{&quot;family&quot;:&quot;Benduhn&quot;,&quot;given&quot;:&quot;Johannes&quot;,&quot;parse-names&quot;:false,&quot;dropping-particle&quot;:&quot;&quot;,&quot;non-dropping-particle&quot;:&quot;&quot;},{&quot;family&quot;:&quot;Nikolis&quot;,&quot;given&quot;:&quot;Vasileios C.&quot;,&quot;parse-names&quot;:false,&quot;dropping-particle&quot;:&quot;&quot;,&quot;non-dropping-particle&quot;:&quot;&quot;},{&quot;family&quot;:&quot;Kaiser&quot;,&quot;given&quot;:&quot;Christina&quot;,&quot;parse-names&quot;:false,&quot;dropping-particle&quot;:&quot;&quot;,&quot;non-dropping-particle&quot;:&quot;&quot;},{&quot;family&quot;:&quot;Spoltore&quot;,&quot;given&quot;:&quot;Donato&quot;,&quot;parse-names&quot;:false,&quot;dropping-particle&quot;:&quot;&quot;,&quot;non-dropping-particle&quot;:&quot;&quot;},{&quot;family&quot;:&quot;Kleemann&quot;,&quot;given&quot;:&quot;Hans&quot;,&quot;parse-names&quot;:false,&quot;dropping-particle&quot;:&quot;&quot;,&quot;non-dropping-particle&quot;:&quot;&quot;},{&quot;family&quot;:&quot;Fischer&quot;,&quot;given&quot;:&quot;Axel&quot;,&quot;parse-names&quot;:false,&quot;dropping-particle&quot;:&quot;&quot;,&quot;non-dropping-particle&quot;:&quot;&quot;},{&quot;family&quot;:&quot;Ellinger&quot;,&quot;given&quot;:&quot;Frank&quot;,&quot;parse-names&quot;:false,&quot;dropping-particle&quot;:&quot;&quot;,&quot;non-dropping-particle&quot;:&quot;&quot;},{&quot;family&quot;:&quot;Vandewal&quot;,&quot;given&quot;:&quot;Koen&quot;,&quot;parse-names&quot;:false,&quot;dropping-particle&quot;:&quot;&quot;,&quot;non-dropping-particle&quot;:&quot;&quot;},{&quot;family&quot;:&quot;Leo&quot;,&quot;given&quot;:&quot;Karl&quot;,&quot;parse-names&quot;:false,&quot;dropping-particle&quot;:&quot;&quot;,&quot;non-dropping-particle&quot;:&quot;&quot;}],&quot;container-title&quot;:&quot;Nature Communications&quot;,&quot;DOI&quot;:&quot;10.1038/s41467-020-20856-z&quot;,&quot;ISSN&quot;:&quot;20411723&quot;,&quot;PMID&quot;:&quot;33483507&quot;,&quot;issued&quot;:{&quot;date-parts&quot;:[[2021]]},&quot;abstract&quot;:&quot;Organic photodetectors have promising applications in low-cost imaging, health monitoring and near-infrared sensing. Recent research on organic photodetectors based on donor–acceptor systems has resulted in narrow-band, flexible and biocompatible devices, of which the best reach external photovoltaic quantum efficiencies approaching 100%. However, the high noise spectral density of these devices limits their specific detectivity to around 1013 Jones in the visible and several orders of magnitude lower in the near-infrared, severely reducing performance. Here, we show that the shot noise, proportional to the dark current, dominates the noise spectral density, demanding a comprehensive understanding of the dark current. We demonstrate that, in addition to the intrinsic saturation current generated via charge-transfer states, dark current contains a major contribution from trap-assisted generated charges and decreases systematically with decreasing concentration of traps. By modeling the dark current of several donor–acceptor systems, we reveal the interplay between traps and charge-transfer states as source of dark current and show that traps dominate the generation processes, thus being the main limiting factor of organic photodetectors detectivity.&quot;,&quot;issue&quot;:&quot;1&quot;,&quot;volume&quot;:&quot;12&quot;,&quot;container-title-short&quot;:&quot;Nat Commun&quot;},&quot;uris&quot;:[&quot;http://www.mendeley.com/documents/?uuid=0a25c87d-7ad8-48bc-88af-2bc69fda7fba&quot;],&quot;isTemporary&quot;:false,&quot;legacyDesktopId&quot;:&quot;0a25c87d-7ad8-48bc-88af-2bc69fda7fba&quot;}]},{&quot;citationID&quot;:&quot;MENDELEY_CITATION_9154a474-e91a-4bbc-8049-d3cf851095f1&quot;,&quot;properties&quot;:{&quot;noteIndex&quot;:0},&quot;isEdited&quot;:false,&quot;manualOverride&quot;:{&quot;citeprocText&quot;:&quot;&lt;sup&gt;4&lt;/sup&gt;&quot;,&quot;isManuallyOverridden&quot;:false,&quot;manualOverrideText&quot;:&quot;&quot;},&quot;citationTag&quot;:&quot;MENDELEY_CITATION_v3_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&quot;,&quot;citationItems&quot;:[{&quot;id&quot;:&quot;ea43c451-e2bd-3aff-bddb-259a3f12cbb8&quot;,&quot;itemData&quot;:{&quot;type&quot;:&quot;article-journal&quot;,&quot;id&quot;:&quot;ea43c451-e2bd-3aff-bddb-259a3f12cbb8&quot;,&quot;title&quot;:&quot;Determination of defect distributions from admittance measurements and application to Cu(In,Ga)Se 2 based heterojunctions&quot;,&quot;author&quot;:[{&quot;family&quot;:&quot;Walter&quot;,&quot;given&quot;:&quot;T.&quot;,&quot;parse-names&quot;:false,&quot;dropping-particle&quot;:&quot;&quot;,&quot;non-dropping-particle&quot;:&quot;&quot;},{&quot;family&quot;:&quot;Herberholz&quot;,&quot;given&quot;:&quot;R.&quot;,&quot;parse-names&quot;:false,&quot;dropping-particle&quot;:&quot;&quot;,&quot;non-dropping-particle&quot;:&quot;&quot;},{&quot;family&quot;:&quot;Müller&quot;,&quot;given&quot;:&quot;C.&quot;,&quot;parse-names&quot;:false,&quot;dropping-particle&quot;:&quot;&quot;,&quot;non-dropping-particle&quot;:&quot;&quot;},{&quot;family&quot;:&quot;Schock&quot;,&quot;given&quot;:&quot;H. W.&quot;,&quot;parse-names&quot;:false,&quot;dropping-particle&quot;:&quot;&quot;,&quot;non-dropping-particle&quot;:&quot;&quot;}],&quot;container-title&quot;:&quot;Journal of Applied Physics&quot;,&quot;DOI&quot;:&quot;10.1063/1.363401&quot;,&quot;ISSN&quot;:&quot;0021-8979&quot;,&quot;issued&quot;:{&quot;date-parts&quot;:[[1996,10]]},&quot;page&quot;:&quot;4411-4420&quot;,&quot;abstract&quot;:&quot;A method to deduce energy distributions of defects in the band gap of a semiconductor by measuring the complex admittance of a junction is proposed. It consists of calculating the derivative of the junction capacitance with respect to the angular frequency of the ac signal corrected by a factor taking into account the band bending and the drop of the ac signal over the space charge region of the junction. Numerical modeling demonstrates that defect distributions in energy can be reconstructed by this method with high accuracy. Defect distributions of polycrystalline Cu(In,Ga)Se2 thin films are determined by this method from temperature dependent admittance measurements on heterojunctions of Cu(In,Ga)Se2 with ZnO that are used as efficient thin film solar cells. © 1996 American Institute of Physics. [S0021-8979(96)03920-5].&quot;,&quot;issue&quot;:&quot;8&quot;,&quot;volume&quot;:&quot;80&quot;,&quot;container-title-short&quot;:&quot;J Appl Phys&quot;},&quot;uris&quot;:[&quot;http://www.mendeley.com/documents/?uuid=28fe600a-1b4c-4eb9-989b-ceb4f6fe7162&quot;],&quot;isTemporary&quot;:false,&quot;legacyDesktopId&quot;:&quot;28fe600a-1b4c-4eb9-989b-ceb4f6fe7162&quot;}]},{&quot;citationID&quot;:&quot;MENDELEY_CITATION_e651eb98-fbba-4aa1-a438-728f5af8eff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&quot;,&quot;citationItems&quot;:[{&quot;id&quot;:&quot;6bc64085-8995-3c13-831d-3c971a0a2450&quot;,&quot;itemData&quot;:{&quot;type&quot;:&quot;article-journal&quot;,&quot;id&quot;:&quot;6bc64085-8995-3c13-831d-3c971a0a2450&quot;,&quot;title&quot;:&quot;Determining the Dielectric Constants of Organic Photovoltaic Materials Using Impedance Spectroscopy&quot;,&quot;author&quot;:[{&quot;family&quot;:&quot;Hughes&quot;,&quot;given&quot;:&quot;Michael P&quot;,&quot;parse-names&quot;:false,&quot;dropping-particle&quot;:&quot;&quot;,&quot;non-dropping-particle&quot;:&quot;&quot;},{&quot;family&quot;:&quot;Rosenthal&quot;,&quot;given&quot;:&quot;Katie D&quot;,&quot;parse-names&quot;:false,&quot;dropping-particle&quot;:&quot;&quot;,&quot;non-dropping-particle&quot;:&quot;&quot;},{&quot;family&quot;:&quot;Ran&quot;,&quot;given&quot;:&quot;Niva A&quot;,&quot;parse-names&quot;:false,&quot;dropping-particle&quot;:&quot;&quot;,&quot;non-dropping-particle&quot;:&quot;&quot;},{&quot;family&quot;:&quot;Seifrid&quot;,&quot;given&quot;:&quot;Martin&quot;,&quot;parse-names&quot;:false,&quot;dropping-particle&quot;:&quot;&quot;,&quot;non-dropping-particle&quot;:&quot;&quot;},{&quot;family&quot;:&quot;Bazan&quot;,&quot;given&quot;:&quot;Guillermo C&quot;,&quot;parse-names&quot;:false,&quot;dropping-particle&quot;:&quot;&quot;,&quot;non-dropping-particle&quot;:&quot;&quot;},{&quot;family&quot;:&quot;Nguyen&quot;,&quot;given&quot;:&quot;Thuc-Quyen&quot;,&quot;parse-names&quot;:false,&quot;dropping-particle&quot;:&quot;&quot;,&quot;non-dropping-particle&quot;:&quot;&quot;},{&quot;family&quot;:&quot;Hughes&quot;,&quot;given&quot;:&quot;M P&quot;,&quot;parse-names&quot;:false,&quot;dropping-particle&quot;:&quot;&quot;,&quot;non-dropping-particle&quot;:&quot;&quot;},{&quot;family&quot;:&quot;Rosenthal&quot;,&quot;given&quot;:&quot;K D&quot;,&quot;parse-names&quot;:false,&quot;dropping-particle&quot;:&quot;&quot;,&quot;non-dropping-particle&quot;:&quot;&quot;},{&quot;family&quot;:&quot;Ran&quot;,&quot;given&quot;:&quot;N A&quot;,&quot;parse-names&quot;:false,&quot;dropping-particle&quot;:&quot;&quot;,&quot;non-dropping-particle&quot;:&quot;&quot;},{&quot;family&quot;:&quot;Seifrid&quot;,&quot;given&quot;:&quot;M&quot;,&quot;parse-names&quot;:false,&quot;dropping-particle&quot;:&quot;&quot;,&quot;non-dropping-particle&quot;:&quot;&quot;},{&quot;family&quot;:&quot;Bazan&quot;,&quot;given&quot;:&quot;G C&quot;,&quot;parse-names&quot;:false,&quot;dropping-particle&quot;:&quot;&quot;,&quot;non-dropping-particle&quot;:&quot;&quot;},{&quot;family&quot;:&quot;Nguyen&quot;,&quot;given&quot;:&quot;T-q&quot;,&quot;parse-names&quot;:false,&quot;dropping-particle&quot;:&quot;&quot;,&quot;non-dropping-particle&quot;:&quot;&quot;}],&quot;container-title&quot;:&quot;Advanced Functional Materials&quot;,&quot;container-title-short&quot;:&quot;Adv Funct Mater&quot;,&quot;accessed&quot;:{&quot;date-parts&quot;:[[2023,5,24]]},&quot;DOI&quot;:&quot;10.1002/ADFM.201801542&quot;,&quot;ISSN&quot;:&quot;1616-3028&quot;,&quot;URL&quot;:&quot;https://onlinelibrary.wiley.com/doi/full/10.1002/adfm.201801542&quot;,&quot;issued&quot;:{&quot;date-parts&quot;:[[2018,8,1]]},&quot;page&quot;:&quot;1801542&quot;,&quot;abstract&quot;:&quot;The photovoltaic and electrical properties of organic semiconductors are characterized by their low dielectric constant, which leads to the formation of polarons and Frenkel excitons. The low dielectric constant of organic semiconductors has been suggested to be significantly influential in geminate and bimolecular recombination losses in organic photovoltaics (OPVs). However, despite the critical attention that the dielectric constant has received in literature discussions, there has not yet been a thorough study of the dielectric constant in common organic semiconductors and how it changes when blended. In fact, there have been some inconsistent and contradictory reports on such dielectric constants, making it difficult to identify trends. Herein, at first a detailed explanation of a specific methodology to determine the dielectric constant in OPV materials with impedance spectroscopy is provided, including guidelines for possible experimental pitfalls. Using this methodology, the analysis for the dielectric constant of 17 common neat organic semiconductors is carried out. Furthermore, the relationship between the dielectric constant and blend morphology are studied and determined. It is found that the dielectric constant of a blend system can be very accurately predicted solely based on the dielectric constants of the neat materials, scaled by their respective weight ratios in the blend film.&quot;,&quot;publisher&quot;:&quot;John Wiley &amp; Sons, Ltd&quot;,&quot;issue&quot;:&quot;32&quot;,&quot;volume&quot;:&quot;28&quot;},&quot;isTemporary&quot;:false}]},{&quot;citationID&quot;:&quot;MENDELEY_CITATION_5642d301-3bbc-4254-af10-8b5d1f03e7f5&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&quot;,&quot;citationItems&quot;:[{&quot;id&quot;:&quot;61009729-f5ff-3e32-9275-78dccf532ac7&quot;,&quot;itemData&quot;:{&quot;type&quot;:&quot;article-journal&quot;,&quot;id&quot;:&quot;61009729-f5ff-3e32-9275-78dccf532ac7&quot;,&quot;title&quot;:&quot;Accurate characterization of next-generation thin-film photodetectors&quot;,&quot;author&quot;:[{&quot;family&quot;:&quot;Fang&quot;,&quot;given&quot;:&quot;Yanjun&quot;,&quot;parse-names&quot;:false,&quot;dropping-particle&quot;:&quot;&quot;,&quot;non-dropping-particle&quot;:&quot;&quot;},{&quot;family&quot;:&quot;Armin&quot;,&quot;given&quot;:&quot;Ardalan&quot;,&quot;parse-names&quot;:false,&quot;dropping-particle&quot;:&quot;&quot;,&quot;non-dropping-particle&quot;:&quot;&quot;},{&quot;family&quot;:&quot;Meredith&quot;,&quot;given&quot;:&quot;Paul&quot;,&quot;parse-names&quot;:false,&quot;dropping-particle&quot;:&quot;&quot;,&quot;non-dropping-particle&quot;:&quot;&quot;},{&quot;family&quot;:&quot;Huang&quot;,&quot;given&quot;:&quot;Jinsong&quot;,&quot;parse-names&quot;:false,&quot;dropping-particle&quot;:&quot;&quot;,&quot;non-dropping-particle&quot;:&quot;&quot;}],&quot;container-title&quot;:&quot;Nature Photonics 2018 13:1&quot;,&quot;accessed&quot;:{&quot;date-parts&quot;:[[2023,8,28]]},&quot;DOI&quot;:&quot;10.1038/s41566-018-0288-z&quot;,&quot;ISSN&quot;:&quot;1749-4893&quot;,&quot;URL&quot;:&quot;https://www.nature.com/articles/s41566-018-0288-z&quot;,&quot;issued&quot;:{&quot;date-parts&quot;:[[2018,12,14]]},&quot;page&quot;:&quot;1-4&quot;,&quot;abstract&quot;:&quot;The performance of photodetectors fabricated from emerging semiconductors such as perovskites, quantum dots, two-dimensional materials or organics, for example, can be prone to misinterpretation. This Comment exposes the problems and proposes some guidelines for accurate characterization.&quot;,&quot;publisher&quot;:&quot;Nature Publishing Group&quot;,&quot;issue&quot;:&quot;1&quot;,&quot;volume&quot;:&quot;13&quot;,&quot;container-title-short&quot;:&quot;&quot;},&quot;isTemporary&quot;:false},{&quot;id&quot;:&quot;434edb89-90c1-3f03-af2f-22ea11822d3e&quot;,&quot;itemData&quot;:{&quot;type&quot;:&quot;article-journal&quot;,&quot;id&quot;:&quot;434edb89-90c1-3f03-af2f-22ea11822d3e&quot;,&quot;title&quot;:&quot;Organic Planar Heterojunction Solar Cells and Photodetectors Tailored to the Exciton Diffusion Length Scale of a Non-Fullerene Acceptor&quot;,&quot;author&quot;:[{&quot;family&quot;:&quot;Ho Lee&quot;,&quot;given&quot;:&quot;Tack&quot;,&quot;parse-names&quot;:false,&quot;dropping-particle&quot;:&quot;&quot;,&quot;non-dropping-particle&quot;:&quot;&quot;},{&quot;family&quot;:&quot;Dong&quot;,&quot;given&quot;:&quot;Yifan&quot;,&quot;parse-names&quot;:false,&quot;dropping-particle&quot;:&quot;&quot;,&quot;non-dropping-particle&quot;:&quot;&quot;},{&quot;family&quot;:&quot;Pacalaj&quot;,&quot;given&quot;:&quot;Richard A&quot;,&quot;parse-names&quot;:false,&quot;dropping-particle&quot;:&quot;&quot;,&quot;non-dropping-particle&quot;:&quot;&quot;},{&quot;family&quot;:&quot;Yi Park&quot;,&quot;given&quot;:&quot;Song&quot;,&quot;parse-names&quot;:false,&quot;dropping-particle&quot;:&quot;&quot;,&quot;non-dropping-particle&quot;:&quot;&quot;},{&quot;family&quot;:&quot;Xu&quot;,&quot;given&quot;:&quot;Weidong&quot;,&quot;parse-names&quot;:false,&quot;dropping-particle&quot;:&quot;&quot;,&quot;non-dropping-particle&quot;:&quot;&quot;},{&quot;family&quot;:&quot;Kim&quot;,&quot;given&quot;:&quot;Ji-Seon&quot;,&quot;parse-names&quot;:false,&quot;dropping-particle&quot;:&quot;&quot;,&quot;non-dropping-particle&quot;:&quot;&quot;},{&quot;family&quot;:&quot;Durrant&quot;,&quot;given&quot;:&quot;James R&quot;,&quot;parse-names&quot;:false,&quot;dropping-particle&quot;:&quot;&quot;,&quot;non-dropping-particle&quot;:&quot;&quot;},{&quot;family&quot;:&quot;Lee&quot;,&quot;given&quot;:&quot;T H&quot;,&quot;parse-names&quot;:false,&quot;dropping-particle&quot;:&quot;&quot;,&quot;non-dropping-particle&quot;:&quot;&quot;},{&quot;family&quot;:&quot;Dong&quot;,&quot;given&quot;:&quot;Y&quot;,&quot;parse-names&quot;:false,&quot;dropping-particle&quot;:&quot;&quot;,&quot;non-dropping-particle&quot;:&quot;&quot;},{&quot;family&quot;:&quot;Pacalaj&quot;,&quot;given&quot;:&quot;R A&quot;,&quot;parse-names&quot;:false,&quot;dropping-particle&quot;:&quot;&quot;,&quot;non-dropping-particle&quot;:&quot;&quot;},{&quot;family&quot;:&quot;Xu&quot;,&quot;given&quot;:&quot;W&quot;,&quot;parse-names&quot;:false,&quot;dropping-particle&quot;:&quot;&quot;,&quot;non-dropping-particle&quot;:&quot;&quot;},{&quot;family&quot;:&quot;Durrant&quot;,&quot;given&quot;:&quot;J R&quot;,&quot;parse-names&quot;:false,&quot;dropping-particle&quot;:&quot;&quot;,&quot;non-dropping-particle&quot;:&quot;&quot;},{&quot;family&quot;:&quot;Park&quot;,&quot;given&quot;:&quot;S Y&quot;,&quot;parse-names&quot;:false,&quot;dropping-particle&quot;:&quot;&quot;,&quot;non-dropping-particle&quot;:&quot;&quot;},{&quot;family&quot;:&quot;Kim&quot;,&quot;given&quot;:&quot;J-s&quot;,&quot;parse-names&quot;:false,&quot;dropping-particle&quot;:&quot;&quot;,&quot;non-dropping-particle&quot;:&quot;&quot;}],&quot;container-title&quot;:&quot;Advanced Functional Materials&quot;,&quot;container-title-short&quot;:&quot;Adv Funct Mater&quot;,&quot;accessed&quot;:{&quot;date-parts&quot;:[[2023,8,28]]},&quot;DOI&quot;:&quot;10.1002/ADFM.202208001&quot;,&quot;ISSN&quot;:&quot;1616-3028&quot;,&quot;URL&quot;:&quot;https://onlinelibrary.wiley.com/doi/full/10.1002/adfm.202208001&quot;,&quot;issued&quot;:{&quot;date-parts&quot;:[[2022,12,1]]},&quot;page&quot;:&quot;2208001&quot;,&quot;abstract&quot;:&quot;While non-fullerene acceptors (NFAs) have recently been demonstrated to exhibit long-range exciton diffusion, most organic photovoltaic and photodetector studies still focus on blended polymer: NFA systems. Herein, a 40 nm exciton diffusion length for IT4F excitons is determined, and it is demonstrated that sharp interface, planar heterojunction (PHJ) IT4F/PM6 devices with the IT4F layer thickness matched to this diffusion length yield optimized photovoltaic and photodetector performance. The PHJ devices yield an enhanced device open-circuit voltage relative to bulk heterojunction (BHJ) devices, associated with suppressed bimolecular recombination losses. The PHJ architecture also results in a ≈100-fold increase in electroluminescence (EL) quantum efficiency relative to the BHJ device, correlated with a shift from charge transfer state EL for the BHJ to IT4F exciton dominated EL for the PHJ, attributed to significant hole injection from PM6 into IT4F. Of particular note, the PHJ architecture is shown to suppress dark leakage current, resulting in 83 times higher photodetector detectivity at −2 V bias than the equivalent BHJ device.&quot;,&quot;publisher&quot;:&quot;John Wiley &amp; Sons, Ltd&quot;,&quot;issue&quot;:&quot;51&quot;,&quot;volume&quot;:&quot;32&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079CB-8D74-4098-BEA1-18B1996FE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10</Pages>
  <Words>1248</Words>
  <Characters>7119</Characters>
  <Application>Microsoft Office Word</Application>
  <DocSecurity>0</DocSecurity>
  <Lines>59</Lines>
  <Paragraphs>16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 Aniket</dc:creator>
  <cp:keywords/>
  <dc:description/>
  <cp:lastModifiedBy>Rana, Aniket</cp:lastModifiedBy>
  <cp:revision>27</cp:revision>
  <dcterms:created xsi:type="dcterms:W3CDTF">2023-08-28T20:47:00Z</dcterms:created>
  <dcterms:modified xsi:type="dcterms:W3CDTF">2023-09-04T11:05:00Z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76ce5bc0-8e3c-3b8e-b4bc-f4bd0d0443f6</vt:lpwstr>
  </property>
  <property fmtid="{D5CDD505-2E9C-101B-9397-08002B2CF9AE}" pid="24" name="Mendeley Citation Style_1">
    <vt:lpwstr>http://www.zotero.org/styles/nature</vt:lpwstr>
  </property>
</Properties>
</file>