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88373" w14:textId="77777777" w:rsidR="006E4F13" w:rsidRPr="00297308" w:rsidRDefault="006E4F13" w:rsidP="006E4F13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>Additional File 1</w:t>
      </w:r>
      <w:r w:rsidRPr="00297308">
        <w:rPr>
          <w:rFonts w:ascii="Times New Roman" w:hAnsi="Times New Roman" w:cs="Times New Roman"/>
          <w:color w:val="000000" w:themeColor="text1"/>
          <w:sz w:val="24"/>
        </w:rPr>
        <w:t xml:space="preserve">. Appraisal of previously conducted validation </w:t>
      </w:r>
      <w:proofErr w:type="gramStart"/>
      <w:r w:rsidRPr="00297308">
        <w:rPr>
          <w:rFonts w:ascii="Times New Roman" w:hAnsi="Times New Roman" w:cs="Times New Roman"/>
          <w:color w:val="000000" w:themeColor="text1"/>
          <w:sz w:val="24"/>
        </w:rPr>
        <w:t>studies</w:t>
      </w:r>
      <w:proofErr w:type="gramEnd"/>
    </w:p>
    <w:tbl>
      <w:tblPr>
        <w:tblpPr w:leftFromText="180" w:rightFromText="180" w:vertAnchor="text" w:horzAnchor="margin" w:tblpXSpec="center" w:tblpY="66"/>
        <w:tblW w:w="85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8"/>
        <w:gridCol w:w="823"/>
        <w:gridCol w:w="769"/>
        <w:gridCol w:w="1474"/>
        <w:gridCol w:w="902"/>
        <w:gridCol w:w="1096"/>
        <w:gridCol w:w="922"/>
        <w:gridCol w:w="1445"/>
        <w:gridCol w:w="787"/>
      </w:tblGrid>
      <w:tr w:rsidR="006E4F13" w:rsidRPr="00297308" w14:paraId="46C7911F" w14:textId="77777777" w:rsidTr="00454788"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57B04A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lang w:eastAsia="en-GB"/>
              </w:rPr>
              <w:t>Author, Year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12D4BC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lang w:eastAsia="en-GB"/>
              </w:rPr>
              <w:t>Population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77FF92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lang w:eastAsia="en-GB"/>
              </w:rPr>
              <w:t>Sample Size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9464A0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lang w:eastAsia="en-GB"/>
              </w:rPr>
              <w:t>Data Sources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E506C6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lang w:eastAsia="en-GB"/>
              </w:rPr>
              <w:t>Gold Std/Validation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4199B1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lang w:eastAsia="en-GB"/>
              </w:rPr>
              <w:t>Case Definitions Used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B20B3F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lang w:eastAsia="en-GB"/>
              </w:rPr>
              <w:t>Strengths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663199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lang w:eastAsia="en-GB"/>
              </w:rPr>
              <w:t>Weaknesses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899FE2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lang w:eastAsia="en-GB"/>
              </w:rPr>
              <w:t>Prevalence</w:t>
            </w:r>
          </w:p>
        </w:tc>
      </w:tr>
      <w:tr w:rsidR="006E4F13" w:rsidRPr="00297308" w14:paraId="2CF3B2B6" w14:textId="77777777" w:rsidTr="00454788"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171B04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GB"/>
              </w:rPr>
              <w:t>Carrara 2014</w:t>
            </w:r>
          </w:p>
          <w:p w14:paraId="1E74509B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6F45105D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Case-control &amp; cohort diagnostic accuracy study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91B99E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Training set: Random sample of 900 outpatients &gt;16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years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from single tertiary rheumatology clinic in Pavia, Lombardy, Italy</w:t>
            </w:r>
          </w:p>
          <w:p w14:paraId="3C8AC9BA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3369AA8E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Validation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set:</w:t>
            </w:r>
            <w:proofErr w:type="gram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random sample from single rheumatology outpatient clinic, </w:t>
            </w:r>
          </w:p>
          <w:p w14:paraId="77C0D616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all participants from six primary care physicians of Pavia, Lombardy, Italy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E1F54A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Training set: 900 (300 cases, 600 controls)</w:t>
            </w:r>
          </w:p>
          <w:p w14:paraId="668BF5EA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Validation set: 6225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6610A4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Administrative health record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of all resident population</w:t>
            </w:r>
          </w:p>
          <w:p w14:paraId="40991601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Archive of chronic disease certification for co-payment exemption</w:t>
            </w:r>
          </w:p>
          <w:p w14:paraId="4BEE0791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Hospital discharges of public/private hospitals</w:t>
            </w:r>
          </w:p>
          <w:p w14:paraId="05A53267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All outpatient drug prescriptions reimbursable under N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ational Health Service (NHS)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8B3C09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Clinical diagnosis from medical record reviewed by single independent investigator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8AFBF6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RA certification by rheumatologist</w:t>
            </w:r>
          </w:p>
          <w:p w14:paraId="5BF0EC46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Absence of certification for other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autoimmune disease (AID)</w:t>
            </w:r>
          </w:p>
          <w:p w14:paraId="44A52673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Code for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rheumatoid arthritis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(RA)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in hospital discharge</w:t>
            </w:r>
          </w:p>
          <w:p w14:paraId="0EC0EEA2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Any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disease modifying anti-rheumatic drug (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DMARD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)</w:t>
            </w:r>
          </w:p>
          <w:p w14:paraId="1A8F8310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(individually &amp; in combination)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A3B7DC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Able to validate using med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ical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record review with good 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itivity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(92.5%) and 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ificity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(99.8%)</w:t>
            </w:r>
          </w:p>
          <w:p w14:paraId="39D12B7E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287E5FEF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Excluded other AID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332187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Does not cover prescriptions for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residential aged care facility (RACF)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pts</w:t>
            </w:r>
            <w:proofErr w:type="gramEnd"/>
          </w:p>
          <w:p w14:paraId="2B99F962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Requires availability of coding by rheumatologist</w:t>
            </w:r>
          </w:p>
          <w:p w14:paraId="4D00E710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Only in single region in Italy (diversity/representativeness)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AD2F13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0.3%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male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and 0.73%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female</w:t>
            </w:r>
          </w:p>
        </w:tc>
      </w:tr>
      <w:tr w:rsidR="006E4F13" w:rsidRPr="00297308" w14:paraId="555DE0D9" w14:textId="77777777" w:rsidTr="00454788"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1BBC8C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GB"/>
              </w:rPr>
              <w:t>Kubota 2021</w:t>
            </w:r>
          </w:p>
          <w:p w14:paraId="6F1D04D3" w14:textId="77777777" w:rsidR="006E4F13" w:rsidRPr="00297308" w:rsidRDefault="006E4F13" w:rsidP="00454788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4EF4CF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Random sample of 19374 pts who received hospital care in 64 hospitals of </w:t>
            </w:r>
            <w:proofErr w:type="spell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Tokushukai</w:t>
            </w:r>
            <w:proofErr w:type="spell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Medical group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Japan</w:t>
            </w:r>
            <w:proofErr w:type="gramEnd"/>
          </w:p>
          <w:p w14:paraId="3B12813E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With follow up &gt;365 days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F4EB68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19734 pts had algorithm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applied</w:t>
            </w:r>
            <w:proofErr w:type="gramEnd"/>
          </w:p>
          <w:p w14:paraId="01F7E45B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333 possible RA patients had medical record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reviewed</w:t>
            </w:r>
            <w:proofErr w:type="gramEnd"/>
          </w:p>
          <w:p w14:paraId="1E0015EE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Final result</w:t>
            </w:r>
            <w:proofErr w:type="gram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N=73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561F03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Elec database routinely collected by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hospital:</w:t>
            </w:r>
            <w:proofErr w:type="gram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includes condition codes, drugs used in </w:t>
            </w:r>
            <w:proofErr w:type="spell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inpt</w:t>
            </w:r>
            <w:proofErr w:type="spell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/</w:t>
            </w:r>
            <w:proofErr w:type="spell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outpt</w:t>
            </w:r>
            <w:proofErr w:type="spell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care, procedure codes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F06E82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Medical record review of possible RA cases by 2 rheumatologists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CC68D1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RA condition code + any DMARD </w:t>
            </w:r>
          </w:p>
          <w:p w14:paraId="3CDDC981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u w:val="single"/>
                <w:lang w:eastAsia="en-GB"/>
              </w:rPr>
              <w:t>OR</w:t>
            </w:r>
          </w:p>
          <w:p w14:paraId="238840D1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Oral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steroid + no other systemic AID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2B66E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High 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itivity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(~73%) &amp;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positive predictive value (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PPV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)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(80%)</w:t>
            </w:r>
          </w:p>
          <w:p w14:paraId="45173848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26D6FAE0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Hospitals from across Japan - more representative</w:t>
            </w:r>
          </w:p>
          <w:p w14:paraId="20631940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14CC76BB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Excluded other AIDs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+ looked at medications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F3AC8B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Only p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atients treated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in hospital (although does inc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lude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hospital outp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atients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)</w:t>
            </w:r>
          </w:p>
          <w:p w14:paraId="592F0458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Able to validate using medical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record</w:t>
            </w:r>
            <w:proofErr w:type="gramEnd"/>
          </w:p>
          <w:p w14:paraId="7BC6987B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Unable to capture from population start-point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D4A8D6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0.56%</w:t>
            </w:r>
          </w:p>
        </w:tc>
      </w:tr>
      <w:tr w:rsidR="006E4F13" w:rsidRPr="00297308" w14:paraId="43704A68" w14:textId="77777777" w:rsidTr="00454788"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87CD23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GB"/>
              </w:rPr>
              <w:t>Ter Wee 2021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D56533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Random sample of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55-85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 xml:space="preserve">year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olds</w:t>
            </w:r>
            <w:proofErr w:type="spellEnd"/>
            <w:proofErr w:type="gram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(in 1992) from 11 municipalities in Netherlands with surveys every 3 years</w:t>
            </w:r>
          </w:p>
          <w:p w14:paraId="6E9812D1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Used survey 2005-2006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16CC18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1908 pts</w:t>
            </w:r>
          </w:p>
          <w:p w14:paraId="14A08B6A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With subsamp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le of 300 for validation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111B0D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Patient survey</w:t>
            </w:r>
          </w:p>
          <w:p w14:paraId="2147AEBF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Questionnaire to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general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practitioners (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GPs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)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including question re prescribed drugs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0793F3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 xml:space="preserve">Medical record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review of GP rec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o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rd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C3C4D0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Self-reported RA + either:</w:t>
            </w:r>
          </w:p>
          <w:p w14:paraId="20626337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Self-reported specialist review (sens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itivity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60%, 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ificity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99%)</w:t>
            </w:r>
          </w:p>
          <w:p w14:paraId="7984EDFF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GP-reported DMARD use (sens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itivity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100%, 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ificity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97%)</w:t>
            </w:r>
          </w:p>
          <w:p w14:paraId="7BAB589A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or both (sens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itivity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60%, 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ificity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100%)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730DA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Validation through examinatio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n of medical record</w:t>
            </w:r>
          </w:p>
          <w:p w14:paraId="13DF5CF8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Geographic diversity within Netherlands</w:t>
            </w:r>
          </w:p>
          <w:p w14:paraId="7AFE4A77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Could be adjusted to use only self-reported variables which would be practically easy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7BB62A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 xml:space="preserve">Limited all diagnoses to self-reported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RA</w:t>
            </w:r>
            <w:proofErr w:type="gramEnd"/>
          </w:p>
          <w:p w14:paraId="0D081159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 xml:space="preserve">Used self-reported medications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only</w:t>
            </w:r>
            <w:proofErr w:type="gramEnd"/>
          </w:p>
          <w:p w14:paraId="098E3DA1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Requires GP visits and separate questionnaire so l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imited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applicability on large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scale</w:t>
            </w:r>
            <w:proofErr w:type="gramEnd"/>
          </w:p>
          <w:p w14:paraId="30DF091B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Did not use administrative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data</w:t>
            </w:r>
            <w:proofErr w:type="gramEnd"/>
          </w:p>
          <w:p w14:paraId="776D0C73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Did not exclude other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AIDs</w:t>
            </w:r>
            <w:proofErr w:type="gramEnd"/>
          </w:p>
          <w:p w14:paraId="2D838819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Elderly p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atient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s only</w:t>
            </w:r>
          </w:p>
          <w:p w14:paraId="2A08E559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Using GP records not specialist review, may not be up to date/may be inaccurate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535F00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N/A</w:t>
            </w:r>
          </w:p>
        </w:tc>
      </w:tr>
      <w:tr w:rsidR="006E4F13" w:rsidRPr="00297308" w14:paraId="6BCB8A72" w14:textId="77777777" w:rsidTr="00454788"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E35597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proofErr w:type="spellStart"/>
            <w:r w:rsidRPr="0029730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GB"/>
              </w:rPr>
              <w:t>Hanly</w:t>
            </w:r>
            <w:proofErr w:type="spellEnd"/>
            <w:r w:rsidRPr="0029730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GB"/>
              </w:rPr>
              <w:t xml:space="preserve">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576B94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Nova Scotia, Canada residents enrolled in Medical Services I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ns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urance April 1997-March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2011 (excludes armed forces and Native Canadians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)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, who had also been seen at Arthritis Centre of Nova Scotia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C6F1EB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535 cases matched with 2140 controls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3BA674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Administrative database covering physician speciality, diagnostic code, hospital discharge code, diagnostic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codes</w:t>
            </w:r>
            <w:proofErr w:type="gramEnd"/>
          </w:p>
          <w:p w14:paraId="6F6D8110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56FD233F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Medical record from Arthritis Centre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3DF909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Rheumatologist diagnosis in record of Arthritis Centre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879D3F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options:</w:t>
            </w:r>
          </w:p>
          <w:p w14:paraId="49A83E98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2 physician coded visits RA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2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on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ths apart (sens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itivity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83%, 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ificity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815)</w:t>
            </w:r>
          </w:p>
          <w:p w14:paraId="56763CB6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As above but excluding other A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ID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s (sens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itivity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69%, 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ificity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81%)</w:t>
            </w:r>
          </w:p>
          <w:p w14:paraId="1103F6C0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3x RA diagnostic billing codes (sens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itivity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83%, 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ificity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82%)</w:t>
            </w:r>
          </w:p>
          <w:p w14:paraId="601DD50D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1x RA hospitalisation (sens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itivity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21%, 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ificity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99%)</w:t>
            </w:r>
          </w:p>
          <w:p w14:paraId="7383417D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1x rheumatologist coded RA (sens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itivity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88%, 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ificity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76%)</w:t>
            </w:r>
          </w:p>
          <w:p w14:paraId="0D745C96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Combination (Sens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itivity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92%, 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ificity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74%)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10A9DA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Excluded other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AIDs</w:t>
            </w:r>
            <w:proofErr w:type="gramEnd"/>
          </w:p>
          <w:p w14:paraId="4E50F559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Had excellent data sources which are easy to access in this context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E1396B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Single centre study from Capital Health District</w:t>
            </w:r>
          </w:p>
          <w:p w14:paraId="6564686E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Did not use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medications</w:t>
            </w:r>
            <w:proofErr w:type="gramEnd"/>
          </w:p>
          <w:p w14:paraId="58072464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Validated on rheumatology clinic population (</w:t>
            </w:r>
            <w:proofErr w:type="spellStart"/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ie</w:t>
            </w:r>
            <w:proofErr w:type="spellEnd"/>
            <w:proofErr w:type="gram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not on general populatio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n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)</w:t>
            </w:r>
          </w:p>
          <w:p w14:paraId="250C07C4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Access to this level of data not available in many countries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92B23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10.6% (in a rheum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atology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clinic cohort)</w:t>
            </w:r>
          </w:p>
        </w:tc>
      </w:tr>
      <w:tr w:rsidR="006E4F13" w:rsidRPr="00297308" w14:paraId="1D12B4AD" w14:textId="77777777" w:rsidTr="00454788"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8B2688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GB"/>
              </w:rPr>
              <w:t>Thomas 2008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5217A2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General Practice Research database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(GPRD)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, covers 5% of UK population, chosen practices are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broadly representative of all practices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616ECE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400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E49D38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GPRD- outcomes of consultations, hospitalisation, specialist referrals, test results, prescriptions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7032A7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Rheumatologist review of GP medical record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540B2F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Final model:</w:t>
            </w:r>
          </w:p>
          <w:p w14:paraId="3E3DCDBC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&gt;1 RA code (sens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itivity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80%, 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ificity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81%), 1+ DMARD prescription w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ith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no prior alternative indication (sens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itivity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78%, 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ificity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96%), No alternative AID diagnosis (sens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itivity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86%, 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ificity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40%)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0A7FF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Good overview of general population, used administrative data rather than questionnaires or self-report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DBD1F8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Pre-biologic era </w:t>
            </w:r>
          </w:p>
          <w:p w14:paraId="6912C326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Only included practices and p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atient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s who agreed may have biased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results</w:t>
            </w:r>
            <w:proofErr w:type="gramEnd"/>
          </w:p>
          <w:p w14:paraId="0FD5818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Required access to GP record 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D68756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N/A</w:t>
            </w:r>
          </w:p>
        </w:tc>
      </w:tr>
      <w:tr w:rsidR="006E4F13" w:rsidRPr="00297308" w14:paraId="17E553B9" w14:textId="77777777" w:rsidTr="00454788">
        <w:trPr>
          <w:trHeight w:val="2146"/>
        </w:trPr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AA20CB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proofErr w:type="spellStart"/>
            <w:r w:rsidRPr="0029730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GB"/>
              </w:rPr>
              <w:t>Widdifield</w:t>
            </w:r>
            <w:proofErr w:type="spellEnd"/>
            <w:r w:rsidRPr="0029730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GB"/>
              </w:rPr>
              <w:t xml:space="preserve"> 2013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B904AF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Random sample of p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atient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s &gt;20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years old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seen at least twice between March 2009-2011 from 18 rheumatology clinics in Ontario, Canada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F567A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450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95F604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Administrative data from April 1991 to April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2011;</w:t>
            </w:r>
            <w:proofErr w:type="gramEnd"/>
          </w:p>
          <w:p w14:paraId="030BBF77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Physician claims + diagnosis + physician speciality on universal health insurance claims database, hospital and outpatient discharges with diagnosis codes</w:t>
            </w:r>
          </w:p>
          <w:p w14:paraId="74BCDAB2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Medication data (pharmacy claims) available only for &gt;65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years old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1ECDCA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Rheumatologist recorded diagnosis in medical record - extracted by single blinded reviewer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C970D0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Tested &gt;130 case finding algorithms using combinations of data sources. </w:t>
            </w:r>
          </w:p>
          <w:p w14:paraId="0EF99868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Optimal algorithm:</w:t>
            </w:r>
          </w:p>
          <w:p w14:paraId="18589424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1 hospitalisation code ever OR 3 physician diagnosis codes + 1+ by specialist in last 2 years (sens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itivity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97%, 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ificity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85%)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37F210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Tested for exclusion of other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AIDs</w:t>
            </w:r>
            <w:proofErr w:type="gramEnd"/>
          </w:p>
          <w:p w14:paraId="124E002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556844FC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Access to medical record review</w:t>
            </w:r>
          </w:p>
          <w:p w14:paraId="1C2B6492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47BDF387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Universal coding/insurance data available</w:t>
            </w:r>
          </w:p>
          <w:p w14:paraId="5D346E9D" w14:textId="77777777" w:rsidR="006E4F13" w:rsidRPr="00297308" w:rsidRDefault="006E4F13" w:rsidP="00454788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845E71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Noted high number of false positives when using specialist diagnosis codes, likely due to high number of rheumatologists coding for disease even if diagnosis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uncertain</w:t>
            </w:r>
            <w:proofErr w:type="gramEnd"/>
          </w:p>
          <w:p w14:paraId="5427F3FC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1BC7E9B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Requires access to physician billing diagnoses +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speciality</w:t>
            </w:r>
            <w:proofErr w:type="gramEnd"/>
          </w:p>
          <w:p w14:paraId="5F5D9274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23C853D8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Medications only tested in small number &gt;65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years old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4547EE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33%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(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in rheumatology clinic population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)</w:t>
            </w:r>
          </w:p>
        </w:tc>
      </w:tr>
      <w:tr w:rsidR="006E4F13" w:rsidRPr="00297308" w14:paraId="35A0EBF3" w14:textId="77777777" w:rsidTr="00454788"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C9A703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GB"/>
              </w:rPr>
              <w:t>Almutairi 2021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1910E0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Random selection of medical records of p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atient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s with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International Classification of Diseases (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ICD-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)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coding</w:t>
            </w:r>
            <w:proofErr w:type="gram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M05 and M06 at largest tertiary hospital in Perth, Western Australia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A96C12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200 patients sampled, 87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had record review completed (remainder excluded due to missing data)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A3AA68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Hospital discharge codes, medication charts and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paper based</w:t>
            </w:r>
            <w:proofErr w:type="gram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notes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CD36A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Medical record review by 2 independent clinicians, disagreement decided by 3rd independent reviewer– documented diagnosis of RA + EULAR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2010 criteria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B609C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Excluded p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atients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with 2 subsequent health contacts for other arthritis,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systemic lupus erythematosus (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SLE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)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or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connective tissue disease (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CTD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)</w:t>
            </w:r>
          </w:p>
          <w:p w14:paraId="5EA19C63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78F9694A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For discharge code alone PPV 92%, using 2+ primary RA diagnosis codes including </w:t>
            </w:r>
            <w:proofErr w:type="spell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bDMARD</w:t>
            </w:r>
            <w:proofErr w:type="spell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infusion codes PPV increased to 97.9%</w:t>
            </w:r>
          </w:p>
          <w:p w14:paraId="1349283B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proofErr w:type="spell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bDMARD</w:t>
            </w:r>
            <w:proofErr w:type="spell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infusion codes had higher specificity but less sensitivity than primary diagnosis codes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992C1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Used easily accessible data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only</w:t>
            </w:r>
            <w:proofErr w:type="gramEnd"/>
          </w:p>
          <w:p w14:paraId="273D1ADD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6E3C663A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Good gold st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andard</w:t>
            </w:r>
          </w:p>
          <w:p w14:paraId="1E2AA606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Excluded other AIDs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2FFDD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Only had access to inpatient diagnoses and medications so not applicable on population level </w:t>
            </w:r>
          </w:p>
          <w:p w14:paraId="7D29C36B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463AE76B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Relatively small sample size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CCBDF9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N/A</w:t>
            </w:r>
          </w:p>
        </w:tc>
      </w:tr>
      <w:tr w:rsidR="006E4F13" w:rsidRPr="00297308" w14:paraId="741AC0F7" w14:textId="77777777" w:rsidTr="00454788"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8891BB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GB"/>
              </w:rPr>
              <w:lastRenderedPageBreak/>
              <w:t>Kim 2011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4BA594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Medicare beneficiaries aged &gt;65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years old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with pharmacy benefits in Pennsylvania, USA (qualify for program by being a low-moderate income earner) with records from 2004-2008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1BCEF1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9482 invited to participate, final population for record review n=157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DEEBE3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Medicare claim codes for RA, also lists which specialists have seen, inpatient/outpatient/procedure (radiology, lab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oratory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0C3283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Independent medical record review by ‘several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’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rheumatologists, either documented diagnosis of RA by rheumatologist or fulfilment of 1987 diagnostic criteria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FABDA2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2+ claims for RA (PPV 55.7%), 3+ claims for RA (PPV 65.5%),</w:t>
            </w:r>
          </w:p>
          <w:p w14:paraId="1449B503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Adding 1+ DMARD prescription incr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eased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PPV to 86.2% for the 2+ claims algorithm,</w:t>
            </w:r>
          </w:p>
          <w:p w14:paraId="6AB200AA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Optimal algorithm: 2+ RA claims by rheumatologist + 1+ DMARD prescription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PPV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88.9%)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D06C06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Used medications in combination with diagnosis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codes</w:t>
            </w:r>
            <w:proofErr w:type="gramEnd"/>
          </w:p>
          <w:p w14:paraId="5BCCFC18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Good gold standard</w:t>
            </w:r>
          </w:p>
          <w:p w14:paraId="61EFFD5B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4ED787B1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Optimal algorithm had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fairly good</w:t>
            </w:r>
            <w:proofErr w:type="gram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PPV</w:t>
            </w:r>
          </w:p>
          <w:p w14:paraId="3D7D5FE7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D4E927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Needed to have claims data for specialist +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diagnosis</w:t>
            </w:r>
            <w:proofErr w:type="gramEnd"/>
          </w:p>
          <w:p w14:paraId="3C01348A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154974E4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Restricted population geographically and demographically</w:t>
            </w:r>
          </w:p>
          <w:p w14:paraId="3E1611BD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6FB3615D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Didn’t exclude other AIDs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AB2798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Not reported</w:t>
            </w:r>
          </w:p>
        </w:tc>
      </w:tr>
      <w:tr w:rsidR="006E4F13" w:rsidRPr="00297308" w14:paraId="79879474" w14:textId="77777777" w:rsidTr="00454788"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69C043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GB"/>
              </w:rPr>
              <w:t>Cho 2013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019FFC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Korean national health insurance claims database (covers 100% of population), all patients &gt;16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years old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with diagnosis of seropositive RA between July and Dec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ember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2009, excluding Medicaid patients &amp; those from hospitals not enrolled in </w:t>
            </w:r>
            <w:proofErr w:type="spell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Copayment</w:t>
            </w:r>
            <w:proofErr w:type="spell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program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6351A1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59 823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3F411E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Demographic data, physicians, hospitals, comorbidities (diagnostic codes), prescribed medications</w:t>
            </w:r>
          </w:p>
          <w:p w14:paraId="34B1D52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4ABD97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Enrolment in individual </w:t>
            </w:r>
            <w:proofErr w:type="spell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copayment</w:t>
            </w:r>
            <w:proofErr w:type="spell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beneficiaries</w:t>
            </w:r>
            <w:proofErr w:type="gram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program - requires official diagnostic report from referring doctor with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u w:val="single"/>
                <w:lang w:eastAsia="en-GB"/>
              </w:rPr>
              <w:t>seropositive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RA fulfilling 1987 ACR criteria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5818D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Final algorithm: RA code + 1+ prescription claim for any DMARD within a year, (sens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itivity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94.5%, PPV 92.4%, accuracy 90.3%)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BD6817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Tested multiple medication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combinations</w:t>
            </w:r>
            <w:proofErr w:type="gramEnd"/>
          </w:p>
          <w:p w14:paraId="4A4F037C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Final algorithm performed well against gold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andard</w:t>
            </w:r>
            <w:proofErr w:type="gramEnd"/>
          </w:p>
          <w:p w14:paraId="544590AD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0BCC1484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Large sample size</w:t>
            </w:r>
          </w:p>
          <w:p w14:paraId="2F3BD35C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25284E3C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Diverse population within Korea</w:t>
            </w:r>
          </w:p>
          <w:p w14:paraId="164E1729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4CDB3EAF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Data sources should be reasonably easy to adapt to other contexts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00A1A9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Seropositive RA only (more homogenous population)</w:t>
            </w:r>
          </w:p>
          <w:p w14:paraId="3D467AF4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53E7C313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Did not try to exclude other AID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diagnoses</w:t>
            </w:r>
            <w:proofErr w:type="gramEnd"/>
          </w:p>
          <w:p w14:paraId="7D3380F9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3BE7BED4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Final algorithm would not include patients not on treatment during study period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9093EC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</w:tc>
      </w:tr>
      <w:tr w:rsidR="006E4F13" w:rsidRPr="00297308" w14:paraId="3D103270" w14:textId="77777777" w:rsidTr="00454788">
        <w:trPr>
          <w:trHeight w:val="215"/>
        </w:trPr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573088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proofErr w:type="spellStart"/>
            <w:r w:rsidRPr="0029730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GB"/>
              </w:rPr>
              <w:t>Convertino</w:t>
            </w:r>
            <w:proofErr w:type="spellEnd"/>
            <w:r w:rsidRPr="0029730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GB"/>
              </w:rPr>
              <w:t xml:space="preserve"> 2021 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EDBE20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Tuscan universal public health system database from 2004 to April 2019,</w:t>
            </w:r>
          </w:p>
          <w:p w14:paraId="03A3C0F9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Extracted those with first ever b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iologic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DMARD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bDMARD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)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dispensing 2014-2016 and who had 1+ visit to Rheumatology Unit of Pisa University Hospital from 2013 to April 2019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2EC0C9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277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A6BEED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Inpatient and outpatient medication supply, exemptions from </w:t>
            </w:r>
            <w:proofErr w:type="spell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copayments</w:t>
            </w:r>
            <w:proofErr w:type="spell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database, hospital discharge records, ED access records, outpatient records for specialist visit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F7771E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Medical record review documenting RA diagnosis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A19EC1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Four algorithms:</w:t>
            </w:r>
          </w:p>
          <w:p w14:paraId="5A541852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1- ICD-9 coded RA on hospital discharge or ED (sens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itivity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0.53, 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ificity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0.89, PPV 0.74)</w:t>
            </w:r>
          </w:p>
          <w:p w14:paraId="6735E332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2- RA coded on </w:t>
            </w:r>
            <w:proofErr w:type="spell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copayment</w:t>
            </w:r>
            <w:proofErr w:type="spell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exemption (sens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itivity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0.77, 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ificity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0.90, PPV 0.82)</w:t>
            </w:r>
          </w:p>
          <w:p w14:paraId="1959D41A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3- Definition 1 AND 2 (sens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itivity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0.37, 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ificity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0.95, PPV 0.81)</w:t>
            </w:r>
          </w:p>
          <w:p w14:paraId="262AA23E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4- Definition 1 OR 2 (sens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itivity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0.93, 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ificity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0.84, PPV 0.78)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9EF239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 xml:space="preserve">Combination of medications and discharge information likely to be relatively widely available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and applicable to many contexts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BF5C69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Started from very limited population (</w:t>
            </w:r>
            <w:proofErr w:type="spellStart"/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ie</w:t>
            </w:r>
            <w:proofErr w:type="spellEnd"/>
            <w:proofErr w:type="gram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bDMARD</w:t>
            </w:r>
            <w:proofErr w:type="spell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+ rheumatology clinic visit)</w:t>
            </w:r>
          </w:p>
          <w:p w14:paraId="3048EA9B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785D1A91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Single region in Italy only</w:t>
            </w:r>
          </w:p>
          <w:p w14:paraId="26D119D9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3ED96656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 xml:space="preserve">Did not attempt to exclude other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AIDs</w:t>
            </w:r>
            <w:proofErr w:type="gramEnd"/>
          </w:p>
          <w:p w14:paraId="3537B62D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3554BA62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Relatively small sample size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7F19DF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Not reported</w:t>
            </w:r>
          </w:p>
        </w:tc>
      </w:tr>
      <w:tr w:rsidR="006E4F13" w:rsidRPr="00297308" w14:paraId="70C16623" w14:textId="77777777" w:rsidTr="00454788">
        <w:trPr>
          <w:trHeight w:val="215"/>
        </w:trPr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6BD5E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proofErr w:type="spellStart"/>
            <w:r w:rsidRPr="0029730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GB"/>
              </w:rPr>
              <w:t>Waldenlind</w:t>
            </w:r>
            <w:proofErr w:type="spellEnd"/>
            <w:r w:rsidRPr="0029730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GB"/>
              </w:rPr>
              <w:t xml:space="preserve"> 2014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F9788D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Random extraction of patients from National Patient Register with one listed ICD10 code for RA between 2005-2008 at non primary outpatient care facility at Karolinska University Hospital in Stockholm Sweden (covers ~13% of population of Sweden)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928234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211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99DB96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National Patient Register of hospital discharges (100% coverage), </w:t>
            </w:r>
            <w:proofErr w:type="spell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non primary</w:t>
            </w:r>
            <w:proofErr w:type="spell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outpatient care (87% coverage)</w:t>
            </w:r>
          </w:p>
          <w:p w14:paraId="1189C30A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6D0C1D4A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Prescribed drug register (close to 100% coverage) of all drugs dispensed on outpatient prescription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CC84BE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Medical record review of 2010 EULAR /1987 ACR criteria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0D0D0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Incident group: </w:t>
            </w:r>
          </w:p>
          <w:p w14:paraId="50B941CC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Base- First ever rheumatologist visit in 2008 with RA diagnosis code (86% correctly coded)</w:t>
            </w:r>
          </w:p>
          <w:p w14:paraId="6E1E05CD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Strict - 2nd hospital visit for RA within 1 y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ear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AND no DMARD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treatment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for &gt;6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months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prior to first RA visit (91% correctly coded)</w:t>
            </w:r>
          </w:p>
          <w:p w14:paraId="10D16962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4CC49B42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Prevalent group:</w:t>
            </w:r>
          </w:p>
          <w:p w14:paraId="2D8517D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2+ visits to rheumatologist between 2005 and 2008 coded for RA (91% correctly coded)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F00C96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Unique to study incident vs prevalent RA case definitions</w:t>
            </w:r>
          </w:p>
          <w:p w14:paraId="451FB7E6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6CDED17D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Excellent population coverage of data sources</w:t>
            </w:r>
          </w:p>
          <w:p w14:paraId="3B178792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10B8B9E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Very solid gold standard definition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C02F1B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Only used medication to exclude pre-existing diagnosis not for RA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definition</w:t>
            </w:r>
            <w:proofErr w:type="gram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 </w:t>
            </w:r>
          </w:p>
          <w:p w14:paraId="7CDBD906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1921C08E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Did not exclude other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AIDs</w:t>
            </w:r>
            <w:proofErr w:type="gramEnd"/>
          </w:p>
          <w:p w14:paraId="3EE4C75A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Required rheumatologist coding of RA which is not widely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available</w:t>
            </w:r>
            <w:proofErr w:type="gramEnd"/>
          </w:p>
          <w:p w14:paraId="69C09146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1B921282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Started from base population of tertiary hospital patients with RA coding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DCC42A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N/A</w:t>
            </w:r>
          </w:p>
          <w:p w14:paraId="295E6F47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26DFBF7A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(NB didn’t report 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itivity,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ificity,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PPV)</w:t>
            </w:r>
          </w:p>
        </w:tc>
      </w:tr>
      <w:tr w:rsidR="006E4F13" w:rsidRPr="00297308" w14:paraId="24F09B73" w14:textId="77777777" w:rsidTr="00454788">
        <w:trPr>
          <w:trHeight w:val="215"/>
        </w:trPr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783D1B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proofErr w:type="spellStart"/>
            <w:r w:rsidRPr="0029730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GB"/>
              </w:rPr>
              <w:t>Widdifield</w:t>
            </w:r>
            <w:proofErr w:type="spellEnd"/>
            <w:r w:rsidRPr="0029730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GB"/>
              </w:rPr>
              <w:t xml:space="preserve"> 2014</w:t>
            </w:r>
          </w:p>
          <w:p w14:paraId="0DCD2056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115E297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GB"/>
              </w:rPr>
              <w:t xml:space="preserve">Note: as per other </w:t>
            </w:r>
            <w:proofErr w:type="spellStart"/>
            <w:r w:rsidRPr="0029730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GB"/>
              </w:rPr>
              <w:t>Widdifield</w:t>
            </w:r>
            <w:proofErr w:type="spellEnd"/>
            <w:r w:rsidRPr="0029730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GB"/>
              </w:rPr>
              <w:t xml:space="preserve"> study but validation in primary </w:t>
            </w:r>
            <w:r w:rsidRPr="0029730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GB"/>
              </w:rPr>
              <w:lastRenderedPageBreak/>
              <w:t>care population rather than rheumatology clinic population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693968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Random sample of patients from 83 rural and urban physicians in Ontario, Canada aged 20+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years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on 31/12/2010, who had valid health insurance, 1+ physician visit in previous year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CC24B2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9500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A8994E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EMRALD primary care clinic database + administrative data from April 1991 to April 2011 (physician billing codes and diagnosis, hospitalization and ED encounters,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hospital based</w:t>
            </w:r>
            <w:proofErr w:type="gram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outpatient clinics </w:t>
            </w:r>
          </w:p>
          <w:p w14:paraId="140E1A9B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Pharmacy claims for p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atients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&gt;65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years old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1F7AE8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Medical record review for RA diagnosis / specialist r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eview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and medications by a single trained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abstractor, with 10% checked for agreement by second abstractor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BB04E0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Best performing algorithm:</w:t>
            </w:r>
          </w:p>
          <w:p w14:paraId="47B6E31C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1 hospitalisation RA code OR 3 physician RA diagnosis code claims with 1+ by specialist in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2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y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ear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period (sens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itivity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78%, 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ificity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100%, PPV 78%)</w:t>
            </w:r>
          </w:p>
          <w:p w14:paraId="4E338BED" w14:textId="77777777" w:rsidR="006E4F13" w:rsidRPr="00297308" w:rsidRDefault="006E4F13" w:rsidP="00454788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2A8BEC60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proofErr w:type="spell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Ie</w:t>
            </w:r>
            <w:proofErr w:type="spell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same algorithm as in other </w:t>
            </w:r>
            <w:proofErr w:type="spell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Widdifield</w:t>
            </w:r>
            <w:proofErr w:type="spell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study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F7DA38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Very large sample size</w:t>
            </w:r>
          </w:p>
          <w:p w14:paraId="437B6ACA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70BC960E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Excluded other arthritis and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AIDs</w:t>
            </w:r>
            <w:proofErr w:type="gramEnd"/>
          </w:p>
          <w:p w14:paraId="0DD58CA7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548195FE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Tested &gt;100 algorithms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with combinations of data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641B60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Medications only available for &gt;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65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year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olds</w:t>
            </w:r>
            <w:proofErr w:type="spellEnd"/>
            <w:proofErr w:type="gramEnd"/>
          </w:p>
          <w:p w14:paraId="3D7AED2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2FE871EB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Requires physician diagnoses/billing codes which are not available in all contexts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67172C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0.9%-1.3% (depending on strictness of reference standard case definition)</w:t>
            </w:r>
          </w:p>
        </w:tc>
      </w:tr>
      <w:tr w:rsidR="006E4F13" w:rsidRPr="00297308" w14:paraId="499EBC0D" w14:textId="77777777" w:rsidTr="00454788">
        <w:trPr>
          <w:trHeight w:val="215"/>
        </w:trPr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88418D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GB"/>
              </w:rPr>
              <w:lastRenderedPageBreak/>
              <w:t>Nguyen 2019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478F99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E3N cohort prospective cohort study of women living in France and covered by a national insurance scheme primarily used by teachers aged 40-65 at inclusion, ongoing since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1990</w:t>
            </w:r>
            <w:proofErr w:type="gramEnd"/>
          </w:p>
          <w:p w14:paraId="675C9E19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672A03CA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Follow up per questionnaire 83% and loss to follow up &lt;3%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at</w:t>
            </w:r>
            <w:proofErr w:type="gram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2014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E04D00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3230, with 2182 returning questionnaire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F6D311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Self-reported RA at 3 survey time points</w:t>
            </w:r>
          </w:p>
          <w:p w14:paraId="2C0BF364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Drug reimbursement claims since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2004</w:t>
            </w:r>
            <w:proofErr w:type="gramEnd"/>
          </w:p>
          <w:p w14:paraId="6185105A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Follow up specific questionnaire in 2017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D14268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Medical record review of subset of 399 patients who returned questionnaire by 2 independent blinded reviewers based on medical opinion rather than diagnostic criteria fulfillment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ED7756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Self-report +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immune related disease (IRD)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questionnaire (sens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itivity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94%, 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ificity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83%, PPV 72%)</w:t>
            </w:r>
          </w:p>
          <w:p w14:paraId="1707D2C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Self-report + 1+ reimbursement RA medication (sens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itivity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71%, 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ificity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87%, PPV 90%)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2D8FB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Large sample size </w:t>
            </w:r>
          </w:p>
          <w:p w14:paraId="48EED8D0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0E007709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Use of self-report + medications is a feasible case definition for large scale study and had acceptable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performance</w:t>
            </w:r>
            <w:proofErr w:type="gram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 </w:t>
            </w:r>
          </w:p>
          <w:p w14:paraId="42E3551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2643E50A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Sampled from a large population cohort from across France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B68561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Used pts with self-reported ank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ylosing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spond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ylitis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as control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group</w:t>
            </w:r>
            <w:proofErr w:type="gramEnd"/>
          </w:p>
          <w:p w14:paraId="16279E6D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08F57A51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Started from self-reported RA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group</w:t>
            </w:r>
            <w:proofErr w:type="gramEnd"/>
          </w:p>
          <w:p w14:paraId="4C622A2D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6CF8D564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Use of questionnaire is not practical on large scale/population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level</w:t>
            </w:r>
            <w:proofErr w:type="gramEnd"/>
          </w:p>
          <w:p w14:paraId="211F3D63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4682D3B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Didn’t exclude other AIDs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00B14E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0.97%</w:t>
            </w:r>
          </w:p>
        </w:tc>
      </w:tr>
      <w:tr w:rsidR="006E4F13" w:rsidRPr="00297308" w14:paraId="052AF3D2" w14:textId="77777777" w:rsidTr="00454788">
        <w:trPr>
          <w:trHeight w:val="215"/>
        </w:trPr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A119D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proofErr w:type="spellStart"/>
            <w:r w:rsidRPr="0029730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GB"/>
              </w:rPr>
              <w:t>Callhoff</w:t>
            </w:r>
            <w:proofErr w:type="spellEnd"/>
            <w:r w:rsidRPr="0029730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GB"/>
              </w:rPr>
              <w:t xml:space="preserve"> 2022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68FBC9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Random sample from 6.6mill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ion </w:t>
            </w:r>
            <w:proofErr w:type="spell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insurants</w:t>
            </w:r>
            <w:proofErr w:type="spell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aged 18-79 in 2013 of a large German statutory health insurance company with outpatient ICD-10 code for RA in at least two quarters of 2013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902E14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6193, of which 3184 responded to questionnaire and 3140 provided consent for linking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4489DB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Outpatient claims data with diagnosis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code</w:t>
            </w:r>
            <w:proofErr w:type="gramEnd"/>
          </w:p>
          <w:p w14:paraId="78699988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0633E3BB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Self-reported questionnaire (2015)</w:t>
            </w:r>
          </w:p>
          <w:p w14:paraId="0FB43103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0EC8FCC9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Medication claims of DMARDs, inflammatory markers and rheumatologist visit claims data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966371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Self-reported 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71B746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1) 2x ICD codes for RA within year (PPV 81%)</w:t>
            </w:r>
          </w:p>
          <w:p w14:paraId="4090CE5F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2) 1) AND inflammatory markers (PPV 82%, 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itivity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84%, 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ificity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24%)</w:t>
            </w:r>
          </w:p>
          <w:p w14:paraId="0E49F977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3) 1) AND medication (PPV 89%, 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itivity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57%, 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ificity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69%)</w:t>
            </w:r>
          </w:p>
          <w:p w14:paraId="46F413BC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4) 1) AND rheumatologist visit (PPV 85%, 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itivity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55%,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>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ificity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59%)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A5F468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lastRenderedPageBreak/>
              <w:t xml:space="preserve">Looked at longitudinal consistency of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diagnosis</w:t>
            </w:r>
            <w:proofErr w:type="gramEnd"/>
          </w:p>
          <w:p w14:paraId="259DFCD8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38F9B3C0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Using medication + ICD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-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10 codes was best algorithm which is largely accessible data in many contexts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7198F3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Used self-reported RA as gold-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standard</w:t>
            </w:r>
            <w:proofErr w:type="gramEnd"/>
          </w:p>
          <w:p w14:paraId="47059811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3CA78C5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Higher response rate to survey in those coded for RA (</w:t>
            </w:r>
            <w:proofErr w:type="spellStart"/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ie</w:t>
            </w:r>
            <w:proofErr w:type="spellEnd"/>
            <w:proofErr w:type="gram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selection bias)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BF6FA6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N/A</w:t>
            </w:r>
          </w:p>
        </w:tc>
      </w:tr>
      <w:tr w:rsidR="006E4F13" w:rsidRPr="00297308" w14:paraId="3A2861B0" w14:textId="77777777" w:rsidTr="00454788">
        <w:trPr>
          <w:trHeight w:val="215"/>
        </w:trPr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D881D4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GB"/>
              </w:rPr>
              <w:t>Booth 2021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F977E0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2004, 2008 and 2012 waves of HRS- a nationally representative longitudinal study of US residents aged over 50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ea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rs</w:t>
            </w:r>
          </w:p>
          <w:p w14:paraId="4C789D13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Participants were 65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years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or older in 2004, with linked Medicare data, had Part A and B Medicare coverage and responded to question about self-reported RA, excluding prevalence RA in 2004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2EAD6E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3768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C0326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Self-reported RA &amp; medications</w:t>
            </w:r>
          </w:p>
          <w:p w14:paraId="175A39F1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Billing claims from Medicare (inp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atient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, outp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atient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visits) with linked diagnoses using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4 y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ear</w:t>
            </w:r>
            <w:proofErr w:type="gram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lookback period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6D7FBB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Self-reported RA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CA1714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1- 1+ RA claims in primary/secondary diagnosis (sens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itivity 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0.23, 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ificity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0.92, PPV 0.16) </w:t>
            </w:r>
          </w:p>
          <w:p w14:paraId="0DE434B5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2- 2+ RA claims within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2 y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ear</w:t>
            </w:r>
            <w:proofErr w:type="gram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period (sens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itivity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0.40, 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ificity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0.92, PPV 0.12)</w:t>
            </w:r>
          </w:p>
          <w:p w14:paraId="06C6C073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3- 2+ RA claims, one from rheumatologist (sens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itivity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0.55, spec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ificity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 0.91, PPV 0.05)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D1B434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Looked at self-report vs self-report + self-reported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medications</w:t>
            </w:r>
            <w:proofErr w:type="gramEnd"/>
          </w:p>
          <w:p w14:paraId="34FAD9C0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168070B2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Used data easily available within USA, working around limitations with data availability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701D40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Needs data on rheumatologist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visits</w:t>
            </w:r>
            <w:proofErr w:type="gramEnd"/>
          </w:p>
          <w:p w14:paraId="601F101E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22BA3002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Didn’t exclude other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AIDs</w:t>
            </w:r>
            <w:proofErr w:type="gramEnd"/>
          </w:p>
          <w:p w14:paraId="5BD07FC9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68C331A9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Used self-reported rather than dispensed/prescribed medication </w:t>
            </w:r>
            <w:proofErr w:type="gramStart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data</w:t>
            </w:r>
            <w:proofErr w:type="gramEnd"/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 </w:t>
            </w:r>
          </w:p>
          <w:p w14:paraId="235512F6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</w:p>
          <w:p w14:paraId="11C536CB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 xml:space="preserve">Not a nationally representative sample due to requirement for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M</w:t>
            </w: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edicare 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D3D1E7" w14:textId="77777777" w:rsidR="006E4F13" w:rsidRPr="00297308" w:rsidRDefault="006E4F13" w:rsidP="00454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</w:pPr>
            <w:r w:rsidRPr="0029730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GB"/>
              </w:rPr>
              <w:t>9.2% based on self-report, 6.2% based on single RA claim</w:t>
            </w:r>
          </w:p>
        </w:tc>
      </w:tr>
    </w:tbl>
    <w:p w14:paraId="3A385D74" w14:textId="77777777" w:rsidR="006E4F13" w:rsidRPr="002A53D2" w:rsidRDefault="006E4F13" w:rsidP="006E4F13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F65EDAE" w14:textId="77777777" w:rsidR="006E4F13" w:rsidRPr="002A53D2" w:rsidRDefault="006E4F13" w:rsidP="006E4F13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245BEB14" w14:textId="77777777" w:rsidR="006E4F13" w:rsidRPr="00E07B9A" w:rsidRDefault="006E4F13" w:rsidP="006E4F13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755620F3" w14:textId="77777777" w:rsidR="006E4F13" w:rsidRDefault="006E4F13" w:rsidP="006E4F13">
      <w:pPr>
        <w:spacing w:line="480" w:lineRule="auto"/>
        <w:rPr>
          <w:rFonts w:ascii="Times New Roman" w:hAnsi="Times New Roman" w:cs="Times New Roman"/>
          <w:color w:val="000000" w:themeColor="text1"/>
          <w:szCs w:val="21"/>
          <w:vertAlign w:val="subscript"/>
        </w:rPr>
      </w:pPr>
      <w:r>
        <w:rPr>
          <w:rFonts w:ascii="Times New Roman" w:hAnsi="Times New Roman" w:cs="Times New Roman"/>
          <w:color w:val="000000" w:themeColor="text1"/>
          <w:szCs w:val="21"/>
          <w:vertAlign w:val="subscript"/>
        </w:rPr>
        <w:br w:type="page"/>
      </w:r>
    </w:p>
    <w:sectPr w:rsidR="006E4F13" w:rsidSect="009C24C7">
      <w:footerReference w:type="even" r:id="rId4"/>
      <w:footerReference w:type="default" r:id="rId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4879281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33815D2" w14:textId="77777777" w:rsidR="005233A3" w:rsidRDefault="00000000" w:rsidP="006A02C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</w:instrText>
        </w:r>
        <w:r>
          <w:rPr>
            <w:rStyle w:val="PageNumber"/>
          </w:rPr>
          <w:instrText>PAGE</w:instrText>
        </w:r>
        <w:r>
          <w:rPr>
            <w:rStyle w:val="PageNumber"/>
          </w:rPr>
          <w:instrText xml:space="preserve">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7</w:t>
        </w:r>
        <w:r>
          <w:rPr>
            <w:rStyle w:val="PageNumber"/>
          </w:rPr>
          <w:fldChar w:fldCharType="end"/>
        </w:r>
      </w:p>
    </w:sdtContent>
  </w:sdt>
  <w:p w14:paraId="29A9F441" w14:textId="77777777" w:rsidR="005233A3" w:rsidRDefault="00000000" w:rsidP="005233A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61706777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5830326" w14:textId="77777777" w:rsidR="005233A3" w:rsidRDefault="00000000" w:rsidP="006A02C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</w:instrText>
        </w:r>
        <w:r>
          <w:rPr>
            <w:rStyle w:val="PageNumber"/>
          </w:rPr>
          <w:instrText>PAGE</w:instrText>
        </w:r>
        <w:r>
          <w:rPr>
            <w:rStyle w:val="PageNumber"/>
          </w:rPr>
          <w:instrText xml:space="preserve">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8</w:t>
        </w:r>
        <w:r>
          <w:rPr>
            <w:rStyle w:val="PageNumber"/>
          </w:rPr>
          <w:fldChar w:fldCharType="end"/>
        </w:r>
      </w:p>
    </w:sdtContent>
  </w:sdt>
  <w:p w14:paraId="0E1C764A" w14:textId="77777777" w:rsidR="00CB63A1" w:rsidRDefault="00000000" w:rsidP="005233A3">
    <w:pPr>
      <w:pStyle w:val="Footer"/>
      <w:ind w:right="360"/>
      <w:jc w:val="right"/>
    </w:pPr>
  </w:p>
  <w:p w14:paraId="74F2B22C" w14:textId="77777777" w:rsidR="00CB63A1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F13"/>
    <w:rsid w:val="0037194A"/>
    <w:rsid w:val="006E4F13"/>
    <w:rsid w:val="00942F14"/>
    <w:rsid w:val="009C24C7"/>
    <w:rsid w:val="00AB5A4E"/>
    <w:rsid w:val="00EF4CC6"/>
    <w:rsid w:val="00F43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7688CC"/>
  <w15:chartTrackingRefBased/>
  <w15:docId w15:val="{723607CB-E151-E64E-864D-0A67161A1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4F13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E4F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4F13"/>
    <w:rPr>
      <w:sz w:val="22"/>
      <w:szCs w:val="22"/>
    </w:rPr>
  </w:style>
  <w:style w:type="paragraph" w:styleId="NormalWeb">
    <w:name w:val="Normal (Web)"/>
    <w:basedOn w:val="Normal"/>
    <w:uiPriority w:val="99"/>
    <w:unhideWhenUsed/>
    <w:rsid w:val="006E4F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6E4F13"/>
  </w:style>
  <w:style w:type="character" w:styleId="LineNumber">
    <w:name w:val="line number"/>
    <w:basedOn w:val="DefaultParagraphFont"/>
    <w:uiPriority w:val="99"/>
    <w:semiHidden/>
    <w:unhideWhenUsed/>
    <w:rsid w:val="006E4F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2485</Words>
  <Characters>14168</Characters>
  <Application>Microsoft Office Word</Application>
  <DocSecurity>0</DocSecurity>
  <Lines>118</Lines>
  <Paragraphs>33</Paragraphs>
  <ScaleCrop>false</ScaleCrop>
  <Company/>
  <LinksUpToDate>false</LinksUpToDate>
  <CharactersWithSpaces>16620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Koller-Smith</dc:creator>
  <cp:keywords/>
  <dc:description/>
  <cp:lastModifiedBy>Louise Koller-Smith</cp:lastModifiedBy>
  <cp:revision>3</cp:revision>
  <dcterms:created xsi:type="dcterms:W3CDTF">2023-08-24T02:43:00Z</dcterms:created>
  <dcterms:modified xsi:type="dcterms:W3CDTF">2023-08-24T02:53:00Z</dcterms:modified>
</cp:coreProperties>
</file>