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8498" w14:textId="737B31E4" w:rsidR="0010772A" w:rsidRDefault="00B94720" w:rsidP="0010772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18CF3414" w:rsidRPr="006D1F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18CF3414" w:rsidRPr="006D1F25">
        <w:rPr>
          <w:rFonts w:ascii="Times New Roman" w:hAnsi="Times New Roman" w:cs="Times New Roman"/>
          <w:sz w:val="24"/>
          <w:szCs w:val="24"/>
        </w:rPr>
        <w:t xml:space="preserve"> Participant Injury Characteristics and Symptoms.</w:t>
      </w:r>
      <w:r w:rsidR="00FA6902">
        <w:rPr>
          <w:rFonts w:ascii="Times New Roman" w:hAnsi="Times New Roman" w:cs="Times New Roman"/>
          <w:sz w:val="24"/>
          <w:szCs w:val="24"/>
        </w:rPr>
        <w:t xml:space="preserve"> CS = </w:t>
      </w:r>
      <w:r w:rsidR="00FA6902" w:rsidRPr="00FA6902">
        <w:rPr>
          <w:rFonts w:ascii="Times New Roman" w:hAnsi="Times New Roman" w:cs="Times New Roman"/>
          <w:sz w:val="24"/>
          <w:szCs w:val="24"/>
        </w:rPr>
        <w:t>chronic symptom</w:t>
      </w:r>
      <w:r w:rsidR="00FA6902">
        <w:rPr>
          <w:rFonts w:ascii="Times New Roman" w:hAnsi="Times New Roman" w:cs="Times New Roman"/>
          <w:sz w:val="24"/>
          <w:szCs w:val="24"/>
        </w:rPr>
        <w:t>.</w:t>
      </w:r>
      <w:r w:rsidR="00755232">
        <w:rPr>
          <w:rFonts w:ascii="Times New Roman" w:hAnsi="Times New Roman" w:cs="Times New Roman"/>
          <w:sz w:val="24"/>
          <w:szCs w:val="24"/>
        </w:rPr>
        <w:t xml:space="preserve"> Ctrl – Control </w:t>
      </w:r>
      <w:r w:rsidR="00453D70">
        <w:rPr>
          <w:rFonts w:ascii="Times New Roman" w:hAnsi="Times New Roman" w:cs="Times New Roman"/>
          <w:sz w:val="24"/>
          <w:szCs w:val="24"/>
        </w:rPr>
        <w:t>participant.</w:t>
      </w:r>
      <w:r w:rsidR="006F7931">
        <w:rPr>
          <w:rFonts w:ascii="Times New Roman" w:hAnsi="Times New Roman" w:cs="Times New Roman"/>
          <w:sz w:val="24"/>
          <w:szCs w:val="24"/>
        </w:rPr>
        <w:t xml:space="preserve"> N/A – Not Applicable. </w:t>
      </w:r>
      <w:r w:rsidR="0010772A" w:rsidRPr="0010772A">
        <w:rPr>
          <w:rFonts w:ascii="Times New Roman" w:hAnsi="Times New Roman" w:cs="Times New Roman"/>
          <w:sz w:val="24"/>
          <w:szCs w:val="24"/>
        </w:rPr>
        <w:t>M = Male; F = Female; LOC = loss of consciousness (longest duration); OSU TBI ID = Ohio State University Traumatic Brain Injury Identification Method; MVA = Motor Vehicle Accident; STM = Short Term Memory; LTM = Long Term Memory.</w:t>
      </w:r>
    </w:p>
    <w:p w14:paraId="08861D90" w14:textId="77777777" w:rsidR="0010772A" w:rsidRPr="0010772A" w:rsidRDefault="0010772A" w:rsidP="0010772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25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5"/>
        <w:gridCol w:w="990"/>
        <w:gridCol w:w="630"/>
        <w:gridCol w:w="835"/>
        <w:gridCol w:w="1120"/>
        <w:gridCol w:w="835"/>
        <w:gridCol w:w="1170"/>
        <w:gridCol w:w="1530"/>
        <w:gridCol w:w="2430"/>
      </w:tblGrid>
      <w:tr w:rsidR="006D1F25" w:rsidRPr="006D1F25" w14:paraId="03FEBFA8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4A06D3D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Subject</w:t>
            </w:r>
          </w:p>
        </w:tc>
        <w:tc>
          <w:tcPr>
            <w:tcW w:w="990" w:type="dxa"/>
            <w:vAlign w:val="center"/>
          </w:tcPr>
          <w:p w14:paraId="698B7D4C" w14:textId="77777777" w:rsidR="008A161C" w:rsidRPr="006D1F25" w:rsidRDefault="008A161C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Group</w:t>
            </w:r>
          </w:p>
        </w:tc>
        <w:tc>
          <w:tcPr>
            <w:tcW w:w="630" w:type="dxa"/>
            <w:vAlign w:val="center"/>
          </w:tcPr>
          <w:p w14:paraId="2752B908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Age</w:t>
            </w:r>
          </w:p>
        </w:tc>
        <w:tc>
          <w:tcPr>
            <w:tcW w:w="835" w:type="dxa"/>
            <w:vAlign w:val="center"/>
          </w:tcPr>
          <w:p w14:paraId="2B913B61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No. TBIs</w:t>
            </w:r>
          </w:p>
        </w:tc>
        <w:tc>
          <w:tcPr>
            <w:tcW w:w="1120" w:type="dxa"/>
            <w:vAlign w:val="center"/>
          </w:tcPr>
          <w:p w14:paraId="7D9FB90C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LOC</w:t>
            </w:r>
          </w:p>
        </w:tc>
        <w:tc>
          <w:tcPr>
            <w:tcW w:w="835" w:type="dxa"/>
            <w:vAlign w:val="center"/>
          </w:tcPr>
          <w:p w14:paraId="738B0621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OSU Score</w:t>
            </w:r>
          </w:p>
        </w:tc>
        <w:tc>
          <w:tcPr>
            <w:tcW w:w="1170" w:type="dxa"/>
            <w:vAlign w:val="center"/>
          </w:tcPr>
          <w:p w14:paraId="420DBA4E" w14:textId="176A51E9" w:rsidR="008A161C" w:rsidRPr="006D1F25" w:rsidRDefault="008A161C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Time after Injury (yrs)</w:t>
            </w:r>
          </w:p>
        </w:tc>
        <w:tc>
          <w:tcPr>
            <w:tcW w:w="1530" w:type="dxa"/>
            <w:vAlign w:val="center"/>
          </w:tcPr>
          <w:p w14:paraId="37771B19" w14:textId="3DDF7EBC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Injury Cause</w:t>
            </w:r>
          </w:p>
        </w:tc>
        <w:tc>
          <w:tcPr>
            <w:tcW w:w="2430" w:type="dxa"/>
            <w:vAlign w:val="center"/>
          </w:tcPr>
          <w:p w14:paraId="6F575257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Chronic Symptoms</w:t>
            </w:r>
          </w:p>
        </w:tc>
      </w:tr>
      <w:tr w:rsidR="006D1F25" w:rsidRPr="006D1F25" w14:paraId="7E379875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5F0B40CF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DC2288E" w14:textId="77777777" w:rsidR="008A161C" w:rsidRPr="006D1F25" w:rsidRDefault="008A161C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2C9AA3E2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30</w:t>
            </w:r>
          </w:p>
        </w:tc>
        <w:tc>
          <w:tcPr>
            <w:tcW w:w="835" w:type="dxa"/>
            <w:vAlign w:val="center"/>
          </w:tcPr>
          <w:p w14:paraId="438DD5D7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3351708C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565783B9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5A063960" w14:textId="6869E7D9" w:rsidR="008A161C" w:rsidRPr="006D1F25" w:rsidRDefault="00844BDB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530" w:type="dxa"/>
            <w:vAlign w:val="center"/>
          </w:tcPr>
          <w:p w14:paraId="76653A61" w14:textId="23B10B2B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Blast</w:t>
            </w:r>
          </w:p>
        </w:tc>
        <w:tc>
          <w:tcPr>
            <w:tcW w:w="2430" w:type="dxa"/>
            <w:vAlign w:val="center"/>
          </w:tcPr>
          <w:p w14:paraId="247D83D7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 xml:space="preserve">None </w:t>
            </w:r>
            <w:bookmarkStart w:id="0" w:name="OLE_LINK11"/>
            <w:bookmarkStart w:id="1" w:name="OLE_LINK12"/>
            <w:r w:rsidRPr="006D1F25">
              <w:rPr>
                <w:sz w:val="24"/>
                <w:szCs w:val="24"/>
              </w:rPr>
              <w:t>Reported</w:t>
            </w:r>
            <w:bookmarkEnd w:id="0"/>
            <w:bookmarkEnd w:id="1"/>
          </w:p>
        </w:tc>
      </w:tr>
      <w:tr w:rsidR="006D1F25" w:rsidRPr="006D1F25" w14:paraId="392E2088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5E0BA0A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94DDD17" w14:textId="77777777" w:rsidR="008A161C" w:rsidRPr="006D1F25" w:rsidRDefault="008A161C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0B276B77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42</w:t>
            </w:r>
          </w:p>
        </w:tc>
        <w:tc>
          <w:tcPr>
            <w:tcW w:w="835" w:type="dxa"/>
            <w:vAlign w:val="center"/>
          </w:tcPr>
          <w:p w14:paraId="025258E0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2C283609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DADB4A4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F11D273" w14:textId="0CB33EE6" w:rsidR="008A161C" w:rsidRPr="006D1F25" w:rsidRDefault="001A7CDA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2BF7B8FE" w14:textId="3BD4000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5980B1B4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3DFF4B63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9A2C897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4F611C3" w14:textId="77777777" w:rsidR="008A161C" w:rsidRPr="006D1F25" w:rsidRDefault="008A161C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5F143590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45</w:t>
            </w:r>
          </w:p>
        </w:tc>
        <w:tc>
          <w:tcPr>
            <w:tcW w:w="835" w:type="dxa"/>
            <w:vAlign w:val="center"/>
          </w:tcPr>
          <w:p w14:paraId="2557B958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316E2B41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6A7E1E9F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59ECC2E7" w14:textId="65C6806F" w:rsidR="008A161C" w:rsidRPr="006D1F25" w:rsidRDefault="00844BDB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37</w:t>
            </w:r>
          </w:p>
        </w:tc>
        <w:tc>
          <w:tcPr>
            <w:tcW w:w="1530" w:type="dxa"/>
            <w:vAlign w:val="center"/>
          </w:tcPr>
          <w:p w14:paraId="0369BAF1" w14:textId="79C371AC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Impact</w:t>
            </w:r>
          </w:p>
        </w:tc>
        <w:tc>
          <w:tcPr>
            <w:tcW w:w="2430" w:type="dxa"/>
            <w:vAlign w:val="center"/>
          </w:tcPr>
          <w:p w14:paraId="0A3568BA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3730A8EA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5FBE810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C027226" w14:textId="77777777" w:rsidR="008A161C" w:rsidRPr="006D1F25" w:rsidRDefault="008A161C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74E1E874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32</w:t>
            </w:r>
          </w:p>
        </w:tc>
        <w:tc>
          <w:tcPr>
            <w:tcW w:w="835" w:type="dxa"/>
            <w:vAlign w:val="center"/>
          </w:tcPr>
          <w:p w14:paraId="199FA361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1C4B6FD2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150D8BE1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2BC5EA6D" w14:textId="4FD86BE3" w:rsidR="008A161C" w:rsidRPr="006D1F25" w:rsidRDefault="00844BDB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16</w:t>
            </w:r>
          </w:p>
        </w:tc>
        <w:tc>
          <w:tcPr>
            <w:tcW w:w="1530" w:type="dxa"/>
            <w:vAlign w:val="center"/>
          </w:tcPr>
          <w:p w14:paraId="43BC003E" w14:textId="6AFDF5A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Impact</w:t>
            </w:r>
          </w:p>
        </w:tc>
        <w:tc>
          <w:tcPr>
            <w:tcW w:w="2430" w:type="dxa"/>
            <w:vAlign w:val="center"/>
          </w:tcPr>
          <w:p w14:paraId="1E622BA2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681535A6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60CCE249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F11FD16" w14:textId="77777777" w:rsidR="008A161C" w:rsidRPr="006D1F25" w:rsidRDefault="008A161C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6027046A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31</w:t>
            </w:r>
          </w:p>
        </w:tc>
        <w:tc>
          <w:tcPr>
            <w:tcW w:w="835" w:type="dxa"/>
            <w:vAlign w:val="center"/>
          </w:tcPr>
          <w:p w14:paraId="53E14507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0421F450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25A66194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586E8EAC" w14:textId="3CAFC83E" w:rsidR="008A161C" w:rsidRPr="006D1F25" w:rsidRDefault="00844BDB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530" w:type="dxa"/>
            <w:vAlign w:val="center"/>
          </w:tcPr>
          <w:p w14:paraId="7AFA2D4C" w14:textId="62BF1AA8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Impact, Asphyxiation</w:t>
            </w:r>
          </w:p>
        </w:tc>
        <w:tc>
          <w:tcPr>
            <w:tcW w:w="2430" w:type="dxa"/>
            <w:vAlign w:val="center"/>
          </w:tcPr>
          <w:p w14:paraId="6AA8C833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68B7BA2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0B81B71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2017461" w14:textId="77777777" w:rsidR="008A161C" w:rsidRPr="006D1F25" w:rsidRDefault="008A161C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0CDA54CE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29</w:t>
            </w:r>
          </w:p>
        </w:tc>
        <w:tc>
          <w:tcPr>
            <w:tcW w:w="835" w:type="dxa"/>
            <w:vAlign w:val="center"/>
          </w:tcPr>
          <w:p w14:paraId="2EF412B8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647EE9EF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73E16341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37397526" w14:textId="61ED2927" w:rsidR="008A161C" w:rsidRPr="006D1F25" w:rsidRDefault="00844BDB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23</w:t>
            </w:r>
          </w:p>
        </w:tc>
        <w:tc>
          <w:tcPr>
            <w:tcW w:w="1530" w:type="dxa"/>
            <w:vAlign w:val="center"/>
          </w:tcPr>
          <w:p w14:paraId="28A9ACA6" w14:textId="24644F0D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105135D9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75C57FAF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012B95E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95DF182" w14:textId="73658E37" w:rsidR="008A161C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5407086E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36</w:t>
            </w:r>
          </w:p>
        </w:tc>
        <w:tc>
          <w:tcPr>
            <w:tcW w:w="835" w:type="dxa"/>
            <w:vAlign w:val="center"/>
          </w:tcPr>
          <w:p w14:paraId="2CDB4345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72B089B3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799F9DD9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15B8622" w14:textId="0DD1B207" w:rsidR="008A161C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7B77778D" w14:textId="324FFAF6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313267D1" w14:textId="77777777" w:rsidR="008A161C" w:rsidRPr="006D1F25" w:rsidRDefault="008A161C" w:rsidP="00862E63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2AD78152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4C056B5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1CB3A97" w14:textId="77777777" w:rsidR="008A161C" w:rsidRPr="006D1F25" w:rsidRDefault="008A161C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7C938EB7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27</w:t>
            </w:r>
          </w:p>
        </w:tc>
        <w:tc>
          <w:tcPr>
            <w:tcW w:w="835" w:type="dxa"/>
            <w:vAlign w:val="center"/>
          </w:tcPr>
          <w:p w14:paraId="43D6F6D8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28C899C2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32BF606C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794372F7" w14:textId="7053623B" w:rsidR="008A161C" w:rsidRPr="006D1F25" w:rsidRDefault="001A7CDA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72E2EADE" w14:textId="6F35AD3A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Impact</w:t>
            </w:r>
          </w:p>
        </w:tc>
        <w:tc>
          <w:tcPr>
            <w:tcW w:w="2430" w:type="dxa"/>
            <w:vAlign w:val="center"/>
          </w:tcPr>
          <w:p w14:paraId="06594C79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4EFB5E8E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888E595" w14:textId="77777777" w:rsidR="008A161C" w:rsidRPr="006D1F25" w:rsidRDefault="008A161C" w:rsidP="00862E63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6DC40D9" w14:textId="1DCBB542" w:rsidR="008A161C" w:rsidRPr="006D1F25" w:rsidRDefault="0060688B" w:rsidP="00BC2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6AB095C1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27</w:t>
            </w:r>
          </w:p>
        </w:tc>
        <w:tc>
          <w:tcPr>
            <w:tcW w:w="835" w:type="dxa"/>
            <w:vAlign w:val="center"/>
          </w:tcPr>
          <w:p w14:paraId="136DED8D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7B3EE4EE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36E16CD5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79A127E9" w14:textId="0A697EA9" w:rsidR="008A161C" w:rsidRPr="006D1F25" w:rsidRDefault="001A7CDA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0118F04A" w14:textId="2B9E7953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34C6F03F" w14:textId="77777777" w:rsidR="008A161C" w:rsidRPr="006D1F25" w:rsidRDefault="008A161C" w:rsidP="00862E63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0856B075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3A04D27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7BC7BA8" w14:textId="7DCB6DF1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64E08F21" w14:textId="0045A5D3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55</w:t>
            </w:r>
          </w:p>
        </w:tc>
        <w:tc>
          <w:tcPr>
            <w:tcW w:w="835" w:type="dxa"/>
            <w:vAlign w:val="center"/>
          </w:tcPr>
          <w:p w14:paraId="15DFE08C" w14:textId="0AF7391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48B6227E" w14:textId="4955EBFE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0E560821" w14:textId="004B3FD1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158290FD" w14:textId="1D2AFD99" w:rsidR="0098690E" w:rsidRPr="006D1F25" w:rsidRDefault="0013730D" w:rsidP="006D1F25">
            <w:pPr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  <w:r w:rsidR="00453D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4D00F9D3" w14:textId="0EC01F24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397CEB2B" w14:textId="7B77653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Seizures, fatigue</w:t>
            </w:r>
          </w:p>
        </w:tc>
      </w:tr>
      <w:tr w:rsidR="006D1F25" w:rsidRPr="006D1F25" w14:paraId="5E1E13B0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7D35A2B4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DAFC775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2B8394E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24</w:t>
            </w:r>
          </w:p>
        </w:tc>
        <w:tc>
          <w:tcPr>
            <w:tcW w:w="835" w:type="dxa"/>
            <w:vAlign w:val="center"/>
          </w:tcPr>
          <w:p w14:paraId="71F4C4C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562EC69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5B863C4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5F1AA432" w14:textId="7EB1F9F1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6</w:t>
            </w:r>
          </w:p>
        </w:tc>
        <w:tc>
          <w:tcPr>
            <w:tcW w:w="1530" w:type="dxa"/>
            <w:vAlign w:val="center"/>
          </w:tcPr>
          <w:p w14:paraId="47C3D91F" w14:textId="0B1927DB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3F6D45D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4A36856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42E63010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3CEA996" w14:textId="77777777" w:rsidR="0098690E" w:rsidRPr="006D1F25" w:rsidRDefault="0098690E" w:rsidP="00BC21BB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7A4C95D0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43</w:t>
            </w:r>
          </w:p>
        </w:tc>
        <w:tc>
          <w:tcPr>
            <w:tcW w:w="835" w:type="dxa"/>
            <w:vAlign w:val="center"/>
          </w:tcPr>
          <w:p w14:paraId="671C40D9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41F0C170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4C39C226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2A010E38" w14:textId="6BDB081E" w:rsidR="0098690E" w:rsidRPr="006D1F25" w:rsidRDefault="0098690E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18</w:t>
            </w:r>
          </w:p>
        </w:tc>
        <w:tc>
          <w:tcPr>
            <w:tcW w:w="1530" w:type="dxa"/>
            <w:vAlign w:val="center"/>
          </w:tcPr>
          <w:p w14:paraId="5EDA0B30" w14:textId="1C19EF61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Assault</w:t>
            </w:r>
          </w:p>
        </w:tc>
        <w:tc>
          <w:tcPr>
            <w:tcW w:w="2430" w:type="dxa"/>
            <w:vAlign w:val="center"/>
          </w:tcPr>
          <w:p w14:paraId="6DEC130A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cognitive (planning)</w:t>
            </w:r>
          </w:p>
        </w:tc>
      </w:tr>
      <w:tr w:rsidR="006D1F25" w:rsidRPr="006D1F25" w14:paraId="3AA352E9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B3466B6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45521BF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20FC56C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24</w:t>
            </w:r>
          </w:p>
        </w:tc>
        <w:tc>
          <w:tcPr>
            <w:tcW w:w="835" w:type="dxa"/>
            <w:vAlign w:val="center"/>
          </w:tcPr>
          <w:p w14:paraId="0B99171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0B167857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78134591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4E53F0B8" w14:textId="619DAADA" w:rsidR="0098690E" w:rsidRPr="006D1F25" w:rsidRDefault="0098690E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1660D313" w14:textId="42583E1F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Impact</w:t>
            </w:r>
          </w:p>
        </w:tc>
        <w:tc>
          <w:tcPr>
            <w:tcW w:w="2430" w:type="dxa"/>
            <w:vAlign w:val="center"/>
          </w:tcPr>
          <w:p w14:paraId="1B8E3C13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4097C556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6B07C5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B9F5C04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0B99DEB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33</w:t>
            </w:r>
          </w:p>
        </w:tc>
        <w:tc>
          <w:tcPr>
            <w:tcW w:w="835" w:type="dxa"/>
            <w:vAlign w:val="center"/>
          </w:tcPr>
          <w:p w14:paraId="290112F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2940EEA3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3B0FAE72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03263E08" w14:textId="78B066BA" w:rsidR="0098690E" w:rsidRPr="006D1F25" w:rsidRDefault="0098690E" w:rsidP="006D1F25">
            <w:pPr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vAlign w:val="center"/>
          </w:tcPr>
          <w:p w14:paraId="63A40CF9" w14:textId="0546AB4C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2792AA30" w14:textId="77777777" w:rsidR="0098690E" w:rsidRPr="006D1F25" w:rsidRDefault="0098690E" w:rsidP="0098690E">
            <w:pPr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0D8AC569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97A3C2D" w14:textId="77777777" w:rsidR="0098690E" w:rsidRPr="006D1F25" w:rsidRDefault="0098690E" w:rsidP="008940A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1634C37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596F807E" w14:textId="77777777" w:rsidR="0098690E" w:rsidRPr="006D1F25" w:rsidRDefault="0098690E" w:rsidP="008940A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46</w:t>
            </w:r>
          </w:p>
        </w:tc>
        <w:tc>
          <w:tcPr>
            <w:tcW w:w="835" w:type="dxa"/>
            <w:vAlign w:val="center"/>
          </w:tcPr>
          <w:p w14:paraId="25A1498D" w14:textId="77777777" w:rsidR="0098690E" w:rsidRPr="006D1F25" w:rsidRDefault="0098690E" w:rsidP="00E074B1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center"/>
          </w:tcPr>
          <w:p w14:paraId="378F7B1E" w14:textId="77777777" w:rsidR="0098690E" w:rsidRPr="006D1F25" w:rsidRDefault="0098690E" w:rsidP="008940A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30 min – 24 hrs</w:t>
            </w:r>
          </w:p>
        </w:tc>
        <w:tc>
          <w:tcPr>
            <w:tcW w:w="835" w:type="dxa"/>
            <w:vAlign w:val="center"/>
          </w:tcPr>
          <w:p w14:paraId="16730006" w14:textId="77777777" w:rsidR="0098690E" w:rsidRPr="006D1F25" w:rsidRDefault="0098690E" w:rsidP="008940A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14:paraId="76551A8F" w14:textId="4F65BBDA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14:paraId="54D49CA7" w14:textId="6D266DF4" w:rsidR="0098690E" w:rsidRPr="006D1F25" w:rsidRDefault="0098690E" w:rsidP="005518EA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 x2</w:t>
            </w:r>
          </w:p>
        </w:tc>
        <w:tc>
          <w:tcPr>
            <w:tcW w:w="2430" w:type="dxa"/>
            <w:vAlign w:val="center"/>
          </w:tcPr>
          <w:p w14:paraId="7B8A8E87" w14:textId="77777777" w:rsidR="0098690E" w:rsidRPr="006D1F25" w:rsidRDefault="0098690E" w:rsidP="0013730D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aphasia (</w:t>
            </w:r>
            <w:r w:rsidRPr="006D1F25">
              <w:rPr>
                <w:noProof/>
                <w:sz w:val="24"/>
                <w:szCs w:val="24"/>
              </w:rPr>
              <w:t>anomic</w:t>
            </w:r>
            <w:r w:rsidRPr="006D1F25">
              <w:rPr>
                <w:sz w:val="24"/>
                <w:szCs w:val="24"/>
              </w:rPr>
              <w:t>), visual (acuity), fatigue, motion sickness, vertigo</w:t>
            </w:r>
          </w:p>
        </w:tc>
      </w:tr>
      <w:tr w:rsidR="006D1F25" w:rsidRPr="006D1F25" w14:paraId="21CD9B1F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FC40412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DDCDF7C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5D7673A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26</w:t>
            </w:r>
          </w:p>
        </w:tc>
        <w:tc>
          <w:tcPr>
            <w:tcW w:w="835" w:type="dxa"/>
            <w:vAlign w:val="center"/>
          </w:tcPr>
          <w:p w14:paraId="2440E00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67DF7C7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03B751E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3214F625" w14:textId="0CE488F1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14:paraId="2ACDCEE1" w14:textId="39E8C68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34865DE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Headache, amnesia (retrograde), reading</w:t>
            </w:r>
          </w:p>
        </w:tc>
      </w:tr>
      <w:tr w:rsidR="006D1F25" w:rsidRPr="006D1F25" w14:paraId="542151D1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E028A18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2787996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52DD322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32</w:t>
            </w:r>
          </w:p>
        </w:tc>
        <w:tc>
          <w:tcPr>
            <w:tcW w:w="835" w:type="dxa"/>
            <w:vAlign w:val="center"/>
          </w:tcPr>
          <w:p w14:paraId="0ADADB8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  <w:vAlign w:val="center"/>
          </w:tcPr>
          <w:p w14:paraId="0924116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30 min – 24 hrs</w:t>
            </w:r>
          </w:p>
        </w:tc>
        <w:tc>
          <w:tcPr>
            <w:tcW w:w="835" w:type="dxa"/>
            <w:vAlign w:val="center"/>
          </w:tcPr>
          <w:p w14:paraId="47BC439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14:paraId="0E15927B" w14:textId="287160FF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17</w:t>
            </w:r>
          </w:p>
        </w:tc>
        <w:tc>
          <w:tcPr>
            <w:tcW w:w="1530" w:type="dxa"/>
            <w:vAlign w:val="center"/>
          </w:tcPr>
          <w:p w14:paraId="1C7A6B13" w14:textId="026F978C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Assault x3</w:t>
            </w:r>
          </w:p>
        </w:tc>
        <w:tc>
          <w:tcPr>
            <w:tcW w:w="2430" w:type="dxa"/>
            <w:vAlign w:val="center"/>
          </w:tcPr>
          <w:p w14:paraId="1F6A829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amnesia (retrograde), cognitive (planning), visual (light sensitivity)</w:t>
            </w:r>
          </w:p>
        </w:tc>
      </w:tr>
      <w:tr w:rsidR="006D1F25" w:rsidRPr="006D1F25" w14:paraId="53FC3086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D4CB324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2813B5B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52CECC4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23</w:t>
            </w:r>
          </w:p>
        </w:tc>
        <w:tc>
          <w:tcPr>
            <w:tcW w:w="835" w:type="dxa"/>
            <w:vAlign w:val="center"/>
          </w:tcPr>
          <w:p w14:paraId="627F9EC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54FC049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6349518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7F937B33" w14:textId="20A2E83C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0EC969C2" w14:textId="6CA135A2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5FEAF66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79D9E0BE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CDE73B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D0A6163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2247035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29</w:t>
            </w:r>
          </w:p>
        </w:tc>
        <w:tc>
          <w:tcPr>
            <w:tcW w:w="835" w:type="dxa"/>
            <w:vAlign w:val="center"/>
          </w:tcPr>
          <w:p w14:paraId="1958A59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78D511B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211518A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546435A0" w14:textId="24B41838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9</w:t>
            </w:r>
          </w:p>
        </w:tc>
        <w:tc>
          <w:tcPr>
            <w:tcW w:w="1530" w:type="dxa"/>
            <w:vAlign w:val="center"/>
          </w:tcPr>
          <w:p w14:paraId="415FBF05" w14:textId="57EA58F9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1130026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seizures</w:t>
            </w:r>
          </w:p>
        </w:tc>
      </w:tr>
      <w:tr w:rsidR="006D1F25" w:rsidRPr="006D1F25" w14:paraId="727C42CD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68FCE5D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5EC8AA5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1E8FB303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40</w:t>
            </w:r>
          </w:p>
        </w:tc>
        <w:tc>
          <w:tcPr>
            <w:tcW w:w="835" w:type="dxa"/>
            <w:vAlign w:val="center"/>
          </w:tcPr>
          <w:p w14:paraId="09D3301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05E9A0F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6ED0710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3B704E56" w14:textId="46FEC7AE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31</w:t>
            </w:r>
          </w:p>
        </w:tc>
        <w:tc>
          <w:tcPr>
            <w:tcW w:w="1530" w:type="dxa"/>
            <w:vAlign w:val="center"/>
          </w:tcPr>
          <w:p w14:paraId="4D8C0E53" w14:textId="236A2DEB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110E73C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501B11EE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41BA471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380412A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7A50D859" w14:textId="77777777" w:rsidR="0098690E" w:rsidRPr="006D1F25" w:rsidRDefault="0098690E" w:rsidP="0098690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51</w:t>
            </w:r>
          </w:p>
        </w:tc>
        <w:tc>
          <w:tcPr>
            <w:tcW w:w="835" w:type="dxa"/>
            <w:vAlign w:val="center"/>
          </w:tcPr>
          <w:p w14:paraId="0A88C459" w14:textId="77777777" w:rsidR="0098690E" w:rsidRPr="006D1F25" w:rsidRDefault="0098690E" w:rsidP="00E074B1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  <w:vAlign w:val="center"/>
          </w:tcPr>
          <w:p w14:paraId="3BE1411B" w14:textId="77777777" w:rsidR="0098690E" w:rsidRPr="006D1F25" w:rsidRDefault="0098690E" w:rsidP="0098690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4B8B7A2E" w14:textId="77777777" w:rsidR="0098690E" w:rsidRPr="006D1F25" w:rsidRDefault="0098690E" w:rsidP="0098690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0D79EFF3" w14:textId="3A8940F4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40DB1A97" w14:textId="5E7A1B66" w:rsidR="0098690E" w:rsidRPr="006D1F25" w:rsidRDefault="0098690E" w:rsidP="0098690E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 x3</w:t>
            </w:r>
          </w:p>
        </w:tc>
        <w:tc>
          <w:tcPr>
            <w:tcW w:w="2430" w:type="dxa"/>
            <w:vAlign w:val="center"/>
          </w:tcPr>
          <w:p w14:paraId="3097F19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cognitive (planning), visual (double vision, night blindness), reading, hyperalgesia, insomnia, olfactory</w:t>
            </w:r>
          </w:p>
        </w:tc>
      </w:tr>
      <w:tr w:rsidR="006D1F25" w:rsidRPr="006D1F25" w14:paraId="2AA05923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98BB187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F264842" w14:textId="22210260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3AAED90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27</w:t>
            </w:r>
          </w:p>
        </w:tc>
        <w:tc>
          <w:tcPr>
            <w:tcW w:w="835" w:type="dxa"/>
            <w:vAlign w:val="center"/>
          </w:tcPr>
          <w:p w14:paraId="60C7CAB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6BB88FA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226C6E03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31DDC985" w14:textId="58FAC313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34C5294E" w14:textId="19F6F33A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0ACE625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3D42273E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648854E7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D2DFCCE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4848515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47</w:t>
            </w:r>
          </w:p>
        </w:tc>
        <w:tc>
          <w:tcPr>
            <w:tcW w:w="835" w:type="dxa"/>
            <w:vAlign w:val="center"/>
          </w:tcPr>
          <w:p w14:paraId="19653CA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  <w:vAlign w:val="center"/>
          </w:tcPr>
          <w:p w14:paraId="5BD5193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935AD4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2C000E10" w14:textId="57EA3363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15</w:t>
            </w:r>
          </w:p>
        </w:tc>
        <w:tc>
          <w:tcPr>
            <w:tcW w:w="1530" w:type="dxa"/>
            <w:vAlign w:val="center"/>
          </w:tcPr>
          <w:p w14:paraId="3B44284C" w14:textId="2488B7CE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MVA, Fall, Impact</w:t>
            </w:r>
          </w:p>
        </w:tc>
        <w:tc>
          <w:tcPr>
            <w:tcW w:w="2430" w:type="dxa"/>
            <w:vAlign w:val="center"/>
          </w:tcPr>
          <w:p w14:paraId="40CAC05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aphasia (</w:t>
            </w:r>
            <w:r w:rsidRPr="006D1F25">
              <w:rPr>
                <w:noProof/>
                <w:sz w:val="24"/>
                <w:szCs w:val="24"/>
              </w:rPr>
              <w:t>anomic</w:t>
            </w:r>
            <w:r w:rsidRPr="006D1F25">
              <w:rPr>
                <w:sz w:val="24"/>
                <w:szCs w:val="24"/>
              </w:rPr>
              <w:t>), reading</w:t>
            </w:r>
          </w:p>
        </w:tc>
      </w:tr>
      <w:tr w:rsidR="006D1F25" w:rsidRPr="006D1F25" w14:paraId="742B1BC9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DE85A9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5E8A10F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0877917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53</w:t>
            </w:r>
          </w:p>
        </w:tc>
        <w:tc>
          <w:tcPr>
            <w:tcW w:w="835" w:type="dxa"/>
            <w:vAlign w:val="center"/>
          </w:tcPr>
          <w:p w14:paraId="6E156ED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4749B5F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71D6EE2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39233398" w14:textId="4EC253F3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14:paraId="5D7ACF5E" w14:textId="19284672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4B721F6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B7E7363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4D5F3C4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EF588E3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7C91286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28</w:t>
            </w:r>
          </w:p>
        </w:tc>
        <w:tc>
          <w:tcPr>
            <w:tcW w:w="835" w:type="dxa"/>
            <w:vAlign w:val="center"/>
          </w:tcPr>
          <w:p w14:paraId="67C8039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7F3F4BD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3A4C6A1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2602C6B4" w14:textId="09789216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vAlign w:val="center"/>
          </w:tcPr>
          <w:p w14:paraId="208ED431" w14:textId="167F2031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226F1B7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 &amp; LTM), aphasia (anomic)</w:t>
            </w:r>
          </w:p>
        </w:tc>
      </w:tr>
      <w:tr w:rsidR="006D1F25" w:rsidRPr="006D1F25" w14:paraId="308A9FF6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5D1D62CC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B64110A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58EE79C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39</w:t>
            </w:r>
          </w:p>
        </w:tc>
        <w:tc>
          <w:tcPr>
            <w:tcW w:w="835" w:type="dxa"/>
            <w:vAlign w:val="center"/>
          </w:tcPr>
          <w:p w14:paraId="4FC3D77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272E8F5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403E71B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7C04D699" w14:textId="411764B4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369C9920" w14:textId="538DA521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30AB23D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cognitive (planning)</w:t>
            </w:r>
          </w:p>
        </w:tc>
      </w:tr>
      <w:tr w:rsidR="006D1F25" w:rsidRPr="006D1F25" w14:paraId="2CD87DB3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51276454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F40BAB0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2146D96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43</w:t>
            </w:r>
          </w:p>
        </w:tc>
        <w:tc>
          <w:tcPr>
            <w:tcW w:w="835" w:type="dxa"/>
            <w:vAlign w:val="center"/>
          </w:tcPr>
          <w:p w14:paraId="360F8B8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0D679F1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5B4F1D4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69BF9DDD" w14:textId="78CFA451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vAlign w:val="center"/>
          </w:tcPr>
          <w:p w14:paraId="05232A87" w14:textId="60A9B633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3123289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 &amp; LTM), aphasia (anomic), writing</w:t>
            </w:r>
          </w:p>
        </w:tc>
      </w:tr>
      <w:tr w:rsidR="006D1F25" w:rsidRPr="006D1F25" w14:paraId="1521E5F1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85AFDE5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5CAE0B5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731B412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55</w:t>
            </w:r>
          </w:p>
        </w:tc>
        <w:tc>
          <w:tcPr>
            <w:tcW w:w="835" w:type="dxa"/>
            <w:vAlign w:val="center"/>
          </w:tcPr>
          <w:p w14:paraId="779FD80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4A3044D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38CE998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7159FE7D" w14:textId="329A018B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vAlign w:val="center"/>
          </w:tcPr>
          <w:p w14:paraId="68E5395E" w14:textId="7718113B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3CD6BD1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(STM), cognitive (concentration), reading deficits (comprehension)</w:t>
            </w:r>
          </w:p>
        </w:tc>
      </w:tr>
      <w:tr w:rsidR="006D1F25" w:rsidRPr="006D1F25" w14:paraId="2F1728AA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507F1150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5C7FDD5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5461B11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49</w:t>
            </w:r>
          </w:p>
        </w:tc>
        <w:tc>
          <w:tcPr>
            <w:tcW w:w="835" w:type="dxa"/>
            <w:vAlign w:val="center"/>
          </w:tcPr>
          <w:p w14:paraId="42D2A71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center"/>
          </w:tcPr>
          <w:p w14:paraId="266166B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&gt; 24 hrs</w:t>
            </w:r>
          </w:p>
        </w:tc>
        <w:tc>
          <w:tcPr>
            <w:tcW w:w="835" w:type="dxa"/>
            <w:vAlign w:val="center"/>
          </w:tcPr>
          <w:p w14:paraId="01AD4A6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vAlign w:val="center"/>
          </w:tcPr>
          <w:p w14:paraId="1D007CC5" w14:textId="2061EFFB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39</w:t>
            </w:r>
          </w:p>
        </w:tc>
        <w:tc>
          <w:tcPr>
            <w:tcW w:w="1530" w:type="dxa"/>
            <w:vAlign w:val="center"/>
          </w:tcPr>
          <w:p w14:paraId="700C0A70" w14:textId="2484FD91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 x2</w:t>
            </w:r>
          </w:p>
        </w:tc>
        <w:tc>
          <w:tcPr>
            <w:tcW w:w="2430" w:type="dxa"/>
            <w:vAlign w:val="center"/>
          </w:tcPr>
          <w:p w14:paraId="18F94D4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Memory (STM &amp; LTM) aphasia (anomic)</w:t>
            </w:r>
          </w:p>
        </w:tc>
      </w:tr>
      <w:tr w:rsidR="006D1F25" w:rsidRPr="006D1F25" w14:paraId="62ADD677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F797E9D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2FB1E7C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46CD3F8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51</w:t>
            </w:r>
          </w:p>
        </w:tc>
        <w:tc>
          <w:tcPr>
            <w:tcW w:w="835" w:type="dxa"/>
            <w:vAlign w:val="center"/>
          </w:tcPr>
          <w:p w14:paraId="4B0B1EF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04B0E74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1A4F24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107279C7" w14:textId="4430E4ED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33</w:t>
            </w:r>
          </w:p>
        </w:tc>
        <w:tc>
          <w:tcPr>
            <w:tcW w:w="1530" w:type="dxa"/>
            <w:vAlign w:val="center"/>
          </w:tcPr>
          <w:p w14:paraId="7FEE2CDB" w14:textId="4C0FAD26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6F3BC2D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0AD3CAC4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4D178896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ADFB61D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135A454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42</w:t>
            </w:r>
          </w:p>
        </w:tc>
        <w:tc>
          <w:tcPr>
            <w:tcW w:w="835" w:type="dxa"/>
            <w:vAlign w:val="center"/>
          </w:tcPr>
          <w:p w14:paraId="0920D7B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4BFF506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CBD6F7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0841A9D" w14:textId="67A0DD5C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14:paraId="2A6A0A77" w14:textId="59197400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41202FB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75BA9A5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7A166CA9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95376B8" w14:textId="227174AB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21FE5D4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33</w:t>
            </w:r>
          </w:p>
        </w:tc>
        <w:tc>
          <w:tcPr>
            <w:tcW w:w="835" w:type="dxa"/>
            <w:vAlign w:val="center"/>
          </w:tcPr>
          <w:p w14:paraId="364CCD2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3B67F82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EA81B4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6FE66BB2" w14:textId="752D38F3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322C5415" w14:textId="26FDC11E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69A26DD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0CD11C95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287D3B1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1FD10259" w14:textId="07751C92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3053CA0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34</w:t>
            </w:r>
          </w:p>
        </w:tc>
        <w:tc>
          <w:tcPr>
            <w:tcW w:w="835" w:type="dxa"/>
            <w:vAlign w:val="center"/>
          </w:tcPr>
          <w:p w14:paraId="197A432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026E725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6224C77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26DB19EC" w14:textId="78D3869A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38054753" w14:textId="75BE76A9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3D8E07E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407A5083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4D422B70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7E894113" w14:textId="4BD76A2E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72926A7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33</w:t>
            </w:r>
          </w:p>
        </w:tc>
        <w:tc>
          <w:tcPr>
            <w:tcW w:w="835" w:type="dxa"/>
            <w:vAlign w:val="center"/>
          </w:tcPr>
          <w:p w14:paraId="760C2F8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4C881A1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C5DF2A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0ACB9D6D" w14:textId="540E1ECA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5B327B4E" w14:textId="3E7E3532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3AB1579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750CEDFD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2F6F99D1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76CB3CD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503AA73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41</w:t>
            </w:r>
          </w:p>
        </w:tc>
        <w:tc>
          <w:tcPr>
            <w:tcW w:w="835" w:type="dxa"/>
            <w:vAlign w:val="center"/>
          </w:tcPr>
          <w:p w14:paraId="752F0BA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28DFEC5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317AFFF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369ED336" w14:textId="2F69B84D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56BA0383" w14:textId="40632568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</w:t>
            </w:r>
          </w:p>
        </w:tc>
        <w:tc>
          <w:tcPr>
            <w:tcW w:w="2430" w:type="dxa"/>
            <w:vAlign w:val="center"/>
          </w:tcPr>
          <w:p w14:paraId="3925AA8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240064DB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C12EC0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CF5E91D" w14:textId="0965043A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10FCE13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26</w:t>
            </w:r>
          </w:p>
        </w:tc>
        <w:tc>
          <w:tcPr>
            <w:tcW w:w="835" w:type="dxa"/>
            <w:vAlign w:val="center"/>
          </w:tcPr>
          <w:p w14:paraId="5057DE9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5603B6E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678D7B0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1ACD424A" w14:textId="1D93EEC4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39B5F969" w14:textId="06197C96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152E15A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059B3301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E29F535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AB0CF50" w14:textId="0EF17FAE" w:rsidR="0098690E" w:rsidRPr="006D1F25" w:rsidRDefault="008154AF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1C0E20D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48</w:t>
            </w:r>
          </w:p>
        </w:tc>
        <w:tc>
          <w:tcPr>
            <w:tcW w:w="835" w:type="dxa"/>
            <w:vAlign w:val="center"/>
          </w:tcPr>
          <w:p w14:paraId="650E4D0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70AD70C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48CCC32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D531275" w14:textId="3DD14086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7267C459" w14:textId="4F74C269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11E47CF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2074090D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8D0148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1B0A6BC" w14:textId="72640ECC" w:rsidR="0098690E" w:rsidRPr="006D1F25" w:rsidRDefault="008154AF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60F94167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23</w:t>
            </w:r>
          </w:p>
        </w:tc>
        <w:tc>
          <w:tcPr>
            <w:tcW w:w="835" w:type="dxa"/>
            <w:vAlign w:val="center"/>
          </w:tcPr>
          <w:p w14:paraId="554EF4B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510F0AB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4919E59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24CE82B0" w14:textId="0520EB01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0189C207" w14:textId="26D3C23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1CE536C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7CF9CE0A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E8C0E01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7E020920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2F25012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26</w:t>
            </w:r>
          </w:p>
        </w:tc>
        <w:tc>
          <w:tcPr>
            <w:tcW w:w="835" w:type="dxa"/>
            <w:vAlign w:val="center"/>
          </w:tcPr>
          <w:p w14:paraId="39A931D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2AE90F2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&lt; 30 min</w:t>
            </w:r>
          </w:p>
        </w:tc>
        <w:tc>
          <w:tcPr>
            <w:tcW w:w="835" w:type="dxa"/>
            <w:vAlign w:val="center"/>
          </w:tcPr>
          <w:p w14:paraId="49F7C23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1FCB86D8" w14:textId="0000C64F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40E24013" w14:textId="21785116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42C0E40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EC0BC7D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662577D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5C301A5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3522E95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27</w:t>
            </w:r>
          </w:p>
        </w:tc>
        <w:tc>
          <w:tcPr>
            <w:tcW w:w="835" w:type="dxa"/>
            <w:vAlign w:val="center"/>
          </w:tcPr>
          <w:p w14:paraId="175F672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  <w:vAlign w:val="center"/>
          </w:tcPr>
          <w:p w14:paraId="42044EBB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3A4D2B6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vAlign w:val="center"/>
          </w:tcPr>
          <w:p w14:paraId="61FAE89B" w14:textId="7A96F1B2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  <w:vAlign w:val="center"/>
          </w:tcPr>
          <w:p w14:paraId="3D881073" w14:textId="5E00DBBE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MVA x2, Blast</w:t>
            </w:r>
          </w:p>
        </w:tc>
        <w:tc>
          <w:tcPr>
            <w:tcW w:w="2430" w:type="dxa"/>
            <w:vAlign w:val="center"/>
          </w:tcPr>
          <w:p w14:paraId="27EBDE6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Headache, reading</w:t>
            </w:r>
          </w:p>
        </w:tc>
      </w:tr>
      <w:tr w:rsidR="006D1F25" w:rsidRPr="006D1F25" w14:paraId="4929C0CA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630BC66C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55C81438" w14:textId="1136AB30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77BC9343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23</w:t>
            </w:r>
          </w:p>
        </w:tc>
        <w:tc>
          <w:tcPr>
            <w:tcW w:w="835" w:type="dxa"/>
            <w:vAlign w:val="center"/>
          </w:tcPr>
          <w:p w14:paraId="186A7943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47BAC5F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634AAC7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1634468E" w14:textId="62D058B4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42C823FB" w14:textId="71BA6151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13193598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2D78FAEB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61D5E48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5AD7632" w14:textId="5A0B3E13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4A9C43D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25</w:t>
            </w:r>
          </w:p>
        </w:tc>
        <w:tc>
          <w:tcPr>
            <w:tcW w:w="835" w:type="dxa"/>
            <w:vAlign w:val="center"/>
          </w:tcPr>
          <w:p w14:paraId="67E45E1C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3EFB366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46640722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45B53634" w14:textId="719A3A86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06726FC8" w14:textId="6E837F3D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6F37099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95DAE3D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153EE16A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85A6365" w14:textId="09917848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2EA3E2E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50</w:t>
            </w:r>
          </w:p>
        </w:tc>
        <w:tc>
          <w:tcPr>
            <w:tcW w:w="835" w:type="dxa"/>
            <w:vAlign w:val="center"/>
          </w:tcPr>
          <w:p w14:paraId="604456C9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38C256EE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128DB03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514544AC" w14:textId="326B10FD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60AF14CF" w14:textId="53ED4A39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2430" w:type="dxa"/>
            <w:vAlign w:val="center"/>
          </w:tcPr>
          <w:p w14:paraId="37BE44A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11154A43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33289B1C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7D33F23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 CS</w:t>
            </w:r>
          </w:p>
        </w:tc>
        <w:tc>
          <w:tcPr>
            <w:tcW w:w="630" w:type="dxa"/>
            <w:vAlign w:val="center"/>
          </w:tcPr>
          <w:p w14:paraId="3E2A03D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20</w:t>
            </w:r>
          </w:p>
        </w:tc>
        <w:tc>
          <w:tcPr>
            <w:tcW w:w="835" w:type="dxa"/>
            <w:vAlign w:val="center"/>
          </w:tcPr>
          <w:p w14:paraId="6CE359E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14:paraId="68FCCF3A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45A6DBE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16A3A7E0" w14:textId="0EA01573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2D4E3196" w14:textId="67788C1A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Impact</w:t>
            </w:r>
          </w:p>
        </w:tc>
        <w:tc>
          <w:tcPr>
            <w:tcW w:w="2430" w:type="dxa"/>
            <w:vAlign w:val="center"/>
          </w:tcPr>
          <w:p w14:paraId="2BD1221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63B0A011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78CE9C84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9576C4A" w14:textId="5EA6498F" w:rsidR="0098690E" w:rsidRPr="006D1F25" w:rsidRDefault="0060688B" w:rsidP="00BC21B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Ctrl</w:t>
            </w:r>
          </w:p>
        </w:tc>
        <w:tc>
          <w:tcPr>
            <w:tcW w:w="630" w:type="dxa"/>
            <w:vAlign w:val="center"/>
          </w:tcPr>
          <w:p w14:paraId="19E221EF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49</w:t>
            </w:r>
          </w:p>
        </w:tc>
        <w:tc>
          <w:tcPr>
            <w:tcW w:w="835" w:type="dxa"/>
            <w:vAlign w:val="center"/>
          </w:tcPr>
          <w:p w14:paraId="133C998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16D9AEE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3816860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0C9ADBD3" w14:textId="3F0BE37B" w:rsidR="0098690E" w:rsidRPr="006D1F25" w:rsidRDefault="001A7CDA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N/A</w:t>
            </w:r>
          </w:p>
        </w:tc>
        <w:tc>
          <w:tcPr>
            <w:tcW w:w="1530" w:type="dxa"/>
            <w:vAlign w:val="center"/>
          </w:tcPr>
          <w:p w14:paraId="53201B99" w14:textId="1F6BFB78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Fall</w:t>
            </w:r>
          </w:p>
        </w:tc>
        <w:tc>
          <w:tcPr>
            <w:tcW w:w="2430" w:type="dxa"/>
            <w:vAlign w:val="center"/>
          </w:tcPr>
          <w:p w14:paraId="11CF95C0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 Reported</w:t>
            </w:r>
          </w:p>
        </w:tc>
      </w:tr>
      <w:tr w:rsidR="006D1F25" w:rsidRPr="006D1F25" w14:paraId="4828C9F8" w14:textId="77777777" w:rsidTr="006D1F25">
        <w:trPr>
          <w:trHeight w:val="432"/>
          <w:jc w:val="center"/>
        </w:trPr>
        <w:tc>
          <w:tcPr>
            <w:tcW w:w="985" w:type="dxa"/>
            <w:vAlign w:val="center"/>
          </w:tcPr>
          <w:p w14:paraId="09F9AAA9" w14:textId="77777777" w:rsidR="0098690E" w:rsidRPr="006D1F25" w:rsidRDefault="0098690E" w:rsidP="0098690E">
            <w:pPr>
              <w:pStyle w:val="ListParagraph"/>
              <w:numPr>
                <w:ilvl w:val="0"/>
                <w:numId w:val="20"/>
              </w:numPr>
              <w:tabs>
                <w:tab w:val="left" w:pos="693"/>
              </w:tabs>
              <w:spacing w:before="20" w:after="0" w:line="240" w:lineRule="auto"/>
              <w:ind w:hanging="567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4A14B9E2" w14:textId="77777777" w:rsidR="0098690E" w:rsidRPr="006D1F25" w:rsidRDefault="0098690E" w:rsidP="00BC21BB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CS</w:t>
            </w:r>
          </w:p>
        </w:tc>
        <w:tc>
          <w:tcPr>
            <w:tcW w:w="630" w:type="dxa"/>
            <w:vAlign w:val="center"/>
          </w:tcPr>
          <w:p w14:paraId="182BFE8D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49</w:t>
            </w:r>
          </w:p>
        </w:tc>
        <w:tc>
          <w:tcPr>
            <w:tcW w:w="835" w:type="dxa"/>
            <w:vAlign w:val="center"/>
          </w:tcPr>
          <w:p w14:paraId="6AD12CD4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center"/>
          </w:tcPr>
          <w:p w14:paraId="75B1B766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None</w:t>
            </w:r>
          </w:p>
        </w:tc>
        <w:tc>
          <w:tcPr>
            <w:tcW w:w="835" w:type="dxa"/>
            <w:vAlign w:val="center"/>
          </w:tcPr>
          <w:p w14:paraId="3DD5C3F5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2E8DCA4A" w14:textId="319DA8C9" w:rsidR="0098690E" w:rsidRPr="006D1F25" w:rsidRDefault="0098690E" w:rsidP="006D1F25">
            <w:pPr>
              <w:spacing w:before="20"/>
              <w:jc w:val="center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25</w:t>
            </w:r>
          </w:p>
        </w:tc>
        <w:tc>
          <w:tcPr>
            <w:tcW w:w="1530" w:type="dxa"/>
            <w:vAlign w:val="center"/>
          </w:tcPr>
          <w:p w14:paraId="4CCB6A3D" w14:textId="2BEFEE18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Blast x2</w:t>
            </w:r>
          </w:p>
        </w:tc>
        <w:tc>
          <w:tcPr>
            <w:tcW w:w="2430" w:type="dxa"/>
            <w:vAlign w:val="center"/>
          </w:tcPr>
          <w:p w14:paraId="32B79701" w14:textId="77777777" w:rsidR="0098690E" w:rsidRPr="006D1F25" w:rsidRDefault="0098690E" w:rsidP="0098690E">
            <w:pPr>
              <w:spacing w:before="20"/>
              <w:rPr>
                <w:sz w:val="24"/>
                <w:szCs w:val="24"/>
              </w:rPr>
            </w:pPr>
            <w:r w:rsidRPr="006D1F25">
              <w:rPr>
                <w:sz w:val="24"/>
                <w:szCs w:val="24"/>
              </w:rPr>
              <w:t>Headache, memory (STM), cognitive (concentration), reading, visual (light sensitivity)</w:t>
            </w:r>
          </w:p>
        </w:tc>
      </w:tr>
    </w:tbl>
    <w:p w14:paraId="583597C0" w14:textId="77777777" w:rsidR="00FD6164" w:rsidRPr="006D1F25" w:rsidRDefault="00FD6164" w:rsidP="00862E63"/>
    <w:sectPr w:rsidR="00FD6164" w:rsidRPr="006D1F25" w:rsidSect="00CA7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4923" w14:textId="77777777" w:rsidR="00A255DD" w:rsidRDefault="00A255DD" w:rsidP="0000468A">
      <w:pPr>
        <w:spacing w:after="0" w:line="240" w:lineRule="auto"/>
      </w:pPr>
      <w:r>
        <w:separator/>
      </w:r>
    </w:p>
  </w:endnote>
  <w:endnote w:type="continuationSeparator" w:id="0">
    <w:p w14:paraId="486BA1AF" w14:textId="77777777" w:rsidR="00A255DD" w:rsidRDefault="00A255DD" w:rsidP="0000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FF3D" w14:textId="77777777" w:rsidR="00A255DD" w:rsidRDefault="00A255DD" w:rsidP="0000468A">
      <w:pPr>
        <w:spacing w:after="0" w:line="240" w:lineRule="auto"/>
      </w:pPr>
      <w:r>
        <w:separator/>
      </w:r>
    </w:p>
  </w:footnote>
  <w:footnote w:type="continuationSeparator" w:id="0">
    <w:p w14:paraId="57221F06" w14:textId="77777777" w:rsidR="00A255DD" w:rsidRDefault="00A255DD" w:rsidP="00004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1AD"/>
    <w:multiLevelType w:val="hybridMultilevel"/>
    <w:tmpl w:val="D7CA23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6A7B"/>
    <w:multiLevelType w:val="hybridMultilevel"/>
    <w:tmpl w:val="97566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A5C67"/>
    <w:multiLevelType w:val="hybridMultilevel"/>
    <w:tmpl w:val="009E0DD8"/>
    <w:lvl w:ilvl="0" w:tplc="F9F86B2C">
      <w:start w:val="2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76309"/>
    <w:multiLevelType w:val="hybridMultilevel"/>
    <w:tmpl w:val="5A108156"/>
    <w:lvl w:ilvl="0" w:tplc="34B46B0E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A2941"/>
    <w:multiLevelType w:val="hybridMultilevel"/>
    <w:tmpl w:val="5136E062"/>
    <w:lvl w:ilvl="0" w:tplc="1892E21E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2857"/>
    <w:multiLevelType w:val="hybridMultilevel"/>
    <w:tmpl w:val="42E6D41E"/>
    <w:lvl w:ilvl="0" w:tplc="870C3DC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C27F2"/>
    <w:multiLevelType w:val="multilevel"/>
    <w:tmpl w:val="6F406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22945"/>
    <w:multiLevelType w:val="multilevel"/>
    <w:tmpl w:val="E216E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4EE206F"/>
    <w:multiLevelType w:val="hybridMultilevel"/>
    <w:tmpl w:val="CF7410AC"/>
    <w:lvl w:ilvl="0" w:tplc="E74618B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67702"/>
    <w:multiLevelType w:val="hybridMultilevel"/>
    <w:tmpl w:val="D264CB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76E18"/>
    <w:multiLevelType w:val="hybridMultilevel"/>
    <w:tmpl w:val="B51430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61E30"/>
    <w:multiLevelType w:val="hybridMultilevel"/>
    <w:tmpl w:val="DD36E0D0"/>
    <w:lvl w:ilvl="0" w:tplc="F0E2C0FA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04F6F"/>
    <w:multiLevelType w:val="hybridMultilevel"/>
    <w:tmpl w:val="62C20A9E"/>
    <w:lvl w:ilvl="0" w:tplc="4296F5AC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A6640"/>
    <w:multiLevelType w:val="hybridMultilevel"/>
    <w:tmpl w:val="8648E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C0E48"/>
    <w:multiLevelType w:val="hybridMultilevel"/>
    <w:tmpl w:val="026413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447BD"/>
    <w:multiLevelType w:val="hybridMultilevel"/>
    <w:tmpl w:val="7F9613AA"/>
    <w:lvl w:ilvl="0" w:tplc="C7D25CDA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311F4"/>
    <w:multiLevelType w:val="hybridMultilevel"/>
    <w:tmpl w:val="7D22E7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352B9F"/>
    <w:multiLevelType w:val="hybridMultilevel"/>
    <w:tmpl w:val="7AE87608"/>
    <w:lvl w:ilvl="0" w:tplc="04090015">
      <w:start w:val="1"/>
      <w:numFmt w:val="upp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76E87F05"/>
    <w:multiLevelType w:val="hybridMultilevel"/>
    <w:tmpl w:val="2D78A91E"/>
    <w:lvl w:ilvl="0" w:tplc="8E922080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17E3F"/>
    <w:multiLevelType w:val="hybridMultilevel"/>
    <w:tmpl w:val="19F42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668747">
    <w:abstractNumId w:val="6"/>
  </w:num>
  <w:num w:numId="2" w16cid:durableId="1008019714">
    <w:abstractNumId w:val="7"/>
  </w:num>
  <w:num w:numId="3" w16cid:durableId="2042171277">
    <w:abstractNumId w:val="14"/>
  </w:num>
  <w:num w:numId="4" w16cid:durableId="997001233">
    <w:abstractNumId w:val="19"/>
  </w:num>
  <w:num w:numId="5" w16cid:durableId="1545944652">
    <w:abstractNumId w:val="13"/>
  </w:num>
  <w:num w:numId="6" w16cid:durableId="2120682422">
    <w:abstractNumId w:val="1"/>
  </w:num>
  <w:num w:numId="7" w16cid:durableId="1228998150">
    <w:abstractNumId w:val="2"/>
  </w:num>
  <w:num w:numId="8" w16cid:durableId="1407649673">
    <w:abstractNumId w:val="8"/>
  </w:num>
  <w:num w:numId="9" w16cid:durableId="232860646">
    <w:abstractNumId w:val="12"/>
  </w:num>
  <w:num w:numId="10" w16cid:durableId="847066194">
    <w:abstractNumId w:val="4"/>
  </w:num>
  <w:num w:numId="11" w16cid:durableId="374278330">
    <w:abstractNumId w:val="11"/>
  </w:num>
  <w:num w:numId="12" w16cid:durableId="2009555142">
    <w:abstractNumId w:val="15"/>
  </w:num>
  <w:num w:numId="13" w16cid:durableId="192303633">
    <w:abstractNumId w:val="18"/>
  </w:num>
  <w:num w:numId="14" w16cid:durableId="1686131907">
    <w:abstractNumId w:val="3"/>
  </w:num>
  <w:num w:numId="15" w16cid:durableId="922103696">
    <w:abstractNumId w:val="17"/>
  </w:num>
  <w:num w:numId="16" w16cid:durableId="2137988888">
    <w:abstractNumId w:val="10"/>
  </w:num>
  <w:num w:numId="17" w16cid:durableId="2036884953">
    <w:abstractNumId w:val="0"/>
  </w:num>
  <w:num w:numId="18" w16cid:durableId="1620648137">
    <w:abstractNumId w:val="16"/>
  </w:num>
  <w:num w:numId="19" w16cid:durableId="83384419">
    <w:abstractNumId w:val="9"/>
  </w:num>
  <w:num w:numId="20" w16cid:durableId="1480152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m Med Dir Asso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sr90sdvm9vpx5epvr7vfee22e5t0e9dtrev&quot;&gt;MyEndNoteLibrary&lt;record-ids&gt;&lt;item&gt;5090&lt;/item&gt;&lt;/record-ids&gt;&lt;/item&gt;&lt;/Libraries&gt;"/>
  </w:docVars>
  <w:rsids>
    <w:rsidRoot w:val="00761F51"/>
    <w:rsid w:val="0000468A"/>
    <w:rsid w:val="00007D28"/>
    <w:rsid w:val="0001345E"/>
    <w:rsid w:val="000315C3"/>
    <w:rsid w:val="0006071A"/>
    <w:rsid w:val="00081ACB"/>
    <w:rsid w:val="00084360"/>
    <w:rsid w:val="000851C6"/>
    <w:rsid w:val="00092D07"/>
    <w:rsid w:val="000A1016"/>
    <w:rsid w:val="000F7C70"/>
    <w:rsid w:val="0010772A"/>
    <w:rsid w:val="00114181"/>
    <w:rsid w:val="00130F1C"/>
    <w:rsid w:val="0013730D"/>
    <w:rsid w:val="001664AC"/>
    <w:rsid w:val="001757A1"/>
    <w:rsid w:val="00180465"/>
    <w:rsid w:val="00186530"/>
    <w:rsid w:val="001A7CDA"/>
    <w:rsid w:val="001C070C"/>
    <w:rsid w:val="001C4F99"/>
    <w:rsid w:val="001C6AB0"/>
    <w:rsid w:val="001C7303"/>
    <w:rsid w:val="001D15CC"/>
    <w:rsid w:val="001F4FBB"/>
    <w:rsid w:val="002226B6"/>
    <w:rsid w:val="002376AA"/>
    <w:rsid w:val="00253485"/>
    <w:rsid w:val="00257C9D"/>
    <w:rsid w:val="00266848"/>
    <w:rsid w:val="00271180"/>
    <w:rsid w:val="00276529"/>
    <w:rsid w:val="00282AB0"/>
    <w:rsid w:val="002976A9"/>
    <w:rsid w:val="002C18D6"/>
    <w:rsid w:val="002C347A"/>
    <w:rsid w:val="002E2A5A"/>
    <w:rsid w:val="002E3451"/>
    <w:rsid w:val="00301386"/>
    <w:rsid w:val="0032401F"/>
    <w:rsid w:val="003245B5"/>
    <w:rsid w:val="0033521A"/>
    <w:rsid w:val="003626F0"/>
    <w:rsid w:val="003701C1"/>
    <w:rsid w:val="0039609F"/>
    <w:rsid w:val="003A64B9"/>
    <w:rsid w:val="003F7326"/>
    <w:rsid w:val="00426B56"/>
    <w:rsid w:val="00453D70"/>
    <w:rsid w:val="00456138"/>
    <w:rsid w:val="0047119D"/>
    <w:rsid w:val="004B4CB6"/>
    <w:rsid w:val="004D3EC8"/>
    <w:rsid w:val="00526933"/>
    <w:rsid w:val="00532EFD"/>
    <w:rsid w:val="005518EA"/>
    <w:rsid w:val="005B47F2"/>
    <w:rsid w:val="005C0127"/>
    <w:rsid w:val="005C5C1F"/>
    <w:rsid w:val="005D05CF"/>
    <w:rsid w:val="005D458A"/>
    <w:rsid w:val="005E0E51"/>
    <w:rsid w:val="005E56CA"/>
    <w:rsid w:val="005E5B8E"/>
    <w:rsid w:val="006021DB"/>
    <w:rsid w:val="0060688B"/>
    <w:rsid w:val="00612574"/>
    <w:rsid w:val="00612FB7"/>
    <w:rsid w:val="006145BD"/>
    <w:rsid w:val="00635F66"/>
    <w:rsid w:val="00675B89"/>
    <w:rsid w:val="006855B3"/>
    <w:rsid w:val="00690608"/>
    <w:rsid w:val="006A381F"/>
    <w:rsid w:val="006B2568"/>
    <w:rsid w:val="006B5A55"/>
    <w:rsid w:val="006D1F25"/>
    <w:rsid w:val="006D3DC8"/>
    <w:rsid w:val="006E68FB"/>
    <w:rsid w:val="006F43AA"/>
    <w:rsid w:val="006F634F"/>
    <w:rsid w:val="006F7931"/>
    <w:rsid w:val="00700CC8"/>
    <w:rsid w:val="00703B61"/>
    <w:rsid w:val="007271F1"/>
    <w:rsid w:val="007356E5"/>
    <w:rsid w:val="00745DE0"/>
    <w:rsid w:val="00755232"/>
    <w:rsid w:val="00761F51"/>
    <w:rsid w:val="007636C3"/>
    <w:rsid w:val="007676A7"/>
    <w:rsid w:val="00775AFD"/>
    <w:rsid w:val="0077732C"/>
    <w:rsid w:val="0079049E"/>
    <w:rsid w:val="007A62BA"/>
    <w:rsid w:val="007B31FF"/>
    <w:rsid w:val="00805B83"/>
    <w:rsid w:val="0081353B"/>
    <w:rsid w:val="008154AF"/>
    <w:rsid w:val="00844BDB"/>
    <w:rsid w:val="0085191E"/>
    <w:rsid w:val="00862E63"/>
    <w:rsid w:val="008940AE"/>
    <w:rsid w:val="008A161C"/>
    <w:rsid w:val="008C5409"/>
    <w:rsid w:val="008F0728"/>
    <w:rsid w:val="008F4386"/>
    <w:rsid w:val="00917971"/>
    <w:rsid w:val="00917D99"/>
    <w:rsid w:val="00933A7F"/>
    <w:rsid w:val="00946468"/>
    <w:rsid w:val="00966B82"/>
    <w:rsid w:val="0098690E"/>
    <w:rsid w:val="00993EE6"/>
    <w:rsid w:val="009A5896"/>
    <w:rsid w:val="009C14B6"/>
    <w:rsid w:val="009C4BA7"/>
    <w:rsid w:val="009C74AD"/>
    <w:rsid w:val="009E4165"/>
    <w:rsid w:val="00A2390F"/>
    <w:rsid w:val="00A2396C"/>
    <w:rsid w:val="00A23D91"/>
    <w:rsid w:val="00A255DD"/>
    <w:rsid w:val="00A5590D"/>
    <w:rsid w:val="00A62B0F"/>
    <w:rsid w:val="00A801B9"/>
    <w:rsid w:val="00A82708"/>
    <w:rsid w:val="00A922E5"/>
    <w:rsid w:val="00AA08CE"/>
    <w:rsid w:val="00AA31F6"/>
    <w:rsid w:val="00AA325E"/>
    <w:rsid w:val="00AD6321"/>
    <w:rsid w:val="00AE15BC"/>
    <w:rsid w:val="00B02DDA"/>
    <w:rsid w:val="00B3140B"/>
    <w:rsid w:val="00B41214"/>
    <w:rsid w:val="00B550D3"/>
    <w:rsid w:val="00B65A11"/>
    <w:rsid w:val="00B66F0E"/>
    <w:rsid w:val="00B94720"/>
    <w:rsid w:val="00BC21BB"/>
    <w:rsid w:val="00BD5EF7"/>
    <w:rsid w:val="00BF69E7"/>
    <w:rsid w:val="00C17F31"/>
    <w:rsid w:val="00C54B20"/>
    <w:rsid w:val="00C95296"/>
    <w:rsid w:val="00C958C4"/>
    <w:rsid w:val="00CA7943"/>
    <w:rsid w:val="00CB154D"/>
    <w:rsid w:val="00CB4000"/>
    <w:rsid w:val="00CC6D0A"/>
    <w:rsid w:val="00CF4F40"/>
    <w:rsid w:val="00D040AD"/>
    <w:rsid w:val="00D05590"/>
    <w:rsid w:val="00D06B78"/>
    <w:rsid w:val="00D30AE1"/>
    <w:rsid w:val="00D3353E"/>
    <w:rsid w:val="00D54685"/>
    <w:rsid w:val="00D714EF"/>
    <w:rsid w:val="00D97321"/>
    <w:rsid w:val="00DA0139"/>
    <w:rsid w:val="00E074B1"/>
    <w:rsid w:val="00E2108C"/>
    <w:rsid w:val="00E3548A"/>
    <w:rsid w:val="00E36DE6"/>
    <w:rsid w:val="00E6575B"/>
    <w:rsid w:val="00EE2268"/>
    <w:rsid w:val="00EF52E7"/>
    <w:rsid w:val="00F15D75"/>
    <w:rsid w:val="00F26226"/>
    <w:rsid w:val="00F27548"/>
    <w:rsid w:val="00F43969"/>
    <w:rsid w:val="00F45558"/>
    <w:rsid w:val="00F45977"/>
    <w:rsid w:val="00F50019"/>
    <w:rsid w:val="00F8296D"/>
    <w:rsid w:val="00F90476"/>
    <w:rsid w:val="00FA6902"/>
    <w:rsid w:val="00FB3699"/>
    <w:rsid w:val="00FD6164"/>
    <w:rsid w:val="00FF39EB"/>
    <w:rsid w:val="18C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1D882"/>
  <w15:chartTrackingRefBased/>
  <w15:docId w15:val="{9C32868E-343E-4125-985B-7B9F799F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C5C1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C6D0A"/>
    <w:pPr>
      <w:framePr w:hSpace="180" w:wrap="around" w:vAnchor="text" w:hAnchor="margin" w:y="275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6D0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C6D0A"/>
    <w:pPr>
      <w:framePr w:hSpace="180" w:wrap="around" w:vAnchor="text" w:hAnchor="margin" w:y="2754"/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6D0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CC6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D0A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7356E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68A"/>
  </w:style>
  <w:style w:type="paragraph" w:styleId="Footer">
    <w:name w:val="footer"/>
    <w:basedOn w:val="Normal"/>
    <w:link w:val="FooterChar"/>
    <w:uiPriority w:val="99"/>
    <w:unhideWhenUsed/>
    <w:rsid w:val="00004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68A"/>
  </w:style>
  <w:style w:type="character" w:customStyle="1" w:styleId="journalname">
    <w:name w:val="journalname"/>
    <w:basedOn w:val="DefaultParagraphFont"/>
    <w:rsid w:val="00AA31F6"/>
  </w:style>
  <w:style w:type="character" w:customStyle="1" w:styleId="volume">
    <w:name w:val="volume"/>
    <w:basedOn w:val="DefaultParagraphFont"/>
    <w:rsid w:val="00AA31F6"/>
  </w:style>
  <w:style w:type="character" w:customStyle="1" w:styleId="issue">
    <w:name w:val="issue"/>
    <w:basedOn w:val="DefaultParagraphFont"/>
    <w:rsid w:val="00AA31F6"/>
  </w:style>
  <w:style w:type="character" w:customStyle="1" w:styleId="year">
    <w:name w:val="year"/>
    <w:basedOn w:val="DefaultParagraphFont"/>
    <w:rsid w:val="00AA31F6"/>
  </w:style>
  <w:style w:type="paragraph" w:styleId="ListParagraph">
    <w:name w:val="List Paragraph"/>
    <w:basedOn w:val="Normal"/>
    <w:uiPriority w:val="34"/>
    <w:qFormat/>
    <w:rsid w:val="00AA31F6"/>
    <w:pPr>
      <w:spacing w:after="200" w:line="276" w:lineRule="auto"/>
      <w:ind w:left="720"/>
      <w:contextualSpacing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AA31F6"/>
    <w:rPr>
      <w:i/>
      <w:iCs/>
    </w:rPr>
  </w:style>
  <w:style w:type="character" w:customStyle="1" w:styleId="apple-converted-space">
    <w:name w:val="apple-converted-space"/>
    <w:basedOn w:val="DefaultParagraphFont"/>
    <w:rsid w:val="00AA31F6"/>
  </w:style>
  <w:style w:type="paragraph" w:styleId="Caption">
    <w:name w:val="caption"/>
    <w:basedOn w:val="Normal"/>
    <w:next w:val="Normal"/>
    <w:uiPriority w:val="35"/>
    <w:unhideWhenUsed/>
    <w:qFormat/>
    <w:rsid w:val="00AA31F6"/>
    <w:pPr>
      <w:spacing w:after="200" w:line="240" w:lineRule="auto"/>
    </w:pPr>
    <w:rPr>
      <w:b/>
      <w:bCs/>
      <w:color w:val="4472C4" w:themeColor="accent1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1F6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1F6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A31F6"/>
    <w:pPr>
      <w:spacing w:after="0" w:line="240" w:lineRule="auto"/>
    </w:pPr>
    <w:rPr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1F6"/>
    <w:pPr>
      <w:spacing w:after="200"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1F6"/>
    <w:rPr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A31F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1F6"/>
    <w:rPr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A31F6"/>
    <w:rPr>
      <w:color w:val="954F72" w:themeColor="followedHyperlink"/>
      <w:u w:val="single"/>
    </w:rPr>
  </w:style>
  <w:style w:type="paragraph" w:customStyle="1" w:styleId="Default">
    <w:name w:val="Default"/>
    <w:rsid w:val="00AA3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d0ec0c1-b732-4daa-b694-f66c9f30d70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AFE0995A12F45828CF86844F2B4B9" ma:contentTypeVersion="6" ma:contentTypeDescription="Create a new document." ma:contentTypeScope="" ma:versionID="fd9202b1048e10a09ead19f018a8f89b">
  <xsd:schema xmlns:xsd="http://www.w3.org/2001/XMLSchema" xmlns:xs="http://www.w3.org/2001/XMLSchema" xmlns:p="http://schemas.microsoft.com/office/2006/metadata/properties" xmlns:ns2="1d0ec0c1-b732-4daa-b694-f66c9f30d70b" targetNamespace="http://schemas.microsoft.com/office/2006/metadata/properties" ma:root="true" ma:fieldsID="1e6c67e6191da5b3821b40fbd07290df" ns2:_="">
    <xsd:import namespace="1d0ec0c1-b732-4daa-b694-f66c9f30d70b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ec0c1-b732-4daa-b694-f66c9f30d70b" elementFormDefault="qualified">
    <xsd:import namespace="http://schemas.microsoft.com/office/2006/documentManagement/types"/>
    <xsd:import namespace="http://schemas.microsoft.com/office/infopath/2007/PartnerControls"/>
    <xsd:element name="Status" ma:index="4" nillable="true" ma:displayName="Status" ma:internalName="Status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0135C-9B77-4D35-BA23-B629480DF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84F7B-0CBD-4A6E-B4BA-43B628037F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965731-50AC-4081-9E61-DB1B491A945A}">
  <ds:schemaRefs>
    <ds:schemaRef ds:uri="http://schemas.microsoft.com/office/2006/metadata/properties"/>
    <ds:schemaRef ds:uri="http://schemas.microsoft.com/office/infopath/2007/PartnerControls"/>
    <ds:schemaRef ds:uri="1d0ec0c1-b732-4daa-b694-f66c9f30d70b"/>
  </ds:schemaRefs>
</ds:datastoreItem>
</file>

<file path=customXml/itemProps4.xml><?xml version="1.0" encoding="utf-8"?>
<ds:datastoreItem xmlns:ds="http://schemas.openxmlformats.org/officeDocument/2006/customXml" ds:itemID="{49D7DC20-9021-4AF0-91B5-2EFC17BDE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ec0c1-b732-4daa-b694-f66c9f30d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Xiaojian</dc:creator>
  <cp:keywords/>
  <dc:description/>
  <cp:lastModifiedBy>Xiaojian Kang</cp:lastModifiedBy>
  <cp:revision>159</cp:revision>
  <dcterms:created xsi:type="dcterms:W3CDTF">2018-11-05T23:20:00Z</dcterms:created>
  <dcterms:modified xsi:type="dcterms:W3CDTF">2023-06-19T19:28:00Z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0x010100E8BAFE0995A12F45828CF86844F2B4B9</vt:lpwstr>
  </property>
</Properties>
</file>