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274C6" w14:textId="70147614" w:rsidR="00322822" w:rsidRDefault="00322822" w:rsidP="00777E61">
      <w:pPr>
        <w:spacing w:line="276" w:lineRule="auto"/>
        <w:rPr>
          <w:rFonts w:ascii="Times New Roman" w:hAnsi="Times New Roman" w:cs="Times New Roman"/>
          <w:b/>
          <w:bCs/>
        </w:rPr>
      </w:pPr>
      <w:r w:rsidRPr="006B6339">
        <w:rPr>
          <w:rFonts w:ascii="Times New Roman" w:hAnsi="Times New Roman" w:cs="Times New Roman"/>
          <w:b/>
          <w:bCs/>
        </w:rPr>
        <w:t xml:space="preserve">Supplementary table S1. Procedural details of PCI </w:t>
      </w:r>
      <w:r w:rsidR="0059172F">
        <w:rPr>
          <w:rFonts w:ascii="Times New Roman" w:hAnsi="Times New Roman" w:cs="Times New Roman"/>
          <w:b/>
          <w:bCs/>
        </w:rPr>
        <w:t>group</w:t>
      </w:r>
    </w:p>
    <w:p w14:paraId="754792B7" w14:textId="77777777" w:rsidR="0059172F" w:rsidRPr="006B6339" w:rsidRDefault="0059172F" w:rsidP="00777E61">
      <w:pPr>
        <w:spacing w:line="276" w:lineRule="auto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9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636"/>
        <w:gridCol w:w="1624"/>
        <w:gridCol w:w="1701"/>
        <w:gridCol w:w="1584"/>
        <w:gridCol w:w="1274"/>
      </w:tblGrid>
      <w:tr w:rsidR="00777E61" w:rsidRPr="00FC3357" w14:paraId="56384309" w14:textId="77777777" w:rsidTr="00777E61">
        <w:trPr>
          <w:trHeight w:val="192"/>
          <w:jc w:val="center"/>
        </w:trPr>
        <w:tc>
          <w:tcPr>
            <w:tcW w:w="2122" w:type="dxa"/>
            <w:tcBorders>
              <w:top w:val="double" w:sz="4" w:space="0" w:color="auto"/>
            </w:tcBorders>
          </w:tcPr>
          <w:p w14:paraId="27A6B4B6" w14:textId="77777777" w:rsidR="00777E61" w:rsidRPr="00FC3357" w:rsidRDefault="00777E61" w:rsidP="00777E6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</w:p>
        </w:tc>
        <w:tc>
          <w:tcPr>
            <w:tcW w:w="1636" w:type="dxa"/>
            <w:tcBorders>
              <w:top w:val="double" w:sz="4" w:space="0" w:color="auto"/>
            </w:tcBorders>
          </w:tcPr>
          <w:p w14:paraId="416F695B" w14:textId="42A62A56" w:rsidR="00777E61" w:rsidRPr="00777E61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AD6E23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double" w:sz="4" w:space="0" w:color="auto"/>
            </w:tcBorders>
          </w:tcPr>
          <w:p w14:paraId="688DFF67" w14:textId="14A3A24C" w:rsidR="00777E61" w:rsidRPr="00777E61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                    </w:t>
            </w:r>
            <w:r w:rsidR="00F80C4A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S</w:t>
            </w:r>
            <w:r w:rsidR="00F80C4A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S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I</w:t>
            </w:r>
          </w:p>
        </w:tc>
        <w:tc>
          <w:tcPr>
            <w:tcW w:w="1274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A8BF4BA" w14:textId="77777777" w:rsidR="00777E61" w:rsidRPr="00AD6E23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AD6E23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777E61" w:rsidRPr="00FC3357" w14:paraId="5305641B" w14:textId="77777777" w:rsidTr="00777E61">
        <w:trPr>
          <w:jc w:val="center"/>
        </w:trPr>
        <w:tc>
          <w:tcPr>
            <w:tcW w:w="2122" w:type="dxa"/>
            <w:tcBorders>
              <w:bottom w:val="double" w:sz="4" w:space="0" w:color="auto"/>
            </w:tcBorders>
          </w:tcPr>
          <w:p w14:paraId="3F989715" w14:textId="77777777" w:rsidR="00777E61" w:rsidRPr="00FC3357" w:rsidRDefault="00777E61" w:rsidP="00777E6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</w:p>
        </w:tc>
        <w:tc>
          <w:tcPr>
            <w:tcW w:w="1636" w:type="dxa"/>
            <w:tcBorders>
              <w:bottom w:val="double" w:sz="4" w:space="0" w:color="auto"/>
            </w:tcBorders>
          </w:tcPr>
          <w:p w14:paraId="6B66E0EC" w14:textId="3F5882C6" w:rsidR="00777E61" w:rsidRPr="00777E61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777E61">
              <w:rPr>
                <w:rFonts w:ascii="Times New Roman" w:hAnsi="Times New Roman" w:cs="Times New Roman"/>
                <w:b/>
                <w:bCs/>
              </w:rPr>
              <w:t>All</w:t>
            </w:r>
          </w:p>
          <w:p w14:paraId="5BE8E9AD" w14:textId="4C837D33" w:rsidR="00777E61" w:rsidRPr="00AD6E23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9172F">
              <w:rPr>
                <w:rFonts w:ascii="Times New Roman" w:hAnsi="Times New Roman" w:cs="Times New Roman"/>
              </w:rPr>
              <w:t>(n=173)</w:t>
            </w:r>
          </w:p>
        </w:tc>
        <w:tc>
          <w:tcPr>
            <w:tcW w:w="1624" w:type="dxa"/>
            <w:tcBorders>
              <w:bottom w:val="double" w:sz="4" w:space="0" w:color="auto"/>
            </w:tcBorders>
          </w:tcPr>
          <w:p w14:paraId="5DD4159A" w14:textId="6725AAB4" w:rsidR="00777E61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0-22</w:t>
            </w:r>
          </w:p>
          <w:p w14:paraId="11598504" w14:textId="2B7C624E" w:rsidR="00777E61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59172F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(n=38)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080345B4" w14:textId="4AAB47B5" w:rsidR="00777E61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23-32</w:t>
            </w:r>
          </w:p>
          <w:p w14:paraId="3250A4E6" w14:textId="44D705B8" w:rsidR="00777E61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59172F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(n=60)</w:t>
            </w:r>
          </w:p>
        </w:tc>
        <w:tc>
          <w:tcPr>
            <w:tcW w:w="1584" w:type="dxa"/>
            <w:tcBorders>
              <w:bottom w:val="double" w:sz="4" w:space="0" w:color="auto"/>
            </w:tcBorders>
          </w:tcPr>
          <w:p w14:paraId="27137D04" w14:textId="77777777" w:rsidR="00777E61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AD6E23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≥33 </w:t>
            </w:r>
          </w:p>
          <w:p w14:paraId="5AD2D91B" w14:textId="4A11C731" w:rsidR="00777E61" w:rsidRPr="00AD6E23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59172F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(n=75)</w:t>
            </w:r>
          </w:p>
        </w:tc>
        <w:tc>
          <w:tcPr>
            <w:tcW w:w="1274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65DFBA92" w14:textId="77777777" w:rsidR="00777E61" w:rsidRPr="00AD6E23" w:rsidRDefault="00777E61" w:rsidP="00777E61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22822" w:rsidRPr="00FC3357" w14:paraId="0F9BE2FB" w14:textId="77777777" w:rsidTr="0059172F">
        <w:trPr>
          <w:jc w:val="center"/>
        </w:trPr>
        <w:tc>
          <w:tcPr>
            <w:tcW w:w="2122" w:type="dxa"/>
            <w:tcBorders>
              <w:top w:val="double" w:sz="4" w:space="0" w:color="auto"/>
            </w:tcBorders>
          </w:tcPr>
          <w:p w14:paraId="47708457" w14:textId="77777777" w:rsidR="00322822" w:rsidRDefault="00322822" w:rsidP="00777E6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</w:rPr>
              <w:t>rocedure success</w:t>
            </w:r>
          </w:p>
        </w:tc>
        <w:tc>
          <w:tcPr>
            <w:tcW w:w="1636" w:type="dxa"/>
            <w:tcBorders>
              <w:top w:val="double" w:sz="4" w:space="0" w:color="auto"/>
            </w:tcBorders>
          </w:tcPr>
          <w:p w14:paraId="4291CFCD" w14:textId="77777777" w:rsidR="00322822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67 (96.5%)</w:t>
            </w:r>
          </w:p>
        </w:tc>
        <w:tc>
          <w:tcPr>
            <w:tcW w:w="1624" w:type="dxa"/>
            <w:tcBorders>
              <w:top w:val="double" w:sz="4" w:space="0" w:color="auto"/>
            </w:tcBorders>
          </w:tcPr>
          <w:p w14:paraId="6EDDCF46" w14:textId="77777777" w:rsidR="00322822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(92.1%)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4E65AE89" w14:textId="0E1D7BF7" w:rsidR="00322822" w:rsidRDefault="004D4960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  <w:r w:rsidR="00322822">
              <w:rPr>
                <w:rFonts w:ascii="Times New Roman" w:hAnsi="Times New Roman" w:cs="Times New Roman"/>
              </w:rPr>
              <w:t xml:space="preserve"> (98.3%)</w:t>
            </w:r>
          </w:p>
        </w:tc>
        <w:tc>
          <w:tcPr>
            <w:tcW w:w="1584" w:type="dxa"/>
            <w:tcBorders>
              <w:top w:val="double" w:sz="4" w:space="0" w:color="auto"/>
            </w:tcBorders>
          </w:tcPr>
          <w:p w14:paraId="2DE58C39" w14:textId="77777777" w:rsidR="00322822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 (97.3%)</w:t>
            </w:r>
          </w:p>
        </w:tc>
        <w:tc>
          <w:tcPr>
            <w:tcW w:w="1274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A412100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.229</w:t>
            </w:r>
          </w:p>
        </w:tc>
      </w:tr>
      <w:tr w:rsidR="00322822" w:rsidRPr="00FC3357" w14:paraId="1A0933FE" w14:textId="77777777" w:rsidTr="0059172F">
        <w:trPr>
          <w:jc w:val="center"/>
        </w:trPr>
        <w:tc>
          <w:tcPr>
            <w:tcW w:w="2122" w:type="dxa"/>
          </w:tcPr>
          <w:p w14:paraId="6A5F72D3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</w:rPr>
              <w:t>mage guided PCI</w:t>
            </w:r>
          </w:p>
        </w:tc>
        <w:tc>
          <w:tcPr>
            <w:tcW w:w="1636" w:type="dxa"/>
          </w:tcPr>
          <w:p w14:paraId="6AC4F8F8" w14:textId="77777777" w:rsidR="00322822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55 (89.1%)</w:t>
            </w:r>
          </w:p>
        </w:tc>
        <w:tc>
          <w:tcPr>
            <w:tcW w:w="1624" w:type="dxa"/>
          </w:tcPr>
          <w:p w14:paraId="219026A6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</w:t>
            </w: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2.1%)</w:t>
            </w:r>
          </w:p>
        </w:tc>
        <w:tc>
          <w:tcPr>
            <w:tcW w:w="1701" w:type="dxa"/>
          </w:tcPr>
          <w:p w14:paraId="32277F27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 (85%)</w:t>
            </w:r>
          </w:p>
        </w:tc>
        <w:tc>
          <w:tcPr>
            <w:tcW w:w="1584" w:type="dxa"/>
          </w:tcPr>
          <w:p w14:paraId="3045D4A2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9 (92.0%)</w:t>
            </w:r>
          </w:p>
        </w:tc>
        <w:tc>
          <w:tcPr>
            <w:tcW w:w="1274" w:type="dxa"/>
            <w:shd w:val="clear" w:color="auto" w:fill="FFFFFF" w:themeFill="background1"/>
          </w:tcPr>
          <w:p w14:paraId="01FB200D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.353</w:t>
            </w:r>
          </w:p>
        </w:tc>
      </w:tr>
      <w:tr w:rsidR="00322822" w:rsidRPr="00FC3357" w14:paraId="373E9BEC" w14:textId="77777777" w:rsidTr="0059172F">
        <w:trPr>
          <w:jc w:val="center"/>
        </w:trPr>
        <w:tc>
          <w:tcPr>
            <w:tcW w:w="2122" w:type="dxa"/>
          </w:tcPr>
          <w:p w14:paraId="6E1C63A0" w14:textId="77777777" w:rsidR="00322822" w:rsidRPr="00FC3357" w:rsidRDefault="00322822" w:rsidP="00777E61">
            <w:pPr>
              <w:spacing w:line="276" w:lineRule="auto"/>
              <w:ind w:leftChars="70" w:left="168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>IVUS</w:t>
            </w:r>
          </w:p>
        </w:tc>
        <w:tc>
          <w:tcPr>
            <w:tcW w:w="1636" w:type="dxa"/>
          </w:tcPr>
          <w:p w14:paraId="5226E57D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44 (83.2%)</w:t>
            </w:r>
          </w:p>
        </w:tc>
        <w:tc>
          <w:tcPr>
            <w:tcW w:w="1624" w:type="dxa"/>
          </w:tcPr>
          <w:p w14:paraId="393EC9B2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 (76.3%)</w:t>
            </w:r>
          </w:p>
        </w:tc>
        <w:tc>
          <w:tcPr>
            <w:tcW w:w="1701" w:type="dxa"/>
          </w:tcPr>
          <w:p w14:paraId="38CC90F9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 (80.0%)</w:t>
            </w:r>
          </w:p>
        </w:tc>
        <w:tc>
          <w:tcPr>
            <w:tcW w:w="1584" w:type="dxa"/>
          </w:tcPr>
          <w:p w14:paraId="1AE27C19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 (89.3%)</w:t>
            </w:r>
          </w:p>
        </w:tc>
        <w:tc>
          <w:tcPr>
            <w:tcW w:w="1274" w:type="dxa"/>
            <w:shd w:val="clear" w:color="auto" w:fill="FFFFFF" w:themeFill="background1"/>
          </w:tcPr>
          <w:p w14:paraId="7DBF842D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.153</w:t>
            </w:r>
          </w:p>
        </w:tc>
      </w:tr>
      <w:tr w:rsidR="00322822" w:rsidRPr="00FC3357" w14:paraId="0547F739" w14:textId="77777777" w:rsidTr="0059172F">
        <w:trPr>
          <w:jc w:val="center"/>
        </w:trPr>
        <w:tc>
          <w:tcPr>
            <w:tcW w:w="2122" w:type="dxa"/>
          </w:tcPr>
          <w:p w14:paraId="77F08406" w14:textId="77777777" w:rsidR="00322822" w:rsidRPr="00FC3357" w:rsidRDefault="00322822" w:rsidP="00777E61">
            <w:pPr>
              <w:spacing w:line="276" w:lineRule="auto"/>
              <w:ind w:leftChars="70" w:left="168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</w:rPr>
              <w:t>CT</w:t>
            </w:r>
          </w:p>
        </w:tc>
        <w:tc>
          <w:tcPr>
            <w:tcW w:w="1636" w:type="dxa"/>
          </w:tcPr>
          <w:p w14:paraId="6105CB78" w14:textId="77777777" w:rsidR="00322822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 (6.9%)</w:t>
            </w:r>
          </w:p>
        </w:tc>
        <w:tc>
          <w:tcPr>
            <w:tcW w:w="1624" w:type="dxa"/>
          </w:tcPr>
          <w:p w14:paraId="365BAD03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(15.8%)</w:t>
            </w:r>
          </w:p>
        </w:tc>
        <w:tc>
          <w:tcPr>
            <w:tcW w:w="1701" w:type="dxa"/>
          </w:tcPr>
          <w:p w14:paraId="76090D93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(5.0%)</w:t>
            </w:r>
          </w:p>
        </w:tc>
        <w:tc>
          <w:tcPr>
            <w:tcW w:w="1584" w:type="dxa"/>
          </w:tcPr>
          <w:p w14:paraId="545AB72A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(4.0%)</w:t>
            </w:r>
          </w:p>
        </w:tc>
        <w:tc>
          <w:tcPr>
            <w:tcW w:w="1274" w:type="dxa"/>
            <w:shd w:val="clear" w:color="auto" w:fill="FFFFFF" w:themeFill="background1"/>
          </w:tcPr>
          <w:p w14:paraId="37319C5A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.051</w:t>
            </w:r>
          </w:p>
        </w:tc>
      </w:tr>
      <w:tr w:rsidR="00322822" w:rsidRPr="00FC3357" w14:paraId="70E48A33" w14:textId="77777777" w:rsidTr="0059172F">
        <w:trPr>
          <w:jc w:val="center"/>
        </w:trPr>
        <w:tc>
          <w:tcPr>
            <w:tcW w:w="2122" w:type="dxa"/>
          </w:tcPr>
          <w:p w14:paraId="34E406F8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>One-stent technique</w:t>
            </w:r>
          </w:p>
        </w:tc>
        <w:tc>
          <w:tcPr>
            <w:tcW w:w="1636" w:type="dxa"/>
          </w:tcPr>
          <w:p w14:paraId="2AEC39F4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21 (69.9%)</w:t>
            </w:r>
          </w:p>
        </w:tc>
        <w:tc>
          <w:tcPr>
            <w:tcW w:w="1624" w:type="dxa"/>
          </w:tcPr>
          <w:p w14:paraId="437801A9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 (52.6%)</w:t>
            </w:r>
          </w:p>
        </w:tc>
        <w:tc>
          <w:tcPr>
            <w:tcW w:w="1701" w:type="dxa"/>
          </w:tcPr>
          <w:p w14:paraId="6DE476D3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 (76.7%)</w:t>
            </w:r>
          </w:p>
        </w:tc>
        <w:tc>
          <w:tcPr>
            <w:tcW w:w="1584" w:type="dxa"/>
          </w:tcPr>
          <w:p w14:paraId="70AF72F6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 (74.7%)</w:t>
            </w:r>
          </w:p>
        </w:tc>
        <w:tc>
          <w:tcPr>
            <w:tcW w:w="1274" w:type="dxa"/>
            <w:shd w:val="clear" w:color="auto" w:fill="auto"/>
          </w:tcPr>
          <w:p w14:paraId="15DA4061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023</w:t>
            </w:r>
          </w:p>
        </w:tc>
      </w:tr>
      <w:tr w:rsidR="00322822" w:rsidRPr="00FC3357" w14:paraId="217CFD64" w14:textId="77777777" w:rsidTr="0059172F">
        <w:trPr>
          <w:jc w:val="center"/>
        </w:trPr>
        <w:tc>
          <w:tcPr>
            <w:tcW w:w="2122" w:type="dxa"/>
          </w:tcPr>
          <w:p w14:paraId="0A96B2E1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>Two-stent technique</w:t>
            </w:r>
          </w:p>
        </w:tc>
        <w:tc>
          <w:tcPr>
            <w:tcW w:w="1636" w:type="dxa"/>
          </w:tcPr>
          <w:p w14:paraId="52590807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 (30.1%)</w:t>
            </w:r>
          </w:p>
        </w:tc>
        <w:tc>
          <w:tcPr>
            <w:tcW w:w="1624" w:type="dxa"/>
          </w:tcPr>
          <w:p w14:paraId="3C95C76A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 (47.4%)</w:t>
            </w:r>
          </w:p>
        </w:tc>
        <w:tc>
          <w:tcPr>
            <w:tcW w:w="1701" w:type="dxa"/>
          </w:tcPr>
          <w:p w14:paraId="5910034D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 (23.3%)</w:t>
            </w:r>
          </w:p>
        </w:tc>
        <w:tc>
          <w:tcPr>
            <w:tcW w:w="1584" w:type="dxa"/>
          </w:tcPr>
          <w:p w14:paraId="565B79FD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 (25.3%)</w:t>
            </w:r>
          </w:p>
        </w:tc>
        <w:tc>
          <w:tcPr>
            <w:tcW w:w="1274" w:type="dxa"/>
            <w:shd w:val="clear" w:color="auto" w:fill="FFFFFF" w:themeFill="background1"/>
          </w:tcPr>
          <w:p w14:paraId="0E63B0A9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.023</w:t>
            </w:r>
          </w:p>
        </w:tc>
      </w:tr>
      <w:tr w:rsidR="00322822" w:rsidRPr="00FC3357" w14:paraId="52330302" w14:textId="77777777" w:rsidTr="0059172F">
        <w:trPr>
          <w:jc w:val="center"/>
        </w:trPr>
        <w:tc>
          <w:tcPr>
            <w:tcW w:w="2122" w:type="dxa"/>
          </w:tcPr>
          <w:p w14:paraId="5311AF6E" w14:textId="77777777" w:rsidR="00322822" w:rsidRPr="00FC3357" w:rsidRDefault="00322822" w:rsidP="00777E61">
            <w:pPr>
              <w:spacing w:line="276" w:lineRule="auto"/>
              <w:ind w:leftChars="70" w:left="168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>T or TAP</w:t>
            </w:r>
          </w:p>
        </w:tc>
        <w:tc>
          <w:tcPr>
            <w:tcW w:w="1636" w:type="dxa"/>
          </w:tcPr>
          <w:p w14:paraId="68840173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(6.4%)</w:t>
            </w:r>
          </w:p>
        </w:tc>
        <w:tc>
          <w:tcPr>
            <w:tcW w:w="1624" w:type="dxa"/>
          </w:tcPr>
          <w:p w14:paraId="2B388799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(7.9%)</w:t>
            </w:r>
          </w:p>
        </w:tc>
        <w:tc>
          <w:tcPr>
            <w:tcW w:w="1701" w:type="dxa"/>
          </w:tcPr>
          <w:p w14:paraId="32B6C4DC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(8.3%)</w:t>
            </w:r>
          </w:p>
        </w:tc>
        <w:tc>
          <w:tcPr>
            <w:tcW w:w="1584" w:type="dxa"/>
          </w:tcPr>
          <w:p w14:paraId="28AB0251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(4.0%)</w:t>
            </w:r>
          </w:p>
        </w:tc>
        <w:tc>
          <w:tcPr>
            <w:tcW w:w="1274" w:type="dxa"/>
            <w:shd w:val="clear" w:color="auto" w:fill="FFFFFF" w:themeFill="background1"/>
          </w:tcPr>
          <w:p w14:paraId="4384A176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.537</w:t>
            </w:r>
          </w:p>
        </w:tc>
      </w:tr>
      <w:tr w:rsidR="00322822" w:rsidRPr="00FC3357" w14:paraId="202E2F06" w14:textId="77777777" w:rsidTr="0059172F">
        <w:trPr>
          <w:jc w:val="center"/>
        </w:trPr>
        <w:tc>
          <w:tcPr>
            <w:tcW w:w="2122" w:type="dxa"/>
          </w:tcPr>
          <w:p w14:paraId="0A074716" w14:textId="77777777" w:rsidR="00322822" w:rsidRPr="00FC3357" w:rsidRDefault="00322822" w:rsidP="00777E61">
            <w:pPr>
              <w:spacing w:line="276" w:lineRule="auto"/>
              <w:ind w:leftChars="70" w:left="168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>Culotte</w:t>
            </w:r>
          </w:p>
        </w:tc>
        <w:tc>
          <w:tcPr>
            <w:tcW w:w="1636" w:type="dxa"/>
          </w:tcPr>
          <w:p w14:paraId="543EC4EC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 (16.8%)</w:t>
            </w:r>
          </w:p>
        </w:tc>
        <w:tc>
          <w:tcPr>
            <w:tcW w:w="1624" w:type="dxa"/>
          </w:tcPr>
          <w:p w14:paraId="071578D7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 (26.3%)</w:t>
            </w:r>
          </w:p>
        </w:tc>
        <w:tc>
          <w:tcPr>
            <w:tcW w:w="1701" w:type="dxa"/>
          </w:tcPr>
          <w:p w14:paraId="5DC9812F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(8.3%)</w:t>
            </w:r>
          </w:p>
        </w:tc>
        <w:tc>
          <w:tcPr>
            <w:tcW w:w="1584" w:type="dxa"/>
          </w:tcPr>
          <w:p w14:paraId="166DC0F1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 (20.0%)</w:t>
            </w:r>
          </w:p>
        </w:tc>
        <w:tc>
          <w:tcPr>
            <w:tcW w:w="1274" w:type="dxa"/>
            <w:shd w:val="clear" w:color="auto" w:fill="FFFFFF" w:themeFill="background1"/>
          </w:tcPr>
          <w:p w14:paraId="0B8FA15D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.052</w:t>
            </w:r>
          </w:p>
        </w:tc>
      </w:tr>
      <w:tr w:rsidR="00322822" w:rsidRPr="00FC3357" w14:paraId="593D9D41" w14:textId="77777777" w:rsidTr="0059172F">
        <w:trPr>
          <w:jc w:val="center"/>
        </w:trPr>
        <w:tc>
          <w:tcPr>
            <w:tcW w:w="2122" w:type="dxa"/>
          </w:tcPr>
          <w:p w14:paraId="26CEC289" w14:textId="77777777" w:rsidR="00322822" w:rsidRPr="00FC3357" w:rsidRDefault="00322822" w:rsidP="00777E61">
            <w:pPr>
              <w:spacing w:line="276" w:lineRule="auto"/>
              <w:ind w:leftChars="70" w:left="168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 xml:space="preserve">Mini crush </w:t>
            </w:r>
          </w:p>
        </w:tc>
        <w:tc>
          <w:tcPr>
            <w:tcW w:w="1636" w:type="dxa"/>
          </w:tcPr>
          <w:p w14:paraId="6509D4F0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(4.6%)</w:t>
            </w:r>
          </w:p>
        </w:tc>
        <w:tc>
          <w:tcPr>
            <w:tcW w:w="1624" w:type="dxa"/>
          </w:tcPr>
          <w:p w14:paraId="453AECDB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(7.9%)</w:t>
            </w:r>
          </w:p>
        </w:tc>
        <w:tc>
          <w:tcPr>
            <w:tcW w:w="1701" w:type="dxa"/>
          </w:tcPr>
          <w:p w14:paraId="009D5618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(8.3%)</w:t>
            </w:r>
          </w:p>
        </w:tc>
        <w:tc>
          <w:tcPr>
            <w:tcW w:w="1584" w:type="dxa"/>
          </w:tcPr>
          <w:p w14:paraId="2EFC839A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(1.3%)</w:t>
            </w:r>
          </w:p>
        </w:tc>
        <w:tc>
          <w:tcPr>
            <w:tcW w:w="1274" w:type="dxa"/>
            <w:shd w:val="clear" w:color="auto" w:fill="FFFFFF" w:themeFill="background1"/>
          </w:tcPr>
          <w:p w14:paraId="28517D38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.133</w:t>
            </w:r>
          </w:p>
        </w:tc>
      </w:tr>
      <w:tr w:rsidR="00322822" w:rsidRPr="00FC3357" w14:paraId="169293B4" w14:textId="77777777" w:rsidTr="0059172F">
        <w:trPr>
          <w:jc w:val="center"/>
        </w:trPr>
        <w:tc>
          <w:tcPr>
            <w:tcW w:w="2122" w:type="dxa"/>
          </w:tcPr>
          <w:p w14:paraId="2BC6A8E2" w14:textId="77777777" w:rsidR="00322822" w:rsidRPr="00FC3357" w:rsidRDefault="00322822" w:rsidP="00777E61">
            <w:pPr>
              <w:spacing w:line="276" w:lineRule="auto"/>
              <w:ind w:leftChars="70" w:left="168"/>
              <w:rPr>
                <w:rFonts w:ascii="Times New Roman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</w:rPr>
              <w:t>K crush</w:t>
            </w:r>
          </w:p>
        </w:tc>
        <w:tc>
          <w:tcPr>
            <w:tcW w:w="1636" w:type="dxa"/>
          </w:tcPr>
          <w:p w14:paraId="7F49B539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(1.7%)</w:t>
            </w:r>
          </w:p>
        </w:tc>
        <w:tc>
          <w:tcPr>
            <w:tcW w:w="1624" w:type="dxa"/>
          </w:tcPr>
          <w:p w14:paraId="49BA44B7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(5.3%)</w:t>
            </w:r>
          </w:p>
        </w:tc>
        <w:tc>
          <w:tcPr>
            <w:tcW w:w="1701" w:type="dxa"/>
          </w:tcPr>
          <w:p w14:paraId="09EB07CF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(1.7%)</w:t>
            </w:r>
          </w:p>
        </w:tc>
        <w:tc>
          <w:tcPr>
            <w:tcW w:w="1584" w:type="dxa"/>
          </w:tcPr>
          <w:p w14:paraId="1897562F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74" w:type="dxa"/>
            <w:shd w:val="clear" w:color="auto" w:fill="FFFFFF" w:themeFill="background1"/>
          </w:tcPr>
          <w:p w14:paraId="00D21595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.129</w:t>
            </w:r>
          </w:p>
        </w:tc>
      </w:tr>
      <w:tr w:rsidR="00322822" w:rsidRPr="00FC3357" w14:paraId="78B9207A" w14:textId="77777777" w:rsidTr="0059172F">
        <w:trPr>
          <w:jc w:val="center"/>
        </w:trPr>
        <w:tc>
          <w:tcPr>
            <w:tcW w:w="2122" w:type="dxa"/>
          </w:tcPr>
          <w:p w14:paraId="10391811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>KBT performed</w:t>
            </w:r>
          </w:p>
        </w:tc>
        <w:tc>
          <w:tcPr>
            <w:tcW w:w="1636" w:type="dxa"/>
          </w:tcPr>
          <w:p w14:paraId="795D0194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3 (48.0%)</w:t>
            </w:r>
          </w:p>
        </w:tc>
        <w:tc>
          <w:tcPr>
            <w:tcW w:w="1624" w:type="dxa"/>
          </w:tcPr>
          <w:p w14:paraId="00127235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(62.2%)</w:t>
            </w:r>
          </w:p>
        </w:tc>
        <w:tc>
          <w:tcPr>
            <w:tcW w:w="1701" w:type="dxa"/>
          </w:tcPr>
          <w:p w14:paraId="5EB4189E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(41.8%)</w:t>
            </w:r>
          </w:p>
        </w:tc>
        <w:tc>
          <w:tcPr>
            <w:tcW w:w="1584" w:type="dxa"/>
          </w:tcPr>
          <w:p w14:paraId="3E215C89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 (52.9%)</w:t>
            </w:r>
          </w:p>
        </w:tc>
        <w:tc>
          <w:tcPr>
            <w:tcW w:w="1274" w:type="dxa"/>
            <w:shd w:val="clear" w:color="auto" w:fill="FFFFFF" w:themeFill="background1"/>
          </w:tcPr>
          <w:p w14:paraId="20E7D3E8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.150</w:t>
            </w:r>
          </w:p>
        </w:tc>
      </w:tr>
      <w:tr w:rsidR="00322822" w:rsidRPr="00FC3357" w14:paraId="65598507" w14:textId="77777777" w:rsidTr="0059172F">
        <w:trPr>
          <w:jc w:val="center"/>
        </w:trPr>
        <w:tc>
          <w:tcPr>
            <w:tcW w:w="2122" w:type="dxa"/>
          </w:tcPr>
          <w:p w14:paraId="711FE72C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>POT performed</w:t>
            </w:r>
          </w:p>
        </w:tc>
        <w:tc>
          <w:tcPr>
            <w:tcW w:w="1636" w:type="dxa"/>
          </w:tcPr>
          <w:p w14:paraId="6FF470C0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52 (87.9%)</w:t>
            </w:r>
          </w:p>
        </w:tc>
        <w:tc>
          <w:tcPr>
            <w:tcW w:w="1624" w:type="dxa"/>
          </w:tcPr>
          <w:p w14:paraId="0F967A00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 (81.6%)</w:t>
            </w:r>
          </w:p>
        </w:tc>
        <w:tc>
          <w:tcPr>
            <w:tcW w:w="1701" w:type="dxa"/>
          </w:tcPr>
          <w:p w14:paraId="1AD31C68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 (88.3%)</w:t>
            </w:r>
          </w:p>
        </w:tc>
        <w:tc>
          <w:tcPr>
            <w:tcW w:w="1584" w:type="dxa"/>
          </w:tcPr>
          <w:p w14:paraId="2FF5836B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 (90.7%)</w:t>
            </w:r>
          </w:p>
        </w:tc>
        <w:tc>
          <w:tcPr>
            <w:tcW w:w="1274" w:type="dxa"/>
            <w:shd w:val="clear" w:color="auto" w:fill="FFFFFF" w:themeFill="background1"/>
          </w:tcPr>
          <w:p w14:paraId="78BF7E34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.373</w:t>
            </w:r>
          </w:p>
        </w:tc>
      </w:tr>
      <w:tr w:rsidR="00322822" w:rsidRPr="00FC3357" w14:paraId="735D3C10" w14:textId="77777777" w:rsidTr="0059172F">
        <w:trPr>
          <w:jc w:val="center"/>
        </w:trPr>
        <w:tc>
          <w:tcPr>
            <w:tcW w:w="2122" w:type="dxa"/>
            <w:tcBorders>
              <w:bottom w:val="double" w:sz="4" w:space="0" w:color="auto"/>
            </w:tcBorders>
          </w:tcPr>
          <w:p w14:paraId="36514C5D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C3357">
              <w:rPr>
                <w:rFonts w:ascii="Times New Roman" w:hAnsi="Times New Roman" w:cs="Times New Roman"/>
                <w:color w:val="000000" w:themeColor="text1"/>
                <w:kern w:val="24"/>
              </w:rPr>
              <w:t xml:space="preserve">DES </w:t>
            </w:r>
          </w:p>
        </w:tc>
        <w:tc>
          <w:tcPr>
            <w:tcW w:w="1636" w:type="dxa"/>
            <w:tcBorders>
              <w:bottom w:val="double" w:sz="4" w:space="0" w:color="auto"/>
            </w:tcBorders>
          </w:tcPr>
          <w:p w14:paraId="67EB580F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67 (96.5%)</w:t>
            </w:r>
          </w:p>
        </w:tc>
        <w:tc>
          <w:tcPr>
            <w:tcW w:w="1624" w:type="dxa"/>
            <w:tcBorders>
              <w:bottom w:val="double" w:sz="4" w:space="0" w:color="auto"/>
            </w:tcBorders>
          </w:tcPr>
          <w:p w14:paraId="4A9E3434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 (97.4%)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245994A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 (93.3%)</w:t>
            </w:r>
          </w:p>
        </w:tc>
        <w:tc>
          <w:tcPr>
            <w:tcW w:w="1584" w:type="dxa"/>
            <w:tcBorders>
              <w:bottom w:val="double" w:sz="4" w:space="0" w:color="auto"/>
            </w:tcBorders>
          </w:tcPr>
          <w:p w14:paraId="33168307" w14:textId="77777777" w:rsidR="00322822" w:rsidRPr="00FC3357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 (98.7%)</w:t>
            </w:r>
          </w:p>
        </w:tc>
        <w:tc>
          <w:tcPr>
            <w:tcW w:w="1274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01AD608A" w14:textId="77777777" w:rsidR="00322822" w:rsidRPr="00A950BA" w:rsidRDefault="00322822" w:rsidP="00777E6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950BA">
              <w:rPr>
                <w:rFonts w:ascii="Times New Roman" w:hAnsi="Times New Roman" w:cs="Times New Roman" w:hint="eastAsia"/>
              </w:rPr>
              <w:t>0</w:t>
            </w:r>
            <w:r w:rsidRPr="00A950BA">
              <w:rPr>
                <w:rFonts w:ascii="Times New Roman" w:hAnsi="Times New Roman" w:cs="Times New Roman"/>
              </w:rPr>
              <w:t>.231</w:t>
            </w:r>
          </w:p>
        </w:tc>
      </w:tr>
    </w:tbl>
    <w:p w14:paraId="0321BB97" w14:textId="29D454EE" w:rsidR="00D753A0" w:rsidRPr="00AF7493" w:rsidRDefault="00AF7493" w:rsidP="00777E61">
      <w:pPr>
        <w:spacing w:line="276" w:lineRule="auto"/>
        <w:rPr>
          <w:rFonts w:ascii="Times New Roman" w:hAnsi="Times New Roman" w:cs="Times New Roman"/>
        </w:rPr>
      </w:pPr>
      <w:r w:rsidRPr="00AF7493">
        <w:rPr>
          <w:rFonts w:ascii="Times New Roman" w:hAnsi="Times New Roman" w:cs="Times New Roman"/>
        </w:rPr>
        <w:t>Data are n</w:t>
      </w:r>
      <w:r>
        <w:rPr>
          <w:rFonts w:ascii="Times New Roman" w:hAnsi="Times New Roman" w:cs="Times New Roman"/>
        </w:rPr>
        <w:t xml:space="preserve"> </w:t>
      </w:r>
      <w:r w:rsidRPr="00AF7493">
        <w:rPr>
          <w:rFonts w:ascii="Times New Roman" w:hAnsi="Times New Roman" w:cs="Times New Roman"/>
        </w:rPr>
        <w:t>(%)</w:t>
      </w:r>
      <w:r>
        <w:rPr>
          <w:rFonts w:ascii="Times New Roman" w:hAnsi="Times New Roman" w:cs="Times New Roman"/>
        </w:rPr>
        <w:t xml:space="preserve">; DES: drug eluting stent; DK: double kissing; IVUS: intravascular ultrasound; OCT: optical coherence tomography; PCI: percutaneous coronary intervention; POT: proximal optimization technique; TAP: T and protrusion.  </w:t>
      </w:r>
    </w:p>
    <w:p w14:paraId="00CCC2B4" w14:textId="77777777" w:rsidR="00322822" w:rsidRDefault="00322822"/>
    <w:p w14:paraId="52FECA15" w14:textId="77777777" w:rsidR="00637ED2" w:rsidRDefault="00637ED2"/>
    <w:p w14:paraId="4E7AC1C9" w14:textId="77777777" w:rsidR="00637ED2" w:rsidRDefault="00637ED2"/>
    <w:p w14:paraId="1A91F26A" w14:textId="77777777" w:rsidR="00637ED2" w:rsidRDefault="00637ED2"/>
    <w:p w14:paraId="5C611ED0" w14:textId="77777777" w:rsidR="00637ED2" w:rsidRDefault="00637ED2"/>
    <w:p w14:paraId="22F0810E" w14:textId="77777777" w:rsidR="00637ED2" w:rsidRDefault="00637ED2"/>
    <w:p w14:paraId="600D7D46" w14:textId="77777777" w:rsidR="00637ED2" w:rsidRDefault="00637ED2"/>
    <w:p w14:paraId="0FD140E9" w14:textId="77777777" w:rsidR="00637ED2" w:rsidRDefault="00637ED2"/>
    <w:p w14:paraId="33CD6EE7" w14:textId="77777777" w:rsidR="00637ED2" w:rsidRDefault="00637ED2"/>
    <w:p w14:paraId="6E152E59" w14:textId="77777777" w:rsidR="00637ED2" w:rsidRDefault="00637ED2"/>
    <w:p w14:paraId="3BE6255E" w14:textId="77777777" w:rsidR="00637ED2" w:rsidRDefault="00637ED2"/>
    <w:p w14:paraId="7EFE0124" w14:textId="77777777" w:rsidR="00637ED2" w:rsidRDefault="00637ED2"/>
    <w:p w14:paraId="24AE4FF9" w14:textId="77777777" w:rsidR="00637ED2" w:rsidRDefault="00637ED2"/>
    <w:p w14:paraId="5C6C01E7" w14:textId="77777777" w:rsidR="00637ED2" w:rsidRDefault="00637ED2"/>
    <w:p w14:paraId="13962869" w14:textId="77777777" w:rsidR="00637ED2" w:rsidRDefault="00637ED2"/>
    <w:p w14:paraId="428B52FC" w14:textId="77777777" w:rsidR="00637ED2" w:rsidRDefault="00637ED2"/>
    <w:p w14:paraId="47ABF5CC" w14:textId="77777777" w:rsidR="00637ED2" w:rsidRDefault="00637ED2"/>
    <w:p w14:paraId="6FE301C6" w14:textId="77777777" w:rsidR="00637ED2" w:rsidRDefault="00637ED2"/>
    <w:p w14:paraId="7FF36502" w14:textId="77777777" w:rsidR="00637ED2" w:rsidRDefault="00637ED2"/>
    <w:p w14:paraId="69C7B2EA" w14:textId="77777777" w:rsidR="00637ED2" w:rsidRDefault="00637ED2"/>
    <w:p w14:paraId="65B955A5" w14:textId="77777777" w:rsidR="00637ED2" w:rsidRDefault="00637ED2"/>
    <w:p w14:paraId="2B0CF5A1" w14:textId="77777777" w:rsidR="00637ED2" w:rsidRDefault="00637ED2"/>
    <w:tbl>
      <w:tblPr>
        <w:tblStyle w:val="TableGrid"/>
        <w:tblpPr w:leftFromText="180" w:rightFromText="180" w:horzAnchor="margin" w:tblpY="843"/>
        <w:tblW w:w="86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0"/>
        <w:gridCol w:w="1843"/>
        <w:gridCol w:w="1984"/>
        <w:gridCol w:w="1984"/>
      </w:tblGrid>
      <w:tr w:rsidR="00AA73E8" w:rsidRPr="007171ED" w14:paraId="57F12182" w14:textId="77777777" w:rsidTr="00BD0276">
        <w:trPr>
          <w:trHeight w:val="2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477CD76" w14:textId="77777777" w:rsidR="00AA73E8" w:rsidRPr="007171ED" w:rsidRDefault="00AA73E8" w:rsidP="00BD027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EB8FBC7" w14:textId="77777777" w:rsidR="001C0456" w:rsidRDefault="001C0456" w:rsidP="00BD027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SS I </w:t>
            </w:r>
            <w:r w:rsidR="00AA73E8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&lt; 33</w:t>
            </w:r>
            <w:r w:rsidR="00AA73E8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</w:p>
          <w:p w14:paraId="0311DD4C" w14:textId="5A5F8D34" w:rsidR="00AA73E8" w:rsidRPr="001C0456" w:rsidRDefault="00AA73E8" w:rsidP="00BD027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1C0456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(n=</w:t>
            </w:r>
            <w:r w:rsidRPr="001C0456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9</w:t>
            </w:r>
            <w:r w:rsidRPr="001C0456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8)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1B09D71" w14:textId="77777777" w:rsidR="001C0456" w:rsidRDefault="001C0456" w:rsidP="00BD0276">
            <w:pPr>
              <w:spacing w:line="360" w:lineRule="auto"/>
              <w:ind w:right="448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SS I </w:t>
            </w:r>
            <w:r w:rsidR="00AA73E8" w:rsidRPr="006A4F6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≥</w:t>
            </w:r>
            <w:r w:rsidR="00AA73E8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33 </w:t>
            </w:r>
          </w:p>
          <w:p w14:paraId="7F987E20" w14:textId="299F5C9C" w:rsidR="00AA73E8" w:rsidRPr="001C0456" w:rsidRDefault="00AA73E8" w:rsidP="00BD0276">
            <w:pPr>
              <w:spacing w:line="360" w:lineRule="auto"/>
              <w:ind w:right="440"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1C0456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(n=75)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82B8099" w14:textId="4D68FC06" w:rsidR="00AA73E8" w:rsidRPr="007171ED" w:rsidRDefault="00BD0276" w:rsidP="00BD027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  <w:t xml:space="preserve">     </w:t>
            </w:r>
            <w:r w:rsidR="00AA73E8" w:rsidRPr="007171ED">
              <w:rPr>
                <w:rFonts w:ascii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  <w:t>P</w:t>
            </w:r>
            <w:r w:rsidR="00AA73E8" w:rsidRPr="007171ED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value</w:t>
            </w:r>
          </w:p>
        </w:tc>
      </w:tr>
      <w:tr w:rsidR="00AA73E8" w:rsidRPr="007171ED" w14:paraId="0D12A74B" w14:textId="77777777" w:rsidTr="00BD0276">
        <w:trPr>
          <w:trHeight w:val="20"/>
        </w:trPr>
        <w:tc>
          <w:tcPr>
            <w:tcW w:w="2830" w:type="dxa"/>
            <w:tcBorders>
              <w:top w:val="single" w:sz="4" w:space="0" w:color="auto"/>
            </w:tcBorders>
            <w:noWrap/>
          </w:tcPr>
          <w:p w14:paraId="589F4D58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Mean age, years (SD)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72670FFE" w14:textId="7A6B9D00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7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 w:rsidR="00BD0276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 w:rsidRPr="00B300E8">
              <w:rPr>
                <w:rFonts w:ascii="Times New Roman" w:hAnsi="Times New Roman"/>
                <w:color w:val="000000" w:themeColor="text1"/>
                <w:sz w:val="22"/>
              </w:rPr>
              <w:t>±</w:t>
            </w:r>
            <w:r w:rsidR="00BD0276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12.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29A2614F" w14:textId="2EB1E6EF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7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1.6</w:t>
            </w:r>
            <w:r w:rsidR="00BD0276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 w:rsidRPr="00B300E8">
              <w:rPr>
                <w:rFonts w:ascii="Times New Roman" w:hAnsi="Times New Roman"/>
                <w:color w:val="000000" w:themeColor="text1"/>
                <w:sz w:val="22"/>
              </w:rPr>
              <w:t>±</w:t>
            </w:r>
            <w:r w:rsidR="00BD0276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557BE525" w14:textId="6395763C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709</w:t>
            </w:r>
          </w:p>
        </w:tc>
      </w:tr>
      <w:tr w:rsidR="00AA73E8" w:rsidRPr="00BD0276" w14:paraId="238C9857" w14:textId="77777777" w:rsidTr="00BD0276">
        <w:trPr>
          <w:trHeight w:val="20"/>
        </w:trPr>
        <w:tc>
          <w:tcPr>
            <w:tcW w:w="2830" w:type="dxa"/>
            <w:shd w:val="clear" w:color="auto" w:fill="FFFFFF" w:themeFill="background1"/>
            <w:noWrap/>
          </w:tcPr>
          <w:p w14:paraId="1FA89C79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Male</w:t>
            </w:r>
          </w:p>
        </w:tc>
        <w:tc>
          <w:tcPr>
            <w:tcW w:w="1843" w:type="dxa"/>
            <w:shd w:val="clear" w:color="auto" w:fill="FFFFFF" w:themeFill="background1"/>
          </w:tcPr>
          <w:p w14:paraId="22879896" w14:textId="334C1DB9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7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(7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4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FFFFFF" w:themeFill="background1"/>
          </w:tcPr>
          <w:p w14:paraId="5496F03D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6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7 (89.3%)</w:t>
            </w:r>
          </w:p>
        </w:tc>
        <w:tc>
          <w:tcPr>
            <w:tcW w:w="1984" w:type="dxa"/>
            <w:shd w:val="clear" w:color="auto" w:fill="FFFFFF" w:themeFill="background1"/>
          </w:tcPr>
          <w:p w14:paraId="3D8B496C" w14:textId="0EF56576" w:rsidR="00AA73E8" w:rsidRPr="00BD0276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BD0276"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 w:rsidRPr="00BD0276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 w:rsidRPr="00BD0276">
              <w:rPr>
                <w:rFonts w:ascii="Times New Roman" w:hAnsi="Times New Roman"/>
                <w:color w:val="000000" w:themeColor="text1"/>
                <w:sz w:val="22"/>
              </w:rPr>
              <w:t>007</w:t>
            </w:r>
          </w:p>
        </w:tc>
      </w:tr>
      <w:tr w:rsidR="00AA73E8" w:rsidRPr="007171ED" w14:paraId="29F62D43" w14:textId="77777777" w:rsidTr="00BD0276">
        <w:trPr>
          <w:trHeight w:val="20"/>
        </w:trPr>
        <w:tc>
          <w:tcPr>
            <w:tcW w:w="2830" w:type="dxa"/>
            <w:noWrap/>
          </w:tcPr>
          <w:p w14:paraId="63BD0EDB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E662CD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Medical history</w:t>
            </w:r>
          </w:p>
        </w:tc>
        <w:tc>
          <w:tcPr>
            <w:tcW w:w="1843" w:type="dxa"/>
            <w:shd w:val="clear" w:color="auto" w:fill="auto"/>
          </w:tcPr>
          <w:p w14:paraId="66EFCBD0" w14:textId="77777777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533132C3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21753EC7" w14:textId="77777777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AA73E8" w:rsidRPr="007171ED" w14:paraId="30FEC387" w14:textId="77777777" w:rsidTr="00BD0276">
        <w:trPr>
          <w:trHeight w:val="20"/>
        </w:trPr>
        <w:tc>
          <w:tcPr>
            <w:tcW w:w="2830" w:type="dxa"/>
            <w:noWrap/>
          </w:tcPr>
          <w:p w14:paraId="64333C6D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Diabetes mellitus</w:t>
            </w:r>
          </w:p>
        </w:tc>
        <w:tc>
          <w:tcPr>
            <w:tcW w:w="1843" w:type="dxa"/>
            <w:shd w:val="clear" w:color="auto" w:fill="auto"/>
          </w:tcPr>
          <w:p w14:paraId="1CA220AE" w14:textId="6780785B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51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(5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46E83B79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5 (46.7%)</w:t>
            </w:r>
          </w:p>
        </w:tc>
        <w:tc>
          <w:tcPr>
            <w:tcW w:w="1984" w:type="dxa"/>
            <w:shd w:val="clear" w:color="auto" w:fill="auto"/>
          </w:tcPr>
          <w:p w14:paraId="563E5990" w14:textId="5A2851F3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540</w:t>
            </w:r>
          </w:p>
        </w:tc>
      </w:tr>
      <w:tr w:rsidR="00AA73E8" w:rsidRPr="007171ED" w14:paraId="51EE87D3" w14:textId="77777777" w:rsidTr="00BD0276">
        <w:trPr>
          <w:trHeight w:val="20"/>
        </w:trPr>
        <w:tc>
          <w:tcPr>
            <w:tcW w:w="2830" w:type="dxa"/>
            <w:noWrap/>
          </w:tcPr>
          <w:p w14:paraId="389FE032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Hypertension</w:t>
            </w:r>
          </w:p>
        </w:tc>
        <w:tc>
          <w:tcPr>
            <w:tcW w:w="1843" w:type="dxa"/>
            <w:shd w:val="clear" w:color="auto" w:fill="auto"/>
          </w:tcPr>
          <w:p w14:paraId="6868A2F2" w14:textId="3467F418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75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76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625A8762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59 (78.7%)</w:t>
            </w:r>
          </w:p>
        </w:tc>
        <w:tc>
          <w:tcPr>
            <w:tcW w:w="1984" w:type="dxa"/>
            <w:shd w:val="clear" w:color="auto" w:fill="auto"/>
          </w:tcPr>
          <w:p w14:paraId="460892A4" w14:textId="3A457560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855</w:t>
            </w:r>
          </w:p>
        </w:tc>
      </w:tr>
      <w:tr w:rsidR="00AA73E8" w:rsidRPr="007171ED" w14:paraId="067B0EFD" w14:textId="77777777" w:rsidTr="00BD0276">
        <w:trPr>
          <w:trHeight w:val="20"/>
        </w:trPr>
        <w:tc>
          <w:tcPr>
            <w:tcW w:w="2830" w:type="dxa"/>
            <w:noWrap/>
          </w:tcPr>
          <w:p w14:paraId="46DD9938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Known HF</w:t>
            </w:r>
          </w:p>
        </w:tc>
        <w:tc>
          <w:tcPr>
            <w:tcW w:w="1843" w:type="dxa"/>
            <w:shd w:val="clear" w:color="auto" w:fill="auto"/>
          </w:tcPr>
          <w:p w14:paraId="3E4BE4F1" w14:textId="68C761FF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25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(2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4C8817DD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0 (26.7%)</w:t>
            </w:r>
          </w:p>
        </w:tc>
        <w:tc>
          <w:tcPr>
            <w:tcW w:w="1984" w:type="dxa"/>
            <w:shd w:val="clear" w:color="auto" w:fill="auto"/>
          </w:tcPr>
          <w:p w14:paraId="1C085394" w14:textId="56CBCBB2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863</w:t>
            </w:r>
          </w:p>
        </w:tc>
      </w:tr>
      <w:tr w:rsidR="00AA73E8" w:rsidRPr="007171ED" w14:paraId="3A0DA413" w14:textId="77777777" w:rsidTr="00BD0276">
        <w:trPr>
          <w:trHeight w:val="20"/>
        </w:trPr>
        <w:tc>
          <w:tcPr>
            <w:tcW w:w="2830" w:type="dxa"/>
            <w:noWrap/>
          </w:tcPr>
          <w:p w14:paraId="39FAB88F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COPD</w:t>
            </w:r>
          </w:p>
        </w:tc>
        <w:tc>
          <w:tcPr>
            <w:tcW w:w="1843" w:type="dxa"/>
            <w:shd w:val="clear" w:color="auto" w:fill="auto"/>
          </w:tcPr>
          <w:p w14:paraId="628705B6" w14:textId="33141569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3662B287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(6.7%)</w:t>
            </w:r>
          </w:p>
        </w:tc>
        <w:tc>
          <w:tcPr>
            <w:tcW w:w="1984" w:type="dxa"/>
            <w:shd w:val="clear" w:color="auto" w:fill="auto"/>
          </w:tcPr>
          <w:p w14:paraId="0367A410" w14:textId="1A4930DD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.7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79</w:t>
            </w:r>
          </w:p>
        </w:tc>
      </w:tr>
      <w:tr w:rsidR="00AA73E8" w:rsidRPr="007171ED" w14:paraId="506EC179" w14:textId="77777777" w:rsidTr="00BD0276">
        <w:trPr>
          <w:trHeight w:val="20"/>
        </w:trPr>
        <w:tc>
          <w:tcPr>
            <w:tcW w:w="2830" w:type="dxa"/>
            <w:noWrap/>
          </w:tcPr>
          <w:p w14:paraId="385C3176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Chronic kidney disease</w:t>
            </w:r>
          </w:p>
        </w:tc>
        <w:tc>
          <w:tcPr>
            <w:tcW w:w="1843" w:type="dxa"/>
            <w:shd w:val="clear" w:color="auto" w:fill="auto"/>
          </w:tcPr>
          <w:p w14:paraId="43E25D6D" w14:textId="0D415143" w:rsidR="00AA73E8" w:rsidRDefault="00E72744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>8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38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8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153013BA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5 (33.3%)</w:t>
            </w:r>
          </w:p>
        </w:tc>
        <w:tc>
          <w:tcPr>
            <w:tcW w:w="1984" w:type="dxa"/>
            <w:shd w:val="clear" w:color="auto" w:fill="auto"/>
          </w:tcPr>
          <w:p w14:paraId="70719505" w14:textId="05FF9FAC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525</w:t>
            </w:r>
          </w:p>
        </w:tc>
      </w:tr>
      <w:tr w:rsidR="00AA73E8" w:rsidRPr="007171ED" w14:paraId="1707006A" w14:textId="77777777" w:rsidTr="00BD0276">
        <w:trPr>
          <w:trHeight w:val="20"/>
        </w:trPr>
        <w:tc>
          <w:tcPr>
            <w:tcW w:w="2830" w:type="dxa"/>
            <w:noWrap/>
          </w:tcPr>
          <w:p w14:paraId="44012516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End staged renal disease</w:t>
            </w:r>
          </w:p>
        </w:tc>
        <w:tc>
          <w:tcPr>
            <w:tcW w:w="1843" w:type="dxa"/>
            <w:shd w:val="clear" w:color="auto" w:fill="auto"/>
          </w:tcPr>
          <w:p w14:paraId="7AF88692" w14:textId="2926A488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(1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229978EA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6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(8.0%)</w:t>
            </w:r>
          </w:p>
        </w:tc>
        <w:tc>
          <w:tcPr>
            <w:tcW w:w="1984" w:type="dxa"/>
            <w:shd w:val="clear" w:color="auto" w:fill="auto"/>
          </w:tcPr>
          <w:p w14:paraId="74C079A1" w14:textId="03A61825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332</w:t>
            </w:r>
          </w:p>
        </w:tc>
      </w:tr>
      <w:tr w:rsidR="00AA73E8" w:rsidRPr="007171ED" w14:paraId="79EB0A00" w14:textId="77777777" w:rsidTr="00BD0276">
        <w:trPr>
          <w:trHeight w:val="20"/>
        </w:trPr>
        <w:tc>
          <w:tcPr>
            <w:tcW w:w="2830" w:type="dxa"/>
            <w:noWrap/>
          </w:tcPr>
          <w:p w14:paraId="02A79DC8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Previous stroke</w:t>
            </w:r>
          </w:p>
        </w:tc>
        <w:tc>
          <w:tcPr>
            <w:tcW w:w="1843" w:type="dxa"/>
            <w:shd w:val="clear" w:color="auto" w:fill="auto"/>
          </w:tcPr>
          <w:p w14:paraId="735CA8C4" w14:textId="7FE57776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1654B59E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4 (18.7%)</w:t>
            </w:r>
          </w:p>
        </w:tc>
        <w:tc>
          <w:tcPr>
            <w:tcW w:w="1984" w:type="dxa"/>
            <w:shd w:val="clear" w:color="auto" w:fill="auto"/>
          </w:tcPr>
          <w:p w14:paraId="4AC81C1B" w14:textId="008C0E96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064</w:t>
            </w:r>
          </w:p>
        </w:tc>
      </w:tr>
      <w:tr w:rsidR="00AA73E8" w:rsidRPr="007171ED" w14:paraId="7B1811B3" w14:textId="77777777" w:rsidTr="00BD0276">
        <w:trPr>
          <w:trHeight w:val="20"/>
        </w:trPr>
        <w:tc>
          <w:tcPr>
            <w:tcW w:w="2830" w:type="dxa"/>
            <w:noWrap/>
          </w:tcPr>
          <w:p w14:paraId="48EBAC2B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Previous myocardial infarction</w:t>
            </w:r>
          </w:p>
        </w:tc>
        <w:tc>
          <w:tcPr>
            <w:tcW w:w="1843" w:type="dxa"/>
            <w:shd w:val="clear" w:color="auto" w:fill="auto"/>
          </w:tcPr>
          <w:p w14:paraId="1438C55D" w14:textId="67E4D272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17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</w:t>
            </w: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1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7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3101B196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3 (17.3%)</w:t>
            </w:r>
          </w:p>
        </w:tc>
        <w:tc>
          <w:tcPr>
            <w:tcW w:w="1984" w:type="dxa"/>
            <w:shd w:val="clear" w:color="auto" w:fill="auto"/>
          </w:tcPr>
          <w:p w14:paraId="29068B3B" w14:textId="0F7F0D85" w:rsidR="00AA73E8" w:rsidRDefault="00E72744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000</w:t>
            </w:r>
          </w:p>
        </w:tc>
      </w:tr>
      <w:tr w:rsidR="00AA73E8" w:rsidRPr="007171ED" w14:paraId="7585C273" w14:textId="77777777" w:rsidTr="00BD0276">
        <w:trPr>
          <w:trHeight w:val="20"/>
        </w:trPr>
        <w:tc>
          <w:tcPr>
            <w:tcW w:w="2830" w:type="dxa"/>
            <w:noWrap/>
          </w:tcPr>
          <w:p w14:paraId="656BF3DD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Previous PCI</w:t>
            </w:r>
          </w:p>
        </w:tc>
        <w:tc>
          <w:tcPr>
            <w:tcW w:w="1843" w:type="dxa"/>
            <w:shd w:val="clear" w:color="auto" w:fill="auto"/>
          </w:tcPr>
          <w:p w14:paraId="79775E97" w14:textId="23A09983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29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(3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9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6275773A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 (28.0%)</w:t>
            </w:r>
          </w:p>
        </w:tc>
        <w:tc>
          <w:tcPr>
            <w:tcW w:w="1984" w:type="dxa"/>
            <w:shd w:val="clear" w:color="auto" w:fill="auto"/>
          </w:tcPr>
          <w:p w14:paraId="4F6BCC34" w14:textId="59E34B15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.1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11</w:t>
            </w:r>
          </w:p>
        </w:tc>
      </w:tr>
      <w:tr w:rsidR="00AA73E8" w:rsidRPr="007171ED" w14:paraId="0D1FE56F" w14:textId="77777777" w:rsidTr="00BD0276">
        <w:trPr>
          <w:trHeight w:val="20"/>
        </w:trPr>
        <w:tc>
          <w:tcPr>
            <w:tcW w:w="2830" w:type="dxa"/>
            <w:noWrap/>
          </w:tcPr>
          <w:p w14:paraId="2781B4A2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PAD</w:t>
            </w:r>
          </w:p>
        </w:tc>
        <w:tc>
          <w:tcPr>
            <w:tcW w:w="1843" w:type="dxa"/>
            <w:shd w:val="clear" w:color="auto" w:fill="auto"/>
          </w:tcPr>
          <w:p w14:paraId="35FB7242" w14:textId="0043DF02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(1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66ABA7BE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6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(8.0%)</w:t>
            </w:r>
          </w:p>
        </w:tc>
        <w:tc>
          <w:tcPr>
            <w:tcW w:w="1984" w:type="dxa"/>
            <w:shd w:val="clear" w:color="auto" w:fill="auto"/>
          </w:tcPr>
          <w:p w14:paraId="624F092D" w14:textId="24672937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609</w:t>
            </w:r>
          </w:p>
        </w:tc>
      </w:tr>
      <w:tr w:rsidR="00AA73E8" w:rsidRPr="007171ED" w14:paraId="67F3AB38" w14:textId="77777777" w:rsidTr="00BD0276">
        <w:trPr>
          <w:trHeight w:val="20"/>
        </w:trPr>
        <w:tc>
          <w:tcPr>
            <w:tcW w:w="2830" w:type="dxa"/>
            <w:noWrap/>
          </w:tcPr>
          <w:p w14:paraId="1BB17DE3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b/>
                <w:color w:val="000000" w:themeColor="text1"/>
                <w:sz w:val="22"/>
              </w:rPr>
              <w:t>Clinical presentation</w:t>
            </w:r>
          </w:p>
        </w:tc>
        <w:tc>
          <w:tcPr>
            <w:tcW w:w="1843" w:type="dxa"/>
            <w:shd w:val="clear" w:color="auto" w:fill="auto"/>
          </w:tcPr>
          <w:p w14:paraId="0337278A" w14:textId="77777777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4072BD7A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0CDBD128" w14:textId="3D639CAB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759</w:t>
            </w:r>
          </w:p>
        </w:tc>
      </w:tr>
      <w:tr w:rsidR="00AA73E8" w:rsidRPr="007171ED" w14:paraId="5615485C" w14:textId="77777777" w:rsidTr="00BD0276">
        <w:trPr>
          <w:trHeight w:val="20"/>
        </w:trPr>
        <w:tc>
          <w:tcPr>
            <w:tcW w:w="2830" w:type="dxa"/>
            <w:noWrap/>
          </w:tcPr>
          <w:p w14:paraId="09FC6C52" w14:textId="77777777" w:rsidR="00AA73E8" w:rsidRDefault="00AA73E8" w:rsidP="00BD0276">
            <w:pPr>
              <w:pStyle w:val="NoSpacing"/>
              <w:spacing w:line="360" w:lineRule="auto"/>
              <w:ind w:leftChars="71" w:left="170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Stable coronary artery disease</w:t>
            </w:r>
          </w:p>
        </w:tc>
        <w:tc>
          <w:tcPr>
            <w:tcW w:w="1843" w:type="dxa"/>
            <w:shd w:val="clear" w:color="auto" w:fill="auto"/>
          </w:tcPr>
          <w:p w14:paraId="33D44BA0" w14:textId="63184DB8" w:rsidR="00AA73E8" w:rsidRDefault="00257D14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6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 xml:space="preserve"> (6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 w:rsidR="00AA73E8"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4CDC0E7A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4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4 (58.7%)</w:t>
            </w:r>
          </w:p>
        </w:tc>
        <w:tc>
          <w:tcPr>
            <w:tcW w:w="1984" w:type="dxa"/>
            <w:shd w:val="clear" w:color="auto" w:fill="auto"/>
          </w:tcPr>
          <w:p w14:paraId="31243BC2" w14:textId="77777777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AA73E8" w:rsidRPr="007171ED" w14:paraId="35F45179" w14:textId="77777777" w:rsidTr="00BD0276">
        <w:trPr>
          <w:trHeight w:val="20"/>
        </w:trPr>
        <w:tc>
          <w:tcPr>
            <w:tcW w:w="2830" w:type="dxa"/>
            <w:noWrap/>
          </w:tcPr>
          <w:p w14:paraId="0985C4D2" w14:textId="77777777" w:rsidR="00AA73E8" w:rsidRDefault="00AA73E8" w:rsidP="00BD0276">
            <w:pPr>
              <w:pStyle w:val="NoSpacing"/>
              <w:spacing w:line="360" w:lineRule="auto"/>
              <w:ind w:leftChars="71" w:left="170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Unstable angina</w:t>
            </w:r>
          </w:p>
        </w:tc>
        <w:tc>
          <w:tcPr>
            <w:tcW w:w="1843" w:type="dxa"/>
            <w:shd w:val="clear" w:color="auto" w:fill="auto"/>
          </w:tcPr>
          <w:p w14:paraId="6BDC6622" w14:textId="316CB0F1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7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(1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7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1D2C9A8C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 (14.7%)</w:t>
            </w:r>
          </w:p>
        </w:tc>
        <w:tc>
          <w:tcPr>
            <w:tcW w:w="1984" w:type="dxa"/>
            <w:shd w:val="clear" w:color="auto" w:fill="auto"/>
          </w:tcPr>
          <w:p w14:paraId="5331BB89" w14:textId="77777777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AA73E8" w:rsidRPr="007171ED" w14:paraId="5227BAE9" w14:textId="77777777" w:rsidTr="00BD0276">
        <w:trPr>
          <w:trHeight w:val="20"/>
        </w:trPr>
        <w:tc>
          <w:tcPr>
            <w:tcW w:w="2830" w:type="dxa"/>
            <w:noWrap/>
          </w:tcPr>
          <w:p w14:paraId="78E650E4" w14:textId="77777777" w:rsidR="00AA73E8" w:rsidRDefault="00AA73E8" w:rsidP="00BD0276">
            <w:pPr>
              <w:pStyle w:val="NoSpacing"/>
              <w:spacing w:line="360" w:lineRule="auto"/>
              <w:ind w:leftChars="71" w:left="170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NSTEMI</w:t>
            </w:r>
          </w:p>
        </w:tc>
        <w:tc>
          <w:tcPr>
            <w:tcW w:w="1843" w:type="dxa"/>
            <w:shd w:val="clear" w:color="auto" w:fill="auto"/>
          </w:tcPr>
          <w:p w14:paraId="36BA3509" w14:textId="2BD06702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17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(1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7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089B96C7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6 (21.3%)</w:t>
            </w:r>
          </w:p>
        </w:tc>
        <w:tc>
          <w:tcPr>
            <w:tcW w:w="1984" w:type="dxa"/>
            <w:shd w:val="clear" w:color="auto" w:fill="auto"/>
          </w:tcPr>
          <w:p w14:paraId="53F3FC6D" w14:textId="77777777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AA73E8" w:rsidRPr="007171ED" w14:paraId="3D9E151A" w14:textId="77777777" w:rsidTr="00BD0276">
        <w:trPr>
          <w:trHeight w:val="20"/>
        </w:trPr>
        <w:tc>
          <w:tcPr>
            <w:tcW w:w="2830" w:type="dxa"/>
            <w:noWrap/>
          </w:tcPr>
          <w:p w14:paraId="593A6A43" w14:textId="77777777" w:rsidR="00AA73E8" w:rsidRDefault="00AA73E8" w:rsidP="00BD0276">
            <w:pPr>
              <w:pStyle w:val="NoSpacing"/>
              <w:spacing w:line="360" w:lineRule="auto"/>
              <w:ind w:leftChars="71" w:left="170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STEMI</w:t>
            </w:r>
          </w:p>
        </w:tc>
        <w:tc>
          <w:tcPr>
            <w:tcW w:w="1843" w:type="dxa"/>
            <w:shd w:val="clear" w:color="auto" w:fill="auto"/>
          </w:tcPr>
          <w:p w14:paraId="310B8294" w14:textId="6F6FE85F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257D14"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1984" w:type="dxa"/>
            <w:shd w:val="clear" w:color="auto" w:fill="auto"/>
          </w:tcPr>
          <w:p w14:paraId="26C8818E" w14:textId="77777777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4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(5.3%)</w:t>
            </w:r>
          </w:p>
        </w:tc>
        <w:tc>
          <w:tcPr>
            <w:tcW w:w="1984" w:type="dxa"/>
            <w:shd w:val="clear" w:color="auto" w:fill="auto"/>
          </w:tcPr>
          <w:p w14:paraId="751EE758" w14:textId="77777777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AA73E8" w:rsidRPr="007171ED" w14:paraId="7A07C93F" w14:textId="77777777" w:rsidTr="00BD0276">
        <w:trPr>
          <w:trHeight w:val="20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749C6347" w14:textId="77777777" w:rsidR="00AA73E8" w:rsidRDefault="00AA73E8" w:rsidP="00BD0276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7171ED">
              <w:rPr>
                <w:rFonts w:ascii="Times New Roman" w:hAnsi="Times New Roman"/>
                <w:color w:val="000000" w:themeColor="text1"/>
                <w:sz w:val="22"/>
              </w:rPr>
              <w:t>LVEF (%)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999D05" w14:textId="418DB6A2" w:rsidR="00AA73E8" w:rsidRDefault="00AA73E8" w:rsidP="00BD0276">
            <w:pPr>
              <w:pStyle w:val="NoSpacing"/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5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 xml:space="preserve">8 </w:t>
            </w:r>
            <w:r w:rsidRPr="00B300E8">
              <w:rPr>
                <w:rFonts w:ascii="Times New Roman" w:hAnsi="Times New Roman"/>
                <w:color w:val="000000" w:themeColor="text1"/>
                <w:sz w:val="22"/>
              </w:rPr>
              <w:t>±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.0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916CE2" w14:textId="3C8DAC2E" w:rsidR="00AA73E8" w:rsidRDefault="00AA73E8" w:rsidP="00BD0276">
            <w:pPr>
              <w:pStyle w:val="NoSpacing"/>
              <w:spacing w:line="360" w:lineRule="auto"/>
              <w:ind w:right="440"/>
              <w:jc w:val="right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4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8.7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 w:rsidRPr="00B300E8">
              <w:rPr>
                <w:rFonts w:ascii="Times New Roman" w:hAnsi="Times New Roman"/>
                <w:color w:val="000000" w:themeColor="text1"/>
                <w:sz w:val="22"/>
              </w:rPr>
              <w:t>±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14.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5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0AC3D7" w14:textId="42722F2D" w:rsidR="00AA73E8" w:rsidRDefault="00AA73E8" w:rsidP="00BD0276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.0</w:t>
            </w:r>
            <w:r w:rsidR="00E72744">
              <w:rPr>
                <w:rFonts w:ascii="Times New Roman" w:hAnsi="Times New Roman"/>
                <w:color w:val="000000" w:themeColor="text1"/>
                <w:sz w:val="22"/>
              </w:rPr>
              <w:t>19</w:t>
            </w:r>
          </w:p>
        </w:tc>
      </w:tr>
    </w:tbl>
    <w:p w14:paraId="6EFB90E4" w14:textId="60C0E2CB" w:rsidR="00637ED2" w:rsidRDefault="00637ED2" w:rsidP="00637ED2">
      <w:pPr>
        <w:spacing w:line="276" w:lineRule="auto"/>
        <w:rPr>
          <w:rFonts w:ascii="Times New Roman" w:hAnsi="Times New Roman" w:cs="Times New Roman"/>
          <w:b/>
          <w:bCs/>
        </w:rPr>
      </w:pPr>
      <w:r w:rsidRPr="006B6339">
        <w:rPr>
          <w:rFonts w:ascii="Times New Roman" w:hAnsi="Times New Roman" w:cs="Times New Roman"/>
          <w:b/>
          <w:bCs/>
        </w:rPr>
        <w:t>Supplementary table S</w:t>
      </w:r>
      <w:r>
        <w:rPr>
          <w:rFonts w:ascii="Times New Roman" w:hAnsi="Times New Roman" w:cs="Times New Roman"/>
          <w:b/>
          <w:bCs/>
        </w:rPr>
        <w:t>2</w:t>
      </w:r>
      <w:r w:rsidRPr="006B6339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 xml:space="preserve">Baseline characteristics of the </w:t>
      </w:r>
      <w:r w:rsidRPr="006B6339">
        <w:rPr>
          <w:rFonts w:ascii="Times New Roman" w:hAnsi="Times New Roman" w:cs="Times New Roman"/>
          <w:b/>
          <w:bCs/>
        </w:rPr>
        <w:t xml:space="preserve">PCI </w:t>
      </w:r>
      <w:r>
        <w:rPr>
          <w:rFonts w:ascii="Times New Roman" w:hAnsi="Times New Roman" w:cs="Times New Roman"/>
          <w:b/>
          <w:bCs/>
        </w:rPr>
        <w:t>group</w:t>
      </w:r>
    </w:p>
    <w:p w14:paraId="1AA69A3D" w14:textId="77777777" w:rsidR="00637ED2" w:rsidRDefault="00637ED2"/>
    <w:p w14:paraId="70FADB09" w14:textId="77777777" w:rsidR="00F53434" w:rsidRDefault="00F53434" w:rsidP="00F53434">
      <w:pPr>
        <w:pStyle w:val="ListParagraph"/>
        <w:spacing w:line="360" w:lineRule="auto"/>
        <w:ind w:left="0"/>
        <w:rPr>
          <w:rFonts w:ascii="Times New Roman" w:hAnsi="Times New Roman" w:cs="Times New Roman"/>
        </w:rPr>
      </w:pPr>
    </w:p>
    <w:p w14:paraId="6656FEC1" w14:textId="13DBC3FF" w:rsidR="00F53434" w:rsidRPr="00B54E42" w:rsidRDefault="00F53434" w:rsidP="00F53434">
      <w:pPr>
        <w:pStyle w:val="ListParagraph"/>
        <w:spacing w:line="360" w:lineRule="auto"/>
        <w:ind w:left="0"/>
        <w:rPr>
          <w:rFonts w:ascii="Times New Roman" w:hAnsi="Times New Roman" w:cs="Times New Roman"/>
        </w:rPr>
      </w:pPr>
      <w:r w:rsidRPr="00B54E42">
        <w:rPr>
          <w:rFonts w:ascii="Times New Roman" w:hAnsi="Times New Roman" w:cs="Times New Roman"/>
        </w:rPr>
        <w:t>Data are mean ± SD or n (%); CABG: coronary artery bypass grafting; COPD: chronic obstructive pulmonary disease; HF: heart failure; NSTEMI: non-ST elevation myocardial infarction; PAD: peripheral artery disease; PCI: percutaneous coronary intervention; STEMI: ST elevation myocardial infarction.</w:t>
      </w:r>
    </w:p>
    <w:p w14:paraId="286ED350" w14:textId="77777777" w:rsidR="00322822" w:rsidRDefault="00322822"/>
    <w:p w14:paraId="1E3FF590" w14:textId="77777777" w:rsidR="00322822" w:rsidRDefault="00322822"/>
    <w:p w14:paraId="508BFBB1" w14:textId="77777777" w:rsidR="00322822" w:rsidRDefault="00322822"/>
    <w:p w14:paraId="2CF69CD2" w14:textId="77777777" w:rsidR="00322822" w:rsidRDefault="00322822"/>
    <w:p w14:paraId="4CCE7B94" w14:textId="77777777" w:rsidR="00322822" w:rsidRDefault="00322822"/>
    <w:p w14:paraId="30700BFA" w14:textId="77777777" w:rsidR="00322822" w:rsidRDefault="00322822"/>
    <w:p w14:paraId="53661CDF" w14:textId="77777777" w:rsidR="00322822" w:rsidRDefault="00322822"/>
    <w:p w14:paraId="1E860E46" w14:textId="77777777" w:rsidR="00637ED2" w:rsidRDefault="00637ED2" w:rsidP="00322822">
      <w:pPr>
        <w:rPr>
          <w:rFonts w:ascii="Times New Roman" w:hAnsi="Times New Roman" w:cs="Times New Roman"/>
          <w:b/>
          <w:bCs/>
        </w:rPr>
      </w:pPr>
    </w:p>
    <w:p w14:paraId="48B3D866" w14:textId="59B1E7BC" w:rsidR="00322822" w:rsidRDefault="00322822" w:rsidP="00322822">
      <w:pPr>
        <w:rPr>
          <w:rFonts w:ascii="Times New Roman" w:hAnsi="Times New Roman" w:cs="Times New Roman"/>
          <w:b/>
          <w:bCs/>
        </w:rPr>
      </w:pPr>
      <w:r w:rsidRPr="005E188C">
        <w:rPr>
          <w:rFonts w:ascii="Times New Roman" w:hAnsi="Times New Roman" w:cs="Times New Roman" w:hint="eastAsia"/>
          <w:b/>
          <w:bCs/>
        </w:rPr>
        <w:t>S</w:t>
      </w:r>
      <w:r w:rsidRPr="005E188C">
        <w:rPr>
          <w:rFonts w:ascii="Times New Roman" w:hAnsi="Times New Roman" w:cs="Times New Roman"/>
          <w:b/>
          <w:bCs/>
        </w:rPr>
        <w:t>upplement Table S</w:t>
      </w:r>
      <w:r w:rsidR="00AA73E8">
        <w:rPr>
          <w:rFonts w:ascii="Times New Roman" w:hAnsi="Times New Roman" w:cs="Times New Roman"/>
          <w:b/>
          <w:bCs/>
        </w:rPr>
        <w:t>3</w:t>
      </w:r>
      <w:r w:rsidRPr="005E188C">
        <w:rPr>
          <w:rFonts w:ascii="Times New Roman" w:hAnsi="Times New Roman" w:cs="Times New Roman"/>
          <w:b/>
          <w:bCs/>
        </w:rPr>
        <w:t>. Clinical outcomes</w:t>
      </w:r>
      <w:r w:rsidR="006A75BB">
        <w:rPr>
          <w:rFonts w:ascii="Times New Roman" w:hAnsi="Times New Roman" w:cs="Times New Roman"/>
          <w:b/>
          <w:bCs/>
        </w:rPr>
        <w:t xml:space="preserve"> </w:t>
      </w:r>
      <w:r w:rsidRPr="005E188C">
        <w:rPr>
          <w:rFonts w:ascii="Times New Roman" w:hAnsi="Times New Roman" w:cs="Times New Roman"/>
          <w:b/>
          <w:bCs/>
        </w:rPr>
        <w:t xml:space="preserve">stratified by </w:t>
      </w:r>
      <w:r w:rsidR="00637ED2">
        <w:rPr>
          <w:rFonts w:ascii="Times New Roman" w:hAnsi="Times New Roman" w:cs="Times New Roman"/>
          <w:b/>
          <w:bCs/>
        </w:rPr>
        <w:t xml:space="preserve">SS </w:t>
      </w:r>
      <w:r w:rsidR="006A75BB">
        <w:rPr>
          <w:rFonts w:ascii="Times New Roman" w:hAnsi="Times New Roman" w:cs="Times New Roman"/>
          <w:b/>
          <w:bCs/>
        </w:rPr>
        <w:t>I</w:t>
      </w:r>
    </w:p>
    <w:p w14:paraId="2EAC2F8A" w14:textId="77777777" w:rsidR="00CC2A24" w:rsidRPr="005E188C" w:rsidRDefault="00CC2A24" w:rsidP="00322822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2153"/>
        <w:gridCol w:w="1391"/>
        <w:gridCol w:w="1206"/>
        <w:gridCol w:w="2845"/>
        <w:gridCol w:w="1371"/>
      </w:tblGrid>
      <w:tr w:rsidR="00322822" w:rsidRPr="006A75BB" w14:paraId="7ACEA656" w14:textId="77777777" w:rsidTr="00C82841">
        <w:trPr>
          <w:trHeight w:val="20"/>
        </w:trPr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noWrap/>
          </w:tcPr>
          <w:p w14:paraId="3681ADDA" w14:textId="77777777" w:rsidR="00322822" w:rsidRPr="006A75BB" w:rsidRDefault="00322822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</w:tcPr>
          <w:p w14:paraId="018C8413" w14:textId="037B6C40" w:rsidR="006A75BB" w:rsidRDefault="00AA73E8" w:rsidP="00C8284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  SS I </w:t>
            </w:r>
            <w:r w:rsidR="006A75BB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&lt;</w:t>
            </w:r>
            <w:r w:rsidR="006A75BB" w:rsidRPr="00AD6E23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33 </w:t>
            </w:r>
          </w:p>
          <w:p w14:paraId="27F75425" w14:textId="4BC5123E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 (n=98)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noWrap/>
          </w:tcPr>
          <w:p w14:paraId="6D2B4521" w14:textId="31A369EB" w:rsidR="006A75BB" w:rsidRPr="00AA73E8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S</w:t>
            </w:r>
            <w:r w:rsidR="00AA73E8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 xml:space="preserve">S I </w:t>
            </w:r>
            <w:r w:rsidR="006A75BB" w:rsidRPr="00AD6E23">
              <w:rPr>
                <w:rFonts w:ascii="Times New Roman" w:hAnsi="Times New Roman"/>
                <w:b/>
                <w:color w:val="000000" w:themeColor="text1"/>
                <w:sz w:val="22"/>
              </w:rPr>
              <w:t xml:space="preserve">≥33 </w:t>
            </w:r>
          </w:p>
          <w:p w14:paraId="5663E203" w14:textId="3F0A7F07" w:rsidR="00322822" w:rsidRPr="006A75BB" w:rsidRDefault="006A75BB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  </w:t>
            </w:r>
            <w:r w:rsidR="00C82841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(n=75)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</w:tcPr>
          <w:p w14:paraId="6099296B" w14:textId="2D2056B3" w:rsidR="000F259E" w:rsidRDefault="007D21E2" w:rsidP="00C82841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adjusted hazard ratio</w:t>
            </w:r>
            <w:r w:rsidR="00C82841" w:rsidRPr="00C82841">
              <w:rPr>
                <w:rFonts w:ascii="Times New Roman" w:hAnsi="Times New Roman"/>
                <w:b/>
                <w:bCs/>
                <w:color w:val="000000" w:themeColor="text1"/>
                <w:sz w:val="22"/>
                <w:vertAlign w:val="superscript"/>
              </w:rPr>
              <w:t>++</w:t>
            </w:r>
            <w:r w:rsidR="00322822" w:rsidRPr="00C82841">
              <w:rPr>
                <w:rFonts w:ascii="Times New Roman" w:hAnsi="Times New Roman"/>
                <w:b/>
                <w:bCs/>
                <w:color w:val="000000" w:themeColor="text1"/>
                <w:sz w:val="22"/>
                <w:vertAlign w:val="superscript"/>
              </w:rPr>
              <w:t xml:space="preserve"> </w:t>
            </w:r>
          </w:p>
          <w:p w14:paraId="50E26D5F" w14:textId="76A2DA2F" w:rsidR="00322822" w:rsidRPr="00AA73E8" w:rsidRDefault="006A75BB" w:rsidP="00C82841">
            <w:pPr>
              <w:pStyle w:val="NoSpacing"/>
              <w:spacing w:line="360" w:lineRule="auto"/>
              <w:ind w:right="44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(95% CI</w:t>
            </w:r>
            <w:r w:rsidR="00AA73E8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</w:tcPr>
          <w:p w14:paraId="198ABF03" w14:textId="77777777" w:rsidR="00322822" w:rsidRPr="006A75BB" w:rsidRDefault="00322822" w:rsidP="00C82841">
            <w:pPr>
              <w:pStyle w:val="NoSpacing"/>
              <w:spacing w:line="360" w:lineRule="auto"/>
              <w:ind w:right="440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P value</w:t>
            </w:r>
          </w:p>
        </w:tc>
      </w:tr>
      <w:tr w:rsidR="00322822" w:rsidRPr="006A75BB" w14:paraId="2A7B3175" w14:textId="77777777" w:rsidTr="00C82841">
        <w:trPr>
          <w:trHeight w:val="20"/>
        </w:trPr>
        <w:tc>
          <w:tcPr>
            <w:tcW w:w="0" w:type="auto"/>
            <w:tcBorders>
              <w:top w:val="double" w:sz="4" w:space="0" w:color="auto"/>
            </w:tcBorders>
            <w:noWrap/>
          </w:tcPr>
          <w:p w14:paraId="64D01FAF" w14:textId="163B1A72" w:rsidR="00322822" w:rsidRPr="006A75BB" w:rsidRDefault="00322822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M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ACE</w:t>
            </w:r>
            <w:r w:rsidR="007D21E2" w:rsidRPr="007D21E2">
              <w:rPr>
                <w:rFonts w:ascii="Times New Roman" w:hAnsi="Times New Roman" w:hint="eastAsia"/>
                <w:sz w:val="22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1F5C72E3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1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5 (15.3%)</w:t>
            </w:r>
          </w:p>
        </w:tc>
        <w:tc>
          <w:tcPr>
            <w:tcW w:w="0" w:type="auto"/>
            <w:tcBorders>
              <w:top w:val="double" w:sz="4" w:space="0" w:color="auto"/>
            </w:tcBorders>
            <w:noWrap/>
          </w:tcPr>
          <w:p w14:paraId="38B04109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13 (17.3%)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5CBBD68D" w14:textId="31438F5F" w:rsidR="00322822" w:rsidRPr="006A75BB" w:rsidRDefault="001D4395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8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5 (0.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79</w:t>
            </w:r>
            <w:r w:rsidR="007C1C20">
              <w:rPr>
                <w:rFonts w:ascii="Times New Roman" w:hAnsi="Times New Roman"/>
                <w:color w:val="000000" w:themeColor="text1"/>
                <w:sz w:val="22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4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34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2D22C8B9" w14:textId="5D7FA220" w:rsidR="00322822" w:rsidRPr="006A75BB" w:rsidRDefault="00322822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1D4395">
              <w:rPr>
                <w:rFonts w:ascii="Times New Roman" w:hAnsi="Times New Roman"/>
                <w:color w:val="000000" w:themeColor="text1"/>
                <w:sz w:val="22"/>
              </w:rPr>
              <w:t>157</w:t>
            </w:r>
          </w:p>
        </w:tc>
      </w:tr>
      <w:tr w:rsidR="00322822" w:rsidRPr="006A75BB" w14:paraId="24B178A6" w14:textId="77777777" w:rsidTr="00C82841">
        <w:trPr>
          <w:trHeight w:val="20"/>
        </w:trPr>
        <w:tc>
          <w:tcPr>
            <w:tcW w:w="0" w:type="auto"/>
            <w:noWrap/>
          </w:tcPr>
          <w:p w14:paraId="53251D96" w14:textId="5DE3D2A3" w:rsidR="00322822" w:rsidRPr="006A75BB" w:rsidRDefault="00322822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 xml:space="preserve"> </w:t>
            </w:r>
            <w:r w:rsidR="00B74BEE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All-cause death</w:t>
            </w:r>
          </w:p>
        </w:tc>
        <w:tc>
          <w:tcPr>
            <w:tcW w:w="0" w:type="auto"/>
          </w:tcPr>
          <w:p w14:paraId="51ECD34A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12 (12.2%)</w:t>
            </w:r>
          </w:p>
        </w:tc>
        <w:tc>
          <w:tcPr>
            <w:tcW w:w="0" w:type="auto"/>
            <w:noWrap/>
          </w:tcPr>
          <w:p w14:paraId="0572A8E2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8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(10.7%)</w:t>
            </w:r>
          </w:p>
        </w:tc>
        <w:tc>
          <w:tcPr>
            <w:tcW w:w="0" w:type="auto"/>
          </w:tcPr>
          <w:p w14:paraId="1AC5A844" w14:textId="3B70F32C" w:rsidR="00322822" w:rsidRPr="006A75BB" w:rsidRDefault="00322822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1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1D4395">
              <w:rPr>
                <w:rFonts w:ascii="Times New Roman" w:hAnsi="Times New Roman"/>
                <w:color w:val="000000" w:themeColor="text1"/>
                <w:sz w:val="22"/>
              </w:rPr>
              <w:t>46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(0.</w:t>
            </w:r>
            <w:r w:rsidR="001D4395">
              <w:rPr>
                <w:rFonts w:ascii="Times New Roman" w:hAnsi="Times New Roman"/>
                <w:color w:val="000000" w:themeColor="text1"/>
                <w:sz w:val="22"/>
              </w:rPr>
              <w:t>53</w:t>
            </w:r>
            <w:r w:rsidR="007C1C20">
              <w:rPr>
                <w:rFonts w:ascii="Times New Roman" w:hAnsi="Times New Roman"/>
                <w:color w:val="000000" w:themeColor="text1"/>
                <w:sz w:val="22"/>
              </w:rPr>
              <w:t>-</w:t>
            </w:r>
            <w:r w:rsidR="001D4395">
              <w:rPr>
                <w:rFonts w:ascii="Times New Roman" w:hAnsi="Times New Roman"/>
                <w:color w:val="000000" w:themeColor="text1"/>
                <w:sz w:val="22"/>
              </w:rPr>
              <w:t>4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1D4395">
              <w:rPr>
                <w:rFonts w:ascii="Times New Roman" w:hAnsi="Times New Roman"/>
                <w:color w:val="000000" w:themeColor="text1"/>
                <w:sz w:val="22"/>
              </w:rPr>
              <w:t>04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</w:tcPr>
          <w:p w14:paraId="2BD4FB17" w14:textId="18944C76" w:rsidR="00322822" w:rsidRPr="006A75BB" w:rsidRDefault="00322822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1D4395">
              <w:rPr>
                <w:rFonts w:ascii="Times New Roman" w:hAnsi="Times New Roman"/>
                <w:color w:val="000000" w:themeColor="text1"/>
                <w:sz w:val="22"/>
              </w:rPr>
              <w:t>470</w:t>
            </w:r>
          </w:p>
        </w:tc>
      </w:tr>
      <w:tr w:rsidR="00B74BEE" w:rsidRPr="006A75BB" w14:paraId="6124DA9E" w14:textId="77777777" w:rsidTr="00C82841">
        <w:trPr>
          <w:trHeight w:val="20"/>
        </w:trPr>
        <w:tc>
          <w:tcPr>
            <w:tcW w:w="0" w:type="auto"/>
            <w:noWrap/>
          </w:tcPr>
          <w:p w14:paraId="0168AF89" w14:textId="1A243FB5" w:rsidR="00B74BEE" w:rsidRPr="006A75BB" w:rsidRDefault="00B74BEE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 S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troke</w:t>
            </w:r>
          </w:p>
        </w:tc>
        <w:tc>
          <w:tcPr>
            <w:tcW w:w="0" w:type="auto"/>
          </w:tcPr>
          <w:p w14:paraId="2822CA0D" w14:textId="77777777" w:rsidR="00B74BEE" w:rsidRPr="006A75BB" w:rsidRDefault="00B74BEE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4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(4.1%)</w:t>
            </w:r>
          </w:p>
        </w:tc>
        <w:tc>
          <w:tcPr>
            <w:tcW w:w="0" w:type="auto"/>
            <w:noWrap/>
          </w:tcPr>
          <w:p w14:paraId="59AE1FCD" w14:textId="77777777" w:rsidR="00B74BEE" w:rsidRPr="006A75BB" w:rsidRDefault="00B74BEE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2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(2.7%)</w:t>
            </w:r>
          </w:p>
        </w:tc>
        <w:tc>
          <w:tcPr>
            <w:tcW w:w="0" w:type="auto"/>
          </w:tcPr>
          <w:p w14:paraId="0806E0F7" w14:textId="2612E215" w:rsidR="00B74BEE" w:rsidRPr="006A75BB" w:rsidRDefault="001D4395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0</w:t>
            </w:r>
            <w:r w:rsidR="00B74BEE"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51</w:t>
            </w:r>
            <w:r w:rsidR="00B74BEE"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(0.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09</w:t>
            </w:r>
            <w:r w:rsidR="00B74BEE">
              <w:rPr>
                <w:rFonts w:ascii="Times New Roman" w:hAnsi="Times New Roman"/>
                <w:color w:val="000000" w:themeColor="text1"/>
                <w:sz w:val="22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 w:rsidR="00B74BEE"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01</w:t>
            </w:r>
            <w:r w:rsidR="00B74BEE" w:rsidRPr="006A75BB">
              <w:rPr>
                <w:rFonts w:ascii="Times New Roman" w:hAnsi="Times New Roman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</w:tcPr>
          <w:p w14:paraId="0AF12BAA" w14:textId="6F895F76" w:rsidR="00B74BEE" w:rsidRPr="006A75BB" w:rsidRDefault="00B74BEE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1D4395">
              <w:rPr>
                <w:rFonts w:ascii="Times New Roman" w:hAnsi="Times New Roman"/>
                <w:color w:val="000000" w:themeColor="text1"/>
                <w:sz w:val="22"/>
              </w:rPr>
              <w:t>454</w:t>
            </w:r>
          </w:p>
        </w:tc>
      </w:tr>
      <w:tr w:rsidR="00322822" w:rsidRPr="006A75BB" w14:paraId="5205FEA8" w14:textId="77777777" w:rsidTr="00C82841">
        <w:trPr>
          <w:trHeight w:val="20"/>
        </w:trPr>
        <w:tc>
          <w:tcPr>
            <w:tcW w:w="0" w:type="auto"/>
            <w:noWrap/>
          </w:tcPr>
          <w:p w14:paraId="476E433C" w14:textId="7BACB687" w:rsidR="00322822" w:rsidRPr="006A75BB" w:rsidRDefault="00B74BEE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 w:rsidR="00322822"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 xml:space="preserve"> 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MI</w:t>
            </w:r>
          </w:p>
        </w:tc>
        <w:tc>
          <w:tcPr>
            <w:tcW w:w="1391" w:type="dxa"/>
          </w:tcPr>
          <w:p w14:paraId="6C1620D9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4 (4.1%)</w:t>
            </w:r>
          </w:p>
        </w:tc>
        <w:tc>
          <w:tcPr>
            <w:tcW w:w="1021" w:type="dxa"/>
            <w:noWrap/>
          </w:tcPr>
          <w:p w14:paraId="27F70CAF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4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(5.3%)</w:t>
            </w:r>
          </w:p>
        </w:tc>
        <w:tc>
          <w:tcPr>
            <w:tcW w:w="0" w:type="auto"/>
          </w:tcPr>
          <w:p w14:paraId="4BAE661F" w14:textId="4D94F8D7" w:rsidR="00322822" w:rsidRPr="006A75BB" w:rsidRDefault="001D4395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5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(0.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18</w:t>
            </w:r>
            <w:r w:rsidR="007C1C20">
              <w:rPr>
                <w:rFonts w:ascii="Times New Roman" w:hAnsi="Times New Roman"/>
                <w:color w:val="000000" w:themeColor="text1"/>
                <w:sz w:val="22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6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.21)</w:t>
            </w:r>
          </w:p>
        </w:tc>
        <w:tc>
          <w:tcPr>
            <w:tcW w:w="0" w:type="auto"/>
          </w:tcPr>
          <w:p w14:paraId="7C909736" w14:textId="2F77438D" w:rsidR="00322822" w:rsidRPr="006A75BB" w:rsidRDefault="00322822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1D4395">
              <w:rPr>
                <w:rFonts w:ascii="Times New Roman" w:hAnsi="Times New Roman"/>
                <w:color w:val="000000" w:themeColor="text1"/>
                <w:sz w:val="22"/>
              </w:rPr>
              <w:t>957</w:t>
            </w:r>
          </w:p>
        </w:tc>
      </w:tr>
      <w:tr w:rsidR="00322822" w:rsidRPr="006A75BB" w14:paraId="033A5BB3" w14:textId="77777777" w:rsidTr="00C82841">
        <w:trPr>
          <w:trHeight w:val="20"/>
        </w:trPr>
        <w:tc>
          <w:tcPr>
            <w:tcW w:w="0" w:type="auto"/>
            <w:noWrap/>
          </w:tcPr>
          <w:p w14:paraId="4769B0D7" w14:textId="77777777" w:rsidR="00322822" w:rsidRPr="006A75BB" w:rsidRDefault="00322822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C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ardiac death</w:t>
            </w:r>
          </w:p>
        </w:tc>
        <w:tc>
          <w:tcPr>
            <w:tcW w:w="0" w:type="auto"/>
          </w:tcPr>
          <w:p w14:paraId="3CB202D8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8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(8.2%)</w:t>
            </w:r>
          </w:p>
        </w:tc>
        <w:tc>
          <w:tcPr>
            <w:tcW w:w="0" w:type="auto"/>
            <w:noWrap/>
          </w:tcPr>
          <w:p w14:paraId="1423F109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4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(5.3%)</w:t>
            </w:r>
          </w:p>
        </w:tc>
        <w:tc>
          <w:tcPr>
            <w:tcW w:w="0" w:type="auto"/>
          </w:tcPr>
          <w:p w14:paraId="41E2B492" w14:textId="01203650" w:rsidR="00322822" w:rsidRPr="006A75BB" w:rsidRDefault="00322822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1.</w:t>
            </w:r>
            <w:r w:rsidR="00A03460">
              <w:rPr>
                <w:rFonts w:ascii="Times New Roman" w:hAnsi="Times New Roman"/>
                <w:color w:val="000000" w:themeColor="text1"/>
                <w:sz w:val="22"/>
              </w:rPr>
              <w:t>39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(0.</w:t>
            </w:r>
            <w:r w:rsidR="00A03460">
              <w:rPr>
                <w:rFonts w:ascii="Times New Roman" w:hAnsi="Times New Roman"/>
                <w:color w:val="000000" w:themeColor="text1"/>
                <w:sz w:val="22"/>
              </w:rPr>
              <w:t>3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4</w:t>
            </w:r>
            <w:r w:rsidR="007C1C20">
              <w:rPr>
                <w:rFonts w:ascii="Times New Roman" w:hAnsi="Times New Roman"/>
                <w:color w:val="000000" w:themeColor="text1"/>
                <w:sz w:val="22"/>
              </w:rPr>
              <w:t>-</w:t>
            </w:r>
            <w:r w:rsidR="00A03460">
              <w:rPr>
                <w:rFonts w:ascii="Times New Roman" w:hAnsi="Times New Roman"/>
                <w:color w:val="000000" w:themeColor="text1"/>
                <w:sz w:val="22"/>
              </w:rPr>
              <w:t>5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A03460">
              <w:rPr>
                <w:rFonts w:ascii="Times New Roman" w:hAnsi="Times New Roman"/>
                <w:color w:val="000000" w:themeColor="text1"/>
                <w:sz w:val="22"/>
              </w:rPr>
              <w:t>70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</w:tcPr>
          <w:p w14:paraId="313617C3" w14:textId="395FB59B" w:rsidR="00322822" w:rsidRPr="006A75BB" w:rsidRDefault="00322822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A03460">
              <w:rPr>
                <w:rFonts w:ascii="Times New Roman" w:hAnsi="Times New Roman"/>
                <w:color w:val="000000" w:themeColor="text1"/>
                <w:sz w:val="22"/>
              </w:rPr>
              <w:t>647</w:t>
            </w:r>
          </w:p>
        </w:tc>
      </w:tr>
      <w:tr w:rsidR="00A03460" w:rsidRPr="006A75BB" w14:paraId="74A57F4E" w14:textId="77777777" w:rsidTr="00C82841">
        <w:trPr>
          <w:trHeight w:val="20"/>
        </w:trPr>
        <w:tc>
          <w:tcPr>
            <w:tcW w:w="0" w:type="auto"/>
            <w:noWrap/>
          </w:tcPr>
          <w:p w14:paraId="6E69FEA2" w14:textId="7A0C5B65" w:rsidR="00A03460" w:rsidRPr="006A75BB" w:rsidRDefault="00A03460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TLR</w:t>
            </w:r>
            <w:r w:rsidR="007D21E2" w:rsidRPr="007D21E2">
              <w:rPr>
                <w:rFonts w:ascii="Times New Roman" w:hAnsi="Times New Roman"/>
                <w:color w:val="000000" w:themeColor="text1"/>
                <w:sz w:val="22"/>
                <w:vertAlign w:val="superscript"/>
              </w:rPr>
              <w:t>+</w:t>
            </w:r>
          </w:p>
        </w:tc>
        <w:tc>
          <w:tcPr>
            <w:tcW w:w="0" w:type="auto"/>
          </w:tcPr>
          <w:p w14:paraId="735A8C87" w14:textId="77777777" w:rsidR="00A03460" w:rsidRPr="006A75BB" w:rsidRDefault="00A03460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1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3 (13.3%)</w:t>
            </w:r>
          </w:p>
        </w:tc>
        <w:tc>
          <w:tcPr>
            <w:tcW w:w="0" w:type="auto"/>
            <w:noWrap/>
          </w:tcPr>
          <w:p w14:paraId="73CE04A9" w14:textId="77777777" w:rsidR="00A03460" w:rsidRPr="006A75BB" w:rsidRDefault="00A03460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8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(10.7%)</w:t>
            </w:r>
          </w:p>
        </w:tc>
        <w:tc>
          <w:tcPr>
            <w:tcW w:w="0" w:type="auto"/>
          </w:tcPr>
          <w:p w14:paraId="4195BDB5" w14:textId="77777777" w:rsidR="00A03460" w:rsidRPr="006A75BB" w:rsidRDefault="00A03460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0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7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3 (0.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29-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1.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85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</w:tcPr>
          <w:p w14:paraId="289B9B67" w14:textId="77777777" w:rsidR="00A03460" w:rsidRPr="006A75BB" w:rsidRDefault="00A03460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0.5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11</w:t>
            </w:r>
          </w:p>
        </w:tc>
      </w:tr>
      <w:tr w:rsidR="00322822" w:rsidRPr="006A75BB" w14:paraId="2A1B3E6C" w14:textId="77777777" w:rsidTr="00C82841">
        <w:trPr>
          <w:trHeight w:val="20"/>
        </w:trPr>
        <w:tc>
          <w:tcPr>
            <w:tcW w:w="0" w:type="auto"/>
            <w:tcBorders>
              <w:bottom w:val="double" w:sz="4" w:space="0" w:color="auto"/>
            </w:tcBorders>
            <w:noWrap/>
          </w:tcPr>
          <w:p w14:paraId="70DC9CEB" w14:textId="21E50F5D" w:rsidR="00322822" w:rsidRPr="006A75BB" w:rsidRDefault="00D74DBB" w:rsidP="00C82841">
            <w:pPr>
              <w:pStyle w:val="NoSpacing"/>
              <w:spacing w:line="36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Any 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revascularization 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14:paraId="5A7CDABC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19 (19.4%)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noWrap/>
          </w:tcPr>
          <w:p w14:paraId="02E03657" w14:textId="77777777" w:rsidR="00322822" w:rsidRPr="006A75BB" w:rsidRDefault="00322822" w:rsidP="00C82841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2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4 (32%)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14:paraId="6E916B7D" w14:textId="64BD66F2" w:rsidR="00322822" w:rsidRPr="006A75BB" w:rsidRDefault="00A03460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</w:rPr>
              <w:t>1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62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 xml:space="preserve"> (0.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88</w:t>
            </w:r>
            <w:r w:rsidR="007C1C20">
              <w:rPr>
                <w:rFonts w:ascii="Times New Roman" w:hAnsi="Times New Roman"/>
                <w:color w:val="000000" w:themeColor="text1"/>
                <w:sz w:val="22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2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99</w:t>
            </w:r>
            <w:r w:rsidR="00322822" w:rsidRPr="006A75BB">
              <w:rPr>
                <w:rFonts w:ascii="Times New Roman" w:hAnsi="Times New Roman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14:paraId="5BD589FB" w14:textId="1DAF833A" w:rsidR="00322822" w:rsidRPr="006A75BB" w:rsidRDefault="00322822" w:rsidP="00C82841">
            <w:pPr>
              <w:pStyle w:val="NoSpacing"/>
              <w:spacing w:line="360" w:lineRule="auto"/>
              <w:ind w:right="660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A75BB">
              <w:rPr>
                <w:rFonts w:ascii="Times New Roman" w:hAnsi="Times New Roman" w:hint="eastAsia"/>
                <w:color w:val="000000" w:themeColor="text1"/>
                <w:sz w:val="22"/>
              </w:rPr>
              <w:t>0</w:t>
            </w:r>
            <w:r w:rsidRPr="006A75BB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="00A03460">
              <w:rPr>
                <w:rFonts w:ascii="Times New Roman" w:hAnsi="Times New Roman"/>
                <w:color w:val="000000" w:themeColor="text1"/>
                <w:sz w:val="22"/>
              </w:rPr>
              <w:t>125</w:t>
            </w:r>
          </w:p>
        </w:tc>
      </w:tr>
    </w:tbl>
    <w:p w14:paraId="2D28EA56" w14:textId="22965634" w:rsidR="007D21E2" w:rsidRDefault="00B74BEE" w:rsidP="00C82841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03460">
        <w:rPr>
          <w:rFonts w:ascii="Times New Roman" w:hAnsi="Times New Roman" w:cs="Times New Roman"/>
          <w:sz w:val="22"/>
          <w:szCs w:val="22"/>
        </w:rPr>
        <w:t xml:space="preserve">Data are n (%); </w:t>
      </w:r>
      <w:r w:rsidR="007D21E2" w:rsidRPr="0088198A">
        <w:rPr>
          <w:rFonts w:ascii="Times New Roman" w:hAnsi="Times New Roman" w:cs="Times New Roman" w:hint="eastAsia"/>
          <w:sz w:val="22"/>
          <w:szCs w:val="22"/>
        </w:rPr>
        <w:t>*</w:t>
      </w:r>
      <w:r w:rsidR="007D21E2" w:rsidRPr="0088198A">
        <w:rPr>
          <w:rFonts w:ascii="Times New Roman" w:hAnsi="Times New Roman" w:cs="Times New Roman"/>
          <w:sz w:val="22"/>
          <w:szCs w:val="22"/>
        </w:rPr>
        <w:t xml:space="preserve"> A composite of all-cause death, stroke, or MI. </w:t>
      </w:r>
      <w:r w:rsidR="007D21E2" w:rsidRPr="007D21E2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="00FB18E2" w:rsidRPr="007D21E2"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="00FB18E2" w:rsidRPr="00A03460">
        <w:rPr>
          <w:rFonts w:ascii="Times New Roman" w:hAnsi="Times New Roman" w:cs="Times New Roman"/>
          <w:sz w:val="22"/>
          <w:szCs w:val="22"/>
        </w:rPr>
        <w:t>Target lesion is referred to left main coronary artery</w:t>
      </w:r>
      <w:r w:rsidR="00A03460" w:rsidRPr="00A03460">
        <w:rPr>
          <w:rFonts w:ascii="Times New Roman" w:hAnsi="Times New Roman" w:cs="Times New Roman"/>
          <w:sz w:val="22"/>
          <w:szCs w:val="22"/>
        </w:rPr>
        <w:t>.</w:t>
      </w:r>
      <w:r w:rsidR="007D21E2" w:rsidRPr="007D21E2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="007D21E2">
        <w:rPr>
          <w:rFonts w:ascii="Times New Roman" w:hAnsi="Times New Roman" w:cs="Times New Roman"/>
          <w:sz w:val="22"/>
          <w:szCs w:val="22"/>
        </w:rPr>
        <w:t xml:space="preserve"> </w:t>
      </w:r>
      <w:r w:rsidR="007D21E2" w:rsidRPr="0088198A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="007D21E2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="007D21E2" w:rsidRPr="0088198A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="007D21E2" w:rsidRPr="0088198A">
        <w:rPr>
          <w:rFonts w:ascii="Times New Roman" w:hAnsi="Times New Roman" w:cs="Times New Roman"/>
          <w:sz w:val="22"/>
          <w:szCs w:val="22"/>
        </w:rPr>
        <w:t xml:space="preserve">Adjusted for age, gender, </w:t>
      </w:r>
      <w:r w:rsidR="007D21E2">
        <w:rPr>
          <w:rFonts w:ascii="Times New Roman" w:hAnsi="Times New Roman" w:cs="Times New Roman"/>
          <w:sz w:val="22"/>
          <w:szCs w:val="22"/>
        </w:rPr>
        <w:t>diabetes</w:t>
      </w:r>
      <w:r w:rsidR="007D21E2" w:rsidRPr="0088198A">
        <w:rPr>
          <w:rFonts w:ascii="Times New Roman" w:hAnsi="Times New Roman" w:cs="Times New Roman"/>
          <w:sz w:val="22"/>
          <w:szCs w:val="22"/>
        </w:rPr>
        <w:t xml:space="preserve">, hypertension, CKD, ESRD, known heart failure, prior </w:t>
      </w:r>
      <w:r w:rsidR="007D21E2" w:rsidRPr="0088198A">
        <w:rPr>
          <w:rFonts w:ascii="Times New Roman" w:hAnsi="Times New Roman" w:cs="Times New Roman"/>
          <w:sz w:val="22"/>
          <w:szCs w:val="22"/>
        </w:rPr>
        <w:t>MI,</w:t>
      </w:r>
      <w:r w:rsidR="007D21E2">
        <w:rPr>
          <w:rFonts w:ascii="Times New Roman" w:hAnsi="Times New Roman" w:cs="Times New Roman"/>
          <w:sz w:val="22"/>
          <w:szCs w:val="22"/>
        </w:rPr>
        <w:t xml:space="preserve"> and prior stroke.</w:t>
      </w:r>
    </w:p>
    <w:p w14:paraId="350339A8" w14:textId="48FD91FD" w:rsidR="00FB18E2" w:rsidRPr="00A03460" w:rsidRDefault="00FB18E2" w:rsidP="00D74DBB">
      <w:pPr>
        <w:rPr>
          <w:rFonts w:ascii="Times New Roman" w:hAnsi="Times New Roman" w:cs="Times New Roman"/>
          <w:sz w:val="22"/>
          <w:szCs w:val="22"/>
        </w:rPr>
      </w:pPr>
    </w:p>
    <w:p w14:paraId="4FE990A2" w14:textId="77777777" w:rsidR="00322822" w:rsidRDefault="00322822" w:rsidP="00322822">
      <w:pPr>
        <w:spacing w:line="360" w:lineRule="auto"/>
        <w:rPr>
          <w:rFonts w:ascii="Times New Roman" w:hAnsi="Times New Roman" w:cs="Times New Roman"/>
        </w:rPr>
      </w:pPr>
    </w:p>
    <w:p w14:paraId="3DFC3B52" w14:textId="77777777" w:rsidR="00322822" w:rsidRDefault="00322822"/>
    <w:sectPr w:rsidR="00322822" w:rsidSect="000D4D0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822"/>
    <w:rsid w:val="00000265"/>
    <w:rsid w:val="0002260D"/>
    <w:rsid w:val="00057F0E"/>
    <w:rsid w:val="00060DA0"/>
    <w:rsid w:val="000762D5"/>
    <w:rsid w:val="00097F7F"/>
    <w:rsid w:val="000B7C89"/>
    <w:rsid w:val="000C2D18"/>
    <w:rsid w:val="000D4D06"/>
    <w:rsid w:val="000F259E"/>
    <w:rsid w:val="00104044"/>
    <w:rsid w:val="00107E61"/>
    <w:rsid w:val="001220EE"/>
    <w:rsid w:val="0013196B"/>
    <w:rsid w:val="00143142"/>
    <w:rsid w:val="00156536"/>
    <w:rsid w:val="00180638"/>
    <w:rsid w:val="001A32D9"/>
    <w:rsid w:val="001A5C96"/>
    <w:rsid w:val="001C0456"/>
    <w:rsid w:val="001D4395"/>
    <w:rsid w:val="001E7EE0"/>
    <w:rsid w:val="002002C3"/>
    <w:rsid w:val="002013EC"/>
    <w:rsid w:val="00212B52"/>
    <w:rsid w:val="002438B5"/>
    <w:rsid w:val="00257D14"/>
    <w:rsid w:val="002A3994"/>
    <w:rsid w:val="002D0719"/>
    <w:rsid w:val="002D1CBA"/>
    <w:rsid w:val="002D2B73"/>
    <w:rsid w:val="00303FA8"/>
    <w:rsid w:val="00322822"/>
    <w:rsid w:val="003405FD"/>
    <w:rsid w:val="0034441B"/>
    <w:rsid w:val="00362710"/>
    <w:rsid w:val="00395D24"/>
    <w:rsid w:val="003A7D6D"/>
    <w:rsid w:val="003D44AD"/>
    <w:rsid w:val="003F5A21"/>
    <w:rsid w:val="00492991"/>
    <w:rsid w:val="004A5282"/>
    <w:rsid w:val="004D0BB9"/>
    <w:rsid w:val="004D4960"/>
    <w:rsid w:val="00504DC8"/>
    <w:rsid w:val="00562AE5"/>
    <w:rsid w:val="00580D8A"/>
    <w:rsid w:val="0059172F"/>
    <w:rsid w:val="005B09D3"/>
    <w:rsid w:val="005D6BB0"/>
    <w:rsid w:val="005E52C2"/>
    <w:rsid w:val="005E7118"/>
    <w:rsid w:val="00615F69"/>
    <w:rsid w:val="00636219"/>
    <w:rsid w:val="0063756A"/>
    <w:rsid w:val="00637ED2"/>
    <w:rsid w:val="00672B74"/>
    <w:rsid w:val="006A75BB"/>
    <w:rsid w:val="006C5BDE"/>
    <w:rsid w:val="00705A48"/>
    <w:rsid w:val="00733A8C"/>
    <w:rsid w:val="00764E7B"/>
    <w:rsid w:val="00777E61"/>
    <w:rsid w:val="007A0657"/>
    <w:rsid w:val="007A2A0D"/>
    <w:rsid w:val="007C14CA"/>
    <w:rsid w:val="007C1C20"/>
    <w:rsid w:val="007D21E2"/>
    <w:rsid w:val="00861DDA"/>
    <w:rsid w:val="00863007"/>
    <w:rsid w:val="008F7A0D"/>
    <w:rsid w:val="00925B2F"/>
    <w:rsid w:val="009324D9"/>
    <w:rsid w:val="0094134A"/>
    <w:rsid w:val="009B41BD"/>
    <w:rsid w:val="009B70D1"/>
    <w:rsid w:val="00A03460"/>
    <w:rsid w:val="00A40053"/>
    <w:rsid w:val="00A6404B"/>
    <w:rsid w:val="00A94564"/>
    <w:rsid w:val="00AA2B37"/>
    <w:rsid w:val="00AA4488"/>
    <w:rsid w:val="00AA73E8"/>
    <w:rsid w:val="00AA796B"/>
    <w:rsid w:val="00AB7AB5"/>
    <w:rsid w:val="00AF7493"/>
    <w:rsid w:val="00AF763B"/>
    <w:rsid w:val="00B36BEA"/>
    <w:rsid w:val="00B6226D"/>
    <w:rsid w:val="00B714B4"/>
    <w:rsid w:val="00B72BD3"/>
    <w:rsid w:val="00B74BEE"/>
    <w:rsid w:val="00B84431"/>
    <w:rsid w:val="00BC3C6F"/>
    <w:rsid w:val="00BC52AD"/>
    <w:rsid w:val="00BD0276"/>
    <w:rsid w:val="00BD6B19"/>
    <w:rsid w:val="00BE6379"/>
    <w:rsid w:val="00BF7D2E"/>
    <w:rsid w:val="00C2604D"/>
    <w:rsid w:val="00C32873"/>
    <w:rsid w:val="00C82841"/>
    <w:rsid w:val="00C91CA0"/>
    <w:rsid w:val="00CA0958"/>
    <w:rsid w:val="00CA5601"/>
    <w:rsid w:val="00CC2A24"/>
    <w:rsid w:val="00D03F03"/>
    <w:rsid w:val="00D06F8A"/>
    <w:rsid w:val="00D14FB0"/>
    <w:rsid w:val="00D2436C"/>
    <w:rsid w:val="00D37A3B"/>
    <w:rsid w:val="00D74DBB"/>
    <w:rsid w:val="00D753A0"/>
    <w:rsid w:val="00DA043B"/>
    <w:rsid w:val="00DD2680"/>
    <w:rsid w:val="00DD5A56"/>
    <w:rsid w:val="00DF2292"/>
    <w:rsid w:val="00E00D9C"/>
    <w:rsid w:val="00E029B6"/>
    <w:rsid w:val="00E43AA0"/>
    <w:rsid w:val="00E50CEB"/>
    <w:rsid w:val="00E72744"/>
    <w:rsid w:val="00EC425B"/>
    <w:rsid w:val="00ED2854"/>
    <w:rsid w:val="00ED3FD9"/>
    <w:rsid w:val="00F215DE"/>
    <w:rsid w:val="00F22179"/>
    <w:rsid w:val="00F318D9"/>
    <w:rsid w:val="00F348C6"/>
    <w:rsid w:val="00F43DE7"/>
    <w:rsid w:val="00F53434"/>
    <w:rsid w:val="00F80C4A"/>
    <w:rsid w:val="00F867BD"/>
    <w:rsid w:val="00F9208F"/>
    <w:rsid w:val="00F93E4B"/>
    <w:rsid w:val="00FA6D13"/>
    <w:rsid w:val="00FB18E2"/>
    <w:rsid w:val="00FC1CA5"/>
    <w:rsid w:val="00FC2041"/>
    <w:rsid w:val="00FD5C5E"/>
    <w:rsid w:val="00FF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25CEBD"/>
  <w15:chartTrackingRefBased/>
  <w15:docId w15:val="{B89E1E8F-AF4D-764D-B741-4A5654CC1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TW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822"/>
    <w:pPr>
      <w:widowControl w:val="0"/>
    </w:pPr>
    <w:rPr>
      <w:kern w:val="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2822"/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22822"/>
    <w:pPr>
      <w:widowControl w:val="0"/>
    </w:pPr>
    <w:rPr>
      <w:rFonts w:ascii="Calibri" w:eastAsia="PMingLiU" w:hAnsi="Calibri" w:cs="Times New Roman"/>
      <w:kern w:val="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B1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俊欽 張</dc:creator>
  <cp:keywords/>
  <dc:description/>
  <cp:lastModifiedBy>俊欽 張</cp:lastModifiedBy>
  <cp:revision>26</cp:revision>
  <dcterms:created xsi:type="dcterms:W3CDTF">2023-07-01T06:17:00Z</dcterms:created>
  <dcterms:modified xsi:type="dcterms:W3CDTF">2023-08-20T07:21:00Z</dcterms:modified>
</cp:coreProperties>
</file>