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32587" w14:textId="77777777" w:rsidR="009D2685" w:rsidRPr="002C0EE5" w:rsidRDefault="009D2685" w:rsidP="009D2685">
      <w:pPr>
        <w:rPr>
          <w:rFonts w:ascii="Times New Roman" w:hAnsi="Times New Roman" w:cs="Times New Roman"/>
          <w:sz w:val="36"/>
          <w:szCs w:val="36"/>
        </w:rPr>
      </w:pPr>
      <w:r w:rsidRPr="002C0EE5">
        <w:rPr>
          <w:rFonts w:ascii="Times New Roman" w:hAnsi="Times New Roman" w:cs="Times New Roman"/>
          <w:sz w:val="36"/>
          <w:szCs w:val="36"/>
        </w:rPr>
        <w:t>Supporting Information:</w:t>
      </w:r>
    </w:p>
    <w:p w14:paraId="04D35329" w14:textId="77777777" w:rsidR="009D2685" w:rsidRPr="00364C81" w:rsidRDefault="009D2685" w:rsidP="009D2685">
      <w:pPr>
        <w:pStyle w:val="BATitle"/>
        <w:spacing w:before="0" w:after="0" w:line="240" w:lineRule="auto"/>
        <w:jc w:val="both"/>
        <w:rPr>
          <w:rFonts w:ascii="Palatino Linotype" w:hAnsi="Palatino Linotype"/>
          <w:b/>
          <w:bCs/>
        </w:rPr>
      </w:pPr>
      <w:r w:rsidRPr="00364C81">
        <w:rPr>
          <w:rFonts w:ascii="Palatino Linotype" w:hAnsi="Palatino Linotype"/>
          <w:b/>
          <w:bCs/>
        </w:rPr>
        <w:t xml:space="preserve">Highly Permeable and Shelf-stable Aquaporin Biomimetic Membrane Based on an Anodic Aluminum Oxide Substrate </w:t>
      </w:r>
    </w:p>
    <w:p w14:paraId="3A2A06B3" w14:textId="77777777" w:rsidR="009D2685" w:rsidRDefault="009D2685" w:rsidP="009D2685">
      <w:pPr>
        <w:spacing w:after="0"/>
        <w:rPr>
          <w:rFonts w:ascii="Palatino Linotype" w:hAnsi="Palatino Linotype"/>
          <w:b/>
          <w:szCs w:val="24"/>
        </w:rPr>
      </w:pPr>
    </w:p>
    <w:p w14:paraId="794FDA88" w14:textId="77777777" w:rsidR="009D2685" w:rsidRPr="00364C81" w:rsidRDefault="009D2685" w:rsidP="00C91C7B">
      <w:pPr>
        <w:spacing w:after="0" w:line="276" w:lineRule="auto"/>
        <w:rPr>
          <w:rFonts w:ascii="Palatino Linotype" w:hAnsi="Palatino Linotype" w:cs="Times New Roman"/>
          <w:b/>
          <w:sz w:val="24"/>
          <w:szCs w:val="24"/>
          <w:vertAlign w:val="superscript"/>
        </w:rPr>
      </w:pPr>
      <w:r w:rsidRPr="00364C81">
        <w:rPr>
          <w:rFonts w:ascii="Palatino Linotype" w:hAnsi="Palatino Linotype" w:cs="Times New Roman"/>
          <w:b/>
          <w:sz w:val="24"/>
          <w:szCs w:val="24"/>
        </w:rPr>
        <w:t>Ahmed Fuwad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1</w:t>
      </w:r>
      <w:r w:rsidRPr="00364C81">
        <w:rPr>
          <w:rFonts w:ascii="Palatino Linotype" w:hAnsi="Palatino Linotype" w:cs="Times New Roman"/>
          <w:b/>
          <w:sz w:val="24"/>
          <w:szCs w:val="24"/>
        </w:rPr>
        <w:t>, Hyunil Ryu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2</w:t>
      </w:r>
      <w:r w:rsidRPr="00364C81">
        <w:rPr>
          <w:rFonts w:ascii="Palatino Linotype" w:hAnsi="Palatino Linotype" w:cs="Times New Roman"/>
          <w:b/>
          <w:sz w:val="24"/>
          <w:szCs w:val="24"/>
        </w:rPr>
        <w:t>, Eui Don Han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3</w:t>
      </w:r>
      <w:r w:rsidRPr="00364C81">
        <w:rPr>
          <w:rFonts w:ascii="Palatino Linotype" w:hAnsi="Palatino Linotype" w:cs="Times New Roman"/>
          <w:b/>
          <w:sz w:val="24"/>
          <w:szCs w:val="24"/>
        </w:rPr>
        <w:t>, Jun-Hee Lee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4</w:t>
      </w:r>
      <w:r w:rsidRPr="00364C81">
        <w:rPr>
          <w:rFonts w:ascii="Palatino Linotype" w:hAnsi="Palatino Linotype" w:cs="Times New Roman"/>
          <w:b/>
          <w:sz w:val="24"/>
          <w:szCs w:val="24"/>
        </w:rPr>
        <w:t>, Noah Malmstadt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5</w:t>
      </w:r>
      <w:r w:rsidRPr="00364C81">
        <w:rPr>
          <w:rFonts w:ascii="Palatino Linotype" w:hAnsi="Palatino Linotype" w:cs="Times New Roman"/>
          <w:b/>
          <w:sz w:val="24"/>
          <w:szCs w:val="24"/>
        </w:rPr>
        <w:t>, Young-Rok Kim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4</w:t>
      </w:r>
      <w:r w:rsidRPr="00364C81">
        <w:rPr>
          <w:rFonts w:ascii="Palatino Linotype" w:hAnsi="Palatino Linotype" w:cs="Times New Roman"/>
          <w:b/>
          <w:sz w:val="24"/>
          <w:szCs w:val="24"/>
        </w:rPr>
        <w:t>, Young Ho Seo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3</w:t>
      </w:r>
      <w:r w:rsidRPr="00364C81">
        <w:rPr>
          <w:rFonts w:ascii="Palatino Linotype" w:hAnsi="Palatino Linotype" w:cs="Times New Roman"/>
          <w:b/>
          <w:sz w:val="24"/>
          <w:szCs w:val="24"/>
        </w:rPr>
        <w:t>, Sun Min Kim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1,</w:t>
      </w:r>
      <w:proofErr w:type="gramStart"/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2,*</w:t>
      </w:r>
      <w:proofErr w:type="gramEnd"/>
      <w:r w:rsidRPr="00364C81">
        <w:rPr>
          <w:rFonts w:ascii="Palatino Linotype" w:hAnsi="Palatino Linotype" w:cs="Times New Roman"/>
          <w:b/>
          <w:sz w:val="24"/>
          <w:szCs w:val="24"/>
        </w:rPr>
        <w:t>, Tae-Joon Jeon</w:t>
      </w:r>
      <w:r w:rsidRPr="00364C81">
        <w:rPr>
          <w:rFonts w:ascii="Palatino Linotype" w:hAnsi="Palatino Linotype" w:cs="Times New Roman"/>
          <w:b/>
          <w:sz w:val="24"/>
          <w:szCs w:val="24"/>
          <w:vertAlign w:val="superscript"/>
        </w:rPr>
        <w:t>2,5,*</w:t>
      </w:r>
    </w:p>
    <w:p w14:paraId="077F86E0" w14:textId="77777777" w:rsidR="009D2685" w:rsidRPr="003632A1" w:rsidRDefault="009D2685" w:rsidP="00C91C7B">
      <w:pPr>
        <w:spacing w:after="0" w:line="276" w:lineRule="auto"/>
        <w:rPr>
          <w:rFonts w:ascii="Palatino Linotype" w:hAnsi="Palatino Linotype" w:cs="Times New Roman"/>
          <w:bCs/>
          <w:sz w:val="24"/>
          <w:szCs w:val="24"/>
        </w:rPr>
      </w:pPr>
    </w:p>
    <w:p w14:paraId="4265EF67" w14:textId="77777777" w:rsidR="009D2685" w:rsidRPr="00364C81" w:rsidRDefault="009D2685" w:rsidP="00C91C7B">
      <w:pPr>
        <w:spacing w:after="0" w:line="276" w:lineRule="auto"/>
        <w:rPr>
          <w:rFonts w:ascii="Palatino Linotype" w:hAnsi="Palatino Linotype"/>
          <w:color w:val="000000" w:themeColor="text1"/>
          <w:sz w:val="24"/>
          <w:szCs w:val="24"/>
        </w:rPr>
      </w:pPr>
      <w:r w:rsidRPr="00364C81"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  <w:t>1</w:t>
      </w:r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Department of Mechanical Engineering,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 University, 100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Inha-ro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Michuhol-gu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, Incheon 22212, Korea</w:t>
      </w:r>
    </w:p>
    <w:p w14:paraId="5B9E2CD1" w14:textId="77777777" w:rsidR="009D2685" w:rsidRPr="00364C81" w:rsidRDefault="009D2685" w:rsidP="00C91C7B">
      <w:pPr>
        <w:spacing w:after="0" w:line="276" w:lineRule="auto"/>
        <w:rPr>
          <w:rFonts w:ascii="Palatino Linotype" w:hAnsi="Palatino Linotype"/>
          <w:color w:val="000000" w:themeColor="text1"/>
          <w:sz w:val="24"/>
          <w:szCs w:val="24"/>
        </w:rPr>
      </w:pPr>
      <w:r w:rsidRPr="00364C81"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  <w:t>2</w:t>
      </w:r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Department of Biological Sciences and Bioengineering,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 University, 100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Inha-ro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Michuhol-gu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, Incheon 22212, Korea</w:t>
      </w:r>
    </w:p>
    <w:p w14:paraId="5E2A2511" w14:textId="77777777" w:rsidR="009D2685" w:rsidRPr="00364C81" w:rsidRDefault="009D2685" w:rsidP="00C91C7B">
      <w:pPr>
        <w:spacing w:after="0" w:line="276" w:lineRule="auto"/>
        <w:rPr>
          <w:rFonts w:ascii="Palatino Linotype" w:hAnsi="Palatino Linotype" w:cs="Times New Roman"/>
          <w:sz w:val="24"/>
          <w:szCs w:val="24"/>
        </w:rPr>
      </w:pPr>
      <w:r w:rsidRPr="00364C81">
        <w:rPr>
          <w:rFonts w:ascii="Palatino Linotype" w:hAnsi="Palatino Linotype" w:cs="Times New Roman"/>
          <w:color w:val="000000" w:themeColor="text1"/>
          <w:sz w:val="24"/>
          <w:szCs w:val="24"/>
          <w:vertAlign w:val="superscript"/>
        </w:rPr>
        <w:t>3</w:t>
      </w:r>
      <w:r w:rsidRPr="00364C81">
        <w:rPr>
          <w:rFonts w:ascii="Palatino Linotype" w:hAnsi="Palatino Linotype" w:cs="Times New Roman"/>
          <w:sz w:val="24"/>
          <w:szCs w:val="24"/>
        </w:rPr>
        <w:t xml:space="preserve">Department of Mechatronics Engineering, </w:t>
      </w:r>
      <w:proofErr w:type="spellStart"/>
      <w:r w:rsidRPr="00364C81">
        <w:rPr>
          <w:rFonts w:ascii="Palatino Linotype" w:hAnsi="Palatino Linotype" w:cs="Times New Roman"/>
          <w:sz w:val="24"/>
          <w:szCs w:val="24"/>
        </w:rPr>
        <w:t>Kangwon</w:t>
      </w:r>
      <w:proofErr w:type="spellEnd"/>
      <w:r w:rsidRPr="00364C81">
        <w:rPr>
          <w:rFonts w:ascii="Palatino Linotype" w:hAnsi="Palatino Linotype" w:cs="Times New Roman"/>
          <w:sz w:val="24"/>
          <w:szCs w:val="24"/>
        </w:rPr>
        <w:t xml:space="preserve"> National University, </w:t>
      </w:r>
      <w:proofErr w:type="spellStart"/>
      <w:r w:rsidRPr="00364C81">
        <w:rPr>
          <w:rFonts w:ascii="Palatino Linotype" w:hAnsi="Palatino Linotype" w:cs="Times New Roman"/>
          <w:sz w:val="24"/>
          <w:szCs w:val="24"/>
        </w:rPr>
        <w:t>Chuncheon</w:t>
      </w:r>
      <w:proofErr w:type="spellEnd"/>
      <w:r w:rsidRPr="00364C81">
        <w:rPr>
          <w:rFonts w:ascii="Palatino Linotype" w:hAnsi="Palatino Linotype" w:cs="Times New Roman"/>
          <w:sz w:val="24"/>
          <w:szCs w:val="24"/>
        </w:rPr>
        <w:t xml:space="preserve"> 24341, Korea</w:t>
      </w:r>
    </w:p>
    <w:p w14:paraId="11DCE089" w14:textId="77777777" w:rsidR="009D2685" w:rsidRPr="00364C81" w:rsidRDefault="009D2685" w:rsidP="00C91C7B">
      <w:pPr>
        <w:spacing w:after="0" w:line="276" w:lineRule="auto"/>
        <w:rPr>
          <w:rFonts w:ascii="Palatino Linotype" w:hAnsi="Palatino Linotype" w:cs="Times New Roman"/>
          <w:color w:val="000000" w:themeColor="text1"/>
          <w:sz w:val="24"/>
          <w:szCs w:val="24"/>
        </w:rPr>
      </w:pPr>
      <w:r w:rsidRPr="00364C81">
        <w:rPr>
          <w:rFonts w:ascii="Palatino Linotype" w:hAnsi="Palatino Linotype" w:cs="Times New Roman"/>
          <w:color w:val="000000" w:themeColor="text1"/>
          <w:sz w:val="24"/>
          <w:szCs w:val="24"/>
          <w:vertAlign w:val="superscript"/>
        </w:rPr>
        <w:t>4</w:t>
      </w:r>
      <w:r w:rsidRPr="00364C81">
        <w:rPr>
          <w:rFonts w:ascii="Palatino Linotype" w:hAnsi="Palatino Linotype"/>
          <w:sz w:val="24"/>
          <w:szCs w:val="24"/>
        </w:rPr>
        <w:t xml:space="preserve"> </w:t>
      </w:r>
      <w:r w:rsidRPr="00364C81">
        <w:rPr>
          <w:rFonts w:ascii="Palatino Linotype" w:hAnsi="Palatino Linotype" w:cs="Times New Roman"/>
          <w:color w:val="000000" w:themeColor="text1"/>
          <w:sz w:val="24"/>
          <w:szCs w:val="24"/>
        </w:rPr>
        <w:t xml:space="preserve">Institute of Life Sciences and Resources &amp; Department of Food Science and Biotechnology, Kyung Hee University, </w:t>
      </w:r>
      <w:proofErr w:type="spellStart"/>
      <w:r w:rsidRPr="00364C81">
        <w:rPr>
          <w:rFonts w:ascii="Palatino Linotype" w:hAnsi="Palatino Linotype" w:cs="Times New Roman"/>
          <w:color w:val="000000" w:themeColor="text1"/>
          <w:sz w:val="24"/>
          <w:szCs w:val="24"/>
        </w:rPr>
        <w:t>Yongin</w:t>
      </w:r>
      <w:proofErr w:type="spellEnd"/>
      <w:r w:rsidRPr="00364C81">
        <w:rPr>
          <w:rFonts w:ascii="Palatino Linotype" w:hAnsi="Palatino Linotype" w:cs="Times New Roman"/>
          <w:color w:val="000000" w:themeColor="text1"/>
          <w:sz w:val="24"/>
          <w:szCs w:val="24"/>
        </w:rPr>
        <w:t xml:space="preserve"> 17104, Korea</w:t>
      </w:r>
    </w:p>
    <w:p w14:paraId="619E95B3" w14:textId="77777777" w:rsidR="009D2685" w:rsidRPr="00364C81" w:rsidRDefault="009D2685" w:rsidP="00C91C7B">
      <w:pPr>
        <w:spacing w:after="0" w:line="276" w:lineRule="auto"/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</w:pPr>
      <w:r w:rsidRPr="00364C81"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  <w:t>5</w:t>
      </w:r>
      <w:r w:rsidRPr="00364C81">
        <w:rPr>
          <w:rFonts w:ascii="Palatino Linotype" w:hAnsi="Palatino Linotype" w:cs="Times New Roman"/>
          <w:sz w:val="24"/>
          <w:szCs w:val="24"/>
        </w:rPr>
        <w:t xml:space="preserve"> Mork Family Department of Chemical Engineering &amp; Materials Science, Department of Biomedical Engineering, and Department of Chemistry, University of Southern California, Los Angeles, CA 90089, USA</w:t>
      </w:r>
      <w:r w:rsidRPr="00364C81"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  <w:t xml:space="preserve"> </w:t>
      </w:r>
    </w:p>
    <w:p w14:paraId="1BE1DB22" w14:textId="77777777" w:rsidR="009D2685" w:rsidRPr="00364C81" w:rsidRDefault="009D2685" w:rsidP="00C91C7B">
      <w:pPr>
        <w:spacing w:after="0" w:line="276" w:lineRule="auto"/>
        <w:rPr>
          <w:rFonts w:ascii="Palatino Linotype" w:hAnsi="Palatino Linotype"/>
          <w:color w:val="000000" w:themeColor="text1"/>
          <w:sz w:val="24"/>
          <w:szCs w:val="24"/>
        </w:rPr>
      </w:pPr>
      <w:r w:rsidRPr="00364C81">
        <w:rPr>
          <w:rFonts w:ascii="Palatino Linotype" w:hAnsi="Palatino Linotype"/>
          <w:color w:val="000000" w:themeColor="text1"/>
          <w:sz w:val="24"/>
          <w:szCs w:val="24"/>
          <w:vertAlign w:val="superscript"/>
        </w:rPr>
        <w:t>6</w:t>
      </w:r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 Department of Biological Engineering,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 University, 100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Inha-ro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Michuhol-gu</w:t>
      </w:r>
      <w:proofErr w:type="spellEnd"/>
      <w:r w:rsidRPr="00364C81">
        <w:rPr>
          <w:rFonts w:ascii="Palatino Linotype" w:hAnsi="Palatino Linotype" w:cs="Times New Roman"/>
          <w:bCs/>
          <w:color w:val="000000" w:themeColor="text1"/>
          <w:sz w:val="24"/>
          <w:szCs w:val="24"/>
        </w:rPr>
        <w:t>, Incheon 22212, Korea</w:t>
      </w:r>
    </w:p>
    <w:p w14:paraId="42A0586E" w14:textId="77777777" w:rsidR="009D2685" w:rsidRDefault="009D2685" w:rsidP="00C91C7B">
      <w:pPr>
        <w:spacing w:after="0" w:line="276" w:lineRule="auto"/>
        <w:rPr>
          <w:rFonts w:ascii="Palatino Linotype" w:hAnsi="Palatino Linotype"/>
          <w:szCs w:val="24"/>
        </w:rPr>
      </w:pPr>
    </w:p>
    <w:p w14:paraId="1C6D4CD4" w14:textId="77777777" w:rsidR="009D2685" w:rsidRPr="00364C81" w:rsidRDefault="009D2685" w:rsidP="00C91C7B">
      <w:pPr>
        <w:spacing w:after="0" w:line="276" w:lineRule="auto"/>
        <w:rPr>
          <w:rFonts w:ascii="Palatino Linotype" w:hAnsi="Palatino Linotype" w:cs="Times New Roman"/>
          <w:sz w:val="24"/>
          <w:szCs w:val="24"/>
        </w:rPr>
      </w:pPr>
      <w:r w:rsidRPr="00364C81">
        <w:rPr>
          <w:rFonts w:ascii="Palatino Linotype" w:hAnsi="Palatino Linotype" w:cs="Times New Roman"/>
          <w:sz w:val="24"/>
          <w:szCs w:val="24"/>
        </w:rPr>
        <w:t>Corresponding Authors:</w:t>
      </w:r>
    </w:p>
    <w:p w14:paraId="282924D4" w14:textId="77777777" w:rsidR="009D2685" w:rsidRPr="00364C81" w:rsidRDefault="009D2685" w:rsidP="00C91C7B">
      <w:pPr>
        <w:spacing w:after="0" w:line="276" w:lineRule="auto"/>
        <w:rPr>
          <w:rFonts w:ascii="Palatino Linotype" w:hAnsi="Palatino Linotype" w:cs="Times New Roman"/>
          <w:sz w:val="24"/>
          <w:szCs w:val="24"/>
        </w:rPr>
      </w:pPr>
      <w:r w:rsidRPr="00364C81">
        <w:rPr>
          <w:rFonts w:ascii="Palatino Linotype" w:hAnsi="Palatino Linotype" w:cs="Times New Roman"/>
          <w:sz w:val="24"/>
          <w:szCs w:val="24"/>
        </w:rPr>
        <w:t xml:space="preserve">Tae-Joon Jeon: </w:t>
      </w:r>
      <w:hyperlink r:id="rId6" w:history="1">
        <w:r w:rsidRPr="00364C81">
          <w:rPr>
            <w:rStyle w:val="Hyperlink"/>
            <w:rFonts w:ascii="Palatino Linotype" w:hAnsi="Palatino Linotype" w:cs="Times New Roman"/>
            <w:sz w:val="24"/>
            <w:szCs w:val="24"/>
          </w:rPr>
          <w:t>tjjeon@inha.ac.kr</w:t>
        </w:r>
      </w:hyperlink>
    </w:p>
    <w:p w14:paraId="4D769B40" w14:textId="77777777" w:rsidR="009D2685" w:rsidRPr="00E43991" w:rsidRDefault="009D2685" w:rsidP="00C91C7B">
      <w:pPr>
        <w:spacing w:after="0" w:line="276" w:lineRule="auto"/>
        <w:rPr>
          <w:rFonts w:ascii="Palatino Linotype" w:hAnsi="Palatino Linotype" w:cs="Times New Roman"/>
          <w:sz w:val="24"/>
          <w:szCs w:val="24"/>
          <w:lang w:val="de-DE"/>
        </w:rPr>
      </w:pPr>
      <w:r w:rsidRPr="00E43991">
        <w:rPr>
          <w:rFonts w:ascii="Palatino Linotype" w:hAnsi="Palatino Linotype" w:cs="Times New Roman"/>
          <w:sz w:val="24"/>
          <w:szCs w:val="24"/>
          <w:lang w:val="de-DE"/>
        </w:rPr>
        <w:t xml:space="preserve">Sun-Min Kim: </w:t>
      </w:r>
      <w:r w:rsidR="00E43991">
        <w:fldChar w:fldCharType="begin"/>
      </w:r>
      <w:r w:rsidR="00E43991" w:rsidRPr="00E43991">
        <w:rPr>
          <w:lang w:val="de-DE"/>
        </w:rPr>
        <w:instrText>HYPERLINK "mailto:sunmk@inha.ac.kr"</w:instrText>
      </w:r>
      <w:r w:rsidR="00E43991">
        <w:fldChar w:fldCharType="separate"/>
      </w:r>
      <w:r w:rsidRPr="00E43991">
        <w:rPr>
          <w:rStyle w:val="Hyperlink"/>
          <w:rFonts w:ascii="Palatino Linotype" w:hAnsi="Palatino Linotype" w:cs="Times New Roman"/>
          <w:sz w:val="24"/>
          <w:szCs w:val="24"/>
          <w:lang w:val="de-DE"/>
        </w:rPr>
        <w:t>sunmk@inha.ac.kr</w:t>
      </w:r>
      <w:r w:rsidR="00E43991">
        <w:rPr>
          <w:rStyle w:val="Hyperlink"/>
          <w:rFonts w:ascii="Palatino Linotype" w:hAnsi="Palatino Linotype" w:cs="Times New Roman"/>
          <w:sz w:val="24"/>
          <w:szCs w:val="24"/>
        </w:rPr>
        <w:fldChar w:fldCharType="end"/>
      </w:r>
      <w:r w:rsidRPr="00E43991">
        <w:rPr>
          <w:rFonts w:ascii="Palatino Linotype" w:hAnsi="Palatino Linotype" w:cs="Times New Roman"/>
          <w:sz w:val="24"/>
          <w:szCs w:val="24"/>
          <w:lang w:val="de-DE"/>
        </w:rPr>
        <w:t xml:space="preserve"> </w:t>
      </w:r>
    </w:p>
    <w:p w14:paraId="604D6112" w14:textId="77777777" w:rsidR="00556ED4" w:rsidRPr="00E43991" w:rsidRDefault="00556ED4" w:rsidP="00A117A0">
      <w:pPr>
        <w:rPr>
          <w:rFonts w:ascii="Palatino Linotype" w:hAnsi="Palatino Linotype"/>
          <w:sz w:val="24"/>
          <w:szCs w:val="24"/>
          <w:lang w:val="de-DE"/>
        </w:rPr>
      </w:pPr>
    </w:p>
    <w:p w14:paraId="2C0923FC" w14:textId="77777777" w:rsidR="00A117A0" w:rsidRPr="00E43991" w:rsidRDefault="00A117A0" w:rsidP="00A117A0">
      <w:pPr>
        <w:rPr>
          <w:rFonts w:ascii="Palatino Linotype" w:hAnsi="Palatino Linotype"/>
          <w:sz w:val="24"/>
          <w:szCs w:val="24"/>
          <w:lang w:val="de-DE"/>
        </w:rPr>
      </w:pPr>
    </w:p>
    <w:p w14:paraId="75B645B2" w14:textId="2D327DCF" w:rsidR="00A117A0" w:rsidRPr="00E43991" w:rsidRDefault="00A117A0" w:rsidP="00A117A0">
      <w:pPr>
        <w:rPr>
          <w:rFonts w:ascii="Palatino Linotype" w:hAnsi="Palatino Linotype"/>
          <w:sz w:val="24"/>
          <w:szCs w:val="24"/>
          <w:lang w:val="de-DE"/>
        </w:rPr>
      </w:pPr>
      <w:r w:rsidRPr="00E43991">
        <w:rPr>
          <w:rFonts w:ascii="Palatino Linotype" w:hAnsi="Palatino Linotype"/>
          <w:sz w:val="24"/>
          <w:szCs w:val="24"/>
          <w:lang w:val="de-DE"/>
        </w:rPr>
        <w:br w:type="page"/>
      </w:r>
    </w:p>
    <w:p w14:paraId="6C9CC4FB" w14:textId="11888CE0" w:rsidR="00A117A0" w:rsidRPr="00556ED4" w:rsidRDefault="00A117A0" w:rsidP="00556ED4">
      <w:pPr>
        <w:jc w:val="center"/>
        <w:rPr>
          <w:rFonts w:ascii="Palatino Linotype" w:hAnsi="Palatino Linotype"/>
          <w:sz w:val="24"/>
          <w:szCs w:val="24"/>
        </w:rPr>
      </w:pPr>
      <w:r w:rsidRPr="00556ED4">
        <w:rPr>
          <w:rFonts w:ascii="Palatino Linotype" w:hAnsi="Palatino Linotype"/>
          <w:noProof/>
          <w:sz w:val="24"/>
          <w:szCs w:val="24"/>
        </w:rPr>
        <w:lastRenderedPageBreak/>
        <w:drawing>
          <wp:inline distT="0" distB="0" distL="0" distR="0" wp14:anchorId="1CBEF673" wp14:editId="3E91262C">
            <wp:extent cx="2584450" cy="1938020"/>
            <wp:effectExtent l="0" t="0" r="6350" b="5080"/>
            <wp:docPr id="13" name="Picture 4" descr="A crowd of peop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E3C495-B572-4BEF-8897-255F68A416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" descr="A crowd of people&#10;&#10;Description automatically generated">
                      <a:extLst>
                        <a:ext uri="{FF2B5EF4-FFF2-40B4-BE49-F238E27FC236}">
                          <a16:creationId xmlns:a16="http://schemas.microsoft.com/office/drawing/2014/main" id="{3AE3C495-B572-4BEF-8897-255F68A416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193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E50E" w14:textId="556F670B" w:rsidR="00556ED4" w:rsidRDefault="00556ED4" w:rsidP="00556ED4">
      <w:pPr>
        <w:pStyle w:val="Caption"/>
        <w:spacing w:line="480" w:lineRule="auto"/>
        <w:jc w:val="both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t>Fig</w:t>
      </w:r>
      <w:r w:rsidR="00982633">
        <w:rPr>
          <w:rFonts w:ascii="Palatino Linotype" w:hAnsi="Palatino Linotype" w:cs="Times New Roman"/>
          <w:sz w:val="24"/>
          <w:szCs w:val="24"/>
        </w:rPr>
        <w:t>.</w:t>
      </w:r>
      <w:r w:rsidRPr="00556ED4">
        <w:rPr>
          <w:rFonts w:ascii="Palatino Linotype" w:hAnsi="Palatino Linotype" w:cs="Times New Roman"/>
          <w:sz w:val="24"/>
          <w:szCs w:val="24"/>
        </w:rPr>
        <w:t xml:space="preserve"> S</w:t>
      </w:r>
      <w:r w:rsidR="00ED67A5">
        <w:rPr>
          <w:rFonts w:ascii="Palatino Linotype" w:hAnsi="Palatino Linotype" w:cs="Times New Roman"/>
          <w:sz w:val="24"/>
          <w:szCs w:val="24"/>
        </w:rPr>
        <w:t>1</w:t>
      </w:r>
      <w:r w:rsidRPr="00556ED4">
        <w:rPr>
          <w:rFonts w:ascii="Palatino Linotype" w:hAnsi="Palatino Linotype" w:cs="Times New Roman"/>
          <w:sz w:val="24"/>
          <w:szCs w:val="24"/>
        </w:rPr>
        <w:t xml:space="preserve"> </w:t>
      </w:r>
      <w:r w:rsidRPr="00556ED4">
        <w:rPr>
          <w:rFonts w:ascii="Palatino Linotype" w:hAnsi="Palatino Linotype" w:cs="Times New Roman"/>
          <w:b w:val="0"/>
          <w:bCs w:val="0"/>
          <w:sz w:val="24"/>
          <w:szCs w:val="24"/>
        </w:rPr>
        <w:t>Surface morphological analysis of an AQP AAO membrane after water purification.</w:t>
      </w:r>
      <w:r w:rsidRPr="00556ED4">
        <w:rPr>
          <w:rFonts w:ascii="Palatino Linotype" w:hAnsi="Palatino Linotype" w:cs="Times New Roman"/>
          <w:sz w:val="24"/>
          <w:szCs w:val="24"/>
        </w:rPr>
        <w:t xml:space="preserve"> </w:t>
      </w:r>
    </w:p>
    <w:p w14:paraId="43DDFDFC" w14:textId="346FD23A" w:rsidR="00997518" w:rsidRDefault="00684B96" w:rsidP="00997518">
      <w:r w:rsidRPr="00997518">
        <w:rPr>
          <w:noProof/>
        </w:rPr>
        <w:drawing>
          <wp:anchor distT="0" distB="0" distL="114300" distR="114300" simplePos="0" relativeHeight="251659264" behindDoc="0" locked="0" layoutInCell="1" allowOverlap="1" wp14:anchorId="6DC6C555" wp14:editId="06D52218">
            <wp:simplePos x="0" y="0"/>
            <wp:positionH relativeFrom="column">
              <wp:posOffset>1670050</wp:posOffset>
            </wp:positionH>
            <wp:positionV relativeFrom="paragraph">
              <wp:posOffset>469265</wp:posOffset>
            </wp:positionV>
            <wp:extent cx="2628900" cy="2133600"/>
            <wp:effectExtent l="0" t="0" r="0" b="0"/>
            <wp:wrapTopAndBottom/>
            <wp:docPr id="3" name="Picture 2" descr="A close-up of a microsco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AB8790F-2B43-01A5-F738-7D3B1AD9DC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lose-up of a microscope&#10;&#10;Description automatically generated">
                      <a:extLst>
                        <a:ext uri="{FF2B5EF4-FFF2-40B4-BE49-F238E27FC236}">
                          <a16:creationId xmlns:a16="http://schemas.microsoft.com/office/drawing/2014/main" id="{4AB8790F-2B43-01A5-F738-7D3B1AD9DC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6" r="3345"/>
                    <a:stretch/>
                  </pic:blipFill>
                  <pic:spPr>
                    <a:xfrm>
                      <a:off x="0" y="0"/>
                      <a:ext cx="26289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ED730" w14:textId="2E314D50" w:rsidR="00997518" w:rsidRDefault="00997518" w:rsidP="00997518"/>
    <w:p w14:paraId="772B712C" w14:textId="0D7A0278" w:rsidR="00997518" w:rsidRPr="00997518" w:rsidRDefault="00997518" w:rsidP="00997518"/>
    <w:p w14:paraId="2313FD93" w14:textId="35402531" w:rsidR="00997518" w:rsidRDefault="00997518" w:rsidP="00997518">
      <w:pPr>
        <w:pStyle w:val="Caption"/>
        <w:spacing w:line="480" w:lineRule="auto"/>
        <w:jc w:val="both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t>Fig</w:t>
      </w:r>
      <w:r>
        <w:rPr>
          <w:rFonts w:ascii="Palatino Linotype" w:hAnsi="Palatino Linotype" w:cs="Times New Roman"/>
          <w:sz w:val="24"/>
          <w:szCs w:val="24"/>
        </w:rPr>
        <w:t>.</w:t>
      </w:r>
      <w:r w:rsidRPr="00556ED4">
        <w:rPr>
          <w:rFonts w:ascii="Palatino Linotype" w:hAnsi="Palatino Linotype" w:cs="Times New Roman"/>
          <w:sz w:val="24"/>
          <w:szCs w:val="24"/>
        </w:rPr>
        <w:t xml:space="preserve"> S2 </w:t>
      </w:r>
      <w:bookmarkStart w:id="0" w:name="_Hlk140271963"/>
      <w:r w:rsidRPr="00556ED4">
        <w:rPr>
          <w:rFonts w:ascii="Palatino Linotype" w:hAnsi="Palatino Linotype" w:cs="Times New Roman"/>
          <w:b w:val="0"/>
          <w:bCs w:val="0"/>
          <w:sz w:val="24"/>
          <w:szCs w:val="24"/>
        </w:rPr>
        <w:t xml:space="preserve">Surface morphological analysis of an AQP AAO membrane </w:t>
      </w:r>
      <w:r>
        <w:rPr>
          <w:rFonts w:ascii="Palatino Linotype" w:hAnsi="Palatino Linotype" w:cs="Times New Roman"/>
          <w:b w:val="0"/>
          <w:bCs w:val="0"/>
          <w:sz w:val="24"/>
          <w:szCs w:val="24"/>
        </w:rPr>
        <w:t xml:space="preserve">after storage at room temperature and humidity conditions. </w:t>
      </w:r>
      <w:bookmarkEnd w:id="0"/>
    </w:p>
    <w:p w14:paraId="553DD32F" w14:textId="77777777" w:rsidR="00A117A0" w:rsidRDefault="00A117A0" w:rsidP="00A117A0">
      <w:pPr>
        <w:rPr>
          <w:rFonts w:ascii="Palatino Linotype" w:hAnsi="Palatino Linotype"/>
          <w:sz w:val="24"/>
          <w:szCs w:val="24"/>
        </w:rPr>
      </w:pPr>
    </w:p>
    <w:p w14:paraId="5A0A7872" w14:textId="77777777" w:rsidR="00E43991" w:rsidRDefault="00E43991" w:rsidP="00A117A0">
      <w:pPr>
        <w:rPr>
          <w:rFonts w:ascii="Palatino Linotype" w:hAnsi="Palatino Linotype"/>
          <w:sz w:val="24"/>
          <w:szCs w:val="24"/>
        </w:rPr>
      </w:pPr>
    </w:p>
    <w:p w14:paraId="5E42F7A0" w14:textId="77777777" w:rsidR="00E43991" w:rsidRPr="00E43991" w:rsidRDefault="00E43991" w:rsidP="00A117A0">
      <w:pPr>
        <w:rPr>
          <w:rFonts w:ascii="Palatino Linotype" w:hAnsi="Palatino Linotype"/>
          <w:sz w:val="24"/>
          <w:szCs w:val="24"/>
        </w:rPr>
      </w:pPr>
    </w:p>
    <w:p w14:paraId="4FB43DE4" w14:textId="77777777" w:rsidR="00A117A0" w:rsidRPr="00556ED4" w:rsidRDefault="00A117A0" w:rsidP="00A117A0">
      <w:pPr>
        <w:tabs>
          <w:tab w:val="left" w:pos="915"/>
        </w:tabs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lastRenderedPageBreak/>
        <w:t>The equation used for water flux calculation was as follows:</w:t>
      </w:r>
      <w:r w:rsidRPr="00556ED4">
        <w:rPr>
          <w:rFonts w:ascii="Palatino Linotype" w:hAnsi="Palatino Linotype" w:cs="Times New Roman"/>
          <w:sz w:val="24"/>
          <w:szCs w:val="24"/>
        </w:rPr>
        <w:tab/>
      </w:r>
    </w:p>
    <w:p w14:paraId="50B742A5" w14:textId="77777777" w:rsidR="00A117A0" w:rsidRPr="00556ED4" w:rsidRDefault="00A117A0" w:rsidP="00A117A0">
      <w:pPr>
        <w:tabs>
          <w:tab w:val="left" w:pos="915"/>
        </w:tabs>
        <w:rPr>
          <w:rFonts w:ascii="Palatino Linotype" w:hAnsi="Palatino Linotype" w:cs="Times New Roman"/>
          <w:sz w:val="24"/>
          <w:szCs w:val="24"/>
        </w:rPr>
      </w:pPr>
    </w:p>
    <w:p w14:paraId="2184A695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proofErr w:type="spellStart"/>
      <w:r w:rsidRPr="00556ED4">
        <w:rPr>
          <w:rFonts w:ascii="Palatino Linotype" w:hAnsi="Palatino Linotype" w:cs="Times New Roman"/>
          <w:sz w:val="24"/>
          <w:szCs w:val="24"/>
        </w:rPr>
        <w:t>J</w:t>
      </w:r>
      <w:r w:rsidRPr="00556ED4">
        <w:rPr>
          <w:rFonts w:ascii="Palatino Linotype" w:hAnsi="Palatino Linotype" w:cs="Times New Roman"/>
          <w:sz w:val="24"/>
          <w:szCs w:val="24"/>
          <w:vertAlign w:val="subscript"/>
        </w:rPr>
        <w:t>w</w:t>
      </w:r>
      <w:proofErr w:type="spellEnd"/>
      <w:r w:rsidRPr="00556ED4">
        <w:rPr>
          <w:rFonts w:ascii="Palatino Linotype" w:hAnsi="Palatino Linotype" w:cs="Times New Roman"/>
          <w:sz w:val="24"/>
          <w:szCs w:val="24"/>
        </w:rPr>
        <w:t xml:space="preserve"> =</w:t>
      </w:r>
      <w:r w:rsidRPr="00556ED4">
        <w:rPr>
          <w:rFonts w:ascii="Palatino Linotype" w:eastAsia="맑은 고딕" w:hAnsi="Palatino Linotype" w:cs="Times New Roman"/>
          <w:sz w:val="24"/>
          <w:szCs w:val="24"/>
        </w:rPr>
        <w:t xml:space="preserve"> ΔW/</w:t>
      </w:r>
      <w:proofErr w:type="spellStart"/>
      <w:r w:rsidRPr="00556ED4">
        <w:rPr>
          <w:rFonts w:ascii="Palatino Linotype" w:eastAsia="맑은 고딕" w:hAnsi="Palatino Linotype" w:cs="Times New Roman"/>
          <w:sz w:val="24"/>
          <w:szCs w:val="24"/>
        </w:rPr>
        <w:t>S</w:t>
      </w:r>
      <w:r w:rsidRPr="00556ED4">
        <w:rPr>
          <w:rFonts w:ascii="Palatino Linotype" w:eastAsia="맑은 고딕" w:hAnsi="Palatino Linotype" w:cs="Times New Roman"/>
          <w:sz w:val="24"/>
          <w:szCs w:val="24"/>
          <w:vertAlign w:val="subscript"/>
        </w:rPr>
        <w:t>m</w:t>
      </w:r>
      <w:r w:rsidRPr="00556ED4">
        <w:rPr>
          <w:rFonts w:ascii="Palatino Linotype" w:eastAsia="맑은 고딕" w:hAnsi="Palatino Linotype" w:cs="Times New Roman"/>
          <w:sz w:val="24"/>
          <w:szCs w:val="24"/>
        </w:rPr>
        <w:t>Δt</w:t>
      </w:r>
      <w:proofErr w:type="spellEnd"/>
      <w:r w:rsidRPr="00556ED4">
        <w:rPr>
          <w:rFonts w:ascii="Palatino Linotype" w:hAnsi="Palatino Linotype" w:cs="Times New Roman"/>
          <w:sz w:val="24"/>
          <w:szCs w:val="24"/>
        </w:rPr>
        <w:t xml:space="preserve"> </w:t>
      </w:r>
      <w:r w:rsidRPr="00556ED4">
        <w:rPr>
          <w:rFonts w:ascii="Palatino Linotype" w:hAnsi="Palatino Linotype" w:cs="Times New Roman"/>
          <w:sz w:val="24"/>
          <w:szCs w:val="24"/>
        </w:rPr>
        <w:fldChar w:fldCharType="begin"/>
      </w:r>
      <w:r w:rsidRPr="00556ED4">
        <w:rPr>
          <w:rFonts w:ascii="Palatino Linotype" w:hAnsi="Palatino Linotype" w:cs="Times New Roman"/>
          <w:sz w:val="24"/>
          <w:szCs w:val="24"/>
        </w:rPr>
        <w:instrText xml:space="preserve"> QUOTE </w:instrTex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w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∆W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∆t</m:t>
            </m:r>
          </m:den>
        </m:f>
      </m:oMath>
      <w:r w:rsidRPr="00556ED4">
        <w:rPr>
          <w:rFonts w:ascii="Palatino Linotype" w:hAnsi="Palatino Linotype" w:cs="Times New Roman"/>
          <w:sz w:val="24"/>
          <w:szCs w:val="24"/>
        </w:rPr>
        <w:instrText xml:space="preserve"> </w:instrText>
      </w:r>
      <w:r w:rsidR="00ED67A5">
        <w:rPr>
          <w:rFonts w:ascii="Palatino Linotype" w:hAnsi="Palatino Linotype" w:cs="Times New Roman"/>
          <w:sz w:val="24"/>
          <w:szCs w:val="24"/>
        </w:rPr>
        <w:fldChar w:fldCharType="separate"/>
      </w:r>
      <w:r w:rsidRPr="00556ED4">
        <w:rPr>
          <w:rFonts w:ascii="Palatino Linotype" w:hAnsi="Palatino Linotype" w:cs="Times New Roman"/>
          <w:sz w:val="24"/>
          <w:szCs w:val="24"/>
        </w:rPr>
        <w:fldChar w:fldCharType="end"/>
      </w:r>
      <w:r w:rsidRPr="00556ED4">
        <w:rPr>
          <w:rFonts w:ascii="Palatino Linotype" w:hAnsi="Palatino Linotype" w:cs="Times New Roman"/>
          <w:sz w:val="24"/>
          <w:szCs w:val="24"/>
        </w:rPr>
        <w:t xml:space="preserve">                        </w:t>
      </w:r>
      <w:r w:rsidRPr="00556ED4">
        <w:rPr>
          <w:rFonts w:ascii="Palatino Linotype" w:hAnsi="Palatino Linotype" w:cs="Times New Roman"/>
          <w:sz w:val="24"/>
          <w:szCs w:val="24"/>
        </w:rPr>
        <w:tab/>
        <w:t>(S3)</w:t>
      </w:r>
    </w:p>
    <w:p w14:paraId="78F77885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t xml:space="preserve">where ∆W is the increase in the DS weight with time ∆t and </w:t>
      </w:r>
      <w:proofErr w:type="spellStart"/>
      <w:r w:rsidRPr="00556ED4">
        <w:rPr>
          <w:rFonts w:ascii="Palatino Linotype" w:hAnsi="Palatino Linotype" w:cs="Times New Roman"/>
          <w:sz w:val="24"/>
          <w:szCs w:val="24"/>
        </w:rPr>
        <w:t>S</w:t>
      </w:r>
      <w:r w:rsidRPr="00556ED4">
        <w:rPr>
          <w:rFonts w:ascii="Palatino Linotype" w:hAnsi="Palatino Linotype" w:cs="Times New Roman"/>
          <w:sz w:val="24"/>
          <w:szCs w:val="24"/>
          <w:vertAlign w:val="subscript"/>
        </w:rPr>
        <w:t>m</w:t>
      </w:r>
      <w:proofErr w:type="spellEnd"/>
      <w:r w:rsidRPr="00556ED4">
        <w:rPr>
          <w:rFonts w:ascii="Palatino Linotype" w:hAnsi="Palatino Linotype" w:cs="Times New Roman"/>
          <w:sz w:val="24"/>
          <w:szCs w:val="24"/>
        </w:rPr>
        <w:t xml:space="preserve"> is the membrane area.</w:t>
      </w:r>
    </w:p>
    <w:p w14:paraId="48D770B7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t xml:space="preserve">The reverse solute flux was calculated using </w:t>
      </w:r>
      <w:r w:rsidRPr="00556ED4">
        <w:rPr>
          <w:rFonts w:ascii="Palatino Linotype" w:eastAsia="맑은 고딕" w:hAnsi="Palatino Linotype" w:cs="Times New Roman"/>
          <w:sz w:val="24"/>
          <w:szCs w:val="24"/>
        </w:rPr>
        <w:t xml:space="preserve">the </w:t>
      </w:r>
      <w:r w:rsidRPr="00556ED4">
        <w:rPr>
          <w:rFonts w:ascii="Palatino Linotype" w:hAnsi="Palatino Linotype" w:cs="Times New Roman"/>
          <w:sz w:val="24"/>
          <w:szCs w:val="24"/>
        </w:rPr>
        <w:t>following equation</w:t>
      </w:r>
      <w:r w:rsidRPr="00556ED4">
        <w:rPr>
          <w:rFonts w:ascii="Palatino Linotype" w:eastAsia="맑은 고딕" w:hAnsi="Palatino Linotype" w:cs="Times New Roman"/>
          <w:sz w:val="24"/>
          <w:szCs w:val="24"/>
        </w:rPr>
        <w:t>:</w:t>
      </w:r>
    </w:p>
    <w:p w14:paraId="0C0BF3A0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proofErr w:type="spellStart"/>
      <w:r w:rsidRPr="00556ED4">
        <w:rPr>
          <w:rFonts w:ascii="Palatino Linotype" w:hAnsi="Palatino Linotype" w:cs="Times New Roman"/>
          <w:sz w:val="24"/>
          <w:szCs w:val="24"/>
        </w:rPr>
        <w:t>J</w:t>
      </w:r>
      <w:r w:rsidRPr="00556ED4">
        <w:rPr>
          <w:rFonts w:ascii="Palatino Linotype" w:hAnsi="Palatino Linotype" w:cs="Times New Roman"/>
          <w:sz w:val="24"/>
          <w:szCs w:val="24"/>
          <w:vertAlign w:val="subscript"/>
        </w:rPr>
        <w:t>s</w:t>
      </w:r>
      <w:proofErr w:type="spellEnd"/>
      <w:r w:rsidRPr="00556ED4">
        <w:rPr>
          <w:rFonts w:ascii="Palatino Linotype" w:hAnsi="Palatino Linotype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∆C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∆t</m:t>
            </m:r>
          </m:den>
        </m:f>
      </m:oMath>
      <w:r w:rsidRPr="00556ED4">
        <w:rPr>
          <w:rFonts w:ascii="Palatino Linotype" w:hAnsi="Palatino Linotype" w:cs="Times New Roman"/>
          <w:sz w:val="24"/>
          <w:szCs w:val="24"/>
        </w:rPr>
        <w:t xml:space="preserve"> </w:t>
      </w:r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  <w:t>(S4)</w:t>
      </w:r>
    </w:p>
    <w:p w14:paraId="418DFE1E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hAnsi="Palatino Linotype" w:cs="Times New Roman"/>
          <w:sz w:val="24"/>
          <w:szCs w:val="24"/>
        </w:rPr>
        <w:t xml:space="preserve">where </w:t>
      </w:r>
      <w:proofErr w:type="spellStart"/>
      <w:r w:rsidRPr="00556ED4">
        <w:rPr>
          <w:rFonts w:ascii="Palatino Linotype" w:hAnsi="Palatino Linotype" w:cs="Times New Roman"/>
          <w:sz w:val="24"/>
          <w:szCs w:val="24"/>
        </w:rPr>
        <w:t>ΔC</w:t>
      </w:r>
      <w:r w:rsidRPr="00556ED4">
        <w:rPr>
          <w:rFonts w:ascii="Palatino Linotype" w:hAnsi="Palatino Linotype" w:cs="Times New Roman"/>
          <w:i/>
          <w:iCs/>
          <w:sz w:val="24"/>
          <w:szCs w:val="24"/>
          <w:vertAlign w:val="subscript"/>
        </w:rPr>
        <w:t>fs</w:t>
      </w:r>
      <w:proofErr w:type="spellEnd"/>
      <w:r w:rsidRPr="00556ED4">
        <w:rPr>
          <w:rFonts w:ascii="Palatino Linotype" w:hAnsi="Palatino Linotype" w:cs="Times New Roman"/>
          <w:sz w:val="24"/>
          <w:szCs w:val="24"/>
        </w:rPr>
        <w:t xml:space="preserve"> is the change in the concentration of </w:t>
      </w:r>
      <w:r w:rsidRPr="00556ED4">
        <w:rPr>
          <w:rFonts w:ascii="Palatino Linotype" w:eastAsia="맑은 고딕" w:hAnsi="Palatino Linotype" w:cs="Times New Roman"/>
          <w:sz w:val="24"/>
          <w:szCs w:val="24"/>
        </w:rPr>
        <w:t xml:space="preserve">the </w:t>
      </w:r>
      <w:r w:rsidRPr="00556ED4">
        <w:rPr>
          <w:rFonts w:ascii="Palatino Linotype" w:hAnsi="Palatino Linotype" w:cs="Times New Roman"/>
          <w:sz w:val="24"/>
          <w:szCs w:val="24"/>
        </w:rPr>
        <w:t>FS.</w:t>
      </w:r>
    </w:p>
    <w:p w14:paraId="7F5A9930" w14:textId="77777777" w:rsidR="00A117A0" w:rsidRPr="00556ED4" w:rsidRDefault="00A117A0" w:rsidP="00A117A0">
      <w:pPr>
        <w:spacing w:line="480" w:lineRule="auto"/>
        <w:rPr>
          <w:rFonts w:ascii="Palatino Linotype" w:hAnsi="Palatino Linotype" w:cs="Times New Roman"/>
          <w:sz w:val="24"/>
          <w:szCs w:val="24"/>
        </w:rPr>
      </w:pPr>
      <w:r w:rsidRPr="00556ED4">
        <w:rPr>
          <w:rFonts w:ascii="Palatino Linotype" w:eastAsia="맑은 고딕" w:hAnsi="Palatino Linotype" w:cs="Times New Roman"/>
          <w:sz w:val="24"/>
          <w:szCs w:val="24"/>
        </w:rPr>
        <w:t>The</w:t>
      </w:r>
      <w:r w:rsidRPr="00556ED4">
        <w:rPr>
          <w:rFonts w:ascii="Palatino Linotype" w:hAnsi="Palatino Linotype" w:cs="Times New Roman"/>
          <w:sz w:val="24"/>
          <w:szCs w:val="24"/>
        </w:rPr>
        <w:t xml:space="preserve"> SRSF was calculated </w:t>
      </w:r>
      <w:proofErr w:type="gramStart"/>
      <w:r w:rsidRPr="00556ED4">
        <w:rPr>
          <w:rFonts w:ascii="Palatino Linotype" w:hAnsi="Palatino Linotype" w:cs="Times New Roman"/>
          <w:sz w:val="24"/>
          <w:szCs w:val="24"/>
        </w:rPr>
        <w:t>by</w:t>
      </w:r>
      <w:proofErr w:type="gramEnd"/>
    </w:p>
    <w:p w14:paraId="1C2F6DA6" w14:textId="38D378C4" w:rsidR="0085656D" w:rsidRPr="00556ED4" w:rsidRDefault="00A117A0" w:rsidP="00556ED4">
      <w:pPr>
        <w:spacing w:line="480" w:lineRule="auto"/>
        <w:rPr>
          <w:rFonts w:ascii="Palatino Linotype" w:hAnsi="Palatino Linotype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SRSF=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sub>
            </m:sSub>
          </m:den>
        </m:f>
      </m:oMath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</w:r>
      <w:r w:rsidRPr="00556ED4">
        <w:rPr>
          <w:rFonts w:ascii="Palatino Linotype" w:hAnsi="Palatino Linotype" w:cs="Times New Roman"/>
          <w:sz w:val="24"/>
          <w:szCs w:val="24"/>
        </w:rPr>
        <w:tab/>
        <w:t>(S5)</w:t>
      </w:r>
    </w:p>
    <w:sectPr w:rsidR="0085656D" w:rsidRPr="00556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D093E" w14:textId="77777777" w:rsidR="004268D4" w:rsidRDefault="004268D4" w:rsidP="002C0EE5">
      <w:pPr>
        <w:spacing w:after="0" w:line="240" w:lineRule="auto"/>
      </w:pPr>
      <w:r>
        <w:separator/>
      </w:r>
    </w:p>
  </w:endnote>
  <w:endnote w:type="continuationSeparator" w:id="0">
    <w:p w14:paraId="4E4F798A" w14:textId="77777777" w:rsidR="004268D4" w:rsidRDefault="004268D4" w:rsidP="002C0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4716F" w14:textId="77777777" w:rsidR="004268D4" w:rsidRDefault="004268D4" w:rsidP="002C0EE5">
      <w:pPr>
        <w:spacing w:after="0" w:line="240" w:lineRule="auto"/>
      </w:pPr>
      <w:r>
        <w:separator/>
      </w:r>
    </w:p>
  </w:footnote>
  <w:footnote w:type="continuationSeparator" w:id="0">
    <w:p w14:paraId="25F0D196" w14:textId="77777777" w:rsidR="004268D4" w:rsidRDefault="004268D4" w:rsidP="002C0E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7A0"/>
    <w:rsid w:val="002C0EE5"/>
    <w:rsid w:val="00361A61"/>
    <w:rsid w:val="004268D4"/>
    <w:rsid w:val="00524216"/>
    <w:rsid w:val="00556ED4"/>
    <w:rsid w:val="00684B96"/>
    <w:rsid w:val="006B4C12"/>
    <w:rsid w:val="00713FBD"/>
    <w:rsid w:val="0085656D"/>
    <w:rsid w:val="008601E2"/>
    <w:rsid w:val="00982633"/>
    <w:rsid w:val="00997518"/>
    <w:rsid w:val="009D2685"/>
    <w:rsid w:val="00A117A0"/>
    <w:rsid w:val="00B31B6A"/>
    <w:rsid w:val="00B64E7A"/>
    <w:rsid w:val="00C91C7B"/>
    <w:rsid w:val="00E43991"/>
    <w:rsid w:val="00ED67A5"/>
    <w:rsid w:val="00F2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5CB81"/>
  <w15:chartTrackingRefBased/>
  <w15:docId w15:val="{091B199E-E9D4-4E8F-A466-7B07EBF1D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7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7A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A117A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56ED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C0E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0EE5"/>
  </w:style>
  <w:style w:type="paragraph" w:styleId="Footer">
    <w:name w:val="footer"/>
    <w:basedOn w:val="Normal"/>
    <w:link w:val="FooterChar"/>
    <w:uiPriority w:val="99"/>
    <w:unhideWhenUsed/>
    <w:rsid w:val="002C0E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0EE5"/>
  </w:style>
  <w:style w:type="paragraph" w:customStyle="1" w:styleId="BATitle">
    <w:name w:val="BA_Title"/>
    <w:basedOn w:val="Normal"/>
    <w:next w:val="BBAuthorName"/>
    <w:rsid w:val="002C0EE5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eastAsia="en-US"/>
    </w:rPr>
  </w:style>
  <w:style w:type="paragraph" w:customStyle="1" w:styleId="BBAuthorName">
    <w:name w:val="BB_Author_Name"/>
    <w:basedOn w:val="Normal"/>
    <w:next w:val="Normal"/>
    <w:rsid w:val="002C0EE5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2C0EE5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eastAsia="en-US"/>
    </w:rPr>
  </w:style>
  <w:style w:type="paragraph" w:customStyle="1" w:styleId="RSCB01ARTAbstract">
    <w:name w:val="RSC B01 ART Abstract"/>
    <w:basedOn w:val="Normal"/>
    <w:link w:val="RSCB01ARTAbstractChar"/>
    <w:qFormat/>
    <w:rsid w:val="00982633"/>
    <w:pPr>
      <w:spacing w:after="200" w:line="240" w:lineRule="exact"/>
      <w:jc w:val="both"/>
    </w:pPr>
    <w:rPr>
      <w:rFonts w:eastAsiaTheme="minorHAnsi"/>
      <w:noProof/>
      <w:sz w:val="16"/>
      <w:lang w:val="en-GB" w:eastAsia="en-GB"/>
    </w:rPr>
  </w:style>
  <w:style w:type="character" w:customStyle="1" w:styleId="RSCB01ARTAbstractChar">
    <w:name w:val="RSC B01 ART Abstract Char"/>
    <w:basedOn w:val="DefaultParagraphFont"/>
    <w:link w:val="RSCB01ARTAbstract"/>
    <w:rsid w:val="00982633"/>
    <w:rPr>
      <w:rFonts w:eastAsiaTheme="minorHAnsi"/>
      <w:noProof/>
      <w:sz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jjeon@inha.ac.k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 Tae-Joon</dc:creator>
  <cp:keywords/>
  <dc:description/>
  <cp:lastModifiedBy>Jeon Tae-Joon</cp:lastModifiedBy>
  <cp:revision>3</cp:revision>
  <dcterms:created xsi:type="dcterms:W3CDTF">2023-09-01T06:01:00Z</dcterms:created>
  <dcterms:modified xsi:type="dcterms:W3CDTF">2023-09-01T13:52:00Z</dcterms:modified>
</cp:coreProperties>
</file>