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235F2" w:rsidRPr="009713E3" w:rsidRDefault="009713E3" w:rsidP="00862613">
      <w:pPr>
        <w:pStyle w:val="3"/>
        <w:spacing w:before="0" w:beforeAutospacing="0" w:after="0" w:afterAutospacing="0" w:line="480" w:lineRule="auto"/>
        <w:ind w:left="1080" w:hanging="480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9713E3">
        <w:rPr>
          <w:rFonts w:ascii="Times New Roman" w:eastAsia="바탕체" w:hAnsi="Times New Roman" w:cs="Times New Roman"/>
          <w:sz w:val="24"/>
          <w:szCs w:val="24"/>
        </w:rPr>
        <w:t>D</w:t>
      </w:r>
      <w:r w:rsidR="00862613" w:rsidRPr="009713E3">
        <w:rPr>
          <w:rFonts w:ascii="Times New Roman" w:hAnsi="Times New Roman" w:cs="Times New Roman"/>
          <w:sz w:val="24"/>
          <w:szCs w:val="24"/>
        </w:rPr>
        <w:t xml:space="preserve">irected </w:t>
      </w:r>
      <w:r w:rsidR="006235F2" w:rsidRPr="009713E3">
        <w:rPr>
          <w:rFonts w:ascii="Times New Roman" w:hAnsi="Times New Roman" w:cs="Times New Roman"/>
          <w:sz w:val="24"/>
          <w:szCs w:val="24"/>
        </w:rPr>
        <w:t xml:space="preserve">crystallization of </w:t>
      </w:r>
      <w:r w:rsidR="00730E86">
        <w:rPr>
          <w:rFonts w:ascii="Times New Roman" w:hAnsi="Times New Roman" w:cs="Times New Roman"/>
          <w:sz w:val="24"/>
          <w:szCs w:val="24"/>
        </w:rPr>
        <w:t xml:space="preserve">a </w:t>
      </w:r>
      <w:r w:rsidR="006235F2" w:rsidRPr="009713E3">
        <w:rPr>
          <w:rFonts w:ascii="Times New Roman" w:hAnsi="Times New Roman" w:cs="Times New Roman"/>
          <w:sz w:val="24"/>
          <w:szCs w:val="24"/>
        </w:rPr>
        <w:t xml:space="preserve">poly(3,4-ethylenedioxythiophene) </w:t>
      </w:r>
      <w:r w:rsidR="006235F2" w:rsidRPr="009713E3">
        <w:rPr>
          <w:rFonts w:ascii="Times New Roman" w:eastAsia="바탕체" w:hAnsi="Times New Roman" w:cs="Times New Roman"/>
          <w:sz w:val="24"/>
          <w:szCs w:val="24"/>
        </w:rPr>
        <w:t>f</w:t>
      </w:r>
      <w:r w:rsidR="006235F2" w:rsidRPr="009713E3">
        <w:rPr>
          <w:rFonts w:ascii="Times New Roman" w:hAnsi="Times New Roman" w:cs="Times New Roman"/>
          <w:sz w:val="24"/>
          <w:szCs w:val="24"/>
        </w:rPr>
        <w:t>ilm</w:t>
      </w:r>
      <w:r w:rsidRPr="009713E3">
        <w:rPr>
          <w:rFonts w:ascii="Times New Roman" w:hAnsi="Times New Roman" w:cs="Times New Roman"/>
          <w:sz w:val="24"/>
          <w:szCs w:val="24"/>
        </w:rPr>
        <w:t xml:space="preserve"> by </w:t>
      </w:r>
      <w:r w:rsidR="00730E86">
        <w:rPr>
          <w:rFonts w:ascii="Times New Roman" w:hAnsi="Times New Roman" w:cs="Times New Roman"/>
          <w:sz w:val="24"/>
          <w:szCs w:val="24"/>
        </w:rPr>
        <w:t xml:space="preserve">an </w:t>
      </w:r>
      <w:bookmarkStart w:id="0" w:name="_GoBack"/>
      <w:bookmarkEnd w:id="0"/>
      <w:r w:rsidRPr="009713E3">
        <w:rPr>
          <w:rFonts w:ascii="Times New Roman" w:hAnsi="Times New Roman" w:cs="Times New Roman"/>
          <w:sz w:val="24"/>
          <w:szCs w:val="24"/>
        </w:rPr>
        <w:t xml:space="preserve">iron(III) </w:t>
      </w:r>
      <w:r w:rsidRPr="009713E3">
        <w:rPr>
          <w:rFonts w:ascii="Times New Roman" w:eastAsia="바탕체" w:hAnsi="Times New Roman" w:cs="Times New Roman"/>
          <w:sz w:val="24"/>
          <w:szCs w:val="24"/>
          <w:lang w:eastAsia="ko-KR"/>
        </w:rPr>
        <w:t>d</w:t>
      </w:r>
      <w:r w:rsidRPr="009713E3">
        <w:rPr>
          <w:rFonts w:ascii="Times New Roman" w:hAnsi="Times New Roman" w:cs="Times New Roman"/>
          <w:sz w:val="24"/>
          <w:szCs w:val="24"/>
        </w:rPr>
        <w:t>odecyl sulfate lamellar superstructure-</w:t>
      </w:r>
    </w:p>
    <w:p w:rsidR="006235F2" w:rsidRDefault="006235F2" w:rsidP="006235F2">
      <w:pPr>
        <w:pStyle w:val="3"/>
        <w:spacing w:before="0" w:beforeAutospacing="0" w:after="0" w:afterAutospacing="0" w:line="480" w:lineRule="auto"/>
        <w:ind w:left="1080" w:hanging="480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6235F2">
        <w:rPr>
          <w:rFonts w:ascii="Times New Roman" w:hAnsi="Times New Roman" w:cs="Times New Roman"/>
          <w:b w:val="0"/>
          <w:sz w:val="24"/>
          <w:szCs w:val="24"/>
        </w:rPr>
        <w:t>Feng Ma</w:t>
      </w:r>
      <w:r w:rsidRPr="006235F2">
        <w:rPr>
          <w:rFonts w:ascii="Times New Roman" w:hAnsi="Times New Roman" w:cs="Times New Roman"/>
          <w:b w:val="0"/>
          <w:sz w:val="24"/>
          <w:szCs w:val="24"/>
          <w:vertAlign w:val="superscript"/>
        </w:rPr>
        <w:t>1</w:t>
      </w:r>
      <w:r w:rsidR="00230018">
        <w:rPr>
          <w:rFonts w:ascii="Times New Roman" w:hAnsi="Times New Roman" w:cs="Times New Roman"/>
          <w:b w:val="0"/>
          <w:sz w:val="24"/>
          <w:szCs w:val="24"/>
          <w:vertAlign w:val="superscript"/>
        </w:rPr>
        <w:t>†</w:t>
      </w:r>
      <w:r w:rsidRPr="006235F2">
        <w:rPr>
          <w:rFonts w:ascii="Times New Roman" w:hAnsi="Times New Roman" w:cs="Times New Roman"/>
          <w:b w:val="0"/>
          <w:sz w:val="24"/>
          <w:szCs w:val="24"/>
        </w:rPr>
        <w:t>, Sang-il Choi</w:t>
      </w:r>
      <w:r w:rsidRPr="00BB335D">
        <w:rPr>
          <w:rFonts w:ascii="Times New Roman" w:hAnsi="Times New Roman" w:cs="Times New Roman"/>
          <w:b w:val="0"/>
          <w:sz w:val="24"/>
          <w:szCs w:val="24"/>
          <w:vertAlign w:val="superscript"/>
        </w:rPr>
        <w:t>1</w:t>
      </w:r>
      <w:r w:rsidRPr="006235F2">
        <w:rPr>
          <w:rFonts w:ascii="Times New Roman" w:hAnsi="Times New Roman" w:cs="Times New Roman"/>
          <w:b w:val="0"/>
          <w:sz w:val="24"/>
          <w:szCs w:val="24"/>
        </w:rPr>
        <w:t>, Dooyong Lee</w:t>
      </w:r>
      <w:r w:rsidRPr="00BB335D">
        <w:rPr>
          <w:rFonts w:ascii="Times New Roman" w:hAnsi="Times New Roman" w:cs="Times New Roman"/>
          <w:b w:val="0"/>
          <w:sz w:val="24"/>
          <w:szCs w:val="24"/>
          <w:vertAlign w:val="superscript"/>
        </w:rPr>
        <w:t>2</w:t>
      </w:r>
      <w:r w:rsidRPr="006235F2">
        <w:rPr>
          <w:rFonts w:ascii="Times New Roman" w:hAnsi="Times New Roman" w:cs="Times New Roman"/>
          <w:b w:val="0"/>
          <w:sz w:val="24"/>
          <w:szCs w:val="24"/>
        </w:rPr>
        <w:t>, Sungkyun Park</w:t>
      </w:r>
      <w:r w:rsidR="00926C6B">
        <w:rPr>
          <w:rFonts w:ascii="Times New Roman" w:hAnsi="Times New Roman" w:cs="Times New Roman"/>
          <w:b w:val="0"/>
          <w:sz w:val="24"/>
          <w:szCs w:val="24"/>
          <w:vertAlign w:val="superscript"/>
        </w:rPr>
        <w:t>3</w:t>
      </w:r>
      <w:r w:rsidRPr="006235F2">
        <w:rPr>
          <w:rFonts w:ascii="Times New Roman" w:hAnsi="Times New Roman" w:cs="Times New Roman"/>
          <w:b w:val="0"/>
          <w:sz w:val="24"/>
          <w:szCs w:val="24"/>
        </w:rPr>
        <w:t>, Sung-Pyo Cho</w:t>
      </w:r>
      <w:r w:rsidR="008C369F" w:rsidRPr="00BB335D">
        <w:rPr>
          <w:rFonts w:ascii="Times New Roman" w:hAnsi="Times New Roman" w:cs="Times New Roman"/>
          <w:b w:val="0"/>
          <w:sz w:val="24"/>
          <w:szCs w:val="24"/>
          <w:vertAlign w:val="superscript"/>
        </w:rPr>
        <w:t>4</w:t>
      </w:r>
      <w:r w:rsidR="00926C6B">
        <w:rPr>
          <w:rFonts w:ascii="Times New Roman" w:hAnsi="Times New Roman" w:cs="Times New Roman"/>
          <w:b w:val="0"/>
          <w:sz w:val="24"/>
          <w:szCs w:val="24"/>
          <w:vertAlign w:val="superscript"/>
        </w:rPr>
        <w:t>,5</w:t>
      </w:r>
      <w:r w:rsidRPr="006235F2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r w:rsidRPr="00D25708">
        <w:rPr>
          <w:rFonts w:ascii="Times New Roman" w:hAnsi="Times New Roman" w:cs="Times New Roman"/>
          <w:b w:val="0"/>
          <w:sz w:val="24"/>
          <w:szCs w:val="24"/>
        </w:rPr>
        <w:t>Jin</w:t>
      </w:r>
      <w:r w:rsidR="00D25708" w:rsidRPr="00D25708">
        <w:rPr>
          <w:rFonts w:ascii="Times New Roman" w:hAnsi="Times New Roman" w:cs="Times New Roman"/>
          <w:b w:val="0"/>
          <w:sz w:val="24"/>
          <w:szCs w:val="24"/>
        </w:rPr>
        <w:t>-</w:t>
      </w:r>
      <w:r w:rsidR="00D25708" w:rsidRPr="00D25708">
        <w:rPr>
          <w:rFonts w:ascii="Times New Roman" w:eastAsia="바탕체" w:hAnsi="Times New Roman" w:cs="Times New Roman"/>
          <w:b w:val="0"/>
          <w:sz w:val="24"/>
          <w:szCs w:val="24"/>
        </w:rPr>
        <w:t>H</w:t>
      </w:r>
      <w:r w:rsidRPr="00D25708">
        <w:rPr>
          <w:rFonts w:ascii="Times New Roman" w:hAnsi="Times New Roman" w:cs="Times New Roman"/>
          <w:b w:val="0"/>
          <w:sz w:val="24"/>
          <w:szCs w:val="24"/>
        </w:rPr>
        <w:t>yo</w:t>
      </w:r>
      <w:r w:rsidRPr="006235F2">
        <w:rPr>
          <w:rFonts w:ascii="Times New Roman" w:hAnsi="Times New Roman" w:cs="Times New Roman"/>
          <w:b w:val="0"/>
          <w:sz w:val="24"/>
          <w:szCs w:val="24"/>
        </w:rPr>
        <w:t xml:space="preserve"> Boo</w:t>
      </w:r>
      <w:r w:rsidR="00926C6B">
        <w:rPr>
          <w:rFonts w:ascii="Times New Roman" w:hAnsi="Times New Roman" w:cs="Times New Roman"/>
          <w:b w:val="0"/>
          <w:sz w:val="24"/>
          <w:szCs w:val="24"/>
          <w:vertAlign w:val="superscript"/>
        </w:rPr>
        <w:t>6</w:t>
      </w:r>
      <w:r w:rsidRPr="006235F2">
        <w:rPr>
          <w:rFonts w:ascii="Times New Roman" w:hAnsi="Times New Roman" w:cs="Times New Roman"/>
          <w:b w:val="0"/>
          <w:sz w:val="24"/>
          <w:szCs w:val="24"/>
        </w:rPr>
        <w:t>, and Sungsoo Kim</w:t>
      </w:r>
      <w:r w:rsidRPr="00BB335D">
        <w:rPr>
          <w:rFonts w:ascii="Times New Roman" w:hAnsi="Times New Roman" w:cs="Times New Roman"/>
          <w:b w:val="0"/>
          <w:sz w:val="24"/>
          <w:szCs w:val="24"/>
          <w:vertAlign w:val="superscript"/>
        </w:rPr>
        <w:t>1</w:t>
      </w:r>
      <w:r w:rsidR="00BA0DEA" w:rsidRPr="00BB335D">
        <w:rPr>
          <w:rFonts w:ascii="Times New Roman" w:hAnsi="Times New Roman" w:cs="Times New Roman"/>
          <w:b w:val="0"/>
          <w:sz w:val="24"/>
          <w:szCs w:val="24"/>
          <w:vertAlign w:val="superscript"/>
        </w:rPr>
        <w:t>*</w:t>
      </w:r>
    </w:p>
    <w:p w:rsidR="006235F2" w:rsidRPr="006235F2" w:rsidRDefault="006235F2" w:rsidP="006235F2">
      <w:pPr>
        <w:pStyle w:val="3"/>
        <w:spacing w:before="0" w:beforeAutospacing="0" w:after="0" w:afterAutospacing="0" w:line="480" w:lineRule="auto"/>
        <w:ind w:left="1080" w:hanging="480"/>
        <w:jc w:val="center"/>
        <w:rPr>
          <w:rFonts w:ascii="Times New Roman" w:hAnsi="Times New Roman" w:cs="Times New Roman"/>
          <w:b w:val="0"/>
          <w:sz w:val="24"/>
          <w:szCs w:val="24"/>
        </w:rPr>
      </w:pPr>
    </w:p>
    <w:p w:rsidR="006235F2" w:rsidRDefault="008C369F" w:rsidP="008C369F">
      <w:pPr>
        <w:pStyle w:val="3"/>
        <w:spacing w:before="0" w:beforeAutospacing="0" w:after="0" w:afterAutospacing="0" w:line="480" w:lineRule="auto"/>
        <w:jc w:val="both"/>
        <w:rPr>
          <w:rFonts w:ascii="Times New Roman" w:eastAsia="바탕체" w:hAnsi="Times New Roman" w:cs="Times New Roman"/>
          <w:b w:val="0"/>
          <w:sz w:val="24"/>
          <w:szCs w:val="24"/>
          <w:lang w:eastAsia="ko-KR"/>
        </w:rPr>
      </w:pPr>
      <w:r w:rsidRPr="00EB1D19">
        <w:rPr>
          <w:rFonts w:ascii="Times New Roman" w:eastAsia="바탕체" w:hAnsi="Times New Roman" w:cs="Times New Roman"/>
          <w:b w:val="0"/>
          <w:sz w:val="24"/>
          <w:szCs w:val="24"/>
          <w:vertAlign w:val="superscript"/>
          <w:lang w:eastAsia="ko-KR"/>
        </w:rPr>
        <w:t>1</w:t>
      </w:r>
      <w:r w:rsidR="006235F2" w:rsidRPr="006235F2">
        <w:rPr>
          <w:rFonts w:ascii="Times New Roman" w:eastAsia="바탕체" w:hAnsi="Times New Roman" w:cs="Times New Roman"/>
          <w:b w:val="0"/>
          <w:sz w:val="24"/>
          <w:szCs w:val="24"/>
          <w:lang w:eastAsia="ko-KR"/>
        </w:rPr>
        <w:t>Department</w:t>
      </w:r>
      <w:r w:rsidR="006235F2">
        <w:rPr>
          <w:rFonts w:ascii="Times New Roman" w:eastAsia="바탕체" w:hAnsi="Times New Roman" w:cs="Times New Roman"/>
          <w:b w:val="0"/>
          <w:sz w:val="24"/>
          <w:szCs w:val="24"/>
          <w:lang w:eastAsia="ko-KR"/>
        </w:rPr>
        <w:t xml:space="preserve"> of Materials Engineering, Paichai University, Dae</w:t>
      </w:r>
      <w:r w:rsidR="004A4B20">
        <w:rPr>
          <w:rFonts w:ascii="Times New Roman" w:eastAsia="바탕체" w:hAnsi="Times New Roman" w:cs="Times New Roman"/>
          <w:b w:val="0"/>
          <w:sz w:val="24"/>
          <w:szCs w:val="24"/>
          <w:lang w:eastAsia="ko-KR"/>
        </w:rPr>
        <w:t>jeon 35345</w:t>
      </w:r>
      <w:r>
        <w:rPr>
          <w:rFonts w:ascii="Times New Roman" w:eastAsia="바탕체" w:hAnsi="Times New Roman" w:cs="Times New Roman"/>
          <w:b w:val="0"/>
          <w:sz w:val="24"/>
          <w:szCs w:val="24"/>
          <w:lang w:eastAsia="ko-KR"/>
        </w:rPr>
        <w:t xml:space="preserve"> Korea</w:t>
      </w:r>
    </w:p>
    <w:p w:rsidR="00926C6B" w:rsidRPr="00926C6B" w:rsidRDefault="008C369F" w:rsidP="008C369F">
      <w:pPr>
        <w:pStyle w:val="3"/>
        <w:spacing w:before="0" w:beforeAutospacing="0" w:after="0" w:afterAutospacing="0" w:line="480" w:lineRule="auto"/>
        <w:jc w:val="both"/>
        <w:rPr>
          <w:rFonts w:ascii="Times New Roman" w:eastAsia="바탕체" w:hAnsi="Times New Roman" w:cs="Times New Roman"/>
          <w:b w:val="0"/>
          <w:sz w:val="24"/>
          <w:szCs w:val="24"/>
          <w:vertAlign w:val="superscript"/>
          <w:lang w:eastAsia="ko-KR"/>
        </w:rPr>
      </w:pPr>
      <w:r w:rsidRPr="00926C6B">
        <w:rPr>
          <w:rFonts w:ascii="Times New Roman" w:eastAsia="바탕체" w:hAnsi="Times New Roman" w:cs="Times New Roman"/>
          <w:b w:val="0"/>
          <w:sz w:val="24"/>
          <w:szCs w:val="24"/>
          <w:vertAlign w:val="superscript"/>
          <w:lang w:eastAsia="ko-KR"/>
        </w:rPr>
        <w:t>2</w:t>
      </w:r>
      <w:r w:rsidR="00926C6B" w:rsidRPr="00926C6B">
        <w:rPr>
          <w:rFonts w:ascii="Times New Roman" w:hAnsi="Times New Roman" w:cs="Times New Roman"/>
          <w:b w:val="0"/>
          <w:color w:val="222222"/>
          <w:sz w:val="24"/>
          <w:szCs w:val="24"/>
          <w:shd w:val="clear" w:color="auto" w:fill="FFFFFF"/>
        </w:rPr>
        <w:t>Department of Physics Education, Kyungpook National University, Daegu 41944, Korea</w:t>
      </w:r>
    </w:p>
    <w:p w:rsidR="008C369F" w:rsidRDefault="00926C6B" w:rsidP="008C369F">
      <w:pPr>
        <w:pStyle w:val="3"/>
        <w:spacing w:before="0" w:beforeAutospacing="0" w:after="0" w:afterAutospacing="0" w:line="480" w:lineRule="auto"/>
        <w:jc w:val="both"/>
        <w:rPr>
          <w:rFonts w:ascii="Times New Roman" w:eastAsia="바탕체" w:hAnsi="Times New Roman" w:cs="Times New Roman"/>
          <w:b w:val="0"/>
          <w:sz w:val="24"/>
          <w:szCs w:val="24"/>
          <w:lang w:eastAsia="ko-KR"/>
        </w:rPr>
      </w:pPr>
      <w:r>
        <w:rPr>
          <w:rFonts w:ascii="Times New Roman" w:eastAsia="바탕체" w:hAnsi="Times New Roman" w:cs="Times New Roman"/>
          <w:b w:val="0"/>
          <w:sz w:val="24"/>
          <w:szCs w:val="24"/>
          <w:vertAlign w:val="superscript"/>
          <w:lang w:eastAsia="ko-KR"/>
        </w:rPr>
        <w:t>3</w:t>
      </w:r>
      <w:r w:rsidR="008C369F">
        <w:rPr>
          <w:rFonts w:ascii="Times New Roman" w:eastAsia="바탕체" w:hAnsi="Times New Roman" w:cs="Times New Roman"/>
          <w:b w:val="0"/>
          <w:sz w:val="24"/>
          <w:szCs w:val="24"/>
          <w:lang w:eastAsia="ko-KR"/>
        </w:rPr>
        <w:t>Department of Physi</w:t>
      </w:r>
      <w:r w:rsidR="00BB335D">
        <w:rPr>
          <w:rFonts w:ascii="Times New Roman" w:eastAsia="바탕체" w:hAnsi="Times New Roman" w:cs="Times New Roman"/>
          <w:b w:val="0"/>
          <w:sz w:val="24"/>
          <w:szCs w:val="24"/>
          <w:lang w:eastAsia="ko-KR"/>
        </w:rPr>
        <w:t>cs, Pusan National University, B</w:t>
      </w:r>
      <w:r w:rsidR="004A4B20">
        <w:rPr>
          <w:rFonts w:ascii="Times New Roman" w:eastAsia="바탕체" w:hAnsi="Times New Roman" w:cs="Times New Roman"/>
          <w:b w:val="0"/>
          <w:sz w:val="24"/>
          <w:szCs w:val="24"/>
          <w:lang w:eastAsia="ko-KR"/>
        </w:rPr>
        <w:t>usan</w:t>
      </w:r>
      <w:r w:rsidR="00BB335D">
        <w:rPr>
          <w:rFonts w:ascii="Times New Roman" w:eastAsia="바탕체" w:hAnsi="Times New Roman" w:cs="Times New Roman"/>
          <w:b w:val="0"/>
          <w:sz w:val="24"/>
          <w:szCs w:val="24"/>
          <w:lang w:eastAsia="ko-KR"/>
        </w:rPr>
        <w:t xml:space="preserve"> 46241,</w:t>
      </w:r>
      <w:r w:rsidR="008C369F">
        <w:rPr>
          <w:rFonts w:ascii="Times New Roman" w:eastAsia="바탕체" w:hAnsi="Times New Roman" w:cs="Times New Roman"/>
          <w:b w:val="0"/>
          <w:sz w:val="24"/>
          <w:szCs w:val="24"/>
          <w:lang w:eastAsia="ko-KR"/>
        </w:rPr>
        <w:t xml:space="preserve"> Korea</w:t>
      </w:r>
    </w:p>
    <w:p w:rsidR="008C369F" w:rsidRDefault="00926C6B" w:rsidP="008C369F">
      <w:pPr>
        <w:pStyle w:val="3"/>
        <w:spacing w:before="0" w:beforeAutospacing="0" w:after="0" w:afterAutospacing="0" w:line="480" w:lineRule="auto"/>
        <w:jc w:val="both"/>
        <w:rPr>
          <w:rFonts w:ascii="Times New Roman" w:eastAsia="바탕체" w:hAnsi="Times New Roman" w:cs="Times New Roman"/>
          <w:b w:val="0"/>
          <w:sz w:val="24"/>
          <w:szCs w:val="24"/>
          <w:lang w:eastAsia="ko-KR"/>
        </w:rPr>
      </w:pPr>
      <w:r>
        <w:rPr>
          <w:rFonts w:ascii="Times New Roman" w:eastAsia="바탕체" w:hAnsi="Times New Roman" w:cs="Times New Roman"/>
          <w:b w:val="0"/>
          <w:sz w:val="24"/>
          <w:szCs w:val="24"/>
          <w:vertAlign w:val="superscript"/>
          <w:lang w:eastAsia="ko-KR"/>
        </w:rPr>
        <w:t>4</w:t>
      </w:r>
      <w:r w:rsidR="008C369F" w:rsidRPr="008C369F">
        <w:rPr>
          <w:rFonts w:ascii="Times New Roman" w:eastAsia="바탕체" w:hAnsi="Times New Roman" w:cs="Times New Roman"/>
          <w:b w:val="0"/>
          <w:sz w:val="24"/>
          <w:szCs w:val="24"/>
          <w:lang w:eastAsia="ko-KR"/>
        </w:rPr>
        <w:t>National Center for Inter-University Research Facilities</w:t>
      </w:r>
      <w:r w:rsidR="008C369F">
        <w:rPr>
          <w:rFonts w:ascii="Times New Roman" w:eastAsia="바탕체" w:hAnsi="Times New Roman" w:cs="Times New Roman"/>
          <w:b w:val="0"/>
          <w:sz w:val="24"/>
          <w:szCs w:val="24"/>
          <w:lang w:eastAsia="ko-KR"/>
        </w:rPr>
        <w:t>,</w:t>
      </w:r>
      <w:r w:rsidR="008C369F" w:rsidRPr="008C369F">
        <w:rPr>
          <w:rFonts w:ascii="Times New Roman" w:eastAsia="바탕체" w:hAnsi="Times New Roman" w:cs="Times New Roman"/>
          <w:b w:val="0"/>
          <w:sz w:val="24"/>
          <w:szCs w:val="24"/>
          <w:lang w:eastAsia="ko-KR"/>
        </w:rPr>
        <w:t xml:space="preserve"> Seoul National University</w:t>
      </w:r>
      <w:r w:rsidR="008C369F">
        <w:rPr>
          <w:rFonts w:ascii="Times New Roman" w:eastAsia="바탕체" w:hAnsi="Times New Roman" w:cs="Times New Roman"/>
          <w:b w:val="0"/>
          <w:sz w:val="24"/>
          <w:szCs w:val="24"/>
          <w:lang w:eastAsia="ko-KR"/>
        </w:rPr>
        <w:t>,</w:t>
      </w:r>
      <w:r w:rsidR="008C369F" w:rsidRPr="008C369F">
        <w:rPr>
          <w:rFonts w:ascii="Times New Roman" w:eastAsia="바탕체" w:hAnsi="Times New Roman" w:cs="Times New Roman"/>
          <w:b w:val="0"/>
          <w:sz w:val="24"/>
          <w:szCs w:val="24"/>
          <w:lang w:eastAsia="ko-KR"/>
        </w:rPr>
        <w:t xml:space="preserve"> Seoul</w:t>
      </w:r>
      <w:r w:rsidR="008C369F">
        <w:rPr>
          <w:rFonts w:ascii="Times New Roman" w:eastAsia="바탕체" w:hAnsi="Times New Roman" w:cs="Times New Roman"/>
          <w:b w:val="0"/>
          <w:sz w:val="24"/>
          <w:szCs w:val="24"/>
          <w:lang w:eastAsia="ko-KR"/>
        </w:rPr>
        <w:t xml:space="preserve"> 08826, </w:t>
      </w:r>
      <w:r w:rsidR="008C369F" w:rsidRPr="008C369F">
        <w:rPr>
          <w:rFonts w:ascii="Times New Roman" w:eastAsia="바탕체" w:hAnsi="Times New Roman" w:cs="Times New Roman"/>
          <w:b w:val="0"/>
          <w:sz w:val="24"/>
          <w:szCs w:val="24"/>
          <w:lang w:eastAsia="ko-KR"/>
        </w:rPr>
        <w:t>Korea</w:t>
      </w:r>
    </w:p>
    <w:p w:rsidR="008C369F" w:rsidRDefault="00926C6B" w:rsidP="008C369F">
      <w:pPr>
        <w:pStyle w:val="3"/>
        <w:spacing w:before="0" w:beforeAutospacing="0" w:after="0" w:afterAutospacing="0" w:line="480" w:lineRule="auto"/>
        <w:jc w:val="both"/>
        <w:rPr>
          <w:rFonts w:ascii="Times New Roman" w:eastAsia="바탕체" w:hAnsi="Times New Roman" w:cs="Times New Roman"/>
          <w:b w:val="0"/>
          <w:sz w:val="24"/>
          <w:szCs w:val="24"/>
          <w:lang w:eastAsia="ko-KR"/>
        </w:rPr>
      </w:pPr>
      <w:r>
        <w:rPr>
          <w:rFonts w:ascii="Times New Roman" w:eastAsia="바탕체" w:hAnsi="Times New Roman" w:cs="Times New Roman"/>
          <w:b w:val="0"/>
          <w:sz w:val="24"/>
          <w:szCs w:val="24"/>
          <w:vertAlign w:val="superscript"/>
          <w:lang w:eastAsia="ko-KR"/>
        </w:rPr>
        <w:t>5</w:t>
      </w:r>
      <w:r w:rsidR="008C369F" w:rsidRPr="008C369F">
        <w:rPr>
          <w:rFonts w:ascii="Times New Roman" w:eastAsia="바탕체" w:hAnsi="Times New Roman" w:cs="Times New Roman"/>
          <w:b w:val="0"/>
          <w:sz w:val="24"/>
          <w:szCs w:val="24"/>
          <w:lang w:eastAsia="ko-KR"/>
        </w:rPr>
        <w:t>Graphene Research Center, Advanced Institute of Convergence Techn</w:t>
      </w:r>
      <w:r w:rsidR="004A4B20">
        <w:rPr>
          <w:rFonts w:ascii="Times New Roman" w:eastAsia="바탕체" w:hAnsi="Times New Roman" w:cs="Times New Roman"/>
          <w:b w:val="0"/>
          <w:sz w:val="24"/>
          <w:szCs w:val="24"/>
          <w:lang w:eastAsia="ko-KR"/>
        </w:rPr>
        <w:t>ology, Suwon</w:t>
      </w:r>
      <w:r w:rsidR="008C369F">
        <w:rPr>
          <w:rFonts w:ascii="Times New Roman" w:eastAsia="바탕체" w:hAnsi="Times New Roman" w:cs="Times New Roman"/>
          <w:b w:val="0"/>
          <w:sz w:val="24"/>
          <w:szCs w:val="24"/>
          <w:lang w:eastAsia="ko-KR"/>
        </w:rPr>
        <w:t xml:space="preserve"> 16229, </w:t>
      </w:r>
      <w:r w:rsidR="008C369F" w:rsidRPr="008C369F">
        <w:rPr>
          <w:rFonts w:ascii="Times New Roman" w:eastAsia="바탕체" w:hAnsi="Times New Roman" w:cs="Times New Roman"/>
          <w:b w:val="0"/>
          <w:sz w:val="24"/>
          <w:szCs w:val="24"/>
          <w:lang w:eastAsia="ko-KR"/>
        </w:rPr>
        <w:t>Korea</w:t>
      </w:r>
    </w:p>
    <w:p w:rsidR="00BB335D" w:rsidRPr="006235F2" w:rsidRDefault="00926C6B" w:rsidP="008C369F">
      <w:pPr>
        <w:pStyle w:val="3"/>
        <w:spacing w:before="0" w:beforeAutospacing="0" w:after="0" w:afterAutospacing="0" w:line="480" w:lineRule="auto"/>
        <w:jc w:val="both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eastAsia="바탕체" w:hAnsi="Times New Roman" w:cs="Times New Roman"/>
          <w:b w:val="0"/>
          <w:sz w:val="24"/>
          <w:szCs w:val="24"/>
          <w:vertAlign w:val="superscript"/>
          <w:lang w:eastAsia="ko-KR"/>
        </w:rPr>
        <w:t>6</w:t>
      </w:r>
      <w:r w:rsidR="00BB335D">
        <w:rPr>
          <w:rFonts w:ascii="Times New Roman" w:eastAsia="바탕체" w:hAnsi="Times New Roman" w:cs="Times New Roman"/>
          <w:b w:val="0"/>
          <w:sz w:val="24"/>
          <w:szCs w:val="24"/>
          <w:lang w:eastAsia="ko-KR"/>
        </w:rPr>
        <w:t>Department of Chemistry,</w:t>
      </w:r>
      <w:r w:rsidR="004A4B20">
        <w:rPr>
          <w:rFonts w:ascii="Times New Roman" w:eastAsia="바탕체" w:hAnsi="Times New Roman" w:cs="Times New Roman"/>
          <w:b w:val="0"/>
          <w:sz w:val="24"/>
          <w:szCs w:val="24"/>
          <w:lang w:eastAsia="ko-KR"/>
        </w:rPr>
        <w:t xml:space="preserve"> Sungkyunkwan University, Suwon</w:t>
      </w:r>
      <w:r w:rsidR="00BB335D">
        <w:rPr>
          <w:rFonts w:ascii="Times New Roman" w:eastAsia="바탕체" w:hAnsi="Times New Roman" w:cs="Times New Roman"/>
          <w:b w:val="0"/>
          <w:sz w:val="24"/>
          <w:szCs w:val="24"/>
          <w:lang w:eastAsia="ko-KR"/>
        </w:rPr>
        <w:t xml:space="preserve"> 16419, Korea</w:t>
      </w:r>
    </w:p>
    <w:p w:rsidR="00230018" w:rsidRDefault="00230018">
      <w:pPr>
        <w:rPr>
          <w:rFonts w:ascii="Times New Roman" w:hAnsi="Times New Roman" w:cs="Times New Roman"/>
        </w:rPr>
      </w:pPr>
    </w:p>
    <w:p w:rsidR="00230018" w:rsidRDefault="00230018">
      <w:pPr>
        <w:rPr>
          <w:rFonts w:ascii="Times New Roman" w:hAnsi="Times New Roman" w:cs="Times New Roman"/>
        </w:rPr>
      </w:pPr>
    </w:p>
    <w:p w:rsidR="00230018" w:rsidRDefault="00230018">
      <w:pPr>
        <w:rPr>
          <w:rFonts w:ascii="Times New Roman" w:hAnsi="Times New Roman" w:cs="Times New Roman"/>
        </w:rPr>
      </w:pPr>
    </w:p>
    <w:p w:rsidR="00230018" w:rsidRDefault="00230018">
      <w:pPr>
        <w:rPr>
          <w:rFonts w:ascii="Times New Roman" w:hAnsi="Times New Roman" w:cs="Times New Roman"/>
        </w:rPr>
      </w:pPr>
    </w:p>
    <w:p w:rsidR="00230018" w:rsidRDefault="00230018">
      <w:pPr>
        <w:rPr>
          <w:rFonts w:ascii="Times New Roman" w:hAnsi="Times New Roman" w:cs="Times New Roman"/>
        </w:rPr>
      </w:pPr>
    </w:p>
    <w:p w:rsidR="00A715B6" w:rsidRDefault="00A715B6">
      <w:pPr>
        <w:rPr>
          <w:rFonts w:ascii="Times New Roman" w:hAnsi="Times New Roman" w:cs="Times New Roman"/>
        </w:rPr>
      </w:pPr>
    </w:p>
    <w:p w:rsidR="00230018" w:rsidRDefault="00230018" w:rsidP="00926C6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†Current address: </w:t>
      </w:r>
      <w:r w:rsidR="000D7651">
        <w:rPr>
          <w:rFonts w:ascii="Times New Roman" w:hAnsi="Times New Roman" w:cs="Times New Roman" w:hint="eastAsia"/>
        </w:rPr>
        <w:t>D</w:t>
      </w:r>
      <w:r w:rsidR="000D7651">
        <w:rPr>
          <w:rFonts w:ascii="Times New Roman" w:hAnsi="Times New Roman" w:cs="Times New Roman"/>
        </w:rPr>
        <w:t>epartment of Material Science and Engineering, Hunan University of Arts and Sc</w:t>
      </w:r>
      <w:r w:rsidR="00862613">
        <w:rPr>
          <w:rFonts w:ascii="Times New Roman" w:hAnsi="Times New Roman" w:cs="Times New Roman"/>
        </w:rPr>
        <w:t xml:space="preserve">ience, Changde, Hunan Province 415000, </w:t>
      </w:r>
      <w:r w:rsidR="000D7651">
        <w:rPr>
          <w:rFonts w:ascii="Times New Roman" w:hAnsi="Times New Roman" w:cs="Times New Roman"/>
        </w:rPr>
        <w:t>China</w:t>
      </w:r>
      <w:r>
        <w:rPr>
          <w:rFonts w:ascii="Times New Roman" w:hAnsi="Times New Roman" w:cs="Times New Roman"/>
        </w:rPr>
        <w:br w:type="page"/>
      </w:r>
    </w:p>
    <w:p w:rsidR="008847F3" w:rsidRPr="008847F3" w:rsidRDefault="008847F3" w:rsidP="008847F3">
      <w:pPr>
        <w:pStyle w:val="a3"/>
        <w:keepNext/>
        <w:rPr>
          <w:rFonts w:ascii="Times New Roman" w:hAnsi="Times New Roman" w:cs="Times New Roman"/>
          <w:b w:val="0"/>
        </w:rPr>
      </w:pPr>
      <w:r w:rsidRPr="008847F3">
        <w:rPr>
          <w:rFonts w:ascii="Times New Roman" w:hAnsi="Times New Roman" w:cs="Times New Roman"/>
        </w:rPr>
        <w:lastRenderedPageBreak/>
        <w:t>Table S</w:t>
      </w:r>
      <w:r w:rsidRPr="008847F3">
        <w:rPr>
          <w:rFonts w:ascii="Times New Roman" w:hAnsi="Times New Roman" w:cs="Times New Roman"/>
        </w:rPr>
        <w:fldChar w:fldCharType="begin"/>
      </w:r>
      <w:r w:rsidRPr="008847F3">
        <w:rPr>
          <w:rFonts w:ascii="Times New Roman" w:hAnsi="Times New Roman" w:cs="Times New Roman"/>
        </w:rPr>
        <w:instrText xml:space="preserve"> SEQ Table \* ARABIC </w:instrText>
      </w:r>
      <w:r w:rsidRPr="008847F3">
        <w:rPr>
          <w:rFonts w:ascii="Times New Roman" w:hAnsi="Times New Roman" w:cs="Times New Roman"/>
        </w:rPr>
        <w:fldChar w:fldCharType="separate"/>
      </w:r>
      <w:r w:rsidR="003A0A86">
        <w:rPr>
          <w:rFonts w:ascii="Times New Roman" w:hAnsi="Times New Roman" w:cs="Times New Roman"/>
          <w:noProof/>
        </w:rPr>
        <w:t>1</w:t>
      </w:r>
      <w:r w:rsidRPr="008847F3">
        <w:rPr>
          <w:rFonts w:ascii="Times New Roman" w:hAnsi="Times New Roman" w:cs="Times New Roman"/>
        </w:rPr>
        <w:fldChar w:fldCharType="end"/>
      </w:r>
      <w:r w:rsidRPr="008847F3">
        <w:rPr>
          <w:rFonts w:ascii="Times New Roman" w:hAnsi="Times New Roman" w:cs="Times New Roman"/>
          <w:b w:val="0"/>
        </w:rPr>
        <w:t xml:space="preserve"> </w:t>
      </w:r>
      <w:r w:rsidRPr="008847F3">
        <w:rPr>
          <w:rFonts w:ascii="Times New Roman" w:eastAsia="맑은 고딕" w:hAnsi="Times New Roman" w:cs="Times New Roman"/>
          <w:b w:val="0"/>
        </w:rPr>
        <w:t>Various types of trivalent Fe(</w:t>
      </w:r>
      <w:r w:rsidR="00283865">
        <w:rPr>
          <w:rFonts w:ascii="Times New Roman" w:eastAsia="맑은 고딕" w:hAnsi="Times New Roman" w:cs="Times New Roman"/>
          <w:b w:val="0"/>
        </w:rPr>
        <w:t>Ⅲ</w:t>
      </w:r>
      <w:r w:rsidRPr="008847F3">
        <w:rPr>
          <w:rFonts w:ascii="Times New Roman" w:eastAsia="맑은 고딕" w:hAnsi="Times New Roman" w:cs="Times New Roman"/>
          <w:b w:val="0"/>
        </w:rPr>
        <w:t>) salts of anionic surfactants tested for the feasibility of VPP-PEDOT films</w:t>
      </w:r>
    </w:p>
    <w:tbl>
      <w:tblPr>
        <w:tblpPr w:leftFromText="142" w:rightFromText="142" w:vertAnchor="text" w:horzAnchor="margin" w:tblpY="169"/>
        <w:tblW w:w="7371" w:type="dxa"/>
        <w:tblBorders>
          <w:top w:val="single" w:sz="4" w:space="0" w:color="auto"/>
          <w:bottom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48"/>
        <w:gridCol w:w="1896"/>
        <w:gridCol w:w="1832"/>
        <w:gridCol w:w="1995"/>
      </w:tblGrid>
      <w:tr w:rsidR="00D60BB6" w:rsidTr="00D60BB6">
        <w:trPr>
          <w:trHeight w:val="482"/>
        </w:trPr>
        <w:tc>
          <w:tcPr>
            <w:tcW w:w="164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60BB6" w:rsidRDefault="00D60BB6" w:rsidP="00D60BB6">
            <w:pPr>
              <w:spacing w:line="24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Surfactant</w:t>
            </w:r>
          </w:p>
        </w:tc>
        <w:tc>
          <w:tcPr>
            <w:tcW w:w="189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60BB6" w:rsidRDefault="00D60BB6" w:rsidP="00D60BB6">
            <w:pPr>
              <w:spacing w:line="24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Fe(III) Oxidant</w:t>
            </w:r>
          </w:p>
        </w:tc>
        <w:tc>
          <w:tcPr>
            <w:tcW w:w="183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60BB6" w:rsidRDefault="00D60BB6" w:rsidP="00D60BB6">
            <w:pPr>
              <w:spacing w:line="24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Solubility in alcoholic solvents</w:t>
            </w:r>
          </w:p>
        </w:tc>
        <w:tc>
          <w:tcPr>
            <w:tcW w:w="199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60BB6" w:rsidRDefault="00D60BB6" w:rsidP="00D60BB6">
            <w:pPr>
              <w:spacing w:line="24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El. Conductivity of VPP-PEDOT</w:t>
            </w:r>
            <w:r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 film</w:t>
            </w:r>
          </w:p>
        </w:tc>
      </w:tr>
      <w:tr w:rsidR="00D60BB6" w:rsidTr="00D60BB6">
        <w:trPr>
          <w:trHeight w:val="20"/>
        </w:trPr>
        <w:tc>
          <w:tcPr>
            <w:tcW w:w="1648" w:type="dxa"/>
            <w:tcBorders>
              <w:top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60BB6" w:rsidRDefault="00D60BB6" w:rsidP="00D60BB6">
            <w:pPr>
              <w:spacing w:line="20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CH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3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(CH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)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7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CO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Na</w:t>
            </w:r>
          </w:p>
        </w:tc>
        <w:tc>
          <w:tcPr>
            <w:tcW w:w="1896" w:type="dxa"/>
            <w:tcBorders>
              <w:top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60BB6" w:rsidRDefault="00D60BB6" w:rsidP="00D60BB6">
            <w:pPr>
              <w:spacing w:line="20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[CH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3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(CH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)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7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CO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]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3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Fe</w:t>
            </w:r>
          </w:p>
        </w:tc>
        <w:tc>
          <w:tcPr>
            <w:tcW w:w="1832" w:type="dxa"/>
            <w:tcBorders>
              <w:top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60BB6" w:rsidRDefault="00D60BB6" w:rsidP="00D60BB6">
            <w:pPr>
              <w:spacing w:line="20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Soluble</w:t>
            </w:r>
          </w:p>
        </w:tc>
        <w:tc>
          <w:tcPr>
            <w:tcW w:w="1995" w:type="dxa"/>
            <w:tcBorders>
              <w:top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60BB6" w:rsidRDefault="00D60BB6" w:rsidP="00D60BB6">
            <w:pPr>
              <w:spacing w:line="20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&lt; 1 S/cm</w:t>
            </w:r>
          </w:p>
        </w:tc>
      </w:tr>
      <w:tr w:rsidR="00D60BB6" w:rsidTr="00D60BB6">
        <w:trPr>
          <w:trHeight w:val="20"/>
        </w:trPr>
        <w:tc>
          <w:tcPr>
            <w:tcW w:w="1648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60BB6" w:rsidRDefault="00D60BB6" w:rsidP="00D60BB6">
            <w:pPr>
              <w:spacing w:line="20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CH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3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(CH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)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7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PO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3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Na</w:t>
            </w:r>
          </w:p>
        </w:tc>
        <w:tc>
          <w:tcPr>
            <w:tcW w:w="189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60BB6" w:rsidRDefault="00D60BB6" w:rsidP="00D60BB6">
            <w:pPr>
              <w:spacing w:line="20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Failed</w:t>
            </w:r>
          </w:p>
        </w:tc>
        <w:tc>
          <w:tcPr>
            <w:tcW w:w="1832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60BB6" w:rsidRDefault="00D60BB6" w:rsidP="00D60BB6">
            <w:pPr>
              <w:spacing w:line="20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-</w:t>
            </w:r>
          </w:p>
        </w:tc>
        <w:tc>
          <w:tcPr>
            <w:tcW w:w="199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60BB6" w:rsidRDefault="00D60BB6" w:rsidP="00D60BB6">
            <w:pPr>
              <w:spacing w:line="20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-</w:t>
            </w:r>
          </w:p>
        </w:tc>
      </w:tr>
      <w:tr w:rsidR="00D60BB6" w:rsidTr="00D60BB6">
        <w:trPr>
          <w:trHeight w:val="20"/>
        </w:trPr>
        <w:tc>
          <w:tcPr>
            <w:tcW w:w="1648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60BB6" w:rsidRDefault="00D60BB6" w:rsidP="00D60BB6">
            <w:pPr>
              <w:spacing w:line="20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CH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3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(CH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)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7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PO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4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Na</w:t>
            </w:r>
          </w:p>
        </w:tc>
        <w:tc>
          <w:tcPr>
            <w:tcW w:w="189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60BB6" w:rsidRDefault="00D60BB6" w:rsidP="00D60BB6">
            <w:pPr>
              <w:spacing w:line="20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[CH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3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(CH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)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7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PO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4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]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3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Fe</w:t>
            </w:r>
          </w:p>
        </w:tc>
        <w:tc>
          <w:tcPr>
            <w:tcW w:w="1832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60BB6" w:rsidRDefault="00D60BB6" w:rsidP="00D60BB6">
            <w:pPr>
              <w:spacing w:line="20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Marginally soluble</w:t>
            </w:r>
          </w:p>
        </w:tc>
        <w:tc>
          <w:tcPr>
            <w:tcW w:w="199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60BB6" w:rsidRDefault="00D60BB6" w:rsidP="00D60BB6">
            <w:pPr>
              <w:spacing w:line="20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-</w:t>
            </w:r>
          </w:p>
        </w:tc>
      </w:tr>
      <w:tr w:rsidR="00D60BB6" w:rsidTr="00D60BB6">
        <w:trPr>
          <w:trHeight w:val="20"/>
        </w:trPr>
        <w:tc>
          <w:tcPr>
            <w:tcW w:w="1648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60BB6" w:rsidRDefault="00D60BB6" w:rsidP="00D60BB6">
            <w:pPr>
              <w:spacing w:line="20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CH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3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(CH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)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11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SO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4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Na</w:t>
            </w:r>
          </w:p>
        </w:tc>
        <w:tc>
          <w:tcPr>
            <w:tcW w:w="189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60BB6" w:rsidRDefault="00D60BB6" w:rsidP="00D60BB6">
            <w:pPr>
              <w:spacing w:line="20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[CH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3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(CH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)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11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SO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4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]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3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Fe</w:t>
            </w:r>
          </w:p>
        </w:tc>
        <w:tc>
          <w:tcPr>
            <w:tcW w:w="1832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60BB6" w:rsidRDefault="00D60BB6" w:rsidP="00D60BB6">
            <w:pPr>
              <w:spacing w:line="20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Soluble</w:t>
            </w:r>
          </w:p>
        </w:tc>
        <w:tc>
          <w:tcPr>
            <w:tcW w:w="199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60BB6" w:rsidRDefault="00D60BB6" w:rsidP="00D60BB6">
            <w:pPr>
              <w:spacing w:line="20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~4,000 S/cm</w:t>
            </w:r>
          </w:p>
        </w:tc>
      </w:tr>
      <w:tr w:rsidR="00D60BB6" w:rsidTr="00D60BB6">
        <w:trPr>
          <w:trHeight w:val="20"/>
        </w:trPr>
        <w:tc>
          <w:tcPr>
            <w:tcW w:w="1648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60BB6" w:rsidRDefault="00D60BB6" w:rsidP="00D60BB6">
            <w:pPr>
              <w:spacing w:line="20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CH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3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(CH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)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11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PO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4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Na</w:t>
            </w:r>
          </w:p>
        </w:tc>
        <w:tc>
          <w:tcPr>
            <w:tcW w:w="189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60BB6" w:rsidRDefault="00D60BB6" w:rsidP="00D60BB6">
            <w:pPr>
              <w:spacing w:line="20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[CH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3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(CH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)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11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PO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4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]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3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Fe</w:t>
            </w:r>
          </w:p>
        </w:tc>
        <w:tc>
          <w:tcPr>
            <w:tcW w:w="1832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60BB6" w:rsidRDefault="00D60BB6" w:rsidP="00D60BB6">
            <w:pPr>
              <w:spacing w:line="20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Insoluble</w:t>
            </w:r>
          </w:p>
        </w:tc>
        <w:tc>
          <w:tcPr>
            <w:tcW w:w="199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60BB6" w:rsidRDefault="00D60BB6" w:rsidP="00D60BB6">
            <w:pPr>
              <w:spacing w:line="20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-</w:t>
            </w:r>
          </w:p>
        </w:tc>
      </w:tr>
      <w:tr w:rsidR="00D60BB6" w:rsidTr="00D60BB6">
        <w:trPr>
          <w:trHeight w:val="20"/>
        </w:trPr>
        <w:tc>
          <w:tcPr>
            <w:tcW w:w="1648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60BB6" w:rsidRDefault="00D60BB6" w:rsidP="00D60BB6">
            <w:pPr>
              <w:spacing w:line="20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CH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3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(CH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)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11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SO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3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Na</w:t>
            </w:r>
          </w:p>
        </w:tc>
        <w:tc>
          <w:tcPr>
            <w:tcW w:w="189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60BB6" w:rsidRDefault="00D60BB6" w:rsidP="00D60BB6">
            <w:pPr>
              <w:spacing w:line="20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[CH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3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(CH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)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11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SO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3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]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3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Fe</w:t>
            </w:r>
          </w:p>
        </w:tc>
        <w:tc>
          <w:tcPr>
            <w:tcW w:w="1832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60BB6" w:rsidRDefault="00D60BB6" w:rsidP="00D60BB6">
            <w:pPr>
              <w:spacing w:line="20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Soluble</w:t>
            </w:r>
          </w:p>
        </w:tc>
        <w:tc>
          <w:tcPr>
            <w:tcW w:w="199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60BB6" w:rsidRDefault="00D60BB6" w:rsidP="00D60BB6">
            <w:pPr>
              <w:spacing w:line="20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~1,000 S/cm</w:t>
            </w:r>
          </w:p>
        </w:tc>
      </w:tr>
      <w:tr w:rsidR="00D60BB6" w:rsidTr="00D60BB6">
        <w:trPr>
          <w:trHeight w:val="20"/>
        </w:trPr>
        <w:tc>
          <w:tcPr>
            <w:tcW w:w="1648" w:type="dxa"/>
            <w:tcBorders>
              <w:bottom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60BB6" w:rsidRDefault="00D60BB6" w:rsidP="00D60BB6">
            <w:pPr>
              <w:spacing w:line="20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CH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3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(CH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)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17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SO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4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Na</w:t>
            </w:r>
          </w:p>
        </w:tc>
        <w:tc>
          <w:tcPr>
            <w:tcW w:w="1896" w:type="dxa"/>
            <w:tcBorders>
              <w:bottom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60BB6" w:rsidRDefault="00D60BB6" w:rsidP="00D60BB6">
            <w:pPr>
              <w:spacing w:line="20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[CH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3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(CH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)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17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SO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4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]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  <w:vertAlign w:val="subscript"/>
              </w:rPr>
              <w:t>3</w:t>
            </w: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Fe</w:t>
            </w:r>
          </w:p>
        </w:tc>
        <w:tc>
          <w:tcPr>
            <w:tcW w:w="1832" w:type="dxa"/>
            <w:tcBorders>
              <w:bottom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60BB6" w:rsidRDefault="00D60BB6" w:rsidP="00D60BB6">
            <w:pPr>
              <w:spacing w:line="20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Nearly insoluble</w:t>
            </w:r>
          </w:p>
        </w:tc>
        <w:tc>
          <w:tcPr>
            <w:tcW w:w="1995" w:type="dxa"/>
            <w:tcBorders>
              <w:bottom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D60BB6" w:rsidRDefault="00D60BB6" w:rsidP="00D60BB6">
            <w:pPr>
              <w:spacing w:line="20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Cs/>
                <w:sz w:val="18"/>
                <w:szCs w:val="18"/>
              </w:rPr>
              <w:t>-</w:t>
            </w:r>
          </w:p>
        </w:tc>
      </w:tr>
    </w:tbl>
    <w:p w:rsidR="00A23312" w:rsidRPr="00D60BB6" w:rsidRDefault="00A23312" w:rsidP="00310291"/>
    <w:p w:rsidR="00BF3BD0" w:rsidRPr="008847F3" w:rsidRDefault="00A23312" w:rsidP="00BF3BD0">
      <w:pPr>
        <w:pStyle w:val="a3"/>
        <w:keepNext/>
        <w:jc w:val="center"/>
        <w:rPr>
          <w:rFonts w:ascii="Times New Roman" w:hAnsi="Times New Roman" w:cs="Times New Roman"/>
          <w:b w:val="0"/>
        </w:rPr>
      </w:pPr>
      <w:r>
        <w:br w:type="page"/>
      </w:r>
      <w:r w:rsidR="00BF3BD0" w:rsidRPr="004E4AA7">
        <w:rPr>
          <w:rFonts w:ascii="Times New Roman" w:hAnsi="Times New Roman" w:cs="Times New Roman"/>
        </w:rPr>
        <w:lastRenderedPageBreak/>
        <w:t>Table S2</w:t>
      </w:r>
      <w:r w:rsidR="00BF3BD0" w:rsidRPr="008847F3">
        <w:rPr>
          <w:rFonts w:ascii="Times New Roman" w:hAnsi="Times New Roman" w:cs="Times New Roman"/>
          <w:b w:val="0"/>
        </w:rPr>
        <w:t xml:space="preserve"> </w:t>
      </w:r>
      <w:r w:rsidR="00BF3BD0" w:rsidRPr="008847F3">
        <w:rPr>
          <w:rFonts w:ascii="Times New Roman" w:eastAsia="맑은 고딕" w:hAnsi="Times New Roman" w:cs="Times New Roman"/>
          <w:b w:val="0"/>
        </w:rPr>
        <w:t>Lamellar thicknesses (</w:t>
      </w:r>
      <w:r w:rsidR="00BF3BD0" w:rsidRPr="008847F3">
        <w:rPr>
          <w:rFonts w:ascii="Times New Roman" w:eastAsia="맑은 고딕" w:hAnsi="Times New Roman" w:cs="Times New Roman"/>
          <w:b w:val="0"/>
          <w:i/>
        </w:rPr>
        <w:t>d</w:t>
      </w:r>
      <w:r w:rsidR="00BF3BD0" w:rsidRPr="008847F3">
        <w:rPr>
          <w:rFonts w:ascii="Times New Roman" w:eastAsia="맑은 고딕" w:hAnsi="Times New Roman" w:cs="Times New Roman"/>
          <w:b w:val="0"/>
        </w:rPr>
        <w:t xml:space="preserve">) corresponding to </w:t>
      </w:r>
      <w:r w:rsidR="00BF3BD0" w:rsidRPr="008847F3">
        <w:rPr>
          <w:rFonts w:ascii="Times New Roman" w:eastAsia="맑은 고딕" w:hAnsi="Times New Roman" w:cs="Times New Roman"/>
          <w:b w:val="0"/>
          <w:i/>
        </w:rPr>
        <w:t>q</w:t>
      </w:r>
      <w:r w:rsidR="00BF3BD0" w:rsidRPr="008847F3">
        <w:rPr>
          <w:rFonts w:ascii="Times New Roman" w:eastAsia="맑은 고딕" w:hAnsi="Times New Roman" w:cs="Times New Roman"/>
          <w:b w:val="0"/>
        </w:rPr>
        <w:t xml:space="preserve"> values (Å</w:t>
      </w:r>
      <w:r w:rsidR="00BF3BD0" w:rsidRPr="008847F3">
        <w:rPr>
          <w:rFonts w:ascii="Times New Roman" w:eastAsia="맑은 고딕" w:hAnsi="Times New Roman" w:cs="Times New Roman"/>
          <w:b w:val="0"/>
          <w:vertAlign w:val="superscript"/>
        </w:rPr>
        <w:t>-1</w:t>
      </w:r>
      <w:r w:rsidR="00BF3BD0" w:rsidRPr="008847F3">
        <w:rPr>
          <w:rFonts w:ascii="Times New Roman" w:eastAsia="맑은 고딕" w:hAnsi="Times New Roman" w:cs="Times New Roman"/>
          <w:b w:val="0"/>
        </w:rPr>
        <w:t>)</w:t>
      </w:r>
    </w:p>
    <w:tbl>
      <w:tblPr>
        <w:tblW w:w="7330" w:type="dxa"/>
        <w:jc w:val="center"/>
        <w:tblBorders>
          <w:top w:val="single" w:sz="4" w:space="0" w:color="auto"/>
          <w:bottom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1"/>
        <w:gridCol w:w="2105"/>
        <w:gridCol w:w="1843"/>
        <w:gridCol w:w="1276"/>
        <w:gridCol w:w="1155"/>
      </w:tblGrid>
      <w:tr w:rsidR="00BF3BD0" w:rsidTr="008D1AB8">
        <w:trPr>
          <w:trHeight w:val="227"/>
          <w:jc w:val="center"/>
        </w:trPr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b/>
                <w:bCs/>
                <w:kern w:val="24"/>
                <w:sz w:val="18"/>
                <w:szCs w:val="18"/>
              </w:rPr>
              <w:t>No.</w:t>
            </w:r>
          </w:p>
        </w:tc>
        <w:tc>
          <w:tcPr>
            <w:tcW w:w="210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b/>
                <w:bCs/>
                <w:i/>
                <w:iCs/>
                <w:kern w:val="24"/>
                <w:sz w:val="18"/>
                <w:szCs w:val="18"/>
              </w:rPr>
              <w:t>q</w:t>
            </w:r>
            <w:r>
              <w:rPr>
                <w:rFonts w:ascii="Times New Roman" w:eastAsia="맑은 고딕" w:hAnsi="Times New Roman" w:cs="Times New Roman"/>
                <w:b/>
                <w:bCs/>
                <w:i/>
                <w:iCs/>
                <w:kern w:val="24"/>
                <w:position w:val="-6"/>
                <w:sz w:val="18"/>
                <w:szCs w:val="18"/>
                <w:vertAlign w:val="subscript"/>
              </w:rPr>
              <w:t>k</w:t>
            </w:r>
            <w:r>
              <w:rPr>
                <w:rFonts w:ascii="Times New Roman" w:eastAsia="맑은 고딕" w:hAnsi="Times New Roman" w:cs="Times New Roman"/>
                <w:b/>
                <w:bCs/>
                <w:kern w:val="24"/>
                <w:sz w:val="18"/>
                <w:szCs w:val="18"/>
              </w:rPr>
              <w:t xml:space="preserve"> (Å</w:t>
            </w:r>
            <w:r>
              <w:rPr>
                <w:rFonts w:ascii="Times New Roman" w:eastAsia="맑은 고딕" w:hAnsi="Times New Roman" w:cs="Times New Roman"/>
                <w:b/>
                <w:bCs/>
                <w:kern w:val="24"/>
                <w:position w:val="7"/>
                <w:sz w:val="18"/>
                <w:szCs w:val="18"/>
                <w:vertAlign w:val="superscript"/>
              </w:rPr>
              <w:t>-1</w:t>
            </w:r>
            <w:r>
              <w:rPr>
                <w:rFonts w:ascii="Times New Roman" w:eastAsia="맑은 고딕" w:hAnsi="Times New Roman" w:cs="Times New Roman"/>
                <w:b/>
                <w:bCs/>
                <w:kern w:val="24"/>
                <w:sz w:val="18"/>
                <w:szCs w:val="18"/>
              </w:rPr>
              <w:t>)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b/>
                <w:bCs/>
                <w:i/>
                <w:iCs/>
                <w:kern w:val="24"/>
                <w:sz w:val="18"/>
                <w:szCs w:val="18"/>
              </w:rPr>
              <w:t>d</w:t>
            </w:r>
            <w:r>
              <w:rPr>
                <w:rFonts w:ascii="Times New Roman" w:eastAsia="맑은 고딕" w:hAnsi="Times New Roman" w:cs="Times New Roman"/>
                <w:b/>
                <w:bCs/>
                <w:i/>
                <w:iCs/>
                <w:kern w:val="24"/>
                <w:position w:val="-6"/>
                <w:sz w:val="18"/>
                <w:szCs w:val="18"/>
                <w:vertAlign w:val="subscript"/>
              </w:rPr>
              <w:t xml:space="preserve"> </w:t>
            </w:r>
            <w:r>
              <w:rPr>
                <w:rFonts w:ascii="Times New Roman" w:eastAsia="맑은 고딕" w:hAnsi="Times New Roman" w:cs="Times New Roman"/>
                <w:b/>
                <w:bCs/>
                <w:kern w:val="24"/>
                <w:sz w:val="18"/>
                <w:szCs w:val="18"/>
              </w:rPr>
              <w:t>(nm)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b/>
                <w:bCs/>
                <w:kern w:val="24"/>
                <w:sz w:val="18"/>
                <w:szCs w:val="18"/>
              </w:rPr>
              <w:t>Group</w:t>
            </w:r>
          </w:p>
        </w:tc>
        <w:tc>
          <w:tcPr>
            <w:tcW w:w="115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b/>
                <w:bCs/>
                <w:i/>
                <w:iCs/>
                <w:kern w:val="24"/>
                <w:sz w:val="18"/>
                <w:szCs w:val="18"/>
              </w:rPr>
              <w:t>hkl</w:t>
            </w:r>
          </w:p>
        </w:tc>
      </w:tr>
      <w:tr w:rsidR="00BF3BD0" w:rsidTr="008D1AB8">
        <w:trPr>
          <w:trHeight w:val="249"/>
          <w:jc w:val="center"/>
        </w:trPr>
        <w:tc>
          <w:tcPr>
            <w:tcW w:w="951" w:type="dxa"/>
            <w:tcBorders>
              <w:top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1</w:t>
            </w:r>
          </w:p>
        </w:tc>
        <w:tc>
          <w:tcPr>
            <w:tcW w:w="2105" w:type="dxa"/>
            <w:tcBorders>
              <w:top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0.168</w:t>
            </w:r>
          </w:p>
        </w:tc>
        <w:tc>
          <w:tcPr>
            <w:tcW w:w="1843" w:type="dxa"/>
            <w:tcBorders>
              <w:top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3.738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66FF"/>
                <w:kern w:val="24"/>
                <w:sz w:val="18"/>
                <w:szCs w:val="18"/>
              </w:rPr>
              <w:t>Blue</w:t>
            </w:r>
          </w:p>
        </w:tc>
        <w:tc>
          <w:tcPr>
            <w:tcW w:w="1155" w:type="dxa"/>
            <w:tcBorders>
              <w:top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001</w:t>
            </w:r>
          </w:p>
        </w:tc>
      </w:tr>
      <w:tr w:rsidR="00BF3BD0" w:rsidTr="008D1AB8">
        <w:trPr>
          <w:trHeight w:val="18"/>
          <w:jc w:val="center"/>
        </w:trPr>
        <w:tc>
          <w:tcPr>
            <w:tcW w:w="951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2</w:t>
            </w:r>
          </w:p>
        </w:tc>
        <w:tc>
          <w:tcPr>
            <w:tcW w:w="210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0.185</w:t>
            </w:r>
          </w:p>
        </w:tc>
        <w:tc>
          <w:tcPr>
            <w:tcW w:w="1843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3.395</w:t>
            </w:r>
          </w:p>
        </w:tc>
        <w:tc>
          <w:tcPr>
            <w:tcW w:w="127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FF0000"/>
                <w:kern w:val="24"/>
                <w:sz w:val="18"/>
                <w:szCs w:val="18"/>
              </w:rPr>
              <w:t>Red</w:t>
            </w:r>
          </w:p>
        </w:tc>
        <w:tc>
          <w:tcPr>
            <w:tcW w:w="115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001</w:t>
            </w:r>
          </w:p>
        </w:tc>
      </w:tr>
      <w:tr w:rsidR="00BF3BD0" w:rsidTr="008D1AB8">
        <w:trPr>
          <w:trHeight w:val="18"/>
          <w:jc w:val="center"/>
        </w:trPr>
        <w:tc>
          <w:tcPr>
            <w:tcW w:w="951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3</w:t>
            </w:r>
          </w:p>
        </w:tc>
        <w:tc>
          <w:tcPr>
            <w:tcW w:w="210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0.193</w:t>
            </w:r>
          </w:p>
        </w:tc>
        <w:tc>
          <w:tcPr>
            <w:tcW w:w="1843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3.254</w:t>
            </w:r>
          </w:p>
        </w:tc>
        <w:tc>
          <w:tcPr>
            <w:tcW w:w="127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B050"/>
                <w:kern w:val="24"/>
                <w:sz w:val="18"/>
                <w:szCs w:val="18"/>
              </w:rPr>
              <w:t>Green</w:t>
            </w:r>
          </w:p>
        </w:tc>
        <w:tc>
          <w:tcPr>
            <w:tcW w:w="115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001</w:t>
            </w:r>
          </w:p>
        </w:tc>
      </w:tr>
      <w:tr w:rsidR="00BF3BD0" w:rsidTr="008D1AB8">
        <w:trPr>
          <w:trHeight w:val="26"/>
          <w:jc w:val="center"/>
        </w:trPr>
        <w:tc>
          <w:tcPr>
            <w:tcW w:w="951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4</w:t>
            </w:r>
          </w:p>
        </w:tc>
        <w:tc>
          <w:tcPr>
            <w:tcW w:w="210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0.212</w:t>
            </w:r>
          </w:p>
        </w:tc>
        <w:tc>
          <w:tcPr>
            <w:tcW w:w="1843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2.962</w:t>
            </w:r>
          </w:p>
        </w:tc>
        <w:tc>
          <w:tcPr>
            <w:tcW w:w="127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CC00FF"/>
                <w:kern w:val="24"/>
                <w:sz w:val="18"/>
                <w:szCs w:val="18"/>
              </w:rPr>
              <w:t>Magenta</w:t>
            </w:r>
          </w:p>
        </w:tc>
        <w:tc>
          <w:tcPr>
            <w:tcW w:w="115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001</w:t>
            </w:r>
          </w:p>
        </w:tc>
      </w:tr>
      <w:tr w:rsidR="00BF3BD0" w:rsidTr="008D1AB8">
        <w:trPr>
          <w:trHeight w:val="45"/>
          <w:jc w:val="center"/>
        </w:trPr>
        <w:tc>
          <w:tcPr>
            <w:tcW w:w="951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5</w:t>
            </w:r>
          </w:p>
        </w:tc>
        <w:tc>
          <w:tcPr>
            <w:tcW w:w="210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0.332</w:t>
            </w:r>
          </w:p>
        </w:tc>
        <w:tc>
          <w:tcPr>
            <w:tcW w:w="1843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3.783</w:t>
            </w:r>
          </w:p>
        </w:tc>
        <w:tc>
          <w:tcPr>
            <w:tcW w:w="127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66FF"/>
                <w:kern w:val="24"/>
                <w:sz w:val="18"/>
                <w:szCs w:val="18"/>
              </w:rPr>
              <w:t>Blue</w:t>
            </w:r>
          </w:p>
        </w:tc>
        <w:tc>
          <w:tcPr>
            <w:tcW w:w="115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002</w:t>
            </w:r>
          </w:p>
        </w:tc>
      </w:tr>
      <w:tr w:rsidR="00BF3BD0" w:rsidTr="008D1AB8">
        <w:trPr>
          <w:trHeight w:val="65"/>
          <w:jc w:val="center"/>
        </w:trPr>
        <w:tc>
          <w:tcPr>
            <w:tcW w:w="951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6</w:t>
            </w:r>
          </w:p>
        </w:tc>
        <w:tc>
          <w:tcPr>
            <w:tcW w:w="210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0.369</w:t>
            </w:r>
          </w:p>
        </w:tc>
        <w:tc>
          <w:tcPr>
            <w:tcW w:w="1843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3.404</w:t>
            </w:r>
          </w:p>
        </w:tc>
        <w:tc>
          <w:tcPr>
            <w:tcW w:w="127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FF0000"/>
                <w:kern w:val="24"/>
                <w:sz w:val="18"/>
                <w:szCs w:val="18"/>
              </w:rPr>
              <w:t>Red</w:t>
            </w:r>
          </w:p>
        </w:tc>
        <w:tc>
          <w:tcPr>
            <w:tcW w:w="115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002</w:t>
            </w:r>
          </w:p>
        </w:tc>
      </w:tr>
      <w:tr w:rsidR="00BF3BD0" w:rsidTr="008D1AB8">
        <w:trPr>
          <w:trHeight w:val="18"/>
          <w:jc w:val="center"/>
        </w:trPr>
        <w:tc>
          <w:tcPr>
            <w:tcW w:w="951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7</w:t>
            </w:r>
          </w:p>
        </w:tc>
        <w:tc>
          <w:tcPr>
            <w:tcW w:w="210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0.382</w:t>
            </w:r>
          </w:p>
        </w:tc>
        <w:tc>
          <w:tcPr>
            <w:tcW w:w="1843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3.288</w:t>
            </w:r>
          </w:p>
        </w:tc>
        <w:tc>
          <w:tcPr>
            <w:tcW w:w="127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B050"/>
                <w:kern w:val="24"/>
                <w:sz w:val="18"/>
                <w:szCs w:val="18"/>
              </w:rPr>
              <w:t>Green</w:t>
            </w:r>
          </w:p>
        </w:tc>
        <w:tc>
          <w:tcPr>
            <w:tcW w:w="115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002</w:t>
            </w:r>
          </w:p>
        </w:tc>
      </w:tr>
      <w:tr w:rsidR="00BF3BD0" w:rsidTr="008D1AB8">
        <w:trPr>
          <w:trHeight w:val="91"/>
          <w:jc w:val="center"/>
        </w:trPr>
        <w:tc>
          <w:tcPr>
            <w:tcW w:w="951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8</w:t>
            </w:r>
          </w:p>
        </w:tc>
        <w:tc>
          <w:tcPr>
            <w:tcW w:w="210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0.425</w:t>
            </w:r>
          </w:p>
        </w:tc>
        <w:tc>
          <w:tcPr>
            <w:tcW w:w="1843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2.955</w:t>
            </w:r>
          </w:p>
        </w:tc>
        <w:tc>
          <w:tcPr>
            <w:tcW w:w="127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CC00FF"/>
                <w:kern w:val="24"/>
                <w:sz w:val="18"/>
                <w:szCs w:val="18"/>
              </w:rPr>
              <w:t>Magenta</w:t>
            </w:r>
          </w:p>
        </w:tc>
        <w:tc>
          <w:tcPr>
            <w:tcW w:w="115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002</w:t>
            </w:r>
          </w:p>
        </w:tc>
      </w:tr>
      <w:tr w:rsidR="00BF3BD0" w:rsidTr="008D1AB8">
        <w:trPr>
          <w:trHeight w:val="18"/>
          <w:jc w:val="center"/>
        </w:trPr>
        <w:tc>
          <w:tcPr>
            <w:tcW w:w="951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9</w:t>
            </w:r>
          </w:p>
        </w:tc>
        <w:tc>
          <w:tcPr>
            <w:tcW w:w="210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0.555</w:t>
            </w:r>
          </w:p>
        </w:tc>
        <w:tc>
          <w:tcPr>
            <w:tcW w:w="1843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3.395</w:t>
            </w:r>
          </w:p>
        </w:tc>
        <w:tc>
          <w:tcPr>
            <w:tcW w:w="127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FF0000"/>
                <w:kern w:val="24"/>
                <w:sz w:val="18"/>
                <w:szCs w:val="18"/>
              </w:rPr>
              <w:t>Red</w:t>
            </w:r>
          </w:p>
        </w:tc>
        <w:tc>
          <w:tcPr>
            <w:tcW w:w="115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F3BD0" w:rsidRDefault="00BF3BD0" w:rsidP="008D1AB8">
            <w:pPr>
              <w:spacing w:line="200" w:lineRule="exact"/>
              <w:jc w:val="center"/>
              <w:rPr>
                <w:rFonts w:ascii="Times New Roman" w:eastAsia="굴림" w:hAnsi="Times New Roman" w:cs="Times New Roman"/>
                <w:sz w:val="18"/>
                <w:szCs w:val="18"/>
              </w:rPr>
            </w:pPr>
            <w:r>
              <w:rPr>
                <w:rFonts w:ascii="Times New Roman" w:eastAsia="맑은 고딕" w:hAnsi="Times New Roman" w:cs="Times New Roman"/>
                <w:color w:val="000000" w:themeColor="dark1"/>
                <w:kern w:val="24"/>
                <w:sz w:val="18"/>
                <w:szCs w:val="18"/>
              </w:rPr>
              <w:t>003</w:t>
            </w:r>
          </w:p>
        </w:tc>
      </w:tr>
    </w:tbl>
    <w:p w:rsidR="009C6194" w:rsidRDefault="009C6194" w:rsidP="00BF3BD0"/>
    <w:p w:rsidR="009C6194" w:rsidRDefault="009C6194">
      <w:pPr>
        <w:widowControl/>
        <w:wordWrap/>
        <w:autoSpaceDE/>
        <w:autoSpaceDN/>
      </w:pPr>
      <w:r>
        <w:br w:type="page"/>
      </w:r>
    </w:p>
    <w:p w:rsidR="001630C0" w:rsidRPr="00147DBB" w:rsidRDefault="001630C0" w:rsidP="001630C0">
      <w:pPr>
        <w:pStyle w:val="a3"/>
        <w:keepNext/>
        <w:rPr>
          <w:rFonts w:ascii="Times New Roman" w:hAnsi="Times New Roman" w:cs="Times New Roman"/>
          <w:b w:val="0"/>
        </w:rPr>
      </w:pPr>
      <w:r w:rsidRPr="00147DBB">
        <w:rPr>
          <w:rFonts w:ascii="Times New Roman" w:hAnsi="Times New Roman" w:cs="Times New Roman"/>
        </w:rPr>
        <w:lastRenderedPageBreak/>
        <w:t xml:space="preserve">Table S3 </w:t>
      </w:r>
      <w:r w:rsidRPr="00147DBB">
        <w:rPr>
          <w:rFonts w:ascii="Times New Roman" w:hAnsi="Times New Roman" w:cs="Times New Roman"/>
          <w:b w:val="0"/>
        </w:rPr>
        <w:t>VdW overl</w:t>
      </w:r>
      <w:r w:rsidR="003A0A86" w:rsidRPr="00147DBB">
        <w:rPr>
          <w:rFonts w:ascii="Times New Roman" w:hAnsi="Times New Roman" w:cs="Times New Roman"/>
          <w:b w:val="0"/>
        </w:rPr>
        <w:t xml:space="preserve">aps between DS-H and PEDOT-H atoms in a trench of the PEDOT crystal corresponding to </w:t>
      </w:r>
      <w:r w:rsidR="00345980">
        <w:rPr>
          <w:rFonts w:ascii="Times New Roman" w:hAnsi="Times New Roman" w:cs="Times New Roman"/>
          <w:b w:val="0"/>
        </w:rPr>
        <w:t>the</w:t>
      </w:r>
      <w:r w:rsidR="003A0A86" w:rsidRPr="00147DBB">
        <w:rPr>
          <w:rFonts w:ascii="Times New Roman" w:hAnsi="Times New Roman" w:cs="Times New Roman"/>
          <w:b w:val="0"/>
        </w:rPr>
        <w:t xml:space="preserve"> molecular modeling in Figure S17a</w:t>
      </w:r>
      <w:r w:rsidR="00147DBB" w:rsidRPr="00147DBB">
        <w:rPr>
          <w:rFonts w:ascii="Times New Roman" w:hAnsi="Times New Roman" w:cs="Times New Roman"/>
          <w:b w:val="0"/>
        </w:rPr>
        <w:t xml:space="preserve">. d denotes the distance </w:t>
      </w:r>
      <w:r w:rsidR="00345980">
        <w:rPr>
          <w:rFonts w:ascii="Times New Roman" w:hAnsi="Times New Roman" w:cs="Times New Roman"/>
          <w:b w:val="0"/>
        </w:rPr>
        <w:t xml:space="preserve">between hydrogen atoms. </w:t>
      </w:r>
      <w:r w:rsidR="00147DBB" w:rsidRPr="00147DBB">
        <w:rPr>
          <w:rFonts w:ascii="Times New Roman" w:hAnsi="Times New Roman" w:cs="Times New Roman"/>
          <w:b w:val="0"/>
        </w:rPr>
        <w:t>VdW radius of hydrogen = 1.2 Å.</w:t>
      </w:r>
      <w:r w:rsidR="00EC0AA9" w:rsidRPr="00EC0AA9">
        <w:rPr>
          <w:rFonts w:ascii="Times New Roman" w:hAnsi="Times New Roman" w:cs="Times New Roman"/>
          <w:b w:val="0"/>
          <w:vertAlign w:val="superscript"/>
        </w:rPr>
        <w:t>1</w:t>
      </w:r>
    </w:p>
    <w:p w:rsidR="001630C0" w:rsidRDefault="001630C0" w:rsidP="00BF3BD0">
      <w:r>
        <w:rPr>
          <w:noProof/>
        </w:rPr>
        <w:drawing>
          <wp:inline distT="0" distB="0" distL="0" distR="0">
            <wp:extent cx="2868950" cy="6086475"/>
            <wp:effectExtent l="0" t="0" r="7620" b="0"/>
            <wp:docPr id="39" name="그림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Table S3 VdW overlaps between hydrogens of DS and PEDOT.png.em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2833" cy="613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0C0" w:rsidRDefault="001630C0">
      <w:pPr>
        <w:widowControl/>
        <w:wordWrap/>
        <w:autoSpaceDE/>
        <w:autoSpaceDN/>
      </w:pPr>
      <w:r>
        <w:br w:type="page"/>
      </w:r>
    </w:p>
    <w:p w:rsidR="003A0A86" w:rsidRPr="00147DBB" w:rsidRDefault="003A0A86" w:rsidP="003A0A86">
      <w:pPr>
        <w:pStyle w:val="a3"/>
        <w:keepNext/>
        <w:rPr>
          <w:rFonts w:ascii="Times New Roman" w:hAnsi="Times New Roman" w:cs="Times New Roman"/>
          <w:b w:val="0"/>
        </w:rPr>
      </w:pPr>
      <w:r w:rsidRPr="00147DBB">
        <w:rPr>
          <w:rFonts w:ascii="Times New Roman" w:hAnsi="Times New Roman" w:cs="Times New Roman"/>
        </w:rPr>
        <w:lastRenderedPageBreak/>
        <w:t xml:space="preserve">Table S4 </w:t>
      </w:r>
      <w:r w:rsidRPr="00147DBB">
        <w:rPr>
          <w:rFonts w:ascii="Times New Roman" w:hAnsi="Times New Roman" w:cs="Times New Roman"/>
          <w:b w:val="0"/>
        </w:rPr>
        <w:t>VdW overlaps between DS-</w:t>
      </w:r>
      <w:r w:rsidR="00147DBB" w:rsidRPr="00147DBB">
        <w:rPr>
          <w:rFonts w:ascii="Times New Roman" w:hAnsi="Times New Roman" w:cs="Times New Roman"/>
          <w:b w:val="0"/>
        </w:rPr>
        <w:t>O</w:t>
      </w:r>
      <w:r w:rsidRPr="00147DBB">
        <w:rPr>
          <w:rFonts w:ascii="Times New Roman" w:hAnsi="Times New Roman" w:cs="Times New Roman"/>
          <w:b w:val="0"/>
        </w:rPr>
        <w:t xml:space="preserve"> and PEDOT-H atoms </w:t>
      </w:r>
      <w:r w:rsidR="00345980">
        <w:rPr>
          <w:rFonts w:ascii="Times New Roman" w:hAnsi="Times New Roman" w:cs="Times New Roman"/>
          <w:b w:val="0"/>
        </w:rPr>
        <w:t>at the</w:t>
      </w:r>
      <w:r w:rsidRPr="00147DBB">
        <w:rPr>
          <w:rFonts w:ascii="Times New Roman" w:hAnsi="Times New Roman" w:cs="Times New Roman"/>
          <w:b w:val="0"/>
        </w:rPr>
        <w:t xml:space="preserve"> crossroad of the PEDOT trenches corresponding to </w:t>
      </w:r>
      <w:r w:rsidR="00345980">
        <w:rPr>
          <w:rFonts w:ascii="Times New Roman" w:hAnsi="Times New Roman" w:cs="Times New Roman"/>
          <w:b w:val="0"/>
        </w:rPr>
        <w:t>the</w:t>
      </w:r>
      <w:r w:rsidRPr="00147DBB">
        <w:rPr>
          <w:rFonts w:ascii="Times New Roman" w:hAnsi="Times New Roman" w:cs="Times New Roman"/>
          <w:b w:val="0"/>
        </w:rPr>
        <w:t xml:space="preserve"> molecular modeling in Figure S17b</w:t>
      </w:r>
      <w:r w:rsidR="00147DBB">
        <w:rPr>
          <w:rFonts w:ascii="Times New Roman" w:hAnsi="Times New Roman" w:cs="Times New Roman"/>
          <w:b w:val="0"/>
        </w:rPr>
        <w:t>. d denotes the distance between DS oxygen and PEDOT</w:t>
      </w:r>
      <w:r w:rsidR="00345980">
        <w:rPr>
          <w:rFonts w:ascii="Times New Roman" w:hAnsi="Times New Roman" w:cs="Times New Roman"/>
          <w:b w:val="0"/>
        </w:rPr>
        <w:t xml:space="preserve"> hydrogen atoms. </w:t>
      </w:r>
      <w:r w:rsidR="00147DBB">
        <w:rPr>
          <w:rFonts w:ascii="Times New Roman" w:hAnsi="Times New Roman" w:cs="Times New Roman"/>
          <w:b w:val="0"/>
        </w:rPr>
        <w:t>VdW radius of oxygen = 1.52 Å.</w:t>
      </w:r>
      <w:r w:rsidR="00F93BD9" w:rsidRPr="00F93BD9">
        <w:rPr>
          <w:rFonts w:ascii="Times New Roman" w:hAnsi="Times New Roman" w:cs="Times New Roman"/>
          <w:b w:val="0"/>
          <w:vertAlign w:val="superscript"/>
        </w:rPr>
        <w:t>1</w:t>
      </w:r>
    </w:p>
    <w:p w:rsidR="00BF3BD0" w:rsidRPr="008847F3" w:rsidRDefault="001630C0" w:rsidP="00BF3BD0">
      <w:r w:rsidRPr="00345980">
        <w:rPr>
          <w:rFonts w:ascii="Times New Roman" w:hAnsi="Times New Roman" w:cs="Times New Roman"/>
          <w:noProof/>
        </w:rPr>
        <w:drawing>
          <wp:inline distT="0" distB="0" distL="0" distR="0">
            <wp:extent cx="2869200" cy="2152800"/>
            <wp:effectExtent l="0" t="0" r="7620" b="0"/>
            <wp:docPr id="36" name="그림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Table S4 VdW overlaps of DS oxygen and PEDOT hydrogen atoms.em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9200" cy="21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312" w:rsidRDefault="00BF3BD0">
      <w:pPr>
        <w:widowControl/>
        <w:wordWrap/>
        <w:autoSpaceDE/>
        <w:autoSpaceDN/>
      </w:pPr>
      <w:r>
        <w:br w:type="page"/>
      </w:r>
    </w:p>
    <w:p w:rsidR="00A23312" w:rsidRDefault="00F509B5" w:rsidP="00A23312">
      <w:pPr>
        <w:keepNext/>
        <w:jc w:val="center"/>
      </w:pPr>
      <w:r>
        <w:rPr>
          <w:rFonts w:ascii="Times New Roman" w:hAnsi="Times New Roman" w:cs="Times New Roman"/>
          <w:sz w:val="24"/>
          <w:szCs w:val="24"/>
        </w:rPr>
        <w:object w:dxaOrig="5557" w:dyaOrig="391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77.05pt;height:195.85pt" o:ole="">
            <v:imagedata r:id="rId10" o:title="" croptop="1221f" cropbottom="2517f" cropleft="3784f" cropright="2765f"/>
          </v:shape>
          <o:OLEObject Type="Embed" ProgID="Origin50.Graph" ShapeID="_x0000_i1025" DrawAspect="Content" ObjectID="_1755076159" r:id="rId11"/>
        </w:object>
      </w:r>
      <w:r>
        <w:rPr>
          <w:rFonts w:ascii="Times New Roman" w:hAnsi="Times New Roman" w:cs="Times New Roman"/>
          <w:sz w:val="24"/>
          <w:szCs w:val="24"/>
        </w:rPr>
        <w:object w:dxaOrig="5418" w:dyaOrig="4369">
          <v:shape id="_x0000_i1026" type="#_x0000_t75" alt="" style="width:267.25pt;height:3in" o:ole="">
            <v:imagedata r:id="rId12" o:title="" croptop="61f" cropbottom="1960f" cropleft="4322f" cropright="4206f"/>
          </v:shape>
          <o:OLEObject Type="Embed" ProgID="Origin50.Graph" ShapeID="_x0000_i1026" DrawAspect="Content" ObjectID="_1755076160" r:id="rId13"/>
        </w:object>
      </w:r>
    </w:p>
    <w:p w:rsidR="00310291" w:rsidRPr="00A23312" w:rsidRDefault="00A23312" w:rsidP="00A23312">
      <w:pPr>
        <w:pStyle w:val="a3"/>
        <w:jc w:val="center"/>
        <w:rPr>
          <w:rFonts w:ascii="Times New Roman" w:hAnsi="Times New Roman" w:cs="Times New Roman"/>
          <w:b w:val="0"/>
        </w:rPr>
      </w:pPr>
      <w:r w:rsidRPr="008847F3">
        <w:rPr>
          <w:rFonts w:ascii="Times New Roman" w:hAnsi="Times New Roman" w:cs="Times New Roman"/>
        </w:rPr>
        <w:t>Fig. S</w:t>
      </w:r>
      <w:r w:rsidR="007D078E">
        <w:rPr>
          <w:rFonts w:ascii="Times New Roman" w:hAnsi="Times New Roman" w:cs="Times New Roman"/>
        </w:rPr>
        <w:t>1</w:t>
      </w:r>
      <w:r w:rsidRPr="00A23312">
        <w:rPr>
          <w:rFonts w:ascii="Times New Roman" w:hAnsi="Times New Roman" w:cs="Times New Roman"/>
          <w:b w:val="0"/>
        </w:rPr>
        <w:t xml:space="preserve"> </w:t>
      </w:r>
      <w:r w:rsidR="00345980">
        <w:rPr>
          <w:rFonts w:ascii="Times New Roman" w:hAnsi="Times New Roman" w:cs="Times New Roman"/>
          <w:b w:val="0"/>
        </w:rPr>
        <w:t>(a) TGA</w:t>
      </w:r>
      <w:r w:rsidRPr="00A23312">
        <w:rPr>
          <w:rFonts w:ascii="Times New Roman" w:hAnsi="Times New Roman" w:cs="Times New Roman"/>
          <w:b w:val="0"/>
        </w:rPr>
        <w:t xml:space="preserve"> and </w:t>
      </w:r>
      <w:r w:rsidR="00345980">
        <w:rPr>
          <w:rFonts w:ascii="Times New Roman" w:hAnsi="Times New Roman" w:cs="Times New Roman"/>
          <w:b w:val="0"/>
        </w:rPr>
        <w:t>(b) DSC</w:t>
      </w:r>
      <w:r w:rsidRPr="00A23312">
        <w:rPr>
          <w:rFonts w:ascii="Times New Roman" w:hAnsi="Times New Roman" w:cs="Times New Roman"/>
          <w:b w:val="0"/>
        </w:rPr>
        <w:t xml:space="preserve"> curves of Fe(DS)</w:t>
      </w:r>
      <w:r w:rsidRPr="00A23312">
        <w:rPr>
          <w:rFonts w:ascii="Times New Roman" w:hAnsi="Times New Roman" w:cs="Times New Roman"/>
          <w:b w:val="0"/>
          <w:vertAlign w:val="subscript"/>
        </w:rPr>
        <w:t>3</w:t>
      </w:r>
    </w:p>
    <w:p w:rsidR="00A23312" w:rsidRDefault="00A23312">
      <w:pPr>
        <w:widowControl/>
        <w:wordWrap/>
        <w:autoSpaceDE/>
        <w:autoSpaceDN/>
      </w:pPr>
      <w:r>
        <w:br w:type="page"/>
      </w:r>
    </w:p>
    <w:p w:rsidR="00A23312" w:rsidRDefault="00A23312" w:rsidP="00A23312">
      <w:pPr>
        <w:keepNext/>
        <w:spacing w:after="0"/>
        <w:jc w:val="center"/>
      </w:pPr>
      <w:r w:rsidRPr="0020607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2BE00F3" wp14:editId="2E375BDF">
            <wp:extent cx="2018055" cy="1830592"/>
            <wp:effectExtent l="0" t="0" r="1270" b="0"/>
            <wp:docPr id="43" name="그림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Heated FDS black.tif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2" t="5278"/>
                    <a:stretch/>
                  </pic:blipFill>
                  <pic:spPr bwMode="auto">
                    <a:xfrm>
                      <a:off x="0" y="0"/>
                      <a:ext cx="2223885" cy="2017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0607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CCC5294" wp14:editId="6588C610">
            <wp:extent cx="2618841" cy="1823808"/>
            <wp:effectExtent l="0" t="0" r="0" b="5080"/>
            <wp:docPr id="44" name="그림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Heated FDS black film.tif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3" t="5024"/>
                    <a:stretch/>
                  </pic:blipFill>
                  <pic:spPr bwMode="auto">
                    <a:xfrm>
                      <a:off x="0" y="0"/>
                      <a:ext cx="2759285" cy="19216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3312" w:rsidRPr="00C85793" w:rsidRDefault="00A23312" w:rsidP="00A23312">
      <w:pPr>
        <w:rPr>
          <w:rFonts w:ascii="Times New Roman" w:hAnsi="Times New Roman" w:cs="Times New Roman"/>
          <w:szCs w:val="20"/>
        </w:rPr>
      </w:pPr>
      <w:r w:rsidRPr="008847F3">
        <w:rPr>
          <w:rFonts w:ascii="Times New Roman" w:hAnsi="Times New Roman" w:cs="Times New Roman"/>
          <w:b/>
          <w:szCs w:val="20"/>
        </w:rPr>
        <w:t>Fig. S</w:t>
      </w:r>
      <w:r w:rsidR="007D078E">
        <w:rPr>
          <w:rFonts w:ascii="Times New Roman" w:hAnsi="Times New Roman" w:cs="Times New Roman"/>
          <w:b/>
          <w:szCs w:val="20"/>
        </w:rPr>
        <w:t>2</w:t>
      </w:r>
      <w:r w:rsidRPr="00A23312">
        <w:rPr>
          <w:rFonts w:ascii="Times New Roman" w:hAnsi="Times New Roman" w:cs="Times New Roman"/>
          <w:szCs w:val="20"/>
        </w:rPr>
        <w:t xml:space="preserve"> </w:t>
      </w:r>
      <w:r w:rsidR="00345980">
        <w:rPr>
          <w:rFonts w:ascii="Times New Roman" w:hAnsi="Times New Roman" w:cs="Times New Roman"/>
          <w:szCs w:val="20"/>
        </w:rPr>
        <w:t>(a) After heat treatment at 110</w:t>
      </w:r>
      <w:r w:rsidR="00283865">
        <w:rPr>
          <w:rFonts w:ascii="Times New Roman" w:hAnsi="Times New Roman" w:cs="Times New Roman"/>
          <w:szCs w:val="20"/>
        </w:rPr>
        <w:t xml:space="preserve"> </w:t>
      </w:r>
      <w:r w:rsidRPr="00A23312">
        <w:rPr>
          <w:rFonts w:ascii="Times New Roman" w:hAnsi="Times New Roman" w:cs="Times New Roman"/>
          <w:szCs w:val="20"/>
        </w:rPr>
        <w:t>℃, Fe(DS)</w:t>
      </w:r>
      <w:r w:rsidRPr="00A23312">
        <w:rPr>
          <w:rFonts w:ascii="Times New Roman" w:hAnsi="Times New Roman" w:cs="Times New Roman"/>
          <w:szCs w:val="20"/>
          <w:vertAlign w:val="subscript"/>
        </w:rPr>
        <w:t>3</w:t>
      </w:r>
      <w:r w:rsidRPr="00A23312">
        <w:rPr>
          <w:rFonts w:ascii="Times New Roman" w:hAnsi="Times New Roman" w:cs="Times New Roman"/>
          <w:szCs w:val="20"/>
        </w:rPr>
        <w:t xml:space="preserve"> </w:t>
      </w:r>
      <w:r w:rsidR="00345980">
        <w:rPr>
          <w:rFonts w:ascii="Times New Roman" w:eastAsia="맑은 고딕" w:hAnsi="Times New Roman" w:cs="Times New Roman"/>
          <w:szCs w:val="20"/>
        </w:rPr>
        <w:t>undergoes a permanent phase transition. (b) M</w:t>
      </w:r>
      <w:r w:rsidRPr="00A23312">
        <w:rPr>
          <w:rFonts w:ascii="Times New Roman" w:eastAsia="맑은 고딕" w:hAnsi="Times New Roman" w:cs="Times New Roman"/>
          <w:szCs w:val="20"/>
        </w:rPr>
        <w:t xml:space="preserve">icelles or vesicles </w:t>
      </w:r>
      <w:r w:rsidR="00345980">
        <w:rPr>
          <w:rFonts w:ascii="Times New Roman" w:eastAsia="맑은 고딕" w:hAnsi="Times New Roman" w:cs="Times New Roman"/>
          <w:szCs w:val="20"/>
        </w:rPr>
        <w:t xml:space="preserve">do not exist </w:t>
      </w:r>
      <w:r w:rsidRPr="00A23312">
        <w:rPr>
          <w:rFonts w:ascii="Times New Roman" w:eastAsia="맑은 고딕" w:hAnsi="Times New Roman" w:cs="Times New Roman"/>
          <w:szCs w:val="20"/>
        </w:rPr>
        <w:t>on</w:t>
      </w:r>
      <w:r w:rsidR="00345980">
        <w:rPr>
          <w:rFonts w:ascii="Times New Roman" w:eastAsia="맑은 고딕" w:hAnsi="Times New Roman" w:cs="Times New Roman"/>
          <w:szCs w:val="20"/>
        </w:rPr>
        <w:t xml:space="preserve"> the</w:t>
      </w:r>
      <w:r w:rsidRPr="00A23312">
        <w:rPr>
          <w:rFonts w:ascii="Times New Roman" w:eastAsia="맑은 고딕" w:hAnsi="Times New Roman" w:cs="Times New Roman"/>
          <w:szCs w:val="20"/>
        </w:rPr>
        <w:t xml:space="preserve"> Fe(DS)</w:t>
      </w:r>
      <w:r w:rsidRPr="00A23312">
        <w:rPr>
          <w:rFonts w:ascii="Times New Roman" w:eastAsia="맑은 고딕" w:hAnsi="Times New Roman" w:cs="Times New Roman"/>
          <w:szCs w:val="20"/>
          <w:vertAlign w:val="subscript"/>
        </w:rPr>
        <w:t>3</w:t>
      </w:r>
      <w:r w:rsidRPr="00A23312">
        <w:rPr>
          <w:rFonts w:ascii="Times New Roman" w:eastAsia="맑은 고딕" w:hAnsi="Times New Roman" w:cs="Times New Roman"/>
          <w:szCs w:val="20"/>
        </w:rPr>
        <w:t xml:space="preserve"> f</w:t>
      </w:r>
      <w:r w:rsidR="00345980">
        <w:rPr>
          <w:rFonts w:ascii="Times New Roman" w:eastAsia="맑은 고딕" w:hAnsi="Times New Roman" w:cs="Times New Roman"/>
          <w:szCs w:val="20"/>
        </w:rPr>
        <w:t>ilm after heat treatment at 110</w:t>
      </w:r>
      <w:r w:rsidR="00283865">
        <w:rPr>
          <w:rFonts w:ascii="Times New Roman" w:eastAsia="맑은 고딕" w:hAnsi="Times New Roman" w:cs="Times New Roman"/>
          <w:szCs w:val="20"/>
        </w:rPr>
        <w:t xml:space="preserve"> </w:t>
      </w:r>
      <w:r w:rsidR="00C85793">
        <w:rPr>
          <w:rFonts w:ascii="Times New Roman" w:hAnsi="Times New Roman" w:cs="Times New Roman"/>
          <w:szCs w:val="20"/>
        </w:rPr>
        <w:t>℃</w:t>
      </w:r>
      <w:r w:rsidR="00147DBB">
        <w:rPr>
          <w:rFonts w:ascii="Times New Roman" w:hAnsi="Times New Roman" w:cs="Times New Roman"/>
          <w:szCs w:val="20"/>
        </w:rPr>
        <w:t xml:space="preserve"> (200</w:t>
      </w:r>
      <w:r w:rsidR="00345980">
        <w:rPr>
          <w:rFonts w:ascii="Times New Roman" w:hAnsi="Times New Roman" w:cs="Times New Roman"/>
          <w:szCs w:val="20"/>
        </w:rPr>
        <w:sym w:font="Symbol" w:char="F0B4"/>
      </w:r>
      <w:r w:rsidRPr="00A23312">
        <w:rPr>
          <w:rFonts w:ascii="Times New Roman" w:hAnsi="Times New Roman" w:cs="Times New Roman"/>
          <w:szCs w:val="20"/>
        </w:rPr>
        <w:t xml:space="preserve"> magnification)</w:t>
      </w:r>
      <w:r w:rsidR="00C85793">
        <w:rPr>
          <w:rFonts w:ascii="Times New Roman" w:hAnsi="Times New Roman" w:cs="Times New Roman"/>
          <w:szCs w:val="20"/>
        </w:rPr>
        <w:t xml:space="preserve">. Scale bar = 100 </w:t>
      </w:r>
      <w:r w:rsidR="00C85793">
        <w:rPr>
          <w:rFonts w:ascii="Times New Roman" w:hAnsi="Times New Roman" w:cs="Times New Roman"/>
          <w:szCs w:val="20"/>
        </w:rPr>
        <w:sym w:font="Symbol" w:char="F06D"/>
      </w:r>
      <w:r w:rsidR="00C85793">
        <w:rPr>
          <w:rFonts w:ascii="Times New Roman" w:hAnsi="Times New Roman" w:cs="Times New Roman"/>
          <w:szCs w:val="20"/>
        </w:rPr>
        <w:t>m.</w:t>
      </w:r>
    </w:p>
    <w:p w:rsidR="00D76BF5" w:rsidRDefault="00D76BF5">
      <w:pPr>
        <w:widowControl/>
        <w:wordWrap/>
        <w:autoSpaceDE/>
        <w:autoSpaceDN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br w:type="page"/>
      </w:r>
    </w:p>
    <w:p w:rsidR="00D76BF5" w:rsidRPr="0020607E" w:rsidRDefault="00D76BF5" w:rsidP="00D76BF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</w:p>
    <w:p w:rsidR="00D76BF5" w:rsidRDefault="00D76BF5" w:rsidP="00D76BF5">
      <w:pPr>
        <w:keepNext/>
        <w:jc w:val="center"/>
      </w:pPr>
      <w:r>
        <w:rPr>
          <w:noProof/>
        </w:rPr>
        <w:drawing>
          <wp:inline distT="0" distB="0" distL="114300" distR="114300" wp14:anchorId="071B5510" wp14:editId="3E9B030E">
            <wp:extent cx="4723130" cy="2601875"/>
            <wp:effectExtent l="0" t="0" r="1270" b="8255"/>
            <wp:docPr id="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4"/>
                    <pic:cNvPicPr>
                      <a:picLocks noChangeAspect="1"/>
                    </pic:cNvPicPr>
                  </pic:nvPicPr>
                  <pic:blipFill>
                    <a:blip r:embed="rId16"/>
                    <a:srcRect r="277" b="1469"/>
                    <a:stretch>
                      <a:fillRect/>
                    </a:stretch>
                  </pic:blipFill>
                  <pic:spPr>
                    <a:xfrm>
                      <a:off x="0" y="0"/>
                      <a:ext cx="4723130" cy="26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47A" w:rsidRDefault="00D76BF5" w:rsidP="00D76BF5">
      <w:pPr>
        <w:pStyle w:val="a3"/>
        <w:jc w:val="center"/>
        <w:rPr>
          <w:rFonts w:ascii="Times New Roman" w:hAnsi="Times New Roman" w:cs="Times New Roman"/>
          <w:b w:val="0"/>
        </w:rPr>
      </w:pPr>
      <w:r w:rsidRPr="008847F3">
        <w:rPr>
          <w:rFonts w:ascii="Times New Roman" w:hAnsi="Times New Roman" w:cs="Times New Roman"/>
        </w:rPr>
        <w:t>Fig. S</w:t>
      </w:r>
      <w:r w:rsidR="00E0247A">
        <w:rPr>
          <w:rFonts w:ascii="Times New Roman" w:hAnsi="Times New Roman" w:cs="Times New Roman"/>
        </w:rPr>
        <w:t>3</w:t>
      </w:r>
      <w:r w:rsidR="001018CB">
        <w:rPr>
          <w:rFonts w:ascii="Times New Roman" w:hAnsi="Times New Roman" w:cs="Times New Roman"/>
          <w:b w:val="0"/>
        </w:rPr>
        <w:t xml:space="preserve"> S</w:t>
      </w:r>
      <w:r w:rsidRPr="00A23312">
        <w:rPr>
          <w:rFonts w:ascii="Times New Roman" w:hAnsi="Times New Roman" w:cs="Times New Roman"/>
          <w:b w:val="0"/>
        </w:rPr>
        <w:t>chematic</w:t>
      </w:r>
      <w:r w:rsidR="001018CB">
        <w:rPr>
          <w:rFonts w:ascii="Times New Roman" w:hAnsi="Times New Roman" w:cs="Times New Roman"/>
          <w:b w:val="0"/>
        </w:rPr>
        <w:t xml:space="preserve"> representation</w:t>
      </w:r>
      <w:r w:rsidRPr="00A23312">
        <w:rPr>
          <w:rFonts w:ascii="Times New Roman" w:hAnsi="Times New Roman" w:cs="Times New Roman"/>
          <w:b w:val="0"/>
        </w:rPr>
        <w:t xml:space="preserve"> of </w:t>
      </w:r>
      <w:r w:rsidR="00147DBB">
        <w:rPr>
          <w:rFonts w:ascii="Times New Roman" w:hAnsi="Times New Roman" w:cs="Times New Roman"/>
          <w:b w:val="0"/>
        </w:rPr>
        <w:t>the</w:t>
      </w:r>
      <w:r w:rsidR="001018CB">
        <w:rPr>
          <w:rFonts w:ascii="Times New Roman" w:hAnsi="Times New Roman" w:cs="Times New Roman"/>
          <w:b w:val="0"/>
        </w:rPr>
        <w:t xml:space="preserve"> preparation of the Fe(DS)</w:t>
      </w:r>
      <w:r w:rsidR="001018CB" w:rsidRPr="001018CB">
        <w:rPr>
          <w:rFonts w:ascii="Times New Roman" w:hAnsi="Times New Roman" w:cs="Times New Roman"/>
          <w:b w:val="0"/>
          <w:vertAlign w:val="subscript"/>
        </w:rPr>
        <w:t>3</w:t>
      </w:r>
      <w:r w:rsidR="001018CB">
        <w:rPr>
          <w:rFonts w:ascii="Times New Roman" w:hAnsi="Times New Roman" w:cs="Times New Roman"/>
          <w:b w:val="0"/>
        </w:rPr>
        <w:t xml:space="preserve"> film on the substrate and the</w:t>
      </w:r>
      <w:r w:rsidR="00147DBB">
        <w:rPr>
          <w:rFonts w:ascii="Times New Roman" w:hAnsi="Times New Roman" w:cs="Times New Roman"/>
          <w:b w:val="0"/>
        </w:rPr>
        <w:t xml:space="preserve"> vapor phase polymerization</w:t>
      </w:r>
      <w:r w:rsidR="001018CB">
        <w:rPr>
          <w:rFonts w:ascii="Times New Roman" w:hAnsi="Times New Roman" w:cs="Times New Roman"/>
          <w:b w:val="0"/>
        </w:rPr>
        <w:t xml:space="preserve"> (VPP)</w:t>
      </w:r>
      <w:r w:rsidR="00147DBB">
        <w:rPr>
          <w:rFonts w:ascii="Times New Roman" w:hAnsi="Times New Roman" w:cs="Times New Roman"/>
          <w:b w:val="0"/>
        </w:rPr>
        <w:t xml:space="preserve"> process </w:t>
      </w:r>
      <w:r w:rsidR="001018CB">
        <w:rPr>
          <w:rFonts w:ascii="Times New Roman" w:hAnsi="Times New Roman" w:cs="Times New Roman"/>
          <w:b w:val="0"/>
        </w:rPr>
        <w:t>to fabricate the</w:t>
      </w:r>
      <w:r w:rsidR="00147DBB">
        <w:rPr>
          <w:rFonts w:ascii="Times New Roman" w:hAnsi="Times New Roman" w:cs="Times New Roman"/>
          <w:b w:val="0"/>
        </w:rPr>
        <w:t xml:space="preserve"> PEDOT:DS film.</w:t>
      </w:r>
    </w:p>
    <w:p w:rsidR="00E0247A" w:rsidRDefault="00E0247A">
      <w:pPr>
        <w:widowControl/>
        <w:wordWrap/>
        <w:autoSpaceDE/>
        <w:autoSpaceDN/>
        <w:rPr>
          <w:rFonts w:ascii="Times New Roman" w:hAnsi="Times New Roman" w:cs="Times New Roman"/>
          <w:bCs/>
          <w:szCs w:val="20"/>
        </w:rPr>
      </w:pPr>
      <w:r>
        <w:rPr>
          <w:rFonts w:ascii="Times New Roman" w:hAnsi="Times New Roman" w:cs="Times New Roman"/>
          <w:b/>
        </w:rPr>
        <w:br w:type="page"/>
      </w:r>
    </w:p>
    <w:p w:rsidR="00BB49C1" w:rsidRPr="00C85793" w:rsidRDefault="001018CB" w:rsidP="00C85793">
      <w:pPr>
        <w:kinsoku w:val="0"/>
        <w:overflowPunct w:val="0"/>
        <w:spacing w:after="0" w:line="480" w:lineRule="auto"/>
        <w:ind w:firstLineChars="50" w:firstLine="14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Optimization of the</w:t>
      </w:r>
      <w:r w:rsidR="00BB49C1" w:rsidRPr="00817E9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17E9B">
        <w:rPr>
          <w:rFonts w:ascii="Times New Roman" w:hAnsi="Times New Roman" w:cs="Times New Roman"/>
          <w:b/>
          <w:sz w:val="28"/>
          <w:szCs w:val="28"/>
        </w:rPr>
        <w:t>VPP</w:t>
      </w:r>
      <w:r w:rsidR="00BB49C1" w:rsidRPr="00817E9B">
        <w:rPr>
          <w:rFonts w:ascii="Times New Roman" w:hAnsi="Times New Roman" w:cs="Times New Roman"/>
          <w:b/>
          <w:sz w:val="28"/>
          <w:szCs w:val="28"/>
        </w:rPr>
        <w:t xml:space="preserve"> process </w:t>
      </w:r>
      <w:r>
        <w:rPr>
          <w:rFonts w:ascii="Times New Roman" w:hAnsi="Times New Roman" w:cs="Times New Roman"/>
          <w:b/>
          <w:sz w:val="28"/>
          <w:szCs w:val="28"/>
        </w:rPr>
        <w:t xml:space="preserve">for synthesizing the </w:t>
      </w:r>
      <w:r w:rsidR="00BB49C1" w:rsidRPr="00817E9B">
        <w:rPr>
          <w:rFonts w:ascii="Times New Roman" w:hAnsi="Times New Roman" w:cs="Times New Roman"/>
          <w:b/>
          <w:sz w:val="28"/>
          <w:szCs w:val="28"/>
        </w:rPr>
        <w:t>PE</w:t>
      </w:r>
      <w:r w:rsidR="00817E9B">
        <w:rPr>
          <w:rFonts w:ascii="Times New Roman" w:hAnsi="Times New Roman" w:cs="Times New Roman"/>
          <w:b/>
          <w:sz w:val="28"/>
          <w:szCs w:val="28"/>
        </w:rPr>
        <w:t>DOT:DS film</w:t>
      </w:r>
    </w:p>
    <w:p w:rsidR="00BB49C1" w:rsidRDefault="003603F5" w:rsidP="00817E9B">
      <w:pPr>
        <w:kinsoku w:val="0"/>
        <w:overflowPunct w:val="0"/>
        <w:spacing w:after="0" w:line="480" w:lineRule="auto"/>
        <w:ind w:firstLineChars="50" w:firstLine="12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object w:dxaOrig="5241" w:dyaOrig="3935">
          <v:shape id="_x0000_i1027" type="#_x0000_t75" alt="" style="width:261.5pt;height:196.4pt" o:ole="">
            <v:imagedata r:id="rId17" o:title="" croptop="2581f" cropbottom="4040f" cropleft="4118f" cropright="1318f"/>
          </v:shape>
          <o:OLEObject Type="Embed" ProgID="Origin50.Graph" ShapeID="_x0000_i1027" DrawAspect="Content" ObjectID="_1755076161" r:id="rId18"/>
        </w:object>
      </w:r>
    </w:p>
    <w:p w:rsidR="00BB49C1" w:rsidRDefault="003603F5" w:rsidP="00817E9B">
      <w:pPr>
        <w:keepNext/>
        <w:kinsoku w:val="0"/>
        <w:overflowPunct w:val="0"/>
        <w:spacing w:after="0" w:line="480" w:lineRule="auto"/>
        <w:ind w:firstLineChars="50" w:firstLine="120"/>
        <w:jc w:val="center"/>
      </w:pPr>
      <w:r>
        <w:rPr>
          <w:rFonts w:ascii="Times New Roman" w:hAnsi="Times New Roman" w:cs="Times New Roman"/>
          <w:sz w:val="24"/>
        </w:rPr>
        <w:object w:dxaOrig="5005" w:dyaOrig="4229">
          <v:shape id="_x0000_i1028" type="#_x0000_t75" alt="" style="width:250.55pt;height:211.4pt" o:ole="">
            <v:imagedata r:id="rId19" o:title="" croptop="2196f" cropbottom="3855f" cropleft="5400f" cropright="1922f"/>
          </v:shape>
          <o:OLEObject Type="Embed" ProgID="Origin50.Graph" ShapeID="_x0000_i1028" DrawAspect="Content" ObjectID="_1755076162" r:id="rId20"/>
        </w:object>
      </w:r>
    </w:p>
    <w:p w:rsidR="003603F5" w:rsidRDefault="00BB49C1" w:rsidP="00BB49C1">
      <w:pPr>
        <w:pStyle w:val="a3"/>
        <w:rPr>
          <w:rFonts w:ascii="Times New Roman" w:hAnsi="Times New Roman" w:cs="Times New Roman"/>
          <w:b w:val="0"/>
        </w:rPr>
      </w:pPr>
      <w:r w:rsidRPr="00BB49C1">
        <w:rPr>
          <w:rFonts w:ascii="Times New Roman" w:hAnsi="Times New Roman" w:cs="Times New Roman"/>
        </w:rPr>
        <w:t>Fig. S4</w:t>
      </w:r>
      <w:r>
        <w:rPr>
          <w:rFonts w:ascii="Times New Roman" w:hAnsi="Times New Roman" w:cs="Times New Roman"/>
        </w:rPr>
        <w:t xml:space="preserve"> </w:t>
      </w:r>
      <w:r w:rsidR="002928C3">
        <w:rPr>
          <w:rFonts w:ascii="Times New Roman" w:hAnsi="Times New Roman" w:cs="Times New Roman"/>
          <w:b w:val="0"/>
        </w:rPr>
        <w:t>Electrical c</w:t>
      </w:r>
      <w:r w:rsidRPr="00BB49C1">
        <w:rPr>
          <w:rFonts w:ascii="Times New Roman" w:hAnsi="Times New Roman" w:cs="Times New Roman"/>
          <w:b w:val="0"/>
        </w:rPr>
        <w:t>onductivi</w:t>
      </w:r>
      <w:r w:rsidR="002928C3">
        <w:rPr>
          <w:rFonts w:ascii="Times New Roman" w:hAnsi="Times New Roman" w:cs="Times New Roman"/>
          <w:b w:val="0"/>
        </w:rPr>
        <w:t xml:space="preserve">ties of PEDOT films prepared </w:t>
      </w:r>
      <w:r w:rsidR="001018CB">
        <w:rPr>
          <w:rFonts w:ascii="Times New Roman" w:hAnsi="Times New Roman" w:cs="Times New Roman"/>
          <w:b w:val="0"/>
        </w:rPr>
        <w:t>for</w:t>
      </w:r>
      <w:r w:rsidR="002928C3">
        <w:rPr>
          <w:rFonts w:ascii="Times New Roman" w:hAnsi="Times New Roman" w:cs="Times New Roman"/>
          <w:b w:val="0"/>
        </w:rPr>
        <w:t xml:space="preserve"> several different</w:t>
      </w:r>
      <w:r w:rsidRPr="00BB49C1">
        <w:rPr>
          <w:rFonts w:ascii="Times New Roman" w:hAnsi="Times New Roman" w:cs="Times New Roman"/>
          <w:b w:val="0"/>
        </w:rPr>
        <w:t xml:space="preserve"> polymerization time</w:t>
      </w:r>
      <w:r w:rsidR="002928C3">
        <w:rPr>
          <w:rFonts w:ascii="Times New Roman" w:hAnsi="Times New Roman" w:cs="Times New Roman"/>
          <w:b w:val="0"/>
        </w:rPr>
        <w:t>s (a) and temperatures (b)</w:t>
      </w:r>
      <w:r w:rsidR="003603F5">
        <w:rPr>
          <w:rFonts w:ascii="Times New Roman" w:hAnsi="Times New Roman" w:cs="Times New Roman"/>
          <w:b w:val="0"/>
        </w:rPr>
        <w:t>.</w:t>
      </w:r>
    </w:p>
    <w:p w:rsidR="00BB49C1" w:rsidRPr="003603F5" w:rsidRDefault="003603F5" w:rsidP="003603F5">
      <w:pPr>
        <w:widowControl/>
        <w:wordWrap/>
        <w:autoSpaceDE/>
        <w:autoSpaceDN/>
        <w:rPr>
          <w:rFonts w:ascii="Times New Roman" w:hAnsi="Times New Roman" w:cs="Times New Roman"/>
          <w:bCs/>
          <w:szCs w:val="20"/>
        </w:rPr>
      </w:pPr>
      <w:r>
        <w:rPr>
          <w:rFonts w:ascii="Times New Roman" w:hAnsi="Times New Roman" w:cs="Times New Roman"/>
          <w:b/>
        </w:rPr>
        <w:br w:type="page"/>
      </w:r>
    </w:p>
    <w:p w:rsidR="00D41349" w:rsidRDefault="003603F5" w:rsidP="00817E9B">
      <w:pPr>
        <w:kinsoku w:val="0"/>
        <w:overflowPunct w:val="0"/>
        <w:spacing w:after="0" w:line="480" w:lineRule="auto"/>
        <w:ind w:firstLineChars="50" w:firstLine="120"/>
        <w:jc w:val="center"/>
        <w:rPr>
          <w:rFonts w:ascii="Times New Roman" w:eastAsia="맑은 고딕" w:hAnsi="Times New Roman" w:cs="Times New Roman"/>
          <w:sz w:val="24"/>
        </w:rPr>
      </w:pPr>
      <w:r>
        <w:rPr>
          <w:rFonts w:ascii="Times New Roman" w:eastAsia="맑은 고딕" w:hAnsi="Times New Roman" w:cs="Times New Roman"/>
          <w:sz w:val="24"/>
        </w:rPr>
        <w:object w:dxaOrig="5006" w:dyaOrig="4086">
          <v:shape id="_x0000_i1029" type="#_x0000_t75" alt="" style="width:250.55pt;height:203.9pt" o:ole="">
            <v:imagedata r:id="rId21" o:title="" croptop="3135f" cropbottom="3409f" cropleft="3734f" cropright="3133f"/>
            <o:lock v:ext="edit" aspectratio="f"/>
          </v:shape>
          <o:OLEObject Type="Embed" ProgID="Origin50.Graph" ShapeID="_x0000_i1029" DrawAspect="Content" ObjectID="_1755076163" r:id="rId22"/>
        </w:object>
      </w:r>
    </w:p>
    <w:p w:rsidR="00D41349" w:rsidRDefault="00D32840" w:rsidP="00817E9B">
      <w:pPr>
        <w:keepNext/>
        <w:kinsoku w:val="0"/>
        <w:overflowPunct w:val="0"/>
        <w:spacing w:after="0" w:line="480" w:lineRule="auto"/>
        <w:ind w:firstLineChars="50" w:firstLine="120"/>
        <w:jc w:val="center"/>
      </w:pPr>
      <w:r>
        <w:rPr>
          <w:rFonts w:ascii="Times New Roman" w:hAnsi="Times New Roman" w:cs="Times New Roman"/>
          <w:sz w:val="24"/>
        </w:rPr>
        <w:object w:dxaOrig="5007" w:dyaOrig="4810">
          <v:shape id="_x0000_i1030" type="#_x0000_t75" alt="" style="width:245.4pt;height:233.3pt" o:ole="">
            <v:imagedata r:id="rId23" o:title="" croptop="615f" cropbottom="5257f" cropleft="915f" cropright="8972f"/>
          </v:shape>
          <o:OLEObject Type="Embed" ProgID="Origin50.Graph" ShapeID="_x0000_i1030" DrawAspect="Content" ObjectID="_1755076164" r:id="rId24"/>
        </w:object>
      </w:r>
    </w:p>
    <w:p w:rsidR="00D41349" w:rsidRDefault="00D41349" w:rsidP="00D41349">
      <w:pPr>
        <w:pStyle w:val="a3"/>
        <w:rPr>
          <w:rFonts w:ascii="Times New Roman" w:hAnsi="Times New Roman" w:cs="Times New Roman"/>
          <w:b w:val="0"/>
        </w:rPr>
      </w:pPr>
      <w:r>
        <w:rPr>
          <w:rFonts w:ascii="Times New Roman" w:hAnsi="Times New Roman" w:cs="Times New Roman"/>
        </w:rPr>
        <w:t>Fig. S5</w:t>
      </w:r>
      <w:r w:rsidRPr="00D41349">
        <w:rPr>
          <w:rFonts w:ascii="Times New Roman" w:hAnsi="Times New Roman" w:cs="Times New Roman"/>
        </w:rPr>
        <w:t xml:space="preserve"> </w:t>
      </w:r>
      <w:r w:rsidRPr="00D41349">
        <w:rPr>
          <w:rFonts w:ascii="Times New Roman" w:hAnsi="Times New Roman" w:cs="Times New Roman"/>
          <w:b w:val="0"/>
        </w:rPr>
        <w:t xml:space="preserve">(a) Conductivities </w:t>
      </w:r>
      <w:r w:rsidR="001018CB">
        <w:rPr>
          <w:rFonts w:ascii="Times New Roman" w:hAnsi="Times New Roman" w:cs="Times New Roman"/>
          <w:b w:val="0"/>
        </w:rPr>
        <w:t>and</w:t>
      </w:r>
      <w:r w:rsidRPr="00D41349">
        <w:rPr>
          <w:rFonts w:ascii="Times New Roman" w:hAnsi="Times New Roman" w:cs="Times New Roman"/>
          <w:b w:val="0"/>
        </w:rPr>
        <w:t xml:space="preserve"> thicknesses of PEDOT films prepared at several different concentrations of Fe(DS)</w:t>
      </w:r>
      <w:r w:rsidRPr="00D41349">
        <w:rPr>
          <w:rFonts w:ascii="Times New Roman" w:hAnsi="Times New Roman" w:cs="Times New Roman"/>
          <w:b w:val="0"/>
          <w:vertAlign w:val="subscript"/>
        </w:rPr>
        <w:t>3</w:t>
      </w:r>
      <w:r w:rsidRPr="00D41349">
        <w:rPr>
          <w:rFonts w:ascii="Times New Roman" w:hAnsi="Times New Roman" w:cs="Times New Roman"/>
          <w:b w:val="0"/>
        </w:rPr>
        <w:t>. (b) Transmittance (% at 550 nm) and conductivity</w:t>
      </w:r>
      <w:r>
        <w:rPr>
          <w:rFonts w:ascii="Times New Roman" w:hAnsi="Times New Roman" w:cs="Times New Roman"/>
          <w:b w:val="0"/>
        </w:rPr>
        <w:t xml:space="preserve"> versus </w:t>
      </w:r>
      <w:r w:rsidR="002928C3">
        <w:rPr>
          <w:rFonts w:ascii="Times New Roman" w:hAnsi="Times New Roman" w:cs="Times New Roman"/>
          <w:b w:val="0"/>
        </w:rPr>
        <w:t xml:space="preserve">film </w:t>
      </w:r>
      <w:r>
        <w:rPr>
          <w:rFonts w:ascii="Times New Roman" w:hAnsi="Times New Roman" w:cs="Times New Roman"/>
          <w:b w:val="0"/>
        </w:rPr>
        <w:t>thickness of PEDOT film</w:t>
      </w:r>
      <w:r w:rsidRPr="00D41349">
        <w:rPr>
          <w:rFonts w:ascii="Times New Roman" w:hAnsi="Times New Roman" w:cs="Times New Roman"/>
          <w:b w:val="0"/>
        </w:rPr>
        <w:t>.</w:t>
      </w:r>
    </w:p>
    <w:p w:rsidR="00D41349" w:rsidRPr="00D41349" w:rsidRDefault="00D41349" w:rsidP="00D41349">
      <w:pPr>
        <w:widowControl/>
        <w:wordWrap/>
        <w:autoSpaceDE/>
        <w:autoSpaceDN/>
        <w:rPr>
          <w:rFonts w:ascii="Times New Roman" w:hAnsi="Times New Roman" w:cs="Times New Roman"/>
          <w:bCs/>
          <w:szCs w:val="20"/>
        </w:rPr>
      </w:pPr>
      <w:r>
        <w:rPr>
          <w:rFonts w:ascii="Times New Roman" w:hAnsi="Times New Roman" w:cs="Times New Roman"/>
          <w:b/>
        </w:rPr>
        <w:br w:type="page"/>
      </w:r>
    </w:p>
    <w:p w:rsidR="00E0247A" w:rsidRPr="00E53100" w:rsidRDefault="00E0247A" w:rsidP="00E0247A">
      <w:pPr>
        <w:kinsoku w:val="0"/>
        <w:overflowPunct w:val="0"/>
        <w:spacing w:after="0" w:line="480" w:lineRule="auto"/>
        <w:ind w:firstLineChars="50" w:firstLine="120"/>
        <w:rPr>
          <w:rFonts w:ascii="Times New Roman" w:hAnsi="Times New Roman" w:cs="Times New Roman"/>
          <w:sz w:val="24"/>
          <w:szCs w:val="24"/>
        </w:rPr>
      </w:pPr>
      <w:r w:rsidRPr="0020607E">
        <w:rPr>
          <w:rFonts w:ascii="Times New Roman" w:hAnsi="Times New Roman" w:cs="Times New Roman"/>
          <w:sz w:val="24"/>
          <w:szCs w:val="24"/>
        </w:rPr>
        <w:lastRenderedPageBreak/>
        <w:t xml:space="preserve">Figure </w:t>
      </w:r>
      <w:r w:rsidR="00BB49C1">
        <w:rPr>
          <w:rFonts w:ascii="Times New Roman" w:hAnsi="Times New Roman" w:cs="Times New Roman"/>
          <w:sz w:val="24"/>
          <w:szCs w:val="24"/>
        </w:rPr>
        <w:t>S4</w:t>
      </w:r>
      <w:r w:rsidRPr="0020607E">
        <w:rPr>
          <w:rFonts w:ascii="Times New Roman" w:hAnsi="Times New Roman" w:cs="Times New Roman"/>
          <w:sz w:val="24"/>
          <w:szCs w:val="24"/>
        </w:rPr>
        <w:t xml:space="preserve">a shows </w:t>
      </w:r>
      <w:r w:rsidR="001018CB">
        <w:rPr>
          <w:rFonts w:ascii="Times New Roman" w:hAnsi="Times New Roman" w:cs="Times New Roman"/>
          <w:sz w:val="24"/>
          <w:szCs w:val="24"/>
        </w:rPr>
        <w:t xml:space="preserve">the </w:t>
      </w:r>
      <w:r w:rsidRPr="0020607E">
        <w:rPr>
          <w:rFonts w:ascii="Times New Roman" w:hAnsi="Times New Roman" w:cs="Times New Roman"/>
          <w:sz w:val="24"/>
          <w:szCs w:val="24"/>
        </w:rPr>
        <w:t xml:space="preserve">conductivity values </w:t>
      </w:r>
      <w:r w:rsidR="001018CB">
        <w:rPr>
          <w:rFonts w:ascii="Times New Roman" w:hAnsi="Times New Roman" w:cs="Times New Roman"/>
          <w:sz w:val="24"/>
          <w:szCs w:val="24"/>
        </w:rPr>
        <w:t>of</w:t>
      </w:r>
      <w:r>
        <w:rPr>
          <w:rFonts w:ascii="Times New Roman" w:hAnsi="Times New Roman" w:cs="Times New Roman"/>
          <w:sz w:val="24"/>
          <w:szCs w:val="24"/>
        </w:rPr>
        <w:t xml:space="preserve"> PEDOT films</w:t>
      </w:r>
      <w:r w:rsidR="001018CB">
        <w:rPr>
          <w:rFonts w:ascii="Times New Roman" w:hAnsi="Times New Roman" w:cs="Times New Roman"/>
          <w:sz w:val="24"/>
          <w:szCs w:val="24"/>
        </w:rPr>
        <w:t xml:space="preserve"> synthesized using</w:t>
      </w:r>
      <w:r>
        <w:rPr>
          <w:rFonts w:ascii="Times New Roman" w:hAnsi="Times New Roman" w:cs="Times New Roman"/>
          <w:sz w:val="24"/>
          <w:szCs w:val="24"/>
        </w:rPr>
        <w:t xml:space="preserve"> several</w:t>
      </w:r>
      <w:r w:rsidRPr="0020607E">
        <w:rPr>
          <w:rFonts w:ascii="Times New Roman" w:hAnsi="Times New Roman" w:cs="Times New Roman"/>
          <w:sz w:val="24"/>
          <w:szCs w:val="24"/>
        </w:rPr>
        <w:t xml:space="preserve"> different polymerization time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20607E">
        <w:rPr>
          <w:rFonts w:ascii="Times New Roman" w:hAnsi="Times New Roman" w:cs="Times New Roman"/>
          <w:sz w:val="24"/>
          <w:szCs w:val="24"/>
        </w:rPr>
        <w:t xml:space="preserve">. </w:t>
      </w:r>
      <w:r w:rsidR="001018CB">
        <w:rPr>
          <w:rFonts w:ascii="Times New Roman" w:hAnsi="Times New Roman" w:cs="Times New Roman"/>
          <w:sz w:val="24"/>
          <w:szCs w:val="24"/>
        </w:rPr>
        <w:t>The</w:t>
      </w:r>
      <w:r w:rsidRPr="0020607E">
        <w:rPr>
          <w:rFonts w:ascii="Times New Roman" w:hAnsi="Times New Roman" w:cs="Times New Roman"/>
          <w:sz w:val="24"/>
          <w:szCs w:val="24"/>
        </w:rPr>
        <w:t xml:space="preserve"> polymerization time</w:t>
      </w:r>
      <w:r w:rsidR="001018CB">
        <w:rPr>
          <w:rFonts w:ascii="Times New Roman" w:hAnsi="Times New Roman" w:cs="Times New Roman"/>
          <w:sz w:val="24"/>
          <w:szCs w:val="24"/>
        </w:rPr>
        <w:t xml:space="preserve"> was optimized by keeping the</w:t>
      </w:r>
      <w:r>
        <w:rPr>
          <w:rFonts w:ascii="Times New Roman" w:hAnsi="Times New Roman" w:cs="Times New Roman"/>
          <w:sz w:val="24"/>
          <w:szCs w:val="24"/>
        </w:rPr>
        <w:t xml:space="preserve"> other conditions </w:t>
      </w:r>
      <w:r w:rsidR="001018CB">
        <w:rPr>
          <w:rFonts w:ascii="Times New Roman" w:hAnsi="Times New Roman" w:cs="Times New Roman"/>
          <w:sz w:val="24"/>
          <w:szCs w:val="24"/>
        </w:rPr>
        <w:t>constant</w:t>
      </w:r>
      <w:r>
        <w:rPr>
          <w:rFonts w:ascii="Times New Roman" w:hAnsi="Times New Roman" w:cs="Times New Roman"/>
          <w:sz w:val="24"/>
          <w:szCs w:val="24"/>
        </w:rPr>
        <w:t xml:space="preserve"> (p</w:t>
      </w:r>
      <w:r w:rsidR="00BB49C1">
        <w:rPr>
          <w:rFonts w:ascii="Times New Roman" w:hAnsi="Times New Roman" w:cs="Times New Roman"/>
          <w:sz w:val="24"/>
          <w:szCs w:val="24"/>
        </w:rPr>
        <w:t>olymerization temperature: 40</w:t>
      </w:r>
      <w:r w:rsidR="001018CB">
        <w:rPr>
          <w:rFonts w:ascii="Times New Roman" w:hAnsi="Times New Roman" w:cs="Times New Roman"/>
          <w:sz w:val="24"/>
          <w:szCs w:val="24"/>
        </w:rPr>
        <w:t xml:space="preserve"> </w:t>
      </w:r>
      <w:r w:rsidRPr="0020607E">
        <w:rPr>
          <w:rFonts w:ascii="Times New Roman" w:hAnsi="Times New Roman" w:cs="Times New Roman"/>
          <w:sz w:val="24"/>
          <w:szCs w:val="24"/>
        </w:rPr>
        <w:t xml:space="preserve">℃; concentration of oxidant: 50 </w:t>
      </w:r>
      <w:r w:rsidR="005051F6">
        <w:rPr>
          <w:rFonts w:ascii="Times New Roman" w:hAnsi="Times New Roman" w:cs="Times New Roman"/>
          <w:sz w:val="24"/>
          <w:szCs w:val="24"/>
        </w:rPr>
        <w:t>wt</w:t>
      </w:r>
      <w:r w:rsidRPr="0020607E">
        <w:rPr>
          <w:rFonts w:ascii="Times New Roman" w:hAnsi="Times New Roman" w:cs="Times New Roman"/>
          <w:sz w:val="24"/>
          <w:szCs w:val="24"/>
        </w:rPr>
        <w:t xml:space="preserve">%). </w:t>
      </w:r>
      <w:r>
        <w:rPr>
          <w:rFonts w:ascii="Times New Roman" w:hAnsi="Times New Roman" w:cs="Times New Roman"/>
          <w:sz w:val="24"/>
          <w:szCs w:val="24"/>
        </w:rPr>
        <w:t>The graph (black open circle</w:t>
      </w:r>
      <w:r w:rsidR="001018CB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) in Figure </w:t>
      </w:r>
      <w:r w:rsidR="00BB49C1">
        <w:rPr>
          <w:rFonts w:ascii="Times New Roman" w:hAnsi="Times New Roman" w:cs="Times New Roman"/>
          <w:sz w:val="24"/>
          <w:szCs w:val="24"/>
        </w:rPr>
        <w:t>S4</w:t>
      </w:r>
      <w:r>
        <w:rPr>
          <w:rFonts w:ascii="Times New Roman" w:hAnsi="Times New Roman" w:cs="Times New Roman"/>
          <w:sz w:val="24"/>
          <w:szCs w:val="24"/>
        </w:rPr>
        <w:t>a shows</w:t>
      </w:r>
      <w:r w:rsidR="001018CB">
        <w:rPr>
          <w:rFonts w:ascii="Times New Roman" w:hAnsi="Times New Roman" w:cs="Times New Roman"/>
          <w:sz w:val="24"/>
          <w:szCs w:val="24"/>
        </w:rPr>
        <w:t xml:space="preserve"> that the film thickness increases as the</w:t>
      </w:r>
      <w:r w:rsidRPr="0020607E">
        <w:rPr>
          <w:rFonts w:ascii="Times New Roman" w:hAnsi="Times New Roman" w:cs="Times New Roman"/>
          <w:sz w:val="24"/>
          <w:szCs w:val="24"/>
        </w:rPr>
        <w:t xml:space="preserve"> polymerization time</w:t>
      </w:r>
      <w:r w:rsidR="001018CB">
        <w:rPr>
          <w:rFonts w:ascii="Times New Roman" w:hAnsi="Times New Roman" w:cs="Times New Roman"/>
          <w:sz w:val="24"/>
          <w:szCs w:val="24"/>
        </w:rPr>
        <w:t xml:space="preserve"> becomes longer</w:t>
      </w:r>
      <w:r w:rsidRPr="0020607E">
        <w:rPr>
          <w:rFonts w:ascii="Times New Roman" w:hAnsi="Times New Roman" w:cs="Times New Roman"/>
          <w:sz w:val="24"/>
          <w:szCs w:val="24"/>
        </w:rPr>
        <w:t xml:space="preserve">. However, </w:t>
      </w:r>
      <w:r>
        <w:rPr>
          <w:rFonts w:ascii="Times New Roman" w:hAnsi="Times New Roman" w:cs="Times New Roman"/>
          <w:sz w:val="24"/>
          <w:szCs w:val="24"/>
        </w:rPr>
        <w:t xml:space="preserve">as expected, the </w:t>
      </w:r>
      <w:r w:rsidRPr="0020607E">
        <w:rPr>
          <w:rFonts w:ascii="Times New Roman" w:hAnsi="Times New Roman" w:cs="Times New Roman"/>
          <w:sz w:val="24"/>
          <w:szCs w:val="24"/>
        </w:rPr>
        <w:t>conductivity</w:t>
      </w:r>
      <w:r>
        <w:rPr>
          <w:rFonts w:ascii="Times New Roman" w:hAnsi="Times New Roman" w:cs="Times New Roman"/>
          <w:sz w:val="24"/>
          <w:szCs w:val="24"/>
        </w:rPr>
        <w:t xml:space="preserve"> (red filled square</w:t>
      </w:r>
      <w:r w:rsidR="001018CB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20607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has </w:t>
      </w:r>
      <w:r w:rsidR="001018CB"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opposite tendency</w:t>
      </w:r>
      <w:r w:rsidR="001018CB">
        <w:rPr>
          <w:rFonts w:ascii="Times New Roman" w:hAnsi="Times New Roman" w:cs="Times New Roman"/>
          <w:sz w:val="24"/>
          <w:szCs w:val="24"/>
        </w:rPr>
        <w:t>: it</w:t>
      </w:r>
      <w:r>
        <w:rPr>
          <w:rFonts w:ascii="Times New Roman" w:hAnsi="Times New Roman" w:cs="Times New Roman"/>
          <w:sz w:val="24"/>
          <w:szCs w:val="24"/>
        </w:rPr>
        <w:t xml:space="preserve"> decrease</w:t>
      </w:r>
      <w:r w:rsidR="001018CB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from 4</w:t>
      </w:r>
      <w:r w:rsidRPr="0020607E">
        <w:rPr>
          <w:rFonts w:ascii="Times New Roman" w:hAnsi="Times New Roman" w:cs="Times New Roman"/>
          <w:sz w:val="24"/>
          <w:szCs w:val="24"/>
        </w:rPr>
        <w:t>200 S cm</w:t>
      </w:r>
      <w:r w:rsidRPr="0020607E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>
        <w:rPr>
          <w:rFonts w:ascii="Times New Roman" w:hAnsi="Times New Roman" w:cs="Times New Roman"/>
          <w:sz w:val="24"/>
          <w:szCs w:val="24"/>
        </w:rPr>
        <w:t xml:space="preserve"> to 2</w:t>
      </w:r>
      <w:r w:rsidRPr="0020607E">
        <w:rPr>
          <w:rFonts w:ascii="Times New Roman" w:hAnsi="Times New Roman" w:cs="Times New Roman"/>
          <w:sz w:val="24"/>
          <w:szCs w:val="24"/>
        </w:rPr>
        <w:t>700 S cm</w:t>
      </w:r>
      <w:r w:rsidRPr="0020607E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1018CB">
        <w:rPr>
          <w:rFonts w:ascii="Times New Roman" w:hAnsi="Times New Roman" w:cs="Times New Roman"/>
          <w:sz w:val="24"/>
          <w:szCs w:val="24"/>
        </w:rPr>
        <w:t xml:space="preserve"> with increasing </w:t>
      </w:r>
      <w:r>
        <w:rPr>
          <w:rFonts w:ascii="Times New Roman" w:hAnsi="Times New Roman" w:cs="Times New Roman"/>
          <w:sz w:val="24"/>
          <w:szCs w:val="24"/>
        </w:rPr>
        <w:t>thickness</w:t>
      </w:r>
      <w:r w:rsidRPr="0020607E">
        <w:rPr>
          <w:rFonts w:ascii="Times New Roman" w:hAnsi="Times New Roman" w:cs="Times New Roman"/>
          <w:sz w:val="24"/>
          <w:szCs w:val="24"/>
        </w:rPr>
        <w:t xml:space="preserve">. From </w:t>
      </w:r>
      <w:r w:rsidRPr="00326B50">
        <w:rPr>
          <w:rFonts w:ascii="Times New Roman" w:hAnsi="Times New Roman" w:cs="Times New Roman"/>
          <w:sz w:val="24"/>
          <w:szCs w:val="24"/>
        </w:rPr>
        <w:t xml:space="preserve">the </w:t>
      </w:r>
      <w:r w:rsidRPr="00326B50">
        <w:rPr>
          <w:rFonts w:ascii="Times New Roman" w:eastAsia="바탕체" w:hAnsi="Times New Roman" w:cs="Times New Roman"/>
          <w:sz w:val="24"/>
          <w:szCs w:val="24"/>
        </w:rPr>
        <w:t>graph</w:t>
      </w:r>
      <w:r w:rsidRPr="00326B50">
        <w:rPr>
          <w:rFonts w:ascii="Times New Roman" w:hAnsi="Times New Roman" w:cs="Times New Roman"/>
          <w:sz w:val="24"/>
          <w:szCs w:val="24"/>
        </w:rPr>
        <w:t xml:space="preserve">, </w:t>
      </w:r>
      <w:r w:rsidR="001018CB">
        <w:rPr>
          <w:rFonts w:ascii="Times New Roman" w:hAnsi="Times New Roman" w:cs="Times New Roman"/>
          <w:sz w:val="24"/>
          <w:szCs w:val="24"/>
        </w:rPr>
        <w:t xml:space="preserve">the </w:t>
      </w:r>
      <w:r>
        <w:rPr>
          <w:rFonts w:ascii="Times New Roman" w:hAnsi="Times New Roman" w:cs="Times New Roman"/>
          <w:sz w:val="24"/>
          <w:szCs w:val="24"/>
        </w:rPr>
        <w:t>optimum</w:t>
      </w:r>
      <w:r w:rsidRPr="0020607E">
        <w:rPr>
          <w:rFonts w:ascii="Times New Roman" w:hAnsi="Times New Roman" w:cs="Times New Roman"/>
          <w:sz w:val="24"/>
          <w:szCs w:val="24"/>
        </w:rPr>
        <w:t xml:space="preserve"> p</w:t>
      </w:r>
      <w:r>
        <w:rPr>
          <w:rFonts w:ascii="Times New Roman" w:hAnsi="Times New Roman" w:cs="Times New Roman"/>
          <w:sz w:val="24"/>
          <w:szCs w:val="24"/>
        </w:rPr>
        <w:t xml:space="preserve">olymerization time was deduced to be </w:t>
      </w:r>
      <w:r w:rsidRPr="0020607E">
        <w:rPr>
          <w:rFonts w:ascii="Times New Roman" w:hAnsi="Times New Roman" w:cs="Times New Roman"/>
          <w:sz w:val="24"/>
          <w:szCs w:val="24"/>
        </w:rPr>
        <w:t>30 min</w:t>
      </w:r>
      <w:r w:rsidR="001018CB">
        <w:rPr>
          <w:rFonts w:ascii="Times New Roman" w:hAnsi="Times New Roman" w:cs="Times New Roman"/>
          <w:sz w:val="24"/>
          <w:szCs w:val="24"/>
        </w:rPr>
        <w:t>utes and this</w:t>
      </w:r>
      <w:r w:rsidRPr="0020607E">
        <w:rPr>
          <w:rFonts w:ascii="Times New Roman" w:hAnsi="Times New Roman" w:cs="Times New Roman"/>
          <w:sz w:val="24"/>
          <w:szCs w:val="24"/>
        </w:rPr>
        <w:t xml:space="preserve"> was chosen to find </w:t>
      </w:r>
      <w:r w:rsidR="001018CB">
        <w:rPr>
          <w:rFonts w:ascii="Times New Roman" w:hAnsi="Times New Roman" w:cs="Times New Roman"/>
          <w:sz w:val="24"/>
          <w:szCs w:val="24"/>
        </w:rPr>
        <w:t>the</w:t>
      </w:r>
      <w:r w:rsidRPr="0020607E">
        <w:rPr>
          <w:rFonts w:ascii="Times New Roman" w:hAnsi="Times New Roman" w:cs="Times New Roman"/>
          <w:sz w:val="24"/>
          <w:szCs w:val="24"/>
        </w:rPr>
        <w:t xml:space="preserve"> optim</w:t>
      </w:r>
      <w:r>
        <w:rPr>
          <w:rFonts w:ascii="Times New Roman" w:hAnsi="Times New Roman" w:cs="Times New Roman"/>
          <w:sz w:val="24"/>
          <w:szCs w:val="24"/>
        </w:rPr>
        <w:t>um polymerization temperature (p</w:t>
      </w:r>
      <w:r w:rsidRPr="0020607E">
        <w:rPr>
          <w:rFonts w:ascii="Times New Roman" w:hAnsi="Times New Roman" w:cs="Times New Roman"/>
          <w:sz w:val="24"/>
          <w:szCs w:val="24"/>
        </w:rPr>
        <w:t xml:space="preserve">olymerization time: 30 min; oxidant concentration: 50 </w:t>
      </w:r>
      <w:r w:rsidR="005051F6">
        <w:rPr>
          <w:rFonts w:ascii="Times New Roman" w:hAnsi="Times New Roman" w:cs="Times New Roman"/>
          <w:sz w:val="24"/>
          <w:szCs w:val="24"/>
        </w:rPr>
        <w:t>wt</w:t>
      </w:r>
      <w:r w:rsidRPr="0020607E">
        <w:rPr>
          <w:rFonts w:ascii="Times New Roman" w:hAnsi="Times New Roman" w:cs="Times New Roman"/>
          <w:sz w:val="24"/>
          <w:szCs w:val="24"/>
        </w:rPr>
        <w:t xml:space="preserve">%) as shown in Figure </w:t>
      </w:r>
      <w:r w:rsidR="005051F6">
        <w:rPr>
          <w:rFonts w:ascii="Times New Roman" w:hAnsi="Times New Roman" w:cs="Times New Roman"/>
          <w:sz w:val="24"/>
          <w:szCs w:val="24"/>
        </w:rPr>
        <w:t>S4</w:t>
      </w:r>
      <w:r>
        <w:rPr>
          <w:rFonts w:ascii="Times New Roman" w:hAnsi="Times New Roman" w:cs="Times New Roman"/>
          <w:sz w:val="24"/>
          <w:szCs w:val="24"/>
        </w:rPr>
        <w:t>b. Dan</w:t>
      </w:r>
      <w:r w:rsidRPr="0020607E">
        <w:rPr>
          <w:rFonts w:ascii="Times New Roman" w:hAnsi="Times New Roman" w:cs="Times New Roman"/>
          <w:sz w:val="24"/>
          <w:szCs w:val="24"/>
        </w:rPr>
        <w:t xml:space="preserve"> et al.</w:t>
      </w:r>
      <w:r w:rsidR="00F93BD9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20607E">
        <w:rPr>
          <w:rFonts w:ascii="Times New Roman" w:hAnsi="Times New Roman" w:cs="Times New Roman"/>
          <w:sz w:val="24"/>
          <w:szCs w:val="24"/>
        </w:rPr>
        <w:t xml:space="preserve"> systematically studied the effect of </w:t>
      </w:r>
      <w:r w:rsidR="00D37BC9">
        <w:rPr>
          <w:rFonts w:ascii="Times New Roman" w:hAnsi="Times New Roman" w:cs="Times New Roman"/>
          <w:sz w:val="24"/>
          <w:szCs w:val="24"/>
        </w:rPr>
        <w:t xml:space="preserve">the </w:t>
      </w:r>
      <w:r w:rsidRPr="0020607E">
        <w:rPr>
          <w:rFonts w:ascii="Times New Roman" w:hAnsi="Times New Roman" w:cs="Times New Roman"/>
          <w:sz w:val="24"/>
          <w:szCs w:val="24"/>
        </w:rPr>
        <w:t xml:space="preserve">polymerization temperature on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r w:rsidRPr="0020607E">
        <w:rPr>
          <w:rFonts w:ascii="Times New Roman" w:hAnsi="Times New Roman" w:cs="Times New Roman"/>
          <w:sz w:val="24"/>
          <w:szCs w:val="24"/>
        </w:rPr>
        <w:t>conductivity and chemical structure of PEDOT synthesized with Fe(</w:t>
      </w:r>
      <w:r w:rsidR="00D37BC9">
        <w:rPr>
          <w:rFonts w:ascii="Times New Roman" w:hAnsi="Times New Roman" w:cs="Times New Roman"/>
          <w:sz w:val="24"/>
          <w:szCs w:val="24"/>
        </w:rPr>
        <w:t>Ⅲ</w:t>
      </w:r>
      <w:r w:rsidRPr="0020607E">
        <w:rPr>
          <w:rFonts w:ascii="Times New Roman" w:hAnsi="Times New Roman" w:cs="Times New Roman"/>
          <w:sz w:val="24"/>
          <w:szCs w:val="24"/>
        </w:rPr>
        <w:t>) tosylate via VPP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AB3F2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According to their study, t</w:t>
      </w:r>
      <w:r w:rsidRPr="0020607E">
        <w:rPr>
          <w:rFonts w:ascii="Times New Roman" w:hAnsi="Times New Roman" w:cs="Times New Roman"/>
          <w:sz w:val="24"/>
          <w:szCs w:val="24"/>
        </w:rPr>
        <w:t>he polymerization temperature</w:t>
      </w:r>
      <w:r w:rsidR="005051F6">
        <w:rPr>
          <w:rFonts w:ascii="Times New Roman" w:hAnsi="Times New Roman" w:cs="Times New Roman"/>
          <w:sz w:val="24"/>
          <w:szCs w:val="24"/>
        </w:rPr>
        <w:t xml:space="preserve"> up to 50</w:t>
      </w:r>
      <w:r w:rsidR="00D37BC9">
        <w:rPr>
          <w:rFonts w:ascii="Times New Roman" w:hAnsi="Times New Roman" w:cs="Times New Roman"/>
          <w:sz w:val="24"/>
          <w:szCs w:val="24"/>
        </w:rPr>
        <w:t xml:space="preserve"> </w:t>
      </w:r>
      <w:r w:rsidRPr="0020607E">
        <w:rPr>
          <w:rFonts w:ascii="Times New Roman" w:eastAsia="SimSun" w:hAnsi="Times New Roman" w:cs="Times New Roman"/>
          <w:sz w:val="24"/>
          <w:szCs w:val="24"/>
        </w:rPr>
        <w:t>℃</w:t>
      </w:r>
      <w:r w:rsidRPr="0020607E">
        <w:rPr>
          <w:rFonts w:ascii="Times New Roman" w:hAnsi="Times New Roman" w:cs="Times New Roman"/>
          <w:sz w:val="24"/>
          <w:szCs w:val="24"/>
        </w:rPr>
        <w:t xml:space="preserve"> has </w:t>
      </w:r>
      <w:r w:rsidR="00D37BC9">
        <w:rPr>
          <w:rFonts w:ascii="Times New Roman" w:hAnsi="Times New Roman" w:cs="Times New Roman"/>
          <w:sz w:val="24"/>
          <w:szCs w:val="24"/>
        </w:rPr>
        <w:t>a great impact on the properties</w:t>
      </w:r>
      <w:r>
        <w:rPr>
          <w:rFonts w:ascii="Times New Roman" w:hAnsi="Times New Roman" w:cs="Times New Roman"/>
          <w:sz w:val="24"/>
          <w:szCs w:val="24"/>
        </w:rPr>
        <w:t xml:space="preserve"> and quality</w:t>
      </w:r>
      <w:r w:rsidRPr="0020607E">
        <w:rPr>
          <w:rFonts w:ascii="Times New Roman" w:hAnsi="Times New Roman" w:cs="Times New Roman"/>
          <w:sz w:val="24"/>
          <w:szCs w:val="24"/>
        </w:rPr>
        <w:t xml:space="preserve"> of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r w:rsidRPr="0020607E">
        <w:rPr>
          <w:rFonts w:ascii="Times New Roman" w:hAnsi="Times New Roman" w:cs="Times New Roman"/>
          <w:sz w:val="24"/>
          <w:szCs w:val="24"/>
        </w:rPr>
        <w:t>PEDOT</w:t>
      </w:r>
      <w:r>
        <w:rPr>
          <w:rFonts w:ascii="Times New Roman" w:hAnsi="Times New Roman" w:cs="Times New Roman"/>
          <w:sz w:val="24"/>
          <w:szCs w:val="24"/>
        </w:rPr>
        <w:t xml:space="preserve"> film</w:t>
      </w:r>
      <w:r w:rsidRPr="0020607E">
        <w:rPr>
          <w:rFonts w:ascii="Times New Roman" w:hAnsi="Times New Roman" w:cs="Times New Roman"/>
          <w:sz w:val="24"/>
          <w:szCs w:val="24"/>
        </w:rPr>
        <w:t xml:space="preserve"> by affecting </w:t>
      </w:r>
      <w:r w:rsidR="00D37BC9">
        <w:rPr>
          <w:rFonts w:ascii="Times New Roman" w:hAnsi="Times New Roman" w:cs="Times New Roman"/>
          <w:sz w:val="24"/>
          <w:szCs w:val="24"/>
        </w:rPr>
        <w:t>the polymerization rate and</w:t>
      </w:r>
      <w:r w:rsidRPr="0020607E">
        <w:rPr>
          <w:rFonts w:ascii="Times New Roman" w:hAnsi="Times New Roman" w:cs="Times New Roman"/>
          <w:sz w:val="24"/>
          <w:szCs w:val="24"/>
        </w:rPr>
        <w:t xml:space="preserve"> mobility of the polymer chains. </w:t>
      </w:r>
      <w:r>
        <w:rPr>
          <w:rFonts w:ascii="Times New Roman" w:hAnsi="Times New Roman" w:cs="Times New Roman"/>
          <w:sz w:val="24"/>
          <w:szCs w:val="24"/>
        </w:rPr>
        <w:t xml:space="preserve">Similarly, in this study, </w:t>
      </w:r>
      <w:r w:rsidRPr="0020607E">
        <w:rPr>
          <w:rFonts w:ascii="Times New Roman" w:hAnsi="Times New Roman" w:cs="Times New Roman"/>
          <w:sz w:val="24"/>
          <w:szCs w:val="24"/>
        </w:rPr>
        <w:t xml:space="preserve">Figure </w:t>
      </w:r>
      <w:r w:rsidR="005051F6">
        <w:rPr>
          <w:rFonts w:ascii="Times New Roman" w:hAnsi="Times New Roman" w:cs="Times New Roman"/>
          <w:sz w:val="24"/>
          <w:szCs w:val="24"/>
        </w:rPr>
        <w:t>S4</w:t>
      </w:r>
      <w:r w:rsidRPr="0020607E">
        <w:rPr>
          <w:rFonts w:ascii="Times New Roman" w:hAnsi="Times New Roman" w:cs="Times New Roman"/>
          <w:sz w:val="24"/>
          <w:szCs w:val="24"/>
        </w:rPr>
        <w:t xml:space="preserve">b shows that </w:t>
      </w:r>
      <w:r w:rsidR="00D37BC9">
        <w:rPr>
          <w:rFonts w:ascii="Times New Roman" w:hAnsi="Times New Roman" w:cs="Times New Roman"/>
          <w:sz w:val="24"/>
          <w:szCs w:val="24"/>
        </w:rPr>
        <w:t xml:space="preserve">the </w:t>
      </w:r>
      <w:r w:rsidRPr="0020607E">
        <w:rPr>
          <w:rFonts w:ascii="Times New Roman" w:hAnsi="Times New Roman" w:cs="Times New Roman"/>
          <w:sz w:val="24"/>
          <w:szCs w:val="24"/>
        </w:rPr>
        <w:t>polymerizat</w:t>
      </w:r>
      <w:r>
        <w:rPr>
          <w:rFonts w:ascii="Times New Roman" w:hAnsi="Times New Roman" w:cs="Times New Roman"/>
          <w:sz w:val="24"/>
          <w:szCs w:val="24"/>
        </w:rPr>
        <w:t>ion rate (rough</w:t>
      </w:r>
      <w:r w:rsidRPr="0020607E">
        <w:rPr>
          <w:rFonts w:ascii="Times New Roman" w:hAnsi="Times New Roman" w:cs="Times New Roman"/>
          <w:sz w:val="24"/>
          <w:szCs w:val="24"/>
        </w:rPr>
        <w:t xml:space="preserve">ly evaluated using the film thickness divided by the reaction time (30 min)) sharply increases </w:t>
      </w:r>
      <w:r w:rsidR="00D37BC9">
        <w:rPr>
          <w:rFonts w:ascii="Times New Roman" w:hAnsi="Times New Roman" w:cs="Times New Roman"/>
          <w:sz w:val="24"/>
          <w:szCs w:val="24"/>
        </w:rPr>
        <w:t xml:space="preserve">as </w:t>
      </w:r>
      <w:r>
        <w:rPr>
          <w:rFonts w:ascii="Times New Roman" w:hAnsi="Times New Roman" w:cs="Times New Roman"/>
          <w:sz w:val="24"/>
          <w:szCs w:val="24"/>
        </w:rPr>
        <w:t>the temperature</w:t>
      </w:r>
      <w:r w:rsidR="00D37BC9">
        <w:rPr>
          <w:rFonts w:ascii="Times New Roman" w:hAnsi="Times New Roman" w:cs="Times New Roman"/>
          <w:sz w:val="24"/>
          <w:szCs w:val="24"/>
        </w:rPr>
        <w:t xml:space="preserve"> increases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051F6">
        <w:rPr>
          <w:rFonts w:ascii="Times New Roman" w:hAnsi="Times New Roman" w:cs="Times New Roman"/>
          <w:sz w:val="24"/>
          <w:szCs w:val="24"/>
        </w:rPr>
        <w:t>from 30</w:t>
      </w:r>
      <w:r w:rsidR="00D37BC9">
        <w:rPr>
          <w:rFonts w:ascii="Times New Roman" w:hAnsi="Times New Roman" w:cs="Times New Roman"/>
          <w:sz w:val="24"/>
          <w:szCs w:val="24"/>
        </w:rPr>
        <w:t xml:space="preserve"> </w:t>
      </w:r>
      <w:r w:rsidR="005051F6">
        <w:rPr>
          <w:rFonts w:ascii="Times New Roman" w:hAnsi="Times New Roman" w:cs="Times New Roman"/>
          <w:sz w:val="24"/>
          <w:szCs w:val="24"/>
        </w:rPr>
        <w:t>℃ (0.3 nm/min) to 60</w:t>
      </w:r>
      <w:r w:rsidR="00D37BC9">
        <w:rPr>
          <w:rFonts w:ascii="Times New Roman" w:hAnsi="Times New Roman" w:cs="Times New Roman"/>
          <w:sz w:val="24"/>
          <w:szCs w:val="24"/>
        </w:rPr>
        <w:t xml:space="preserve"> </w:t>
      </w:r>
      <w:r w:rsidRPr="0020607E">
        <w:rPr>
          <w:rFonts w:ascii="Times New Roman" w:eastAsia="SimSun" w:hAnsi="Times New Roman" w:cs="Times New Roman"/>
          <w:sz w:val="24"/>
          <w:szCs w:val="24"/>
        </w:rPr>
        <w:t>℃</w:t>
      </w:r>
      <w:r w:rsidRPr="0020607E">
        <w:rPr>
          <w:rFonts w:ascii="Times New Roman" w:hAnsi="Times New Roman" w:cs="Times New Roman"/>
          <w:sz w:val="24"/>
          <w:szCs w:val="24"/>
        </w:rPr>
        <w:t xml:space="preserve"> (11.4 nm/min). </w:t>
      </w:r>
      <w:r>
        <w:rPr>
          <w:rFonts w:ascii="Times New Roman" w:hAnsi="Times New Roman" w:cs="Times New Roman"/>
          <w:sz w:val="24"/>
          <w:szCs w:val="24"/>
        </w:rPr>
        <w:t>As a result, the maximum conductivity of 8</w:t>
      </w:r>
      <w:r w:rsidRPr="0020607E">
        <w:rPr>
          <w:rFonts w:ascii="Times New Roman" w:hAnsi="Times New Roman" w:cs="Times New Roman"/>
          <w:sz w:val="24"/>
          <w:szCs w:val="24"/>
        </w:rPr>
        <w:t>194 ± 300 S cm</w:t>
      </w:r>
      <w:r w:rsidRPr="0020607E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>
        <w:rPr>
          <w:rFonts w:ascii="Times New Roman" w:hAnsi="Times New Roman" w:cs="Times New Roman"/>
          <w:sz w:val="24"/>
          <w:szCs w:val="24"/>
        </w:rPr>
        <w:t xml:space="preserve"> was</w:t>
      </w:r>
      <w:r w:rsidRPr="0020607E">
        <w:rPr>
          <w:rFonts w:ascii="Times New Roman" w:hAnsi="Times New Roman" w:cs="Times New Roman"/>
          <w:sz w:val="24"/>
          <w:szCs w:val="24"/>
        </w:rPr>
        <w:t xml:space="preserve"> reached at the reactio</w:t>
      </w:r>
      <w:r w:rsidR="005051F6">
        <w:rPr>
          <w:rFonts w:ascii="Times New Roman" w:hAnsi="Times New Roman" w:cs="Times New Roman"/>
          <w:sz w:val="24"/>
          <w:szCs w:val="24"/>
        </w:rPr>
        <w:t>n temperature of 50</w:t>
      </w:r>
      <w:r w:rsidR="00D37BC9">
        <w:rPr>
          <w:rFonts w:ascii="Times New Roman" w:hAnsi="Times New Roman" w:cs="Times New Roman"/>
          <w:sz w:val="24"/>
          <w:szCs w:val="24"/>
        </w:rPr>
        <w:t xml:space="preserve"> </w:t>
      </w:r>
      <w:r w:rsidRPr="0020607E">
        <w:rPr>
          <w:rFonts w:ascii="Times New Roman" w:hAnsi="Times New Roman" w:cs="Times New Roman"/>
          <w:sz w:val="24"/>
          <w:szCs w:val="24"/>
        </w:rPr>
        <w:t>℃</w:t>
      </w:r>
      <w:r>
        <w:rPr>
          <w:rFonts w:ascii="Times New Roman" w:hAnsi="Times New Roman" w:cs="Times New Roman"/>
          <w:sz w:val="24"/>
          <w:szCs w:val="24"/>
        </w:rPr>
        <w:t xml:space="preserve">, showing a similar trend to </w:t>
      </w:r>
      <w:r w:rsidR="00D37BC9">
        <w:rPr>
          <w:rFonts w:ascii="Times New Roman" w:hAnsi="Times New Roman" w:cs="Times New Roman"/>
          <w:sz w:val="24"/>
          <w:szCs w:val="24"/>
        </w:rPr>
        <w:lastRenderedPageBreak/>
        <w:t>that observed</w:t>
      </w:r>
      <w:r>
        <w:rPr>
          <w:rFonts w:ascii="Times New Roman" w:hAnsi="Times New Roman" w:cs="Times New Roman"/>
          <w:sz w:val="24"/>
          <w:szCs w:val="24"/>
        </w:rPr>
        <w:t xml:space="preserve"> by Dan et al</w:t>
      </w:r>
      <w:r w:rsidRPr="0020607E">
        <w:rPr>
          <w:rFonts w:ascii="Times New Roman" w:hAnsi="Times New Roman" w:cs="Times New Roman"/>
          <w:sz w:val="24"/>
          <w:szCs w:val="24"/>
        </w:rPr>
        <w:t>.</w:t>
      </w:r>
      <w:r w:rsidR="00F93BD9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20607E">
        <w:rPr>
          <w:rFonts w:ascii="Times New Roman" w:hAnsi="Times New Roman" w:cs="Times New Roman"/>
          <w:sz w:val="24"/>
          <w:szCs w:val="24"/>
        </w:rPr>
        <w:t xml:space="preserve"> Thus, it is very important to emphasize that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r w:rsidRPr="0020607E">
        <w:rPr>
          <w:rFonts w:ascii="Times New Roman" w:hAnsi="Times New Roman" w:cs="Times New Roman"/>
          <w:sz w:val="24"/>
          <w:szCs w:val="24"/>
        </w:rPr>
        <w:t xml:space="preserve">polymerization temperature is a </w:t>
      </w:r>
      <w:r w:rsidR="00D37BC9">
        <w:rPr>
          <w:rFonts w:ascii="Times New Roman" w:hAnsi="Times New Roman" w:cs="Times New Roman"/>
          <w:sz w:val="24"/>
          <w:szCs w:val="24"/>
        </w:rPr>
        <w:t>highly</w:t>
      </w:r>
      <w:r w:rsidRPr="0020607E">
        <w:rPr>
          <w:rFonts w:ascii="Times New Roman" w:hAnsi="Times New Roman" w:cs="Times New Roman"/>
          <w:sz w:val="24"/>
          <w:szCs w:val="24"/>
        </w:rPr>
        <w:t xml:space="preserve"> critical factor to modulate the reaction rate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B450D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and it</w:t>
      </w:r>
      <w:r w:rsidRPr="0020607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must</w:t>
      </w:r>
      <w:r w:rsidRPr="0020607E">
        <w:rPr>
          <w:rFonts w:ascii="Times New Roman" w:hAnsi="Times New Roman" w:cs="Times New Roman"/>
          <w:sz w:val="24"/>
          <w:szCs w:val="24"/>
        </w:rPr>
        <w:t xml:space="preserve"> be </w:t>
      </w:r>
      <w:r>
        <w:rPr>
          <w:rFonts w:ascii="Times New Roman" w:hAnsi="Times New Roman" w:cs="Times New Roman"/>
          <w:sz w:val="24"/>
          <w:szCs w:val="24"/>
        </w:rPr>
        <w:t>optima</w:t>
      </w:r>
      <w:r w:rsidRPr="0020607E">
        <w:rPr>
          <w:rFonts w:ascii="Times New Roman" w:hAnsi="Times New Roman" w:cs="Times New Roman"/>
          <w:sz w:val="24"/>
          <w:szCs w:val="24"/>
        </w:rPr>
        <w:t xml:space="preserve">lly adjusted to </w:t>
      </w:r>
      <w:r w:rsidR="00D37BC9">
        <w:rPr>
          <w:rFonts w:ascii="Times New Roman" w:hAnsi="Times New Roman" w:cs="Times New Roman"/>
          <w:sz w:val="24"/>
          <w:szCs w:val="24"/>
        </w:rPr>
        <w:t xml:space="preserve">ensure that the polymer chains are </w:t>
      </w:r>
      <w:r w:rsidRPr="0020607E">
        <w:rPr>
          <w:rFonts w:ascii="Times New Roman" w:hAnsi="Times New Roman" w:cs="Times New Roman"/>
          <w:sz w:val="24"/>
          <w:szCs w:val="24"/>
        </w:rPr>
        <w:t>densely</w:t>
      </w:r>
      <w:r>
        <w:rPr>
          <w:rFonts w:ascii="Times New Roman" w:hAnsi="Times New Roman" w:cs="Times New Roman"/>
          <w:sz w:val="24"/>
          <w:szCs w:val="24"/>
        </w:rPr>
        <w:t xml:space="preserve"> and largely stack</w:t>
      </w:r>
      <w:r w:rsidR="00D37BC9">
        <w:rPr>
          <w:rFonts w:ascii="Times New Roman" w:hAnsi="Times New Roman" w:cs="Times New Roman"/>
          <w:sz w:val="24"/>
          <w:szCs w:val="24"/>
        </w:rPr>
        <w:t>ed</w:t>
      </w:r>
      <w:r>
        <w:rPr>
          <w:rFonts w:ascii="Times New Roman" w:hAnsi="Times New Roman" w:cs="Times New Roman"/>
          <w:sz w:val="24"/>
          <w:szCs w:val="24"/>
        </w:rPr>
        <w:t>, i.e</w:t>
      </w:r>
      <w:r w:rsidRPr="0020607E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, for </w:t>
      </w:r>
      <w:r w:rsidR="00D37BC9"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crystallization</w:t>
      </w:r>
      <w:r w:rsidR="00D37BC9">
        <w:rPr>
          <w:rFonts w:ascii="Times New Roman" w:hAnsi="Times New Roman" w:cs="Times New Roman"/>
          <w:sz w:val="24"/>
          <w:szCs w:val="24"/>
        </w:rPr>
        <w:t xml:space="preserve"> of large domains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D37BC9">
        <w:rPr>
          <w:rFonts w:ascii="Times New Roman" w:hAnsi="Times New Roman" w:cs="Times New Roman"/>
          <w:sz w:val="24"/>
          <w:szCs w:val="24"/>
        </w:rPr>
        <w:t>Ultimately</w:t>
      </w:r>
      <w:r>
        <w:rPr>
          <w:rFonts w:ascii="Times New Roman" w:hAnsi="Times New Roman" w:cs="Times New Roman"/>
          <w:sz w:val="24"/>
          <w:szCs w:val="24"/>
        </w:rPr>
        <w:t>, along with</w:t>
      </w:r>
      <w:r w:rsidRPr="0020607E">
        <w:rPr>
          <w:rFonts w:ascii="Times New Roman" w:hAnsi="Times New Roman" w:cs="Times New Roman"/>
          <w:sz w:val="24"/>
          <w:szCs w:val="24"/>
        </w:rPr>
        <w:t xml:space="preserve"> </w:t>
      </w:r>
      <w:r w:rsidR="00D37BC9">
        <w:rPr>
          <w:rFonts w:ascii="Times New Roman" w:hAnsi="Times New Roman" w:cs="Times New Roman"/>
          <w:sz w:val="24"/>
          <w:szCs w:val="24"/>
        </w:rPr>
        <w:t xml:space="preserve">the </w:t>
      </w:r>
      <w:r w:rsidRPr="0020607E">
        <w:rPr>
          <w:rFonts w:ascii="Times New Roman" w:hAnsi="Times New Roman" w:cs="Times New Roman"/>
          <w:sz w:val="24"/>
          <w:szCs w:val="24"/>
        </w:rPr>
        <w:t xml:space="preserve">two </w:t>
      </w:r>
      <w:r w:rsidR="00D37BC9">
        <w:rPr>
          <w:rFonts w:ascii="Times New Roman" w:hAnsi="Times New Roman" w:cs="Times New Roman"/>
          <w:sz w:val="24"/>
          <w:szCs w:val="24"/>
        </w:rPr>
        <w:t>optimized</w:t>
      </w:r>
      <w:r w:rsidRPr="0020607E">
        <w:rPr>
          <w:rFonts w:ascii="Times New Roman" w:hAnsi="Times New Roman" w:cs="Times New Roman"/>
          <w:sz w:val="24"/>
          <w:szCs w:val="24"/>
        </w:rPr>
        <w:t xml:space="preserve"> </w:t>
      </w:r>
      <w:r w:rsidR="00D37BC9">
        <w:rPr>
          <w:rFonts w:ascii="Times New Roman" w:hAnsi="Times New Roman" w:cs="Times New Roman"/>
          <w:sz w:val="24"/>
          <w:szCs w:val="24"/>
        </w:rPr>
        <w:t>conditions</w:t>
      </w:r>
      <w:r w:rsidR="005051F6">
        <w:rPr>
          <w:rFonts w:ascii="Times New Roman" w:hAnsi="Times New Roman" w:cs="Times New Roman"/>
          <w:sz w:val="24"/>
          <w:szCs w:val="24"/>
        </w:rPr>
        <w:t xml:space="preserve"> </w:t>
      </w:r>
      <w:r w:rsidR="00D37BC9">
        <w:rPr>
          <w:rFonts w:ascii="Times New Roman" w:hAnsi="Times New Roman" w:cs="Times New Roman"/>
          <w:sz w:val="24"/>
          <w:szCs w:val="24"/>
        </w:rPr>
        <w:t>(30 minutes</w:t>
      </w:r>
      <w:r>
        <w:rPr>
          <w:rFonts w:ascii="Times New Roman" w:eastAsia="SimSun" w:hAnsi="Times New Roman" w:cs="Times New Roman"/>
          <w:sz w:val="24"/>
          <w:szCs w:val="24"/>
        </w:rPr>
        <w:t xml:space="preserve"> polymerization time and </w:t>
      </w:r>
      <w:r w:rsidR="00D37BC9">
        <w:rPr>
          <w:rFonts w:ascii="Times New Roman" w:hAnsi="Times New Roman" w:cs="Times New Roman"/>
          <w:sz w:val="24"/>
          <w:szCs w:val="24"/>
        </w:rPr>
        <w:t>50</w:t>
      </w:r>
      <w:r w:rsidR="00D37BC9" w:rsidRPr="0020607E">
        <w:rPr>
          <w:rFonts w:ascii="Times New Roman" w:eastAsia="SimSun" w:hAnsi="Times New Roman" w:cs="Times New Roman"/>
          <w:sz w:val="24"/>
          <w:szCs w:val="24"/>
        </w:rPr>
        <w:t>℃</w:t>
      </w:r>
      <w:r w:rsidR="00D37BC9">
        <w:rPr>
          <w:rFonts w:ascii="Times New Roman" w:eastAsia="SimSun" w:hAnsi="Times New Roman" w:cs="Times New Roman"/>
          <w:sz w:val="24"/>
          <w:szCs w:val="24"/>
        </w:rPr>
        <w:t xml:space="preserve"> as the temperature)</w:t>
      </w:r>
      <w:r w:rsidR="00B65B60">
        <w:rPr>
          <w:rFonts w:ascii="Times New Roman" w:eastAsia="SimSun" w:hAnsi="Times New Roman" w:cs="Times New Roman"/>
          <w:sz w:val="24"/>
          <w:szCs w:val="24"/>
        </w:rPr>
        <w:t>,</w:t>
      </w:r>
      <w:r w:rsidRPr="0020607E">
        <w:rPr>
          <w:rFonts w:ascii="Times New Roman" w:hAnsi="Times New Roman" w:cs="Times New Roman"/>
          <w:sz w:val="24"/>
          <w:szCs w:val="24"/>
        </w:rPr>
        <w:t xml:space="preserve"> </w:t>
      </w:r>
      <w:r w:rsidR="00D37BC9">
        <w:rPr>
          <w:rFonts w:ascii="Times New Roman" w:hAnsi="Times New Roman" w:cs="Times New Roman"/>
          <w:sz w:val="24"/>
          <w:szCs w:val="24"/>
        </w:rPr>
        <w:t>the optimal</w:t>
      </w:r>
      <w:r w:rsidRPr="0020607E">
        <w:rPr>
          <w:rFonts w:ascii="Times New Roman" w:hAnsi="Times New Roman" w:cs="Times New Roman"/>
          <w:sz w:val="24"/>
          <w:szCs w:val="24"/>
        </w:rPr>
        <w:t xml:space="preserve"> concentration of Fe(DS)</w:t>
      </w:r>
      <w:r w:rsidRPr="0020607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0607E">
        <w:rPr>
          <w:rFonts w:ascii="Times New Roman" w:hAnsi="Times New Roman" w:cs="Times New Roman"/>
          <w:sz w:val="24"/>
          <w:szCs w:val="24"/>
        </w:rPr>
        <w:t xml:space="preserve"> was discovered to be 30 </w:t>
      </w:r>
      <w:r w:rsidR="005051F6">
        <w:rPr>
          <w:rFonts w:ascii="Times New Roman" w:hAnsi="Times New Roman" w:cs="Times New Roman"/>
          <w:sz w:val="24"/>
          <w:szCs w:val="24"/>
        </w:rPr>
        <w:t>wt</w:t>
      </w:r>
      <w:r w:rsidRPr="0020607E">
        <w:rPr>
          <w:rFonts w:ascii="Times New Roman" w:hAnsi="Times New Roman" w:cs="Times New Roman"/>
          <w:sz w:val="24"/>
          <w:szCs w:val="24"/>
        </w:rPr>
        <w:t xml:space="preserve">%. Figure </w:t>
      </w:r>
      <w:r w:rsidR="005051F6">
        <w:rPr>
          <w:rFonts w:ascii="Times New Roman" w:hAnsi="Times New Roman" w:cs="Times New Roman"/>
          <w:sz w:val="24"/>
          <w:szCs w:val="24"/>
        </w:rPr>
        <w:t>S5</w:t>
      </w:r>
      <w:r w:rsidRPr="0020607E">
        <w:rPr>
          <w:rFonts w:ascii="Times New Roman" w:hAnsi="Times New Roman" w:cs="Times New Roman"/>
          <w:sz w:val="24"/>
          <w:szCs w:val="24"/>
        </w:rPr>
        <w:t xml:space="preserve">a shows </w:t>
      </w:r>
      <w:r w:rsidR="00B65B60">
        <w:rPr>
          <w:rFonts w:ascii="Times New Roman" w:hAnsi="Times New Roman" w:cs="Times New Roman"/>
          <w:sz w:val="24"/>
          <w:szCs w:val="24"/>
        </w:rPr>
        <w:t xml:space="preserve">the </w:t>
      </w:r>
      <w:r>
        <w:rPr>
          <w:rFonts w:ascii="Times New Roman" w:hAnsi="Times New Roman" w:cs="Times New Roman"/>
          <w:sz w:val="24"/>
          <w:szCs w:val="24"/>
        </w:rPr>
        <w:t xml:space="preserve">electrical </w:t>
      </w:r>
      <w:r w:rsidRPr="0020607E">
        <w:rPr>
          <w:rFonts w:ascii="Times New Roman" w:hAnsi="Times New Roman" w:cs="Times New Roman"/>
          <w:sz w:val="24"/>
          <w:szCs w:val="24"/>
        </w:rPr>
        <w:t>conductivities</w:t>
      </w:r>
      <w:r>
        <w:rPr>
          <w:rFonts w:ascii="Times New Roman" w:hAnsi="Times New Roman" w:cs="Times New Roman"/>
          <w:sz w:val="24"/>
          <w:szCs w:val="24"/>
        </w:rPr>
        <w:t xml:space="preserve"> of the PEDOT films</w:t>
      </w:r>
      <w:r w:rsidRPr="0020607E">
        <w:rPr>
          <w:rFonts w:ascii="Times New Roman" w:hAnsi="Times New Roman" w:cs="Times New Roman"/>
          <w:sz w:val="24"/>
          <w:szCs w:val="24"/>
        </w:rPr>
        <w:t xml:space="preserve"> as a function of </w:t>
      </w:r>
      <w:r w:rsidR="00B65B60">
        <w:rPr>
          <w:rFonts w:ascii="Times New Roman" w:hAnsi="Times New Roman" w:cs="Times New Roman"/>
          <w:sz w:val="24"/>
          <w:szCs w:val="24"/>
        </w:rPr>
        <w:t xml:space="preserve">the </w:t>
      </w:r>
      <w:r w:rsidRPr="0020607E">
        <w:rPr>
          <w:rFonts w:ascii="Times New Roman" w:hAnsi="Times New Roman" w:cs="Times New Roman"/>
          <w:sz w:val="24"/>
          <w:szCs w:val="24"/>
        </w:rPr>
        <w:t>oxidant concentration. Th</w:t>
      </w:r>
      <w:r>
        <w:rPr>
          <w:rFonts w:ascii="Times New Roman" w:hAnsi="Times New Roman" w:cs="Times New Roman"/>
          <w:sz w:val="24"/>
          <w:szCs w:val="24"/>
        </w:rPr>
        <w:t>e conductivity increases from 2</w:t>
      </w:r>
      <w:r w:rsidRPr="0020607E">
        <w:rPr>
          <w:rFonts w:ascii="Times New Roman" w:hAnsi="Times New Roman" w:cs="Times New Roman"/>
          <w:sz w:val="24"/>
          <w:szCs w:val="24"/>
        </w:rPr>
        <w:t>700 ± 200 S cm</w:t>
      </w:r>
      <w:r w:rsidRPr="0020607E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>
        <w:rPr>
          <w:rFonts w:ascii="Times New Roman" w:hAnsi="Times New Roman" w:cs="Times New Roman"/>
          <w:sz w:val="24"/>
          <w:szCs w:val="24"/>
        </w:rPr>
        <w:t xml:space="preserve"> to </w:t>
      </w:r>
      <w:r w:rsidRPr="005051F6">
        <w:rPr>
          <w:rFonts w:ascii="Times New Roman" w:hAnsi="Times New Roman" w:cs="Times New Roman"/>
          <w:color w:val="000000" w:themeColor="text1"/>
          <w:sz w:val="24"/>
          <w:szCs w:val="24"/>
        </w:rPr>
        <w:t>10307 ± 500</w:t>
      </w:r>
      <w:r w:rsidRPr="0020607E">
        <w:rPr>
          <w:rFonts w:ascii="Times New Roman" w:hAnsi="Times New Roman" w:cs="Times New Roman"/>
          <w:sz w:val="24"/>
          <w:szCs w:val="24"/>
        </w:rPr>
        <w:t xml:space="preserve"> S cm</w:t>
      </w:r>
      <w:r w:rsidRPr="0020607E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20607E">
        <w:rPr>
          <w:rFonts w:ascii="Times New Roman" w:hAnsi="Times New Roman" w:cs="Times New Roman"/>
          <w:sz w:val="24"/>
          <w:szCs w:val="24"/>
        </w:rPr>
        <w:t xml:space="preserve"> as the Fe(DS)</w:t>
      </w:r>
      <w:r w:rsidRPr="0020607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0607E">
        <w:rPr>
          <w:rFonts w:ascii="Times New Roman" w:hAnsi="Times New Roman" w:cs="Times New Roman"/>
          <w:sz w:val="24"/>
          <w:szCs w:val="24"/>
        </w:rPr>
        <w:t xml:space="preserve"> contents</w:t>
      </w:r>
      <w:r w:rsidR="005051F6">
        <w:rPr>
          <w:rFonts w:ascii="Times New Roman" w:hAnsi="Times New Roman" w:cs="Times New Roman"/>
          <w:sz w:val="24"/>
          <w:szCs w:val="24"/>
        </w:rPr>
        <w:t xml:space="preserve"> changes from 10 wt</w:t>
      </w:r>
      <w:r w:rsidRPr="0020607E">
        <w:rPr>
          <w:rFonts w:ascii="Times New Roman" w:hAnsi="Times New Roman" w:cs="Times New Roman"/>
          <w:sz w:val="24"/>
          <w:szCs w:val="24"/>
        </w:rPr>
        <w:t>%</w:t>
      </w:r>
      <w:r w:rsidR="005051F6">
        <w:rPr>
          <w:rFonts w:ascii="Times New Roman" w:hAnsi="Times New Roman" w:cs="Times New Roman"/>
          <w:sz w:val="24"/>
          <w:szCs w:val="24"/>
        </w:rPr>
        <w:t xml:space="preserve"> to 30 wt</w:t>
      </w:r>
      <w:r w:rsidRPr="0020607E">
        <w:rPr>
          <w:rFonts w:ascii="Times New Roman" w:hAnsi="Times New Roman" w:cs="Times New Roman"/>
          <w:sz w:val="24"/>
          <w:szCs w:val="24"/>
        </w:rPr>
        <w:t>%. Surprisingly, this conductivity is the highest o</w:t>
      </w:r>
      <w:r>
        <w:rPr>
          <w:rFonts w:ascii="Times New Roman" w:hAnsi="Times New Roman" w:cs="Times New Roman"/>
          <w:sz w:val="24"/>
          <w:szCs w:val="24"/>
        </w:rPr>
        <w:t xml:space="preserve">ne </w:t>
      </w:r>
      <w:r w:rsidR="00B65B60">
        <w:rPr>
          <w:rFonts w:ascii="Times New Roman" w:hAnsi="Times New Roman" w:cs="Times New Roman"/>
          <w:sz w:val="24"/>
          <w:szCs w:val="24"/>
        </w:rPr>
        <w:t xml:space="preserve">ever </w:t>
      </w:r>
      <w:r>
        <w:rPr>
          <w:rFonts w:ascii="Times New Roman" w:hAnsi="Times New Roman" w:cs="Times New Roman"/>
          <w:sz w:val="24"/>
          <w:szCs w:val="24"/>
        </w:rPr>
        <w:t xml:space="preserve">reported </w:t>
      </w:r>
      <w:r w:rsidR="00B65B60">
        <w:rPr>
          <w:rFonts w:ascii="Times New Roman" w:hAnsi="Times New Roman" w:cs="Times New Roman"/>
          <w:sz w:val="24"/>
          <w:szCs w:val="24"/>
        </w:rPr>
        <w:t>for</w:t>
      </w:r>
      <w:r>
        <w:rPr>
          <w:rFonts w:ascii="Times New Roman" w:hAnsi="Times New Roman" w:cs="Times New Roman"/>
          <w:sz w:val="24"/>
          <w:szCs w:val="24"/>
        </w:rPr>
        <w:t xml:space="preserve"> bulk-sized PEDOT</w:t>
      </w:r>
      <w:r w:rsidRPr="0020607E">
        <w:rPr>
          <w:rFonts w:ascii="Times New Roman" w:hAnsi="Times New Roman" w:cs="Times New Roman"/>
          <w:sz w:val="24"/>
          <w:szCs w:val="24"/>
        </w:rPr>
        <w:t xml:space="preserve"> film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20607E">
        <w:rPr>
          <w:rFonts w:ascii="Times New Roman" w:hAnsi="Times New Roman" w:cs="Times New Roman"/>
          <w:sz w:val="24"/>
          <w:szCs w:val="24"/>
        </w:rPr>
        <w:t>. To date, the highest conductivity reported was 6259 S cm</w:t>
      </w:r>
      <w:r w:rsidRPr="0020607E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20607E">
        <w:rPr>
          <w:rFonts w:ascii="Times New Roman" w:hAnsi="Times New Roman" w:cs="Times New Roman"/>
          <w:sz w:val="24"/>
          <w:szCs w:val="24"/>
        </w:rPr>
        <w:t xml:space="preserve"> from a </w:t>
      </w:r>
      <w:r>
        <w:rPr>
          <w:rFonts w:ascii="Times New Roman" w:hAnsi="Times New Roman" w:cs="Times New Roman"/>
          <w:sz w:val="24"/>
          <w:szCs w:val="24"/>
        </w:rPr>
        <w:t>chlorine</w:t>
      </w:r>
      <w:r w:rsidRPr="0020607E">
        <w:rPr>
          <w:rFonts w:ascii="Times New Roman" w:hAnsi="Times New Roman" w:cs="Times New Roman"/>
          <w:sz w:val="24"/>
          <w:szCs w:val="24"/>
        </w:rPr>
        <w:t xml:space="preserve">-doped </w:t>
      </w:r>
      <w:r>
        <w:rPr>
          <w:rFonts w:ascii="Times New Roman" w:hAnsi="Times New Roman" w:cs="Times New Roman"/>
          <w:sz w:val="24"/>
          <w:szCs w:val="24"/>
        </w:rPr>
        <w:t>and 10 nm</w:t>
      </w:r>
      <w:r w:rsidRPr="0020607E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thick PEDOT </w:t>
      </w:r>
      <w:r w:rsidRPr="0020607E">
        <w:rPr>
          <w:rFonts w:ascii="Times New Roman" w:hAnsi="Times New Roman" w:cs="Times New Roman"/>
          <w:sz w:val="24"/>
          <w:szCs w:val="24"/>
        </w:rPr>
        <w:t>film</w:t>
      </w:r>
      <w:r>
        <w:rPr>
          <w:rFonts w:ascii="Times New Roman" w:hAnsi="Times New Roman" w:cs="Times New Roman"/>
          <w:sz w:val="24"/>
          <w:szCs w:val="24"/>
        </w:rPr>
        <w:t>.</w:t>
      </w:r>
      <w:r w:rsidR="00F93BD9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20607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Meanwhile</w:t>
      </w:r>
      <w:r w:rsidRPr="0020607E">
        <w:rPr>
          <w:rFonts w:ascii="Times New Roman" w:hAnsi="Times New Roman" w:cs="Times New Roman"/>
          <w:sz w:val="24"/>
          <w:szCs w:val="24"/>
        </w:rPr>
        <w:t xml:space="preserve">, the conductivity decreases </w:t>
      </w:r>
      <w:r w:rsidR="00B65B60">
        <w:rPr>
          <w:rFonts w:ascii="Times New Roman" w:hAnsi="Times New Roman" w:cs="Times New Roman"/>
          <w:sz w:val="24"/>
          <w:szCs w:val="24"/>
        </w:rPr>
        <w:t>slightly</w:t>
      </w:r>
      <w:r w:rsidRPr="0020607E">
        <w:rPr>
          <w:rFonts w:ascii="Times New Roman" w:eastAsia="맑은 고딕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to 7</w:t>
      </w:r>
      <w:r w:rsidRPr="0020607E">
        <w:rPr>
          <w:rFonts w:ascii="Times New Roman" w:hAnsi="Times New Roman" w:cs="Times New Roman"/>
          <w:sz w:val="24"/>
          <w:szCs w:val="24"/>
        </w:rPr>
        <w:t>767 S cm</w:t>
      </w:r>
      <w:r w:rsidRPr="0020607E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20607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at the film thickness of ca. 50 nm </w:t>
      </w:r>
      <w:r w:rsidRPr="0020607E">
        <w:rPr>
          <w:rFonts w:ascii="Times New Roman" w:hAnsi="Times New Roman" w:cs="Times New Roman"/>
          <w:sz w:val="24"/>
          <w:szCs w:val="24"/>
        </w:rPr>
        <w:t>with</w:t>
      </w:r>
      <w:r w:rsidR="00B65B60">
        <w:rPr>
          <w:rFonts w:ascii="Times New Roman" w:hAnsi="Times New Roman" w:cs="Times New Roman"/>
          <w:sz w:val="24"/>
          <w:szCs w:val="24"/>
        </w:rPr>
        <w:t xml:space="preserve"> a</w:t>
      </w:r>
      <w:r w:rsidRPr="0020607E">
        <w:rPr>
          <w:rFonts w:ascii="Times New Roman" w:hAnsi="Times New Roman" w:cs="Times New Roman"/>
          <w:sz w:val="24"/>
          <w:szCs w:val="24"/>
        </w:rPr>
        <w:t xml:space="preserve"> further increase </w:t>
      </w:r>
      <w:r w:rsidR="00B65B60">
        <w:rPr>
          <w:rFonts w:ascii="Times New Roman" w:hAnsi="Times New Roman" w:cs="Times New Roman"/>
          <w:sz w:val="24"/>
          <w:szCs w:val="24"/>
        </w:rPr>
        <w:t xml:space="preserve">in the oxidant concentration </w:t>
      </w:r>
      <w:r w:rsidRPr="0020607E">
        <w:rPr>
          <w:rFonts w:ascii="Times New Roman" w:hAnsi="Times New Roman" w:cs="Times New Roman"/>
          <w:sz w:val="24"/>
          <w:szCs w:val="24"/>
        </w:rPr>
        <w:t xml:space="preserve">to 60 </w:t>
      </w:r>
      <w:r w:rsidR="005051F6">
        <w:rPr>
          <w:rFonts w:ascii="Times New Roman" w:hAnsi="Times New Roman" w:cs="Times New Roman"/>
          <w:sz w:val="24"/>
          <w:szCs w:val="24"/>
        </w:rPr>
        <w:t>wt</w:t>
      </w:r>
      <w:r w:rsidRPr="0020607E">
        <w:rPr>
          <w:rFonts w:ascii="Times New Roman" w:hAnsi="Times New Roman" w:cs="Times New Roman"/>
          <w:sz w:val="24"/>
          <w:szCs w:val="24"/>
        </w:rPr>
        <w:t xml:space="preserve">%. The trend of </w:t>
      </w:r>
      <w:r w:rsidR="00B65B60">
        <w:rPr>
          <w:rFonts w:ascii="Times New Roman" w:hAnsi="Times New Roman" w:cs="Times New Roman"/>
          <w:sz w:val="24"/>
          <w:szCs w:val="24"/>
        </w:rPr>
        <w:t xml:space="preserve">the </w:t>
      </w:r>
      <w:r w:rsidRPr="0020607E">
        <w:rPr>
          <w:rFonts w:ascii="Times New Roman" w:hAnsi="Times New Roman" w:cs="Times New Roman"/>
          <w:sz w:val="24"/>
          <w:szCs w:val="24"/>
        </w:rPr>
        <w:t xml:space="preserve">two inter-dependent curves </w:t>
      </w:r>
      <w:r w:rsidRPr="00434D06">
        <w:rPr>
          <w:rFonts w:ascii="Times New Roman" w:hAnsi="Times New Roman" w:cs="Times New Roman"/>
          <w:sz w:val="24"/>
          <w:szCs w:val="24"/>
        </w:rPr>
        <w:t xml:space="preserve">in Figure </w:t>
      </w:r>
      <w:r w:rsidR="005051F6">
        <w:rPr>
          <w:rFonts w:ascii="Times New Roman" w:hAnsi="Times New Roman" w:cs="Times New Roman"/>
          <w:sz w:val="24"/>
          <w:szCs w:val="24"/>
        </w:rPr>
        <w:t>S5</w:t>
      </w:r>
      <w:r w:rsidRPr="00434D06">
        <w:rPr>
          <w:rFonts w:ascii="Times New Roman" w:hAnsi="Times New Roman" w:cs="Times New Roman"/>
          <w:sz w:val="24"/>
          <w:szCs w:val="24"/>
        </w:rPr>
        <w:t xml:space="preserve">a </w:t>
      </w:r>
      <w:r w:rsidRPr="00434D06">
        <w:rPr>
          <w:rFonts w:ascii="Times New Roman" w:eastAsia="바탕체" w:hAnsi="Times New Roman" w:cs="Times New Roman"/>
          <w:sz w:val="24"/>
          <w:szCs w:val="24"/>
        </w:rPr>
        <w:t>is</w:t>
      </w:r>
      <w:r w:rsidRPr="00434D0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very similar </w:t>
      </w:r>
      <w:r w:rsidR="00B65B60">
        <w:rPr>
          <w:rFonts w:ascii="Times New Roman" w:hAnsi="Times New Roman" w:cs="Times New Roman"/>
          <w:sz w:val="24"/>
          <w:szCs w:val="24"/>
        </w:rPr>
        <w:t>to</w:t>
      </w:r>
      <w:r>
        <w:rPr>
          <w:rFonts w:ascii="Times New Roman" w:hAnsi="Times New Roman" w:cs="Times New Roman"/>
          <w:sz w:val="24"/>
          <w:szCs w:val="24"/>
        </w:rPr>
        <w:t xml:space="preserve"> the dependence of the PEDOT film thickness and conductivity on</w:t>
      </w:r>
      <w:r w:rsidR="00B65B60">
        <w:rPr>
          <w:rFonts w:ascii="Times New Roman" w:hAnsi="Times New Roman" w:cs="Times New Roman"/>
          <w:sz w:val="24"/>
          <w:szCs w:val="24"/>
        </w:rPr>
        <w:t xml:space="preserve"> the concentration of the</w:t>
      </w:r>
      <w:r>
        <w:rPr>
          <w:rFonts w:ascii="Times New Roman" w:hAnsi="Times New Roman" w:cs="Times New Roman"/>
          <w:sz w:val="24"/>
          <w:szCs w:val="24"/>
        </w:rPr>
        <w:t xml:space="preserve"> FeCl</w:t>
      </w:r>
      <w:r w:rsidRPr="00DF19F6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B65B60">
        <w:rPr>
          <w:rFonts w:ascii="Times New Roman" w:hAnsi="Times New Roman" w:cs="Times New Roman"/>
          <w:sz w:val="24"/>
          <w:szCs w:val="24"/>
        </w:rPr>
        <w:t xml:space="preserve"> oxidant</w:t>
      </w:r>
      <w:r>
        <w:rPr>
          <w:rFonts w:ascii="Times New Roman" w:hAnsi="Times New Roman" w:cs="Times New Roman"/>
          <w:sz w:val="24"/>
          <w:szCs w:val="24"/>
        </w:rPr>
        <w:t xml:space="preserve"> previously reported by Ali et al.,</w:t>
      </w:r>
      <w:r w:rsidR="00F93BD9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="00B65B60">
        <w:rPr>
          <w:rFonts w:ascii="Times New Roman" w:hAnsi="Times New Roman" w:cs="Times New Roman"/>
          <w:sz w:val="24"/>
          <w:szCs w:val="24"/>
        </w:rPr>
        <w:t xml:space="preserve"> which is</w:t>
      </w:r>
      <w:r>
        <w:rPr>
          <w:rFonts w:ascii="Times New Roman" w:hAnsi="Times New Roman" w:cs="Times New Roman"/>
          <w:sz w:val="24"/>
          <w:szCs w:val="24"/>
        </w:rPr>
        <w:t xml:space="preserve"> initial</w:t>
      </w:r>
      <w:r w:rsidR="00B65B60">
        <w:rPr>
          <w:rFonts w:ascii="Times New Roman" w:hAnsi="Times New Roman" w:cs="Times New Roman"/>
          <w:sz w:val="24"/>
          <w:szCs w:val="24"/>
        </w:rPr>
        <w:t>ly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65B60"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z w:val="24"/>
          <w:szCs w:val="24"/>
        </w:rPr>
        <w:t xml:space="preserve">proportional relation and </w:t>
      </w:r>
      <w:r w:rsidR="00B65B60">
        <w:rPr>
          <w:rFonts w:ascii="Times New Roman" w:hAnsi="Times New Roman" w:cs="Times New Roman"/>
          <w:sz w:val="24"/>
          <w:szCs w:val="24"/>
        </w:rPr>
        <w:t>changes to</w:t>
      </w:r>
      <w:r>
        <w:rPr>
          <w:rFonts w:ascii="Times New Roman" w:hAnsi="Times New Roman" w:cs="Times New Roman"/>
          <w:sz w:val="24"/>
          <w:szCs w:val="24"/>
        </w:rPr>
        <w:t xml:space="preserve"> an inverse </w:t>
      </w:r>
      <w:r w:rsidR="00B65B60">
        <w:rPr>
          <w:rFonts w:ascii="Times New Roman" w:hAnsi="Times New Roman" w:cs="Times New Roman"/>
          <w:sz w:val="24"/>
          <w:szCs w:val="24"/>
        </w:rPr>
        <w:t>relation</w:t>
      </w:r>
      <w:r>
        <w:rPr>
          <w:rFonts w:ascii="Times New Roman" w:hAnsi="Times New Roman" w:cs="Times New Roman"/>
          <w:sz w:val="24"/>
          <w:szCs w:val="24"/>
        </w:rPr>
        <w:t xml:space="preserve"> from a certain concentration. This tendency </w:t>
      </w:r>
      <w:r w:rsidRPr="00434D06">
        <w:rPr>
          <w:rFonts w:ascii="Times New Roman" w:hAnsi="Times New Roman" w:cs="Times New Roman"/>
          <w:sz w:val="24"/>
          <w:szCs w:val="24"/>
        </w:rPr>
        <w:t>clearly reflects</w:t>
      </w:r>
      <w:r w:rsidRPr="0020607E">
        <w:rPr>
          <w:rFonts w:ascii="Times New Roman" w:hAnsi="Times New Roman" w:cs="Times New Roman"/>
          <w:sz w:val="24"/>
          <w:szCs w:val="24"/>
        </w:rPr>
        <w:t xml:space="preserve"> that </w:t>
      </w:r>
      <w:r>
        <w:rPr>
          <w:rFonts w:ascii="Times New Roman" w:hAnsi="Times New Roman" w:cs="Times New Roman"/>
          <w:sz w:val="24"/>
          <w:szCs w:val="24"/>
        </w:rPr>
        <w:t>the film quality</w:t>
      </w:r>
      <w:r w:rsidRPr="0020607E">
        <w:rPr>
          <w:rFonts w:ascii="Times New Roman" w:hAnsi="Times New Roman" w:cs="Times New Roman"/>
          <w:sz w:val="24"/>
          <w:szCs w:val="24"/>
        </w:rPr>
        <w:t xml:space="preserve"> is </w:t>
      </w:r>
      <w:r>
        <w:rPr>
          <w:rFonts w:ascii="Times New Roman" w:hAnsi="Times New Roman" w:cs="Times New Roman"/>
          <w:sz w:val="24"/>
          <w:szCs w:val="24"/>
        </w:rPr>
        <w:t>best</w:t>
      </w:r>
      <w:r w:rsidRPr="0020607E">
        <w:rPr>
          <w:rFonts w:ascii="Times New Roman" w:hAnsi="Times New Roman" w:cs="Times New Roman"/>
          <w:sz w:val="24"/>
          <w:szCs w:val="24"/>
        </w:rPr>
        <w:t xml:space="preserve"> at</w:t>
      </w:r>
      <w:r w:rsidR="00B65B60">
        <w:rPr>
          <w:rFonts w:ascii="Times New Roman" w:hAnsi="Times New Roman" w:cs="Times New Roman"/>
          <w:sz w:val="24"/>
          <w:szCs w:val="24"/>
        </w:rPr>
        <w:t xml:space="preserve"> a concentration and thickness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0607E">
        <w:rPr>
          <w:rFonts w:ascii="Times New Roman" w:hAnsi="Times New Roman" w:cs="Times New Roman"/>
          <w:sz w:val="24"/>
          <w:szCs w:val="24"/>
        </w:rPr>
        <w:t xml:space="preserve">30 </w:t>
      </w:r>
      <w:r w:rsidR="005051F6">
        <w:rPr>
          <w:rFonts w:ascii="Times New Roman" w:hAnsi="Times New Roman" w:cs="Times New Roman"/>
          <w:sz w:val="24"/>
          <w:szCs w:val="24"/>
        </w:rPr>
        <w:t>wt</w:t>
      </w:r>
      <w:r w:rsidRPr="0020607E">
        <w:rPr>
          <w:rFonts w:ascii="Times New Roman" w:hAnsi="Times New Roman" w:cs="Times New Roman"/>
          <w:sz w:val="24"/>
          <w:szCs w:val="24"/>
        </w:rPr>
        <w:t>%</w:t>
      </w:r>
      <w:r>
        <w:rPr>
          <w:rFonts w:ascii="Times New Roman" w:hAnsi="Times New Roman" w:cs="Times New Roman"/>
          <w:sz w:val="24"/>
          <w:szCs w:val="24"/>
        </w:rPr>
        <w:t xml:space="preserve"> and</w:t>
      </w:r>
      <w:r w:rsidRPr="0020607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ca. </w:t>
      </w:r>
      <w:r w:rsidRPr="0020607E">
        <w:rPr>
          <w:rFonts w:ascii="Times New Roman" w:hAnsi="Times New Roman" w:cs="Times New Roman"/>
          <w:sz w:val="24"/>
          <w:szCs w:val="24"/>
        </w:rPr>
        <w:t>20 nm,</w:t>
      </w:r>
      <w:r>
        <w:rPr>
          <w:rFonts w:ascii="Times New Roman" w:hAnsi="Times New Roman" w:cs="Times New Roman"/>
          <w:sz w:val="24"/>
          <w:szCs w:val="24"/>
        </w:rPr>
        <w:t xml:space="preserve"> respectively,</w:t>
      </w:r>
      <w:r w:rsidRPr="0020607E">
        <w:rPr>
          <w:rFonts w:ascii="Times New Roman" w:hAnsi="Times New Roman" w:cs="Times New Roman"/>
          <w:sz w:val="24"/>
          <w:szCs w:val="24"/>
        </w:rPr>
        <w:t xml:space="preserve"> </w:t>
      </w:r>
      <w:r w:rsidR="00B65B60">
        <w:rPr>
          <w:rFonts w:ascii="Times New Roman" w:hAnsi="Times New Roman" w:cs="Times New Roman"/>
          <w:sz w:val="24"/>
          <w:szCs w:val="24"/>
        </w:rPr>
        <w:t>after which</w:t>
      </w:r>
      <w:r w:rsidRPr="0020607E">
        <w:rPr>
          <w:rFonts w:ascii="Times New Roman" w:hAnsi="Times New Roman" w:cs="Times New Roman"/>
          <w:sz w:val="24"/>
          <w:szCs w:val="24"/>
        </w:rPr>
        <w:t xml:space="preserve"> it </w:t>
      </w:r>
      <w:r w:rsidR="00B65B60">
        <w:rPr>
          <w:rFonts w:ascii="Times New Roman" w:hAnsi="Times New Roman" w:cs="Times New Roman"/>
          <w:sz w:val="24"/>
          <w:szCs w:val="24"/>
        </w:rPr>
        <w:t>starts to slowly degrade</w:t>
      </w:r>
      <w:r>
        <w:rPr>
          <w:rFonts w:ascii="Times New Roman" w:hAnsi="Times New Roman" w:cs="Times New Roman"/>
          <w:sz w:val="24"/>
          <w:szCs w:val="24"/>
        </w:rPr>
        <w:t xml:space="preserve">. In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fact, FESEM images of the PEDOT films </w:t>
      </w:r>
      <w:r w:rsidR="005051F6">
        <w:rPr>
          <w:rFonts w:ascii="Times New Roman" w:hAnsi="Times New Roman" w:cs="Times New Roman"/>
          <w:sz w:val="24"/>
          <w:szCs w:val="24"/>
        </w:rPr>
        <w:t xml:space="preserve">prepared </w:t>
      </w:r>
      <w:r w:rsidR="00B65B60">
        <w:rPr>
          <w:rFonts w:ascii="Times New Roman" w:hAnsi="Times New Roman" w:cs="Times New Roman"/>
          <w:sz w:val="24"/>
          <w:szCs w:val="24"/>
        </w:rPr>
        <w:t>with an</w:t>
      </w:r>
      <w:r>
        <w:rPr>
          <w:rFonts w:ascii="Times New Roman" w:hAnsi="Times New Roman" w:cs="Times New Roman"/>
          <w:sz w:val="24"/>
          <w:szCs w:val="24"/>
        </w:rPr>
        <w:t xml:space="preserve"> oxidant concentration</w:t>
      </w:r>
      <w:r w:rsidR="00B65B60">
        <w:rPr>
          <w:rFonts w:ascii="Times New Roman" w:hAnsi="Times New Roman" w:cs="Times New Roman"/>
          <w:sz w:val="24"/>
          <w:szCs w:val="24"/>
        </w:rPr>
        <w:t xml:space="preserve"> above 30 wt% reveal</w:t>
      </w:r>
      <w:r>
        <w:rPr>
          <w:rFonts w:ascii="Times New Roman" w:hAnsi="Times New Roman" w:cs="Times New Roman"/>
          <w:sz w:val="24"/>
          <w:szCs w:val="24"/>
        </w:rPr>
        <w:t xml:space="preserve"> more porous and rough surfaces as the concentration increases (</w:t>
      </w:r>
      <w:r w:rsidRPr="005051F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Figure </w:t>
      </w:r>
      <w:r w:rsidR="005051F6" w:rsidRPr="005051F6">
        <w:rPr>
          <w:rFonts w:ascii="Times New Roman" w:hAnsi="Times New Roman" w:cs="Times New Roman"/>
          <w:color w:val="000000" w:themeColor="text1"/>
          <w:sz w:val="24"/>
          <w:szCs w:val="24"/>
        </w:rPr>
        <w:t>S6</w:t>
      </w:r>
      <w:r>
        <w:rPr>
          <w:rFonts w:ascii="Times New Roman" w:hAnsi="Times New Roman" w:cs="Times New Roman"/>
          <w:sz w:val="24"/>
          <w:szCs w:val="24"/>
        </w:rPr>
        <w:t>), obviously supporting the tendency of the film quality</w:t>
      </w:r>
      <w:r w:rsidR="00B65B60">
        <w:rPr>
          <w:rFonts w:ascii="Times New Roman" w:hAnsi="Times New Roman" w:cs="Times New Roman"/>
          <w:sz w:val="24"/>
          <w:szCs w:val="24"/>
        </w:rPr>
        <w:t xml:space="preserve"> to deteriorate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20607E">
        <w:rPr>
          <w:rFonts w:ascii="Times New Roman" w:hAnsi="Times New Roman" w:cs="Times New Roman"/>
          <w:sz w:val="24"/>
          <w:szCs w:val="24"/>
        </w:rPr>
        <w:t xml:space="preserve"> </w:t>
      </w:r>
      <w:r w:rsidRPr="00E53100">
        <w:rPr>
          <w:rFonts w:ascii="Times New Roman" w:hAnsi="Times New Roman" w:cs="Times New Roman"/>
          <w:sz w:val="24"/>
          <w:szCs w:val="24"/>
        </w:rPr>
        <w:t xml:space="preserve">This result may suggest that mobility (or diffusion) of </w:t>
      </w:r>
      <w:r w:rsidR="00B65B60">
        <w:rPr>
          <w:rFonts w:ascii="Times New Roman" w:hAnsi="Times New Roman" w:cs="Times New Roman"/>
          <w:sz w:val="24"/>
          <w:szCs w:val="24"/>
        </w:rPr>
        <w:t xml:space="preserve">the </w:t>
      </w:r>
      <w:r w:rsidRPr="00E53100">
        <w:rPr>
          <w:rFonts w:ascii="Times New Roman" w:hAnsi="Times New Roman" w:cs="Times New Roman"/>
          <w:sz w:val="24"/>
          <w:szCs w:val="24"/>
        </w:rPr>
        <w:t>EDOT monomers</w:t>
      </w:r>
      <w:r>
        <w:rPr>
          <w:rFonts w:ascii="Times New Roman" w:hAnsi="Times New Roman" w:cs="Times New Roman"/>
          <w:sz w:val="24"/>
          <w:szCs w:val="24"/>
        </w:rPr>
        <w:t xml:space="preserve"> into the oxidant layer</w:t>
      </w:r>
      <w:r w:rsidRPr="00E53100">
        <w:rPr>
          <w:rFonts w:ascii="Times New Roman" w:hAnsi="Times New Roman" w:cs="Times New Roman"/>
          <w:sz w:val="24"/>
          <w:szCs w:val="24"/>
        </w:rPr>
        <w:t xml:space="preserve"> during polymerization becomes </w:t>
      </w:r>
      <w:r w:rsidR="00B65B60">
        <w:rPr>
          <w:rFonts w:ascii="Times New Roman" w:hAnsi="Times New Roman" w:cs="Times New Roman"/>
          <w:sz w:val="24"/>
          <w:szCs w:val="24"/>
        </w:rPr>
        <w:t>increasingly limited</w:t>
      </w:r>
      <w:r w:rsidRPr="00E53100">
        <w:rPr>
          <w:rFonts w:ascii="Times New Roman" w:hAnsi="Times New Roman" w:cs="Times New Roman"/>
          <w:sz w:val="24"/>
          <w:szCs w:val="24"/>
        </w:rPr>
        <w:t xml:space="preserve"> as </w:t>
      </w:r>
      <w:r>
        <w:rPr>
          <w:rFonts w:ascii="Times New Roman" w:hAnsi="Times New Roman" w:cs="Times New Roman"/>
          <w:sz w:val="24"/>
          <w:szCs w:val="24"/>
        </w:rPr>
        <w:t xml:space="preserve">the oxidant becomes </w:t>
      </w:r>
      <w:r w:rsidR="00B65B60">
        <w:rPr>
          <w:rFonts w:ascii="Times New Roman" w:hAnsi="Times New Roman" w:cs="Times New Roman"/>
          <w:sz w:val="24"/>
          <w:szCs w:val="24"/>
        </w:rPr>
        <w:t>more concentrated</w:t>
      </w:r>
      <w:r>
        <w:rPr>
          <w:rFonts w:ascii="Times New Roman" w:hAnsi="Times New Roman" w:cs="Times New Roman"/>
          <w:sz w:val="24"/>
          <w:szCs w:val="24"/>
        </w:rPr>
        <w:t xml:space="preserve"> and the</w:t>
      </w:r>
      <w:r w:rsidRPr="00E53100">
        <w:rPr>
          <w:rFonts w:ascii="Times New Roman" w:hAnsi="Times New Roman" w:cs="Times New Roman"/>
          <w:sz w:val="24"/>
          <w:szCs w:val="24"/>
        </w:rPr>
        <w:t xml:space="preserve"> film grows further from </w:t>
      </w:r>
      <w:r w:rsidR="00B65B60">
        <w:rPr>
          <w:rFonts w:ascii="Times New Roman" w:hAnsi="Times New Roman" w:cs="Times New Roman"/>
          <w:sz w:val="24"/>
          <w:szCs w:val="24"/>
        </w:rPr>
        <w:t xml:space="preserve">the </w:t>
      </w:r>
      <w:r w:rsidRPr="00E53100">
        <w:rPr>
          <w:rFonts w:ascii="Times New Roman" w:hAnsi="Times New Roman" w:cs="Times New Roman"/>
          <w:sz w:val="24"/>
          <w:szCs w:val="24"/>
        </w:rPr>
        <w:t>bottom up</w:t>
      </w:r>
      <w:r w:rsidR="00B65B60">
        <w:rPr>
          <w:rFonts w:ascii="Times New Roman" w:hAnsi="Times New Roman" w:cs="Times New Roman"/>
          <w:sz w:val="24"/>
          <w:szCs w:val="24"/>
        </w:rPr>
        <w:t>ward</w:t>
      </w:r>
      <w:r w:rsidRPr="00E53100">
        <w:rPr>
          <w:rFonts w:ascii="Times New Roman" w:hAnsi="Times New Roman" w:cs="Times New Roman"/>
          <w:sz w:val="24"/>
          <w:szCs w:val="24"/>
        </w:rPr>
        <w:t xml:space="preserve"> as previously reported elsewhere.</w:t>
      </w:r>
      <w:r w:rsidRPr="00F642BF">
        <w:rPr>
          <w:rFonts w:ascii="Times New Roman" w:hAnsi="Times New Roman" w:cs="Times New Roman"/>
          <w:sz w:val="24"/>
          <w:szCs w:val="24"/>
          <w:vertAlign w:val="superscript"/>
        </w:rPr>
        <w:t>5</w:t>
      </w:r>
    </w:p>
    <w:p w:rsidR="009B7D4F" w:rsidRDefault="009B7D4F">
      <w:pPr>
        <w:widowControl/>
        <w:wordWrap/>
        <w:autoSpaceDE/>
        <w:autoSpaceDN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br w:type="page"/>
      </w:r>
    </w:p>
    <w:p w:rsidR="00D112E0" w:rsidRDefault="00D112E0" w:rsidP="00D112E0">
      <w:pPr>
        <w:keepNext/>
        <w:adjustRightInd w:val="0"/>
        <w:spacing w:line="360" w:lineRule="auto"/>
        <w:jc w:val="center"/>
      </w:pPr>
      <w:r>
        <w:rPr>
          <w:rFonts w:ascii="Cambria" w:hAnsi="Cambria"/>
          <w:b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0E74761" wp14:editId="03AA1CFF">
                <wp:simplePos x="0" y="0"/>
                <wp:positionH relativeFrom="column">
                  <wp:posOffset>67640</wp:posOffset>
                </wp:positionH>
                <wp:positionV relativeFrom="paragraph">
                  <wp:posOffset>3654425</wp:posOffset>
                </wp:positionV>
                <wp:extent cx="914400" cy="914400"/>
                <wp:effectExtent l="0" t="0" r="0" b="0"/>
                <wp:wrapNone/>
                <wp:docPr id="11" name="文本框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D112E0" w:rsidRDefault="00D112E0" w:rsidP="00D112E0">
                            <w:pPr>
                              <w:rPr>
                                <w:rFonts w:eastAsia="SimSun"/>
                                <w:b/>
                                <w:color w:val="FFFFFF"/>
                              </w:rPr>
                            </w:pPr>
                            <w:r>
                              <w:rPr>
                                <w:rFonts w:eastAsia="SimSun" w:hint="eastAsia"/>
                                <w:b/>
                                <w:color w:val="FFFFFF"/>
                              </w:rPr>
                              <w:t>50</w:t>
                            </w:r>
                            <w:r>
                              <w:rPr>
                                <w:rFonts w:eastAsia="SimSun"/>
                                <w:b/>
                                <w:color w:val="FFFFFF"/>
                              </w:rPr>
                              <w:t xml:space="preserve"> </w:t>
                            </w:r>
                            <w:r>
                              <w:rPr>
                                <w:rFonts w:eastAsia="SimSun" w:hint="eastAsia"/>
                                <w:b/>
                                <w:color w:val="FFFFFF"/>
                              </w:rPr>
                              <w:t>wt%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0E74761" id="_x0000_t202" coordsize="21600,21600" o:spt="202" path="m,l,21600r21600,l21600,xe">
                <v:stroke joinstyle="miter"/>
                <v:path gradientshapeok="t" o:connecttype="rect"/>
              </v:shapetype>
              <v:shape id="文本框 11" o:spid="_x0000_s1026" type="#_x0000_t202" style="position:absolute;left:0;text-align:left;margin-left:5.35pt;margin-top:287.75pt;width:1in;height:1in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" filled="f" stroked="f">
                <v:path arrowok="t"/>
                <v:textbox>
                  <w:txbxContent>
                    <w:p w:rsidR="00D112E0" w:rsidRDefault="00D112E0" w:rsidP="00D112E0">
                      <w:pPr>
                        <w:rPr>
                          <w:rFonts w:eastAsia="SimSun"/>
                          <w:b/>
                          <w:color w:val="FFFFFF"/>
                        </w:rPr>
                      </w:pPr>
                      <w:r>
                        <w:rPr>
                          <w:rFonts w:eastAsia="SimSun" w:hint="eastAsia"/>
                          <w:b/>
                          <w:color w:val="FFFFFF"/>
                        </w:rPr>
                        <w:t>50</w:t>
                      </w:r>
                      <w:r>
                        <w:rPr>
                          <w:rFonts w:eastAsia="SimSun"/>
                          <w:b/>
                          <w:color w:val="FFFFFF"/>
                        </w:rPr>
                        <w:t xml:space="preserve"> </w:t>
                      </w:r>
                      <w:r>
                        <w:rPr>
                          <w:rFonts w:eastAsia="SimSun" w:hint="eastAsia"/>
                          <w:b/>
                          <w:color w:val="FFFFFF"/>
                        </w:rPr>
                        <w:t>wt%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mbria" w:eastAsia="SimSun" w:hAnsi="Cambria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7EAA2CC" wp14:editId="6F743383">
                <wp:simplePos x="0" y="0"/>
                <wp:positionH relativeFrom="column">
                  <wp:posOffset>54915</wp:posOffset>
                </wp:positionH>
                <wp:positionV relativeFrom="paragraph">
                  <wp:posOffset>6350</wp:posOffset>
                </wp:positionV>
                <wp:extent cx="914400" cy="914400"/>
                <wp:effectExtent l="0" t="0" r="0" b="0"/>
                <wp:wrapNone/>
                <wp:docPr id="1" name="文本框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9B7D4F" w:rsidRDefault="009B7D4F" w:rsidP="009B7D4F">
                            <w:pPr>
                              <w:rPr>
                                <w:rFonts w:eastAsia="SimSun"/>
                                <w:b/>
                                <w:color w:val="FFFFFF"/>
                              </w:rPr>
                            </w:pPr>
                            <w:r>
                              <w:rPr>
                                <w:rFonts w:eastAsia="SimSun" w:hint="eastAsia"/>
                                <w:b/>
                                <w:color w:val="FFFFFF"/>
                              </w:rPr>
                              <w:t>10</w:t>
                            </w:r>
                            <w:r w:rsidR="00D112E0">
                              <w:rPr>
                                <w:rFonts w:eastAsia="SimSun"/>
                                <w:b/>
                                <w:color w:val="FFFFFF"/>
                              </w:rPr>
                              <w:t xml:space="preserve"> </w:t>
                            </w:r>
                            <w:r>
                              <w:rPr>
                                <w:rFonts w:eastAsia="SimSun" w:hint="eastAsia"/>
                                <w:b/>
                                <w:color w:val="FFFFFF"/>
                              </w:rPr>
                              <w:t>wt%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EAA2CC" id="文本框 1" o:spid="_x0000_s1027" type="#_x0000_t202" style="position:absolute;left:0;text-align:left;margin-left:4.3pt;margin-top:.5pt;width:1in;height:1in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" filled="f" stroked="f">
                <v:path arrowok="t"/>
                <v:textbox>
                  <w:txbxContent>
                    <w:p w:rsidR="009B7D4F" w:rsidRDefault="009B7D4F" w:rsidP="009B7D4F">
                      <w:pPr>
                        <w:rPr>
                          <w:rFonts w:eastAsia="SimSun"/>
                          <w:b/>
                          <w:color w:val="FFFFFF"/>
                        </w:rPr>
                      </w:pPr>
                      <w:r>
                        <w:rPr>
                          <w:rFonts w:eastAsia="SimSun" w:hint="eastAsia"/>
                          <w:b/>
                          <w:color w:val="FFFFFF"/>
                        </w:rPr>
                        <w:t>10</w:t>
                      </w:r>
                      <w:r w:rsidR="00D112E0">
                        <w:rPr>
                          <w:rFonts w:eastAsia="SimSun"/>
                          <w:b/>
                          <w:color w:val="FFFFFF"/>
                        </w:rPr>
                        <w:t xml:space="preserve"> </w:t>
                      </w:r>
                      <w:r>
                        <w:rPr>
                          <w:rFonts w:eastAsia="SimSun" w:hint="eastAsia"/>
                          <w:b/>
                          <w:color w:val="FFFFFF"/>
                        </w:rPr>
                        <w:t>wt%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mbria" w:hAnsi="Cambria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7E92CC3" wp14:editId="27671E91">
                <wp:simplePos x="0" y="0"/>
                <wp:positionH relativeFrom="margin">
                  <wp:posOffset>58522</wp:posOffset>
                </wp:positionH>
                <wp:positionV relativeFrom="paragraph">
                  <wp:posOffset>1834515</wp:posOffset>
                </wp:positionV>
                <wp:extent cx="914400" cy="914400"/>
                <wp:effectExtent l="0" t="0" r="0" b="0"/>
                <wp:wrapNone/>
                <wp:docPr id="5" name="文本框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9B7D4F" w:rsidRDefault="009B7D4F" w:rsidP="009B7D4F">
                            <w:pPr>
                              <w:rPr>
                                <w:rFonts w:eastAsia="SimSun"/>
                                <w:b/>
                                <w:color w:val="FFFFFF"/>
                              </w:rPr>
                            </w:pPr>
                            <w:r>
                              <w:rPr>
                                <w:rFonts w:eastAsia="SimSun" w:hint="eastAsia"/>
                                <w:b/>
                                <w:color w:val="FFFFFF"/>
                              </w:rPr>
                              <w:t>30</w:t>
                            </w:r>
                            <w:r w:rsidR="00D112E0">
                              <w:rPr>
                                <w:rFonts w:eastAsia="SimSun"/>
                                <w:b/>
                                <w:color w:val="FFFFFF"/>
                              </w:rPr>
                              <w:t xml:space="preserve"> </w:t>
                            </w:r>
                            <w:r>
                              <w:rPr>
                                <w:rFonts w:eastAsia="SimSun" w:hint="eastAsia"/>
                                <w:b/>
                                <w:color w:val="FFFFFF"/>
                              </w:rPr>
                              <w:t>wt%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E92CC3" id="文本框 5" o:spid="_x0000_s1028" type="#_x0000_t202" style="position:absolute;left:0;text-align:left;margin-left:4.6pt;margin-top:144.45pt;width:1in;height:1in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" filled="f" stroked="f">
                <v:path arrowok="t"/>
                <v:textbox>
                  <w:txbxContent>
                    <w:p w:rsidR="009B7D4F" w:rsidRDefault="009B7D4F" w:rsidP="009B7D4F">
                      <w:pPr>
                        <w:rPr>
                          <w:rFonts w:eastAsia="SimSun"/>
                          <w:b/>
                          <w:color w:val="FFFFFF"/>
                        </w:rPr>
                      </w:pPr>
                      <w:r>
                        <w:rPr>
                          <w:rFonts w:eastAsia="SimSun" w:hint="eastAsia"/>
                          <w:b/>
                          <w:color w:val="FFFFFF"/>
                        </w:rPr>
                        <w:t>30</w:t>
                      </w:r>
                      <w:r w:rsidR="00D112E0">
                        <w:rPr>
                          <w:rFonts w:eastAsia="SimSun"/>
                          <w:b/>
                          <w:color w:val="FFFFFF"/>
                        </w:rPr>
                        <w:t xml:space="preserve"> </w:t>
                      </w:r>
                      <w:r>
                        <w:rPr>
                          <w:rFonts w:eastAsia="SimSun" w:hint="eastAsia"/>
                          <w:b/>
                          <w:color w:val="FFFFFF"/>
                        </w:rPr>
                        <w:t>wt%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mbria" w:hAnsi="Cambria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C1D3916" wp14:editId="2823B418">
                <wp:simplePos x="0" y="0"/>
                <wp:positionH relativeFrom="column">
                  <wp:posOffset>2436977</wp:posOffset>
                </wp:positionH>
                <wp:positionV relativeFrom="paragraph">
                  <wp:posOffset>3662020</wp:posOffset>
                </wp:positionV>
                <wp:extent cx="914400" cy="914400"/>
                <wp:effectExtent l="0" t="0" r="0" b="0"/>
                <wp:wrapNone/>
                <wp:docPr id="9" name="文本框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D112E0" w:rsidRDefault="00D112E0" w:rsidP="00D112E0">
                            <w:pPr>
                              <w:rPr>
                                <w:rFonts w:eastAsia="SimSun"/>
                                <w:b/>
                                <w:color w:val="FFFFFF"/>
                              </w:rPr>
                            </w:pPr>
                            <w:r>
                              <w:rPr>
                                <w:rFonts w:eastAsia="SimSun" w:hint="eastAsia"/>
                                <w:b/>
                                <w:color w:val="FFFFFF"/>
                              </w:rPr>
                              <w:t>60</w:t>
                            </w:r>
                            <w:r>
                              <w:rPr>
                                <w:rFonts w:eastAsia="SimSun"/>
                                <w:b/>
                                <w:color w:val="FFFFFF"/>
                              </w:rPr>
                              <w:t xml:space="preserve"> </w:t>
                            </w:r>
                            <w:r>
                              <w:rPr>
                                <w:rFonts w:eastAsia="SimSun" w:hint="eastAsia"/>
                                <w:b/>
                                <w:color w:val="FFFFFF"/>
                              </w:rPr>
                              <w:t>wt%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1D3916" id="文本框 9" o:spid="_x0000_s1029" type="#_x0000_t202" style="position:absolute;left:0;text-align:left;margin-left:191.9pt;margin-top:288.35pt;width:1in;height:1in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" filled="f" stroked="f">
                <v:path arrowok="t"/>
                <v:textbox>
                  <w:txbxContent>
                    <w:p w:rsidR="00D112E0" w:rsidRDefault="00D112E0" w:rsidP="00D112E0">
                      <w:pPr>
                        <w:rPr>
                          <w:rFonts w:eastAsia="SimSun"/>
                          <w:b/>
                          <w:color w:val="FFFFFF"/>
                        </w:rPr>
                      </w:pPr>
                      <w:r>
                        <w:rPr>
                          <w:rFonts w:eastAsia="SimSun" w:hint="eastAsia"/>
                          <w:b/>
                          <w:color w:val="FFFFFF"/>
                        </w:rPr>
                        <w:t>60</w:t>
                      </w:r>
                      <w:r>
                        <w:rPr>
                          <w:rFonts w:eastAsia="SimSun"/>
                          <w:b/>
                          <w:color w:val="FFFFFF"/>
                        </w:rPr>
                        <w:t xml:space="preserve"> </w:t>
                      </w:r>
                      <w:r>
                        <w:rPr>
                          <w:rFonts w:eastAsia="SimSun" w:hint="eastAsia"/>
                          <w:b/>
                          <w:color w:val="FFFFFF"/>
                        </w:rPr>
                        <w:t>wt%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mbria" w:hAnsi="Cambria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CC0D1E9" wp14:editId="0C41C5A5">
                <wp:simplePos x="0" y="0"/>
                <wp:positionH relativeFrom="column">
                  <wp:posOffset>2420798</wp:posOffset>
                </wp:positionH>
                <wp:positionV relativeFrom="paragraph">
                  <wp:posOffset>1838325</wp:posOffset>
                </wp:positionV>
                <wp:extent cx="914400" cy="907085"/>
                <wp:effectExtent l="0" t="0" r="0" b="7620"/>
                <wp:wrapNone/>
                <wp:docPr id="3" name="文本框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14400" cy="907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9B7D4F" w:rsidRDefault="009B7D4F" w:rsidP="009B7D4F">
                            <w:pPr>
                              <w:rPr>
                                <w:rFonts w:eastAsia="SimSun"/>
                                <w:b/>
                                <w:color w:val="FFFFFF"/>
                              </w:rPr>
                            </w:pPr>
                            <w:r>
                              <w:rPr>
                                <w:rFonts w:eastAsia="SimSun" w:hint="eastAsia"/>
                                <w:b/>
                                <w:color w:val="FFFFFF"/>
                              </w:rPr>
                              <w:t>40</w:t>
                            </w:r>
                            <w:r w:rsidR="00D112E0">
                              <w:rPr>
                                <w:rFonts w:eastAsia="SimSun"/>
                                <w:b/>
                                <w:color w:val="FFFFFF"/>
                              </w:rPr>
                              <w:t xml:space="preserve"> </w:t>
                            </w:r>
                            <w:r>
                              <w:rPr>
                                <w:rFonts w:eastAsia="SimSun" w:hint="eastAsia"/>
                                <w:b/>
                                <w:color w:val="FFFFFF"/>
                              </w:rPr>
                              <w:t>wt%</w:t>
                            </w:r>
                          </w:p>
                        </w:txbxContent>
                      </wps:txbx>
                      <wps:bodyPr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C0D1E9" id="文本框 3" o:spid="_x0000_s1030" type="#_x0000_t202" style="position:absolute;left:0;text-align:left;margin-left:190.6pt;margin-top:144.75pt;width:1in;height:71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" filled="f" stroked="f">
                <v:path arrowok="t"/>
                <v:textbox>
                  <w:txbxContent>
                    <w:p w:rsidR="009B7D4F" w:rsidRDefault="009B7D4F" w:rsidP="009B7D4F">
                      <w:pPr>
                        <w:rPr>
                          <w:rFonts w:eastAsia="SimSun"/>
                          <w:b/>
                          <w:color w:val="FFFFFF"/>
                        </w:rPr>
                      </w:pPr>
                      <w:r>
                        <w:rPr>
                          <w:rFonts w:eastAsia="SimSun" w:hint="eastAsia"/>
                          <w:b/>
                          <w:color w:val="FFFFFF"/>
                        </w:rPr>
                        <w:t>40</w:t>
                      </w:r>
                      <w:r w:rsidR="00D112E0">
                        <w:rPr>
                          <w:rFonts w:eastAsia="SimSun"/>
                          <w:b/>
                          <w:color w:val="FFFFFF"/>
                        </w:rPr>
                        <w:t xml:space="preserve"> </w:t>
                      </w:r>
                      <w:r>
                        <w:rPr>
                          <w:rFonts w:eastAsia="SimSun" w:hint="eastAsia"/>
                          <w:b/>
                          <w:color w:val="FFFFFF"/>
                        </w:rPr>
                        <w:t>wt%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mbria" w:hAnsi="Cambria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247F0EE" wp14:editId="2CF2B7D3">
                <wp:simplePos x="0" y="0"/>
                <wp:positionH relativeFrom="column">
                  <wp:posOffset>2429662</wp:posOffset>
                </wp:positionH>
                <wp:positionV relativeFrom="paragraph">
                  <wp:posOffset>6680</wp:posOffset>
                </wp:positionV>
                <wp:extent cx="914400" cy="914400"/>
                <wp:effectExtent l="0" t="0" r="0" b="0"/>
                <wp:wrapNone/>
                <wp:docPr id="4" name="文本框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9B7D4F" w:rsidRDefault="009B7D4F" w:rsidP="009B7D4F">
                            <w:pPr>
                              <w:rPr>
                                <w:rFonts w:eastAsia="SimSun"/>
                                <w:b/>
                                <w:color w:val="FFFFFF"/>
                              </w:rPr>
                            </w:pPr>
                            <w:r>
                              <w:rPr>
                                <w:rFonts w:eastAsia="SimSun" w:hint="eastAsia"/>
                                <w:b/>
                                <w:color w:val="FFFFFF"/>
                              </w:rPr>
                              <w:t>20</w:t>
                            </w:r>
                            <w:r w:rsidR="00D112E0">
                              <w:rPr>
                                <w:rFonts w:eastAsia="SimSun"/>
                                <w:b/>
                                <w:color w:val="FFFFFF"/>
                              </w:rPr>
                              <w:t xml:space="preserve"> </w:t>
                            </w:r>
                            <w:r>
                              <w:rPr>
                                <w:rFonts w:eastAsia="SimSun" w:hint="eastAsia"/>
                                <w:b/>
                                <w:color w:val="FFFFFF"/>
                              </w:rPr>
                              <w:t>wt%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47F0EE" id="文本框 4" o:spid="_x0000_s1031" type="#_x0000_t202" style="position:absolute;left:0;text-align:left;margin-left:191.3pt;margin-top:.55pt;width:1in;height:1in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" filled="f" stroked="f">
                <v:path arrowok="t"/>
                <v:textbox>
                  <w:txbxContent>
                    <w:p w:rsidR="009B7D4F" w:rsidRDefault="009B7D4F" w:rsidP="009B7D4F">
                      <w:pPr>
                        <w:rPr>
                          <w:rFonts w:eastAsia="SimSun"/>
                          <w:b/>
                          <w:color w:val="FFFFFF"/>
                        </w:rPr>
                      </w:pPr>
                      <w:r>
                        <w:rPr>
                          <w:rFonts w:eastAsia="SimSun" w:hint="eastAsia"/>
                          <w:b/>
                          <w:color w:val="FFFFFF"/>
                        </w:rPr>
                        <w:t>20</w:t>
                      </w:r>
                      <w:r w:rsidR="00D112E0">
                        <w:rPr>
                          <w:rFonts w:eastAsia="SimSun"/>
                          <w:b/>
                          <w:color w:val="FFFFFF"/>
                        </w:rPr>
                        <w:t xml:space="preserve"> </w:t>
                      </w:r>
                      <w:r>
                        <w:rPr>
                          <w:rFonts w:eastAsia="SimSun" w:hint="eastAsia"/>
                          <w:b/>
                          <w:color w:val="FFFFFF"/>
                        </w:rPr>
                        <w:t>wt%</w:t>
                      </w:r>
                    </w:p>
                  </w:txbxContent>
                </v:textbox>
              </v:shape>
            </w:pict>
          </mc:Fallback>
        </mc:AlternateContent>
      </w:r>
      <w:r w:rsidR="009B7D4F">
        <w:rPr>
          <w:rFonts w:ascii="Cambria" w:eastAsia="SimSun" w:hAnsi="Cambria" w:hint="eastAsia"/>
          <w:b/>
          <w:noProof/>
          <w:sz w:val="24"/>
        </w:rPr>
        <w:drawing>
          <wp:inline distT="0" distB="0" distL="114300" distR="114300" wp14:anchorId="7877E6C9" wp14:editId="2ADD96E5">
            <wp:extent cx="2311603" cy="1734575"/>
            <wp:effectExtent l="0" t="0" r="0" b="0"/>
            <wp:docPr id="7" name="图片 1" descr="1S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 descr="1S03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1432" cy="1786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7D4F">
        <w:rPr>
          <w:rFonts w:ascii="Cambria" w:eastAsia="SimSun" w:hAnsi="Cambria" w:hint="eastAsia"/>
          <w:b/>
          <w:noProof/>
          <w:sz w:val="24"/>
        </w:rPr>
        <w:drawing>
          <wp:inline distT="0" distB="0" distL="114300" distR="114300" wp14:anchorId="11F29BFF" wp14:editId="23574015">
            <wp:extent cx="2311603" cy="1732830"/>
            <wp:effectExtent l="0" t="0" r="0" b="1270"/>
            <wp:docPr id="14" name="图片 2" descr="2S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S01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2813" cy="177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7D4F">
        <w:rPr>
          <w:rFonts w:ascii="Cambria" w:eastAsia="SimSun" w:hAnsi="Cambria" w:hint="eastAsia"/>
          <w:b/>
          <w:noProof/>
          <w:sz w:val="24"/>
        </w:rPr>
        <w:drawing>
          <wp:inline distT="0" distB="0" distL="114300" distR="114300" wp14:anchorId="6542332E" wp14:editId="37B2457A">
            <wp:extent cx="2302625" cy="1726388"/>
            <wp:effectExtent l="0" t="0" r="2540" b="7620"/>
            <wp:docPr id="6" name="图片 3" descr="3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 descr="3S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5976" cy="1736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7D4F">
        <w:rPr>
          <w:rFonts w:ascii="Cambria" w:eastAsia="SimSun" w:hAnsi="Cambria" w:hint="eastAsia"/>
          <w:b/>
          <w:noProof/>
          <w:sz w:val="24"/>
        </w:rPr>
        <w:drawing>
          <wp:inline distT="0" distB="0" distL="114300" distR="114300" wp14:anchorId="4D202406" wp14:editId="6512D7B0">
            <wp:extent cx="2311603" cy="1735447"/>
            <wp:effectExtent l="0" t="0" r="0" b="0"/>
            <wp:docPr id="8" name="图片 4" descr="4S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 descr="4S01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1603" cy="1735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1EE96F27" wp14:editId="7C59FA70">
            <wp:extent cx="2302510" cy="1726302"/>
            <wp:effectExtent l="0" t="0" r="2540" b="7620"/>
            <wp:docPr id="12" name="图片 5" descr="6S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5" descr="6S2.TIF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lum bright="-20001" contras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163" cy="1754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mbria" w:eastAsia="SimSun" w:hAnsi="Cambria" w:hint="eastAsia"/>
          <w:b/>
          <w:noProof/>
          <w:sz w:val="24"/>
        </w:rPr>
        <w:drawing>
          <wp:inline distT="0" distB="0" distL="114300" distR="114300" wp14:anchorId="22E9A1A3" wp14:editId="77EAA2EF">
            <wp:extent cx="2302510" cy="1726300"/>
            <wp:effectExtent l="0" t="0" r="2540" b="7620"/>
            <wp:docPr id="10" name="图片 6" descr="6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6" descr="6S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lum contras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6021" cy="1811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9FA" w:rsidRDefault="00D41349" w:rsidP="00B610AE">
      <w:pPr>
        <w:spacing w:line="220" w:lineRule="atLeast"/>
        <w:rPr>
          <w:rFonts w:ascii="Times New Roman" w:eastAsia="맑은 고딕" w:hAnsi="Times New Roman" w:cs="Times New Roman"/>
          <w:szCs w:val="20"/>
        </w:rPr>
      </w:pPr>
      <w:r>
        <w:rPr>
          <w:rFonts w:ascii="Times New Roman" w:hAnsi="Times New Roman" w:cs="Times New Roman"/>
          <w:b/>
          <w:szCs w:val="20"/>
        </w:rPr>
        <w:t>Fig. S6</w:t>
      </w:r>
      <w:r w:rsidR="00D112E0" w:rsidRPr="00D112E0">
        <w:rPr>
          <w:rFonts w:ascii="Times New Roman" w:hAnsi="Times New Roman" w:cs="Times New Roman"/>
          <w:szCs w:val="20"/>
        </w:rPr>
        <w:t xml:space="preserve"> </w:t>
      </w:r>
      <w:r w:rsidR="00D112E0" w:rsidRPr="00D112E0">
        <w:rPr>
          <w:rFonts w:ascii="Times New Roman" w:eastAsia="맑은 고딕" w:hAnsi="Times New Roman" w:cs="Times New Roman"/>
          <w:szCs w:val="20"/>
        </w:rPr>
        <w:t xml:space="preserve">FE-SEM images of PEDOT:DS films on </w:t>
      </w:r>
      <w:r w:rsidR="00D112E0">
        <w:rPr>
          <w:rFonts w:ascii="Times New Roman" w:eastAsia="맑은 고딕" w:hAnsi="Times New Roman" w:cs="Times New Roman"/>
          <w:szCs w:val="20"/>
        </w:rPr>
        <w:t>PET.</w:t>
      </w:r>
      <w:r w:rsidR="00D112E0" w:rsidRPr="00D112E0">
        <w:rPr>
          <w:rFonts w:ascii="Times New Roman" w:eastAsia="맑은 고딕" w:hAnsi="Times New Roman" w:cs="Times New Roman"/>
          <w:szCs w:val="20"/>
        </w:rPr>
        <w:t xml:space="preserve"> The images show more porous and rough surfaces as the concentration of Fe(DS)</w:t>
      </w:r>
      <w:r w:rsidR="00D112E0" w:rsidRPr="00D112E0">
        <w:rPr>
          <w:rFonts w:ascii="Times New Roman" w:eastAsia="맑은 고딕" w:hAnsi="Times New Roman" w:cs="Times New Roman"/>
          <w:szCs w:val="20"/>
          <w:vertAlign w:val="subscript"/>
        </w:rPr>
        <w:t>3</w:t>
      </w:r>
      <w:r w:rsidR="00D112E0" w:rsidRPr="00D112E0">
        <w:rPr>
          <w:rFonts w:ascii="Times New Roman" w:eastAsia="맑은 고딕" w:hAnsi="Times New Roman" w:cs="Times New Roman"/>
          <w:szCs w:val="20"/>
        </w:rPr>
        <w:t xml:space="preserve"> increases</w:t>
      </w:r>
      <w:r w:rsidR="008642A0">
        <w:rPr>
          <w:rFonts w:ascii="Times New Roman" w:eastAsia="맑은 고딕" w:hAnsi="Times New Roman" w:cs="Times New Roman"/>
          <w:szCs w:val="20"/>
        </w:rPr>
        <w:t xml:space="preserve"> except </w:t>
      </w:r>
      <w:r w:rsidR="00B65B60">
        <w:rPr>
          <w:rFonts w:ascii="Times New Roman" w:eastAsia="맑은 고딕" w:hAnsi="Times New Roman" w:cs="Times New Roman"/>
          <w:szCs w:val="20"/>
        </w:rPr>
        <w:t xml:space="preserve">for </w:t>
      </w:r>
      <w:r w:rsidR="008642A0">
        <w:rPr>
          <w:rFonts w:ascii="Times New Roman" w:eastAsia="맑은 고딕" w:hAnsi="Times New Roman" w:cs="Times New Roman"/>
          <w:szCs w:val="20"/>
        </w:rPr>
        <w:t>30 wt%</w:t>
      </w:r>
      <w:r w:rsidR="00D112E0" w:rsidRPr="00D112E0">
        <w:rPr>
          <w:rFonts w:ascii="Times New Roman" w:eastAsia="맑은 고딕" w:hAnsi="Times New Roman" w:cs="Times New Roman"/>
          <w:szCs w:val="20"/>
        </w:rPr>
        <w:t>.</w:t>
      </w:r>
      <w:r w:rsidR="002928C3">
        <w:rPr>
          <w:rFonts w:ascii="Times New Roman" w:eastAsia="맑은 고딕" w:hAnsi="Times New Roman" w:cs="Times New Roman"/>
          <w:szCs w:val="20"/>
        </w:rPr>
        <w:t xml:space="preserve"> Magnification: 100k</w:t>
      </w:r>
      <w:r w:rsidR="00B65B60">
        <w:rPr>
          <w:rFonts w:ascii="Times New Roman" w:eastAsia="맑은 고딕" w:hAnsi="Times New Roman" w:cs="Times New Roman"/>
          <w:szCs w:val="20"/>
        </w:rPr>
        <w:sym w:font="Symbol" w:char="F0B4"/>
      </w:r>
      <w:r w:rsidR="002928C3">
        <w:rPr>
          <w:rFonts w:ascii="Times New Roman" w:eastAsia="맑은 고딕" w:hAnsi="Times New Roman" w:cs="Times New Roman"/>
          <w:szCs w:val="20"/>
        </w:rPr>
        <w:t>.</w:t>
      </w:r>
    </w:p>
    <w:p w:rsidR="004069FA" w:rsidRDefault="004069FA">
      <w:pPr>
        <w:widowControl/>
        <w:wordWrap/>
        <w:autoSpaceDE/>
        <w:autoSpaceDN/>
        <w:rPr>
          <w:rFonts w:ascii="Times New Roman" w:eastAsia="맑은 고딕" w:hAnsi="Times New Roman" w:cs="Times New Roman"/>
          <w:szCs w:val="20"/>
        </w:rPr>
      </w:pPr>
      <w:r>
        <w:rPr>
          <w:rFonts w:ascii="Times New Roman" w:eastAsia="맑은 고딕" w:hAnsi="Times New Roman" w:cs="Times New Roman"/>
          <w:szCs w:val="20"/>
        </w:rPr>
        <w:br w:type="page"/>
      </w:r>
    </w:p>
    <w:p w:rsidR="004069FA" w:rsidRDefault="003603F5" w:rsidP="004069FA">
      <w:pPr>
        <w:keepNext/>
        <w:spacing w:line="220" w:lineRule="atLeast"/>
        <w:jc w:val="center"/>
      </w:pPr>
      <w:r>
        <w:object w:dxaOrig="5699" w:dyaOrig="4004">
          <v:shape id="_x0000_i1031" type="#_x0000_t75" alt="" style="width:285.1pt;height:200.45pt" o:ole="">
            <v:imagedata r:id="rId31" o:title=""/>
          </v:shape>
          <o:OLEObject Type="Embed" ProgID="Origin50.Graph" ShapeID="_x0000_i1031" DrawAspect="Content" ObjectID="_1755076165" r:id="rId32"/>
        </w:object>
      </w:r>
    </w:p>
    <w:p w:rsidR="00D76BF5" w:rsidRPr="00886D9F" w:rsidRDefault="00886D9F" w:rsidP="00886D9F">
      <w:pPr>
        <w:pStyle w:val="a3"/>
        <w:rPr>
          <w:rFonts w:ascii="Times New Roman" w:eastAsia="맑은 고딕" w:hAnsi="Times New Roman" w:cs="Times New Roman"/>
          <w:b w:val="0"/>
        </w:rPr>
      </w:pPr>
      <w:r w:rsidRPr="00886D9F">
        <w:rPr>
          <w:rFonts w:ascii="Times New Roman" w:hAnsi="Times New Roman" w:cs="Times New Roman"/>
        </w:rPr>
        <w:t>Fig.</w:t>
      </w:r>
      <w:r w:rsidR="004069FA" w:rsidRPr="00886D9F">
        <w:rPr>
          <w:rFonts w:ascii="Times New Roman" w:hAnsi="Times New Roman" w:cs="Times New Roman"/>
        </w:rPr>
        <w:t xml:space="preserve"> </w:t>
      </w:r>
      <w:r w:rsidR="00D41349">
        <w:rPr>
          <w:rFonts w:ascii="Times New Roman" w:hAnsi="Times New Roman" w:cs="Times New Roman"/>
        </w:rPr>
        <w:t>S7</w:t>
      </w:r>
      <w:r w:rsidRPr="00886D9F">
        <w:rPr>
          <w:rFonts w:ascii="Times New Roman" w:hAnsi="Times New Roman" w:cs="Times New Roman"/>
        </w:rPr>
        <w:t xml:space="preserve"> </w:t>
      </w:r>
      <w:r w:rsidR="00B65B60">
        <w:rPr>
          <w:rFonts w:ascii="Times New Roman" w:hAnsi="Times New Roman" w:cs="Times New Roman"/>
          <w:b w:val="0"/>
        </w:rPr>
        <w:t>V</w:t>
      </w:r>
      <w:r w:rsidRPr="00886D9F">
        <w:rPr>
          <w:rFonts w:ascii="Times New Roman" w:hAnsi="Times New Roman" w:cs="Times New Roman"/>
          <w:b w:val="0"/>
        </w:rPr>
        <w:t>isible spectrum of</w:t>
      </w:r>
      <w:r w:rsidR="00B65B60">
        <w:rPr>
          <w:rFonts w:ascii="Times New Roman" w:hAnsi="Times New Roman" w:cs="Times New Roman"/>
          <w:b w:val="0"/>
        </w:rPr>
        <w:t xml:space="preserve"> PEDOT:DS film on PET. A</w:t>
      </w:r>
      <w:r w:rsidR="002928C3">
        <w:rPr>
          <w:rFonts w:ascii="Times New Roman" w:hAnsi="Times New Roman" w:cs="Times New Roman"/>
          <w:b w:val="0"/>
        </w:rPr>
        <w:t xml:space="preserve"> </w:t>
      </w:r>
      <w:r w:rsidRPr="00886D9F">
        <w:rPr>
          <w:rFonts w:ascii="Times New Roman" w:hAnsi="Times New Roman" w:cs="Times New Roman"/>
          <w:b w:val="0"/>
        </w:rPr>
        <w:t>minimum</w:t>
      </w:r>
      <w:r w:rsidR="00B65B60">
        <w:rPr>
          <w:rFonts w:ascii="Times New Roman" w:hAnsi="Times New Roman" w:cs="Times New Roman"/>
          <w:b w:val="0"/>
        </w:rPr>
        <w:t xml:space="preserve"> of</w:t>
      </w:r>
      <w:r w:rsidRPr="00886D9F">
        <w:rPr>
          <w:rFonts w:ascii="Times New Roman" w:hAnsi="Times New Roman" w:cs="Times New Roman"/>
          <w:b w:val="0"/>
        </w:rPr>
        <w:t xml:space="preserve"> 80 % transmittance</w:t>
      </w:r>
      <w:r w:rsidR="00B65B60">
        <w:rPr>
          <w:rFonts w:ascii="Times New Roman" w:hAnsi="Times New Roman" w:cs="Times New Roman"/>
          <w:b w:val="0"/>
        </w:rPr>
        <w:t xml:space="preserve"> is maintained</w:t>
      </w:r>
      <w:r w:rsidRPr="00886D9F">
        <w:rPr>
          <w:rFonts w:ascii="Times New Roman" w:hAnsi="Times New Roman" w:cs="Times New Roman"/>
          <w:b w:val="0"/>
        </w:rPr>
        <w:t xml:space="preserve"> </w:t>
      </w:r>
      <w:r w:rsidR="00DB5661">
        <w:rPr>
          <w:rFonts w:ascii="Times New Roman" w:hAnsi="Times New Roman" w:cs="Times New Roman"/>
          <w:b w:val="0"/>
        </w:rPr>
        <w:t>throughout</w:t>
      </w:r>
      <w:r w:rsidRPr="00886D9F">
        <w:rPr>
          <w:rFonts w:ascii="Times New Roman" w:hAnsi="Times New Roman" w:cs="Times New Roman"/>
          <w:b w:val="0"/>
        </w:rPr>
        <w:t xml:space="preserve"> the visible spectrum.</w:t>
      </w:r>
      <w:r w:rsidR="002928C3">
        <w:rPr>
          <w:rFonts w:ascii="Times New Roman" w:hAnsi="Times New Roman" w:cs="Times New Roman"/>
          <w:b w:val="0"/>
        </w:rPr>
        <w:t xml:space="preserve"> (Film thickness = ~20 nm; Conductivity =</w:t>
      </w:r>
      <w:r w:rsidR="00114475">
        <w:rPr>
          <w:rFonts w:ascii="Times New Roman" w:hAnsi="Times New Roman" w:cs="Times New Roman"/>
          <w:b w:val="0"/>
        </w:rPr>
        <w:t xml:space="preserve"> ~9800 S/cm)</w:t>
      </w:r>
    </w:p>
    <w:p w:rsidR="00A23312" w:rsidRDefault="00A23312">
      <w:pPr>
        <w:widowControl/>
        <w:wordWrap/>
        <w:autoSpaceDE/>
        <w:autoSpaceDN/>
      </w:pPr>
      <w:r>
        <w:br w:type="page"/>
      </w:r>
    </w:p>
    <w:p w:rsidR="00611764" w:rsidRPr="00611764" w:rsidRDefault="00611764" w:rsidP="00611764">
      <w:pPr>
        <w:keepNext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11764">
        <w:rPr>
          <w:rFonts w:ascii="Times New Roman" w:hAnsi="Times New Roman" w:cs="Times New Roman"/>
          <w:b/>
          <w:noProof/>
          <w:sz w:val="28"/>
          <w:szCs w:val="28"/>
        </w:rPr>
        <w:lastRenderedPageBreak/>
        <w:t>FT-Raman Analysis of PEDOT:DS Film</w:t>
      </w:r>
    </w:p>
    <w:p w:rsidR="00611764" w:rsidRDefault="00611764" w:rsidP="00611764">
      <w:pPr>
        <w:keepNext/>
        <w:jc w:val="center"/>
      </w:pPr>
      <w:r>
        <w:rPr>
          <w:noProof/>
        </w:rPr>
        <w:drawing>
          <wp:inline distT="0" distB="0" distL="0" distR="0" wp14:anchorId="3ED8127A" wp14:editId="0249AB1D">
            <wp:extent cx="4723130" cy="2866390"/>
            <wp:effectExtent l="0" t="0" r="0" b="0"/>
            <wp:docPr id="22" name="그림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Raman Spectrum of PEDOT DS film.wmf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3130" cy="286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764" w:rsidRDefault="00611764" w:rsidP="00611764">
      <w:pPr>
        <w:keepNext/>
        <w:jc w:val="center"/>
      </w:pPr>
      <w:r w:rsidRPr="005C489E">
        <w:rPr>
          <w:rFonts w:ascii="Times New Roman" w:hAnsi="Times New Roman" w:cs="Times New Roman"/>
          <w:b/>
        </w:rPr>
        <w:t>Fig. S8</w:t>
      </w:r>
      <w:r>
        <w:rPr>
          <w:rFonts w:ascii="Times New Roman" w:hAnsi="Times New Roman" w:cs="Times New Roman"/>
        </w:rPr>
        <w:t xml:space="preserve"> Raman spectrum of PEDOT:DS film</w:t>
      </w:r>
    </w:p>
    <w:p w:rsidR="00141028" w:rsidRDefault="00141028" w:rsidP="00611764">
      <w:pPr>
        <w:pStyle w:val="a3"/>
        <w:rPr>
          <w:rFonts w:ascii="Times New Roman" w:hAnsi="Times New Roman" w:cs="Times New Roman"/>
          <w:b w:val="0"/>
        </w:rPr>
      </w:pPr>
    </w:p>
    <w:p w:rsidR="00611764" w:rsidRDefault="00611764" w:rsidP="00611764">
      <w:pPr>
        <w:kinsoku w:val="0"/>
        <w:overflowPunct w:val="0"/>
        <w:spacing w:after="0" w:line="480" w:lineRule="auto"/>
        <w:ind w:firstLineChars="50" w:firstLine="120"/>
        <w:rPr>
          <w:rFonts w:ascii="Times New Roman" w:hAnsi="Times New Roman" w:cs="Times New Roman"/>
          <w:sz w:val="24"/>
          <w:szCs w:val="24"/>
        </w:rPr>
      </w:pPr>
      <w:r w:rsidRPr="00DC2273">
        <w:rPr>
          <w:rFonts w:ascii="Times New Roman" w:hAnsi="Times New Roman" w:cs="Times New Roman"/>
          <w:sz w:val="24"/>
          <w:szCs w:val="24"/>
        </w:rPr>
        <w:t xml:space="preserve">To </w:t>
      </w:r>
      <w:r w:rsidR="00DB5661">
        <w:rPr>
          <w:rFonts w:ascii="Times New Roman" w:hAnsi="Times New Roman" w:cs="Times New Roman"/>
          <w:sz w:val="24"/>
          <w:szCs w:val="24"/>
        </w:rPr>
        <w:t>qualitatively verify the extent</w:t>
      </w:r>
      <w:r w:rsidRPr="00DC2273">
        <w:rPr>
          <w:rFonts w:ascii="Times New Roman" w:hAnsi="Times New Roman" w:cs="Times New Roman"/>
          <w:sz w:val="24"/>
          <w:szCs w:val="24"/>
        </w:rPr>
        <w:t xml:space="preserve"> of polymerization and conjugation of </w:t>
      </w:r>
      <w:r w:rsidR="00DB5661">
        <w:rPr>
          <w:rFonts w:ascii="Times New Roman" w:hAnsi="Times New Roman" w:cs="Times New Roman"/>
          <w:sz w:val="24"/>
          <w:szCs w:val="24"/>
        </w:rPr>
        <w:t xml:space="preserve">the </w:t>
      </w:r>
      <w:r w:rsidRPr="00DC2273">
        <w:rPr>
          <w:rFonts w:ascii="Times New Roman" w:hAnsi="Times New Roman" w:cs="Times New Roman"/>
          <w:sz w:val="24"/>
          <w:szCs w:val="24"/>
        </w:rPr>
        <w:t xml:space="preserve">PEDOT film after VPP, </w:t>
      </w:r>
      <w:r w:rsidR="00DB5661">
        <w:rPr>
          <w:rFonts w:ascii="Times New Roman" w:hAnsi="Times New Roman" w:cs="Times New Roman"/>
          <w:sz w:val="24"/>
          <w:szCs w:val="24"/>
        </w:rPr>
        <w:t xml:space="preserve">a </w:t>
      </w:r>
      <w:r w:rsidRPr="00DC2273">
        <w:rPr>
          <w:rFonts w:ascii="Times New Roman" w:hAnsi="Times New Roman" w:cs="Times New Roman"/>
          <w:sz w:val="24"/>
          <w:szCs w:val="24"/>
        </w:rPr>
        <w:t>Raman study was performed</w:t>
      </w:r>
      <w:r w:rsidR="00DB5661">
        <w:rPr>
          <w:rFonts w:ascii="Times New Roman" w:hAnsi="Times New Roman" w:cs="Times New Roman"/>
          <w:sz w:val="24"/>
          <w:szCs w:val="24"/>
        </w:rPr>
        <w:t>,</w:t>
      </w:r>
      <w:r w:rsidRPr="00DC2273">
        <w:rPr>
          <w:rFonts w:ascii="Times New Roman" w:hAnsi="Times New Roman" w:cs="Times New Roman"/>
          <w:sz w:val="24"/>
          <w:szCs w:val="24"/>
        </w:rPr>
        <w:t xml:space="preserve"> as shown in Figure </w:t>
      </w:r>
      <w:r w:rsidRPr="007F40B6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DC2273">
        <w:rPr>
          <w:rFonts w:ascii="Times New Roman" w:hAnsi="Times New Roman" w:cs="Times New Roman"/>
          <w:sz w:val="24"/>
          <w:szCs w:val="24"/>
        </w:rPr>
        <w:t xml:space="preserve">. A thin PEDOT film was prepared on </w:t>
      </w:r>
      <w:r w:rsidR="00DB5661">
        <w:rPr>
          <w:rFonts w:ascii="Times New Roman" w:hAnsi="Times New Roman" w:cs="Times New Roman"/>
          <w:sz w:val="24"/>
          <w:szCs w:val="24"/>
        </w:rPr>
        <w:t xml:space="preserve">a </w:t>
      </w:r>
      <w:r w:rsidRPr="00DC2273">
        <w:rPr>
          <w:rFonts w:ascii="Times New Roman" w:hAnsi="Times New Roman" w:cs="Times New Roman"/>
          <w:sz w:val="24"/>
          <w:szCs w:val="24"/>
        </w:rPr>
        <w:t>SiO</w:t>
      </w:r>
      <w:r w:rsidRPr="00DC227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DC2273">
        <w:rPr>
          <w:rFonts w:ascii="Times New Roman" w:hAnsi="Times New Roman" w:cs="Times New Roman"/>
          <w:sz w:val="24"/>
          <w:szCs w:val="24"/>
        </w:rPr>
        <w:t xml:space="preserve">-wafer substrate, which is </w:t>
      </w:r>
      <w:r w:rsidRPr="00DC2273">
        <w:rPr>
          <w:rFonts w:ascii="Times New Roman" w:eastAsia="바탕체" w:hAnsi="Times New Roman" w:cs="Times New Roman"/>
          <w:sz w:val="24"/>
          <w:szCs w:val="24"/>
        </w:rPr>
        <w:t>identifi</w:t>
      </w:r>
      <w:r w:rsidR="00DB5661">
        <w:rPr>
          <w:rFonts w:ascii="Times New Roman" w:hAnsi="Times New Roman" w:cs="Times New Roman"/>
          <w:sz w:val="24"/>
          <w:szCs w:val="24"/>
        </w:rPr>
        <w:t>ed by the intense</w:t>
      </w:r>
      <w:r w:rsidRPr="00DC2273">
        <w:rPr>
          <w:rFonts w:ascii="Times New Roman" w:hAnsi="Times New Roman" w:cs="Times New Roman"/>
          <w:sz w:val="24"/>
          <w:szCs w:val="24"/>
        </w:rPr>
        <w:t xml:space="preserve"> peak at 519 cm</w:t>
      </w:r>
      <w:r w:rsidRPr="00DC2273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DC2273">
        <w:rPr>
          <w:rFonts w:ascii="Times New Roman" w:hAnsi="Times New Roman" w:cs="Times New Roman"/>
          <w:sz w:val="24"/>
          <w:szCs w:val="24"/>
        </w:rPr>
        <w:t xml:space="preserve"> </w:t>
      </w:r>
      <w:r w:rsidR="00DB5661">
        <w:rPr>
          <w:rFonts w:ascii="Times New Roman" w:hAnsi="Times New Roman" w:cs="Times New Roman"/>
          <w:sz w:val="24"/>
          <w:szCs w:val="24"/>
        </w:rPr>
        <w:t>that refers</w:t>
      </w:r>
      <w:r w:rsidRPr="00DC2273">
        <w:rPr>
          <w:rFonts w:ascii="Times New Roman" w:hAnsi="Times New Roman" w:cs="Times New Roman"/>
          <w:sz w:val="24"/>
          <w:szCs w:val="24"/>
        </w:rPr>
        <w:t xml:space="preserve"> to Si</w:t>
      </w:r>
      <w:r w:rsidR="00283865">
        <w:rPr>
          <w:rFonts w:ascii="Times New Roman" w:hAnsi="Times New Roman" w:cs="Times New Roman"/>
          <w:sz w:val="24"/>
          <w:szCs w:val="24"/>
        </w:rPr>
        <w:sym w:font="Symbol" w:char="F02D"/>
      </w:r>
      <w:r w:rsidRPr="00DC2273">
        <w:rPr>
          <w:rFonts w:ascii="Times New Roman" w:hAnsi="Times New Roman" w:cs="Times New Roman"/>
          <w:sz w:val="24"/>
          <w:szCs w:val="24"/>
        </w:rPr>
        <w:t>O</w:t>
      </w:r>
      <w:r w:rsidR="00283865">
        <w:rPr>
          <w:rFonts w:ascii="Times New Roman" w:hAnsi="Times New Roman" w:cs="Times New Roman"/>
          <w:sz w:val="24"/>
          <w:szCs w:val="24"/>
        </w:rPr>
        <w:sym w:font="Symbol" w:char="F02D"/>
      </w:r>
      <w:r w:rsidRPr="00DC2273">
        <w:rPr>
          <w:rFonts w:ascii="Times New Roman" w:hAnsi="Times New Roman" w:cs="Times New Roman"/>
          <w:sz w:val="24"/>
          <w:szCs w:val="24"/>
        </w:rPr>
        <w:t>Si stretching vibrations</w:t>
      </w:r>
      <w:r>
        <w:rPr>
          <w:rFonts w:ascii="Times New Roman" w:hAnsi="Times New Roman" w:cs="Times New Roman"/>
          <w:sz w:val="24"/>
          <w:szCs w:val="24"/>
        </w:rPr>
        <w:t>.</w:t>
      </w:r>
      <w:r w:rsidR="00F93BD9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DC2273">
        <w:rPr>
          <w:rFonts w:ascii="Times New Roman" w:hAnsi="Times New Roman" w:cs="Times New Roman"/>
          <w:sz w:val="24"/>
          <w:szCs w:val="24"/>
        </w:rPr>
        <w:t xml:space="preserve"> </w:t>
      </w:r>
      <w:r w:rsidR="00DB5661">
        <w:rPr>
          <w:rFonts w:ascii="Times New Roman" w:hAnsi="Times New Roman" w:cs="Times New Roman"/>
          <w:sz w:val="24"/>
          <w:szCs w:val="24"/>
        </w:rPr>
        <w:t>On the</w:t>
      </w:r>
      <w:r w:rsidRPr="00DC2273">
        <w:rPr>
          <w:rFonts w:ascii="Times New Roman" w:hAnsi="Times New Roman" w:cs="Times New Roman"/>
          <w:sz w:val="24"/>
          <w:szCs w:val="24"/>
        </w:rPr>
        <w:t xml:space="preserve"> Raman spectrum, the peaks related to symmetric and asymmetric stretching vi</w:t>
      </w:r>
      <w:r>
        <w:rPr>
          <w:rFonts w:ascii="Times New Roman" w:hAnsi="Times New Roman" w:cs="Times New Roman"/>
          <w:sz w:val="24"/>
          <w:szCs w:val="24"/>
        </w:rPr>
        <w:t xml:space="preserve">brations of methyl groups of </w:t>
      </w:r>
      <w:r w:rsidR="00DB5661">
        <w:rPr>
          <w:rFonts w:ascii="Times New Roman" w:hAnsi="Times New Roman" w:cs="Times New Roman"/>
          <w:sz w:val="24"/>
          <w:szCs w:val="24"/>
        </w:rPr>
        <w:t xml:space="preserve">the </w:t>
      </w:r>
      <w:r>
        <w:rPr>
          <w:rFonts w:ascii="Times New Roman" w:hAnsi="Times New Roman" w:cs="Times New Roman"/>
          <w:sz w:val="24"/>
          <w:szCs w:val="24"/>
        </w:rPr>
        <w:t>DS</w:t>
      </w:r>
      <w:r w:rsidRPr="00DC2273">
        <w:rPr>
          <w:rFonts w:ascii="Times New Roman" w:hAnsi="Times New Roman" w:cs="Times New Roman"/>
          <w:sz w:val="24"/>
          <w:szCs w:val="24"/>
        </w:rPr>
        <w:t xml:space="preserve"> m</w:t>
      </w:r>
      <w:r>
        <w:rPr>
          <w:rFonts w:ascii="Times New Roman" w:hAnsi="Times New Roman" w:cs="Times New Roman"/>
          <w:sz w:val="24"/>
          <w:szCs w:val="24"/>
        </w:rPr>
        <w:t xml:space="preserve">oiety are </w:t>
      </w:r>
      <w:r w:rsidR="00DB5661">
        <w:rPr>
          <w:rFonts w:ascii="Times New Roman" w:hAnsi="Times New Roman" w:cs="Times New Roman"/>
          <w:sz w:val="24"/>
          <w:szCs w:val="24"/>
        </w:rPr>
        <w:t>at</w:t>
      </w:r>
      <w:r>
        <w:rPr>
          <w:rFonts w:ascii="Times New Roman" w:hAnsi="Times New Roman" w:cs="Times New Roman"/>
          <w:sz w:val="24"/>
          <w:szCs w:val="24"/>
        </w:rPr>
        <w:t xml:space="preserve"> 2</w:t>
      </w:r>
      <w:r w:rsidRPr="00DC2273">
        <w:rPr>
          <w:rFonts w:ascii="Times New Roman" w:hAnsi="Times New Roman" w:cs="Times New Roman"/>
          <w:sz w:val="24"/>
          <w:szCs w:val="24"/>
        </w:rPr>
        <w:t>868 cm</w:t>
      </w:r>
      <w:r w:rsidRPr="00DC2273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>
        <w:rPr>
          <w:rFonts w:ascii="Times New Roman" w:hAnsi="Times New Roman" w:cs="Times New Roman"/>
          <w:sz w:val="24"/>
          <w:szCs w:val="24"/>
        </w:rPr>
        <w:t xml:space="preserve"> and 2</w:t>
      </w:r>
      <w:r w:rsidRPr="00DC2273">
        <w:rPr>
          <w:rFonts w:ascii="Times New Roman" w:hAnsi="Times New Roman" w:cs="Times New Roman"/>
          <w:sz w:val="24"/>
          <w:szCs w:val="24"/>
        </w:rPr>
        <w:t>949 cm</w:t>
      </w:r>
      <w:r w:rsidRPr="00DC2273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DC2273">
        <w:rPr>
          <w:rFonts w:ascii="Times New Roman" w:hAnsi="Times New Roman" w:cs="Times New Roman"/>
          <w:sz w:val="24"/>
          <w:szCs w:val="24"/>
        </w:rPr>
        <w:t xml:space="preserve">, respectively. The spectrum also </w:t>
      </w:r>
      <w:r w:rsidR="00DB5661">
        <w:rPr>
          <w:rFonts w:ascii="Times New Roman" w:hAnsi="Times New Roman" w:cs="Times New Roman"/>
          <w:sz w:val="24"/>
          <w:szCs w:val="24"/>
        </w:rPr>
        <w:t>show</w:t>
      </w:r>
      <w:r w:rsidRPr="00DC2273">
        <w:rPr>
          <w:rFonts w:ascii="Times New Roman" w:hAnsi="Times New Roman" w:cs="Times New Roman"/>
          <w:sz w:val="24"/>
          <w:szCs w:val="24"/>
        </w:rPr>
        <w:t>s different vibrational modes, at 437, 575 and 987 cm</w:t>
      </w:r>
      <w:r w:rsidRPr="00DC2273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DC2273">
        <w:rPr>
          <w:rFonts w:ascii="Times New Roman" w:hAnsi="Times New Roman" w:cs="Times New Roman"/>
          <w:sz w:val="24"/>
          <w:szCs w:val="24"/>
        </w:rPr>
        <w:t>,</w:t>
      </w:r>
      <w:r w:rsidR="00DB5661">
        <w:rPr>
          <w:rFonts w:ascii="Times New Roman" w:hAnsi="Times New Roman" w:cs="Times New Roman"/>
          <w:sz w:val="24"/>
          <w:szCs w:val="24"/>
        </w:rPr>
        <w:t xml:space="preserve"> which</w:t>
      </w:r>
      <w:r w:rsidRPr="00DC2273">
        <w:rPr>
          <w:rFonts w:ascii="Times New Roman" w:hAnsi="Times New Roman" w:cs="Times New Roman"/>
          <w:sz w:val="24"/>
          <w:szCs w:val="24"/>
        </w:rPr>
        <w:t xml:space="preserve"> correspond to the </w:t>
      </w:r>
      <w:r w:rsidR="00DB5661">
        <w:rPr>
          <w:rFonts w:ascii="Times New Roman" w:hAnsi="Times New Roman" w:cs="Times New Roman"/>
          <w:sz w:val="24"/>
          <w:szCs w:val="24"/>
        </w:rPr>
        <w:t>deformation of the oxyethylene ring</w:t>
      </w:r>
      <w:r w:rsidRPr="00DC2273">
        <w:rPr>
          <w:rFonts w:ascii="Times New Roman" w:hAnsi="Times New Roman" w:cs="Times New Roman"/>
          <w:sz w:val="24"/>
          <w:szCs w:val="24"/>
        </w:rPr>
        <w:t>. The peak at 702 cm</w:t>
      </w:r>
      <w:r w:rsidRPr="00DC2273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DC2273">
        <w:rPr>
          <w:rFonts w:ascii="Times New Roman" w:hAnsi="Times New Roman" w:cs="Times New Roman"/>
          <w:sz w:val="24"/>
          <w:szCs w:val="24"/>
        </w:rPr>
        <w:t xml:space="preserve"> is pertinent to the symmetric C</w:t>
      </w:r>
      <w:r w:rsidR="00283865">
        <w:rPr>
          <w:rFonts w:ascii="Times New Roman" w:hAnsi="Times New Roman" w:cs="Times New Roman"/>
          <w:sz w:val="24"/>
          <w:szCs w:val="24"/>
        </w:rPr>
        <w:sym w:font="Symbol" w:char="F02D"/>
      </w:r>
      <w:r w:rsidRPr="00DC2273">
        <w:rPr>
          <w:rFonts w:ascii="Times New Roman" w:hAnsi="Times New Roman" w:cs="Times New Roman"/>
          <w:sz w:val="24"/>
          <w:szCs w:val="24"/>
        </w:rPr>
        <w:t>S</w:t>
      </w:r>
      <w:r w:rsidR="00283865">
        <w:rPr>
          <w:rFonts w:ascii="Times New Roman" w:hAnsi="Times New Roman" w:cs="Times New Roman"/>
          <w:sz w:val="24"/>
          <w:szCs w:val="24"/>
        </w:rPr>
        <w:sym w:font="Symbol" w:char="F02D"/>
      </w:r>
      <w:r w:rsidRPr="00DC2273">
        <w:rPr>
          <w:rFonts w:ascii="Times New Roman" w:hAnsi="Times New Roman" w:cs="Times New Roman"/>
          <w:sz w:val="24"/>
          <w:szCs w:val="24"/>
        </w:rPr>
        <w:t>C deformation; the C</w:t>
      </w:r>
      <w:r w:rsidR="00283865">
        <w:rPr>
          <w:rFonts w:ascii="Times New Roman" w:hAnsi="Times New Roman" w:cs="Times New Roman"/>
          <w:sz w:val="24"/>
          <w:szCs w:val="24"/>
        </w:rPr>
        <w:sym w:font="Symbol" w:char="F02D"/>
      </w:r>
      <w:r w:rsidRPr="00DC2273">
        <w:rPr>
          <w:rFonts w:ascii="Times New Roman" w:hAnsi="Times New Roman" w:cs="Times New Roman"/>
          <w:sz w:val="24"/>
          <w:szCs w:val="24"/>
        </w:rPr>
        <w:t>O</w:t>
      </w:r>
      <w:r w:rsidR="00283865">
        <w:rPr>
          <w:rFonts w:ascii="Times New Roman" w:hAnsi="Times New Roman" w:cs="Times New Roman"/>
          <w:sz w:val="24"/>
          <w:szCs w:val="24"/>
        </w:rPr>
        <w:sym w:font="Symbol" w:char="F02D"/>
      </w:r>
      <w:r w:rsidRPr="00DC2273">
        <w:rPr>
          <w:rFonts w:ascii="Times New Roman" w:hAnsi="Times New Roman" w:cs="Times New Roman"/>
          <w:sz w:val="24"/>
          <w:szCs w:val="24"/>
        </w:rPr>
        <w:t xml:space="preserve">C deformation gives </w:t>
      </w:r>
      <w:r>
        <w:rPr>
          <w:rFonts w:ascii="Times New Roman" w:hAnsi="Times New Roman" w:cs="Times New Roman"/>
          <w:sz w:val="24"/>
          <w:szCs w:val="24"/>
        </w:rPr>
        <w:t xml:space="preserve">rise to the </w:t>
      </w:r>
      <w:r>
        <w:rPr>
          <w:rFonts w:ascii="Times New Roman" w:hAnsi="Times New Roman" w:cs="Times New Roman"/>
          <w:sz w:val="24"/>
          <w:szCs w:val="24"/>
        </w:rPr>
        <w:lastRenderedPageBreak/>
        <w:t>mode appearing at 1</w:t>
      </w:r>
      <w:r w:rsidRPr="00DC2273">
        <w:rPr>
          <w:rFonts w:ascii="Times New Roman" w:hAnsi="Times New Roman" w:cs="Times New Roman"/>
          <w:sz w:val="24"/>
          <w:szCs w:val="24"/>
        </w:rPr>
        <w:t>105 cm</w:t>
      </w:r>
      <w:r w:rsidRPr="00DC2273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DC2273">
        <w:rPr>
          <w:rFonts w:ascii="Times New Roman" w:hAnsi="Times New Roman" w:cs="Times New Roman"/>
          <w:sz w:val="24"/>
          <w:szCs w:val="24"/>
        </w:rPr>
        <w:t>; the C</w:t>
      </w:r>
      <w:r w:rsidRPr="00DC2273">
        <w:rPr>
          <w:rFonts w:ascii="Times New Roman" w:hAnsi="Times New Roman" w:cs="Times New Roman"/>
          <w:sz w:val="24"/>
          <w:szCs w:val="24"/>
          <w:vertAlign w:val="subscript"/>
        </w:rPr>
        <w:t>α</w:t>
      </w:r>
      <w:r w:rsidR="00283865">
        <w:rPr>
          <w:rFonts w:ascii="Times New Roman" w:hAnsi="Times New Roman" w:cs="Times New Roman"/>
          <w:sz w:val="24"/>
          <w:szCs w:val="24"/>
        </w:rPr>
        <w:sym w:font="Symbol" w:char="F02D"/>
      </w:r>
      <w:r w:rsidRPr="00DC2273">
        <w:rPr>
          <w:rFonts w:ascii="Times New Roman" w:hAnsi="Times New Roman" w:cs="Times New Roman"/>
          <w:sz w:val="24"/>
          <w:szCs w:val="24"/>
        </w:rPr>
        <w:t>C</w:t>
      </w:r>
      <w:r w:rsidRPr="00DC2273">
        <w:rPr>
          <w:rFonts w:ascii="Times New Roman" w:hAnsi="Times New Roman" w:cs="Times New Roman"/>
          <w:sz w:val="24"/>
          <w:szCs w:val="24"/>
          <w:vertAlign w:val="subscript"/>
        </w:rPr>
        <w:t>α’</w:t>
      </w:r>
      <w:r w:rsidRPr="00DC2273">
        <w:rPr>
          <w:rFonts w:ascii="Times New Roman" w:hAnsi="Times New Roman" w:cs="Times New Roman"/>
          <w:sz w:val="24"/>
          <w:szCs w:val="24"/>
        </w:rPr>
        <w:t xml:space="preserve"> (inter-ring) </w:t>
      </w:r>
      <w:r>
        <w:rPr>
          <w:rFonts w:ascii="Times New Roman" w:hAnsi="Times New Roman" w:cs="Times New Roman"/>
          <w:sz w:val="24"/>
          <w:szCs w:val="24"/>
        </w:rPr>
        <w:t>stretching mode is located at 1</w:t>
      </w:r>
      <w:r w:rsidRPr="00DC2273">
        <w:rPr>
          <w:rFonts w:ascii="Times New Roman" w:hAnsi="Times New Roman" w:cs="Times New Roman"/>
          <w:sz w:val="24"/>
          <w:szCs w:val="24"/>
        </w:rPr>
        <w:t>258 cm</w:t>
      </w:r>
      <w:r w:rsidRPr="00DC2273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>
        <w:rPr>
          <w:rFonts w:ascii="Times New Roman" w:hAnsi="Times New Roman" w:cs="Times New Roman"/>
          <w:sz w:val="24"/>
          <w:szCs w:val="24"/>
        </w:rPr>
        <w:t>; the peak at 1</w:t>
      </w:r>
      <w:r w:rsidRPr="00DC2273">
        <w:rPr>
          <w:rFonts w:ascii="Times New Roman" w:hAnsi="Times New Roman" w:cs="Times New Roman"/>
          <w:sz w:val="24"/>
          <w:szCs w:val="24"/>
        </w:rPr>
        <w:t>366 cm</w:t>
      </w:r>
      <w:r w:rsidRPr="00DC2273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DC2273">
        <w:rPr>
          <w:rFonts w:ascii="Times New Roman" w:hAnsi="Times New Roman" w:cs="Times New Roman"/>
          <w:sz w:val="24"/>
          <w:szCs w:val="24"/>
        </w:rPr>
        <w:t xml:space="preserve"> is related to the C</w:t>
      </w:r>
      <w:r w:rsidRPr="00DC2273">
        <w:rPr>
          <w:rFonts w:ascii="Times New Roman" w:hAnsi="Times New Roman" w:cs="Times New Roman"/>
          <w:sz w:val="24"/>
          <w:szCs w:val="24"/>
          <w:vertAlign w:val="subscript"/>
        </w:rPr>
        <w:t>β</w:t>
      </w:r>
      <w:r w:rsidR="00283865">
        <w:rPr>
          <w:rFonts w:ascii="Times New Roman" w:hAnsi="Times New Roman" w:cs="Times New Roman"/>
          <w:sz w:val="24"/>
          <w:szCs w:val="24"/>
        </w:rPr>
        <w:sym w:font="Symbol" w:char="F02D"/>
      </w:r>
      <w:r w:rsidRPr="00DC2273">
        <w:rPr>
          <w:rFonts w:ascii="Times New Roman" w:hAnsi="Times New Roman" w:cs="Times New Roman"/>
          <w:sz w:val="24"/>
          <w:szCs w:val="24"/>
        </w:rPr>
        <w:t>C</w:t>
      </w:r>
      <w:r w:rsidRPr="00DC2273">
        <w:rPr>
          <w:rFonts w:ascii="Times New Roman" w:hAnsi="Times New Roman" w:cs="Times New Roman"/>
          <w:sz w:val="24"/>
          <w:szCs w:val="24"/>
          <w:vertAlign w:val="subscript"/>
        </w:rPr>
        <w:t>β’</w:t>
      </w:r>
      <w:r w:rsidRPr="00DC2273">
        <w:rPr>
          <w:rFonts w:ascii="Times New Roman" w:hAnsi="Times New Roman" w:cs="Times New Roman"/>
          <w:sz w:val="24"/>
          <w:szCs w:val="24"/>
        </w:rPr>
        <w:t xml:space="preserve"> stretching; particularly a </w:t>
      </w:r>
      <w:r w:rsidRPr="00FF681F">
        <w:rPr>
          <w:rFonts w:ascii="Times New Roman" w:hAnsi="Times New Roman" w:cs="Times New Roman"/>
          <w:sz w:val="24"/>
          <w:szCs w:val="24"/>
        </w:rPr>
        <w:t xml:space="preserve">very </w:t>
      </w:r>
      <w:r w:rsidRPr="00FF681F">
        <w:rPr>
          <w:rFonts w:ascii="Times New Roman" w:eastAsia="바탕체" w:hAnsi="Times New Roman" w:cs="Times New Roman"/>
          <w:sz w:val="24"/>
          <w:szCs w:val="24"/>
        </w:rPr>
        <w:t>sharp</w:t>
      </w:r>
      <w:r w:rsidRPr="00FF681F">
        <w:rPr>
          <w:rFonts w:ascii="Times New Roman" w:hAnsi="Times New Roman" w:cs="Times New Roman"/>
          <w:sz w:val="24"/>
          <w:szCs w:val="24"/>
        </w:rPr>
        <w:t xml:space="preserve"> symmetric</w:t>
      </w:r>
      <w:r w:rsidRPr="00DC2273">
        <w:rPr>
          <w:rFonts w:ascii="Times New Roman" w:hAnsi="Times New Roman" w:cs="Times New Roman"/>
          <w:sz w:val="24"/>
          <w:szCs w:val="24"/>
        </w:rPr>
        <w:t xml:space="preserve"> stretching mode C</w:t>
      </w:r>
      <w:r w:rsidRPr="00DC2273">
        <w:rPr>
          <w:rFonts w:ascii="Times New Roman" w:hAnsi="Times New Roman" w:cs="Times New Roman"/>
          <w:sz w:val="24"/>
          <w:szCs w:val="24"/>
          <w:vertAlign w:val="subscript"/>
        </w:rPr>
        <w:t>α</w:t>
      </w:r>
      <w:r w:rsidRPr="00DC2273">
        <w:rPr>
          <w:rFonts w:ascii="Times New Roman" w:hAnsi="Times New Roman" w:cs="Times New Roman"/>
          <w:sz w:val="24"/>
          <w:szCs w:val="24"/>
        </w:rPr>
        <w:t>=C</w:t>
      </w:r>
      <w:r w:rsidRPr="00DC2273">
        <w:rPr>
          <w:rFonts w:ascii="Times New Roman" w:hAnsi="Times New Roman" w:cs="Times New Roman"/>
          <w:sz w:val="24"/>
          <w:szCs w:val="24"/>
          <w:vertAlign w:val="subscript"/>
        </w:rPr>
        <w:t>β</w:t>
      </w:r>
      <w:r>
        <w:rPr>
          <w:rFonts w:ascii="Times New Roman" w:hAnsi="Times New Roman" w:cs="Times New Roman"/>
          <w:sz w:val="24"/>
          <w:szCs w:val="24"/>
        </w:rPr>
        <w:t>(</w:t>
      </w:r>
      <w:r w:rsidR="00283865">
        <w:rPr>
          <w:rFonts w:ascii="Times New Roman" w:hAnsi="Times New Roman" w:cs="Times New Roman"/>
          <w:sz w:val="24"/>
          <w:szCs w:val="24"/>
        </w:rPr>
        <w:sym w:font="Symbol" w:char="F02D"/>
      </w:r>
      <w:r>
        <w:rPr>
          <w:rFonts w:ascii="Times New Roman" w:hAnsi="Times New Roman" w:cs="Times New Roman"/>
          <w:sz w:val="24"/>
          <w:szCs w:val="24"/>
        </w:rPr>
        <w:t>O) appearing at 1</w:t>
      </w:r>
      <w:r w:rsidRPr="00DC2273">
        <w:rPr>
          <w:rFonts w:ascii="Times New Roman" w:hAnsi="Times New Roman" w:cs="Times New Roman"/>
          <w:sz w:val="24"/>
          <w:szCs w:val="24"/>
        </w:rPr>
        <w:t>433 cm</w:t>
      </w:r>
      <w:r w:rsidRPr="00DC2273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DC2273">
        <w:rPr>
          <w:rFonts w:ascii="Times New Roman" w:hAnsi="Times New Roman" w:cs="Times New Roman"/>
          <w:sz w:val="24"/>
          <w:szCs w:val="24"/>
        </w:rPr>
        <w:t xml:space="preserve"> is indicative of a high level of conjugation</w:t>
      </w:r>
      <w:r>
        <w:rPr>
          <w:rFonts w:ascii="Times New Roman" w:hAnsi="Times New Roman" w:cs="Times New Roman"/>
          <w:sz w:val="24"/>
          <w:szCs w:val="24"/>
        </w:rPr>
        <w:t xml:space="preserve"> and doping</w:t>
      </w:r>
      <w:r w:rsidRPr="00DC2273">
        <w:rPr>
          <w:rFonts w:ascii="Times New Roman" w:hAnsi="Times New Roman" w:cs="Times New Roman"/>
          <w:sz w:val="24"/>
          <w:szCs w:val="24"/>
        </w:rPr>
        <w:t xml:space="preserve"> in</w:t>
      </w:r>
      <w:r>
        <w:rPr>
          <w:rFonts w:ascii="Times New Roman" w:hAnsi="Times New Roman" w:cs="Times New Roman"/>
          <w:sz w:val="24"/>
          <w:szCs w:val="24"/>
        </w:rPr>
        <w:t xml:space="preserve"> a</w:t>
      </w:r>
      <w:r w:rsidRPr="00DC227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very predominant </w:t>
      </w:r>
      <w:r w:rsidRPr="00DC2273">
        <w:rPr>
          <w:rFonts w:ascii="Times New Roman" w:hAnsi="Times New Roman" w:cs="Times New Roman"/>
          <w:sz w:val="24"/>
          <w:szCs w:val="24"/>
        </w:rPr>
        <w:t>quinoid structure of PEDOT</w:t>
      </w:r>
      <w:r>
        <w:rPr>
          <w:rFonts w:ascii="Times New Roman" w:hAnsi="Times New Roman" w:cs="Times New Roman"/>
          <w:sz w:val="24"/>
          <w:szCs w:val="24"/>
        </w:rPr>
        <w:t>.</w:t>
      </w:r>
      <w:r w:rsidR="00F93BD9">
        <w:rPr>
          <w:rFonts w:ascii="Times New Roman" w:hAnsi="Times New Roman" w:cs="Times New Roman"/>
          <w:sz w:val="24"/>
          <w:szCs w:val="24"/>
          <w:vertAlign w:val="superscript"/>
        </w:rPr>
        <w:t>7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,</w:t>
      </w:r>
      <w:r w:rsidR="00F93BD9">
        <w:rPr>
          <w:rFonts w:ascii="Times New Roman" w:hAnsi="Times New Roman" w:cs="Times New Roman"/>
          <w:sz w:val="24"/>
          <w:szCs w:val="24"/>
          <w:vertAlign w:val="superscript"/>
        </w:rPr>
        <w:t>8</w:t>
      </w:r>
      <w:r w:rsidRPr="00DC227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Furthermore, </w:t>
      </w:r>
      <w:r w:rsidR="00DB5661"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peak intensity of the </w:t>
      </w:r>
      <w:r w:rsidRPr="00DC2273">
        <w:rPr>
          <w:rFonts w:ascii="Times New Roman" w:hAnsi="Times New Roman" w:cs="Times New Roman"/>
          <w:sz w:val="24"/>
          <w:szCs w:val="24"/>
        </w:rPr>
        <w:t>C</w:t>
      </w:r>
      <w:r w:rsidRPr="00DC2273">
        <w:rPr>
          <w:rFonts w:ascii="Times New Roman" w:hAnsi="Times New Roman" w:cs="Times New Roman"/>
          <w:sz w:val="24"/>
          <w:szCs w:val="24"/>
          <w:vertAlign w:val="subscript"/>
        </w:rPr>
        <w:t>α</w:t>
      </w:r>
      <w:r w:rsidRPr="00DC2273">
        <w:rPr>
          <w:rFonts w:ascii="Times New Roman" w:hAnsi="Times New Roman" w:cs="Times New Roman"/>
          <w:sz w:val="24"/>
          <w:szCs w:val="24"/>
        </w:rPr>
        <w:t>=C</w:t>
      </w:r>
      <w:r w:rsidRPr="00DC2273">
        <w:rPr>
          <w:rFonts w:ascii="Times New Roman" w:hAnsi="Times New Roman" w:cs="Times New Roman"/>
          <w:sz w:val="24"/>
          <w:szCs w:val="24"/>
          <w:vertAlign w:val="subscript"/>
        </w:rPr>
        <w:t>β</w:t>
      </w:r>
      <w:r>
        <w:rPr>
          <w:rFonts w:ascii="Times New Roman" w:hAnsi="Times New Roman" w:cs="Times New Roman"/>
          <w:sz w:val="24"/>
          <w:szCs w:val="24"/>
        </w:rPr>
        <w:t xml:space="preserve"> symmetric stretching mode</w:t>
      </w:r>
      <w:r w:rsidR="00DB5661">
        <w:rPr>
          <w:rFonts w:ascii="Times New Roman" w:hAnsi="Times New Roman" w:cs="Times New Roman"/>
          <w:sz w:val="24"/>
          <w:szCs w:val="24"/>
        </w:rPr>
        <w:t xml:space="preserve"> is in relation to those representing the deformation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B5661">
        <w:rPr>
          <w:rFonts w:ascii="Times New Roman" w:hAnsi="Times New Roman" w:cs="Times New Roman"/>
          <w:sz w:val="24"/>
          <w:szCs w:val="24"/>
        </w:rPr>
        <w:t>the oxyethylene ring</w:t>
      </w:r>
      <w:r>
        <w:rPr>
          <w:rFonts w:ascii="Times New Roman" w:hAnsi="Times New Roman" w:cs="Times New Roman"/>
          <w:sz w:val="24"/>
          <w:szCs w:val="24"/>
        </w:rPr>
        <w:t xml:space="preserve"> when compared to previously report</w:t>
      </w:r>
      <w:r w:rsidR="00DB5661">
        <w:rPr>
          <w:rFonts w:ascii="Times New Roman" w:hAnsi="Times New Roman" w:cs="Times New Roman"/>
          <w:sz w:val="24"/>
          <w:szCs w:val="24"/>
        </w:rPr>
        <w:t>ed Raman spectra of PEDOT films.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C2273">
        <w:rPr>
          <w:rFonts w:ascii="Times New Roman" w:hAnsi="Times New Roman" w:cs="Times New Roman"/>
          <w:sz w:val="24"/>
          <w:szCs w:val="24"/>
        </w:rPr>
        <w:t xml:space="preserve">Finally, </w:t>
      </w:r>
      <w:r w:rsidR="00DB5661">
        <w:rPr>
          <w:rFonts w:ascii="Times New Roman" w:hAnsi="Times New Roman" w:cs="Times New Roman"/>
          <w:sz w:val="24"/>
          <w:szCs w:val="24"/>
        </w:rPr>
        <w:t xml:space="preserve">the </w:t>
      </w:r>
      <w:r>
        <w:rPr>
          <w:rFonts w:ascii="Times New Roman" w:hAnsi="Times New Roman" w:cs="Times New Roman"/>
          <w:sz w:val="24"/>
          <w:szCs w:val="24"/>
        </w:rPr>
        <w:t xml:space="preserve">existence of </w:t>
      </w:r>
      <w:r w:rsidR="00DB5661">
        <w:rPr>
          <w:rFonts w:ascii="Times New Roman" w:hAnsi="Times New Roman" w:cs="Times New Roman"/>
          <w:sz w:val="24"/>
          <w:szCs w:val="24"/>
        </w:rPr>
        <w:t>three very distinct</w:t>
      </w:r>
      <w:r>
        <w:rPr>
          <w:rFonts w:ascii="Times New Roman" w:hAnsi="Times New Roman" w:cs="Times New Roman"/>
          <w:sz w:val="24"/>
          <w:szCs w:val="24"/>
        </w:rPr>
        <w:t xml:space="preserve"> peaks at </w:t>
      </w:r>
      <w:r w:rsidRPr="00EF7339">
        <w:rPr>
          <w:rFonts w:ascii="Times New Roman" w:hAnsi="Times New Roman" w:cs="Times New Roman"/>
          <w:sz w:val="24"/>
          <w:szCs w:val="24"/>
        </w:rPr>
        <w:t>1511 cm</w:t>
      </w:r>
      <w:r w:rsidRPr="00EF7339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EF7339">
        <w:rPr>
          <w:rFonts w:ascii="Times New Roman" w:hAnsi="Times New Roman" w:cs="Times New Roman"/>
          <w:sz w:val="24"/>
          <w:szCs w:val="24"/>
        </w:rPr>
        <w:t>, 1540 cm</w:t>
      </w:r>
      <w:r w:rsidRPr="00EF7339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DB5661">
        <w:rPr>
          <w:rFonts w:ascii="Times New Roman" w:hAnsi="Times New Roman" w:cs="Times New Roman"/>
          <w:sz w:val="24"/>
          <w:szCs w:val="24"/>
        </w:rPr>
        <w:t xml:space="preserve">, </w:t>
      </w:r>
      <w:r w:rsidRPr="00EF7339">
        <w:rPr>
          <w:rFonts w:ascii="Times New Roman" w:hAnsi="Times New Roman" w:cs="Times New Roman"/>
          <w:sz w:val="24"/>
          <w:szCs w:val="24"/>
        </w:rPr>
        <w:t>and 1569 cm</w:t>
      </w:r>
      <w:r w:rsidRPr="00EF7339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EF7339">
        <w:rPr>
          <w:rFonts w:ascii="Times New Roman" w:hAnsi="Times New Roman" w:cs="Times New Roman"/>
          <w:sz w:val="24"/>
          <w:szCs w:val="24"/>
        </w:rPr>
        <w:t xml:space="preserve"> </w:t>
      </w:r>
      <w:r w:rsidRPr="00DC2273">
        <w:rPr>
          <w:rFonts w:ascii="Times New Roman" w:hAnsi="Times New Roman" w:cs="Times New Roman"/>
          <w:sz w:val="24"/>
          <w:szCs w:val="24"/>
        </w:rPr>
        <w:t>correspond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DC2273">
        <w:rPr>
          <w:rFonts w:ascii="Times New Roman" w:hAnsi="Times New Roman" w:cs="Times New Roman"/>
          <w:sz w:val="24"/>
          <w:szCs w:val="24"/>
        </w:rPr>
        <w:t xml:space="preserve"> to the asymmetric stretching of C</w:t>
      </w:r>
      <w:r w:rsidRPr="00DC2273">
        <w:rPr>
          <w:rFonts w:ascii="Times New Roman" w:hAnsi="Times New Roman" w:cs="Times New Roman"/>
          <w:sz w:val="24"/>
          <w:szCs w:val="24"/>
          <w:vertAlign w:val="subscript"/>
        </w:rPr>
        <w:t>α</w:t>
      </w:r>
      <w:r w:rsidRPr="00DC2273">
        <w:rPr>
          <w:rFonts w:ascii="Times New Roman" w:hAnsi="Times New Roman" w:cs="Times New Roman"/>
          <w:sz w:val="24"/>
          <w:szCs w:val="24"/>
        </w:rPr>
        <w:t>=C</w:t>
      </w:r>
      <w:r w:rsidRPr="00DC2273">
        <w:rPr>
          <w:rFonts w:ascii="Times New Roman" w:hAnsi="Times New Roman" w:cs="Times New Roman"/>
          <w:sz w:val="24"/>
          <w:szCs w:val="24"/>
          <w:vertAlign w:val="subscript"/>
        </w:rPr>
        <w:t>β</w:t>
      </w:r>
      <w:r>
        <w:rPr>
          <w:rFonts w:ascii="Times New Roman" w:hAnsi="Times New Roman" w:cs="Times New Roman"/>
          <w:sz w:val="24"/>
          <w:szCs w:val="24"/>
        </w:rPr>
        <w:t xml:space="preserve"> and it further supports </w:t>
      </w:r>
      <w:r w:rsidR="00DB5661"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highly doped state of PEDOT.</w:t>
      </w:r>
      <w:r w:rsidR="00A75457">
        <w:rPr>
          <w:rFonts w:ascii="Times New Roman" w:hAnsi="Times New Roman" w:cs="Times New Roman"/>
          <w:sz w:val="24"/>
          <w:szCs w:val="24"/>
          <w:vertAlign w:val="superscript"/>
        </w:rPr>
        <w:t>8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,</w:t>
      </w:r>
      <w:r w:rsidR="00A75457">
        <w:rPr>
          <w:rFonts w:ascii="Times New Roman" w:hAnsi="Times New Roman" w:cs="Times New Roman"/>
          <w:sz w:val="24"/>
          <w:szCs w:val="24"/>
          <w:vertAlign w:val="superscript"/>
        </w:rPr>
        <w:t>9</w:t>
      </w:r>
      <w:r w:rsidRPr="009818A0">
        <w:rPr>
          <w:rFonts w:ascii="Times New Roman" w:hAnsi="Times New Roman" w:cs="Times New Roman"/>
          <w:sz w:val="24"/>
          <w:szCs w:val="24"/>
        </w:rPr>
        <w:t xml:space="preserve"> </w:t>
      </w:r>
      <w:r w:rsidRPr="00DC2273">
        <w:rPr>
          <w:rFonts w:ascii="Times New Roman" w:hAnsi="Times New Roman" w:cs="Times New Roman"/>
          <w:sz w:val="24"/>
          <w:szCs w:val="24"/>
        </w:rPr>
        <w:t xml:space="preserve">Based on the analysis above, it is clearly evident that the chemical structure of the resulted film is a considerably well-polymerized PEDOT with a high level of </w:t>
      </w:r>
      <w:r w:rsidRPr="003C5E7A">
        <w:rPr>
          <w:rFonts w:ascii="Times New Roman" w:hAnsi="Times New Roman" w:cs="Times New Roman"/>
          <w:sz w:val="24"/>
          <w:szCs w:val="24"/>
        </w:rPr>
        <w:t xml:space="preserve">conjugation </w:t>
      </w:r>
      <w:r w:rsidRPr="003C5E7A">
        <w:rPr>
          <w:rFonts w:ascii="Times New Roman" w:eastAsia="바탕체" w:hAnsi="Times New Roman" w:cs="Times New Roman"/>
          <w:sz w:val="24"/>
          <w:szCs w:val="24"/>
        </w:rPr>
        <w:t>and doping</w:t>
      </w:r>
      <w:r w:rsidRPr="00DC2273">
        <w:rPr>
          <w:rFonts w:ascii="Times New Roman" w:hAnsi="Times New Roman" w:cs="Times New Roman"/>
          <w:sz w:val="24"/>
          <w:szCs w:val="24"/>
        </w:rPr>
        <w:t>.</w:t>
      </w:r>
    </w:p>
    <w:p w:rsidR="00611764" w:rsidRPr="00611764" w:rsidRDefault="00611764" w:rsidP="00611764"/>
    <w:p w:rsidR="00141028" w:rsidRDefault="00141028">
      <w:pPr>
        <w:widowControl/>
        <w:wordWrap/>
        <w:autoSpaceDE/>
        <w:autoSpaceDN/>
        <w:rPr>
          <w:rFonts w:ascii="Times New Roman" w:hAnsi="Times New Roman" w:cs="Times New Roman"/>
          <w:bCs/>
          <w:szCs w:val="20"/>
        </w:rPr>
      </w:pPr>
      <w:r>
        <w:rPr>
          <w:rFonts w:ascii="Times New Roman" w:hAnsi="Times New Roman" w:cs="Times New Roman"/>
          <w:b/>
        </w:rPr>
        <w:br w:type="page"/>
      </w:r>
    </w:p>
    <w:p w:rsidR="00984582" w:rsidRDefault="00C01292" w:rsidP="00984582">
      <w:pPr>
        <w:pStyle w:val="a3"/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4723130" cy="2675890"/>
            <wp:effectExtent l="0" t="0" r="1270" b="0"/>
            <wp:docPr id="25" name="그림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Figure S9 Line profies of PEDOT crystal.emf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3130" cy="267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82F" w:rsidRDefault="00984582" w:rsidP="007462CE">
      <w:pPr>
        <w:pStyle w:val="a3"/>
        <w:rPr>
          <w:rFonts w:ascii="Times New Roman" w:hAnsi="Times New Roman" w:cs="Times New Roman"/>
          <w:b w:val="0"/>
        </w:rPr>
      </w:pPr>
      <w:r w:rsidRPr="00984582">
        <w:rPr>
          <w:rFonts w:ascii="Times New Roman" w:hAnsi="Times New Roman" w:cs="Times New Roman"/>
        </w:rPr>
        <w:t xml:space="preserve">Fig. S9 </w:t>
      </w:r>
      <w:r w:rsidRPr="00984582">
        <w:rPr>
          <w:rFonts w:ascii="Times New Roman" w:hAnsi="Times New Roman" w:cs="Times New Roman"/>
          <w:b w:val="0"/>
        </w:rPr>
        <w:t>Line profiles of PEDOT crystal</w:t>
      </w:r>
      <w:r w:rsidR="00AA483E">
        <w:rPr>
          <w:rFonts w:ascii="Times New Roman" w:hAnsi="Times New Roman" w:cs="Times New Roman"/>
          <w:b w:val="0"/>
        </w:rPr>
        <w:t xml:space="preserve"> on the diffraction image</w:t>
      </w:r>
      <w:r w:rsidRPr="00984582">
        <w:rPr>
          <w:rFonts w:ascii="Times New Roman" w:hAnsi="Times New Roman" w:cs="Times New Roman"/>
          <w:b w:val="0"/>
        </w:rPr>
        <w:t xml:space="preserve">. </w:t>
      </w:r>
      <w:r>
        <w:rPr>
          <w:rFonts w:ascii="Times New Roman" w:hAnsi="Times New Roman" w:cs="Times New Roman"/>
          <w:b w:val="0"/>
        </w:rPr>
        <w:t xml:space="preserve">Two different line profiles </w:t>
      </w:r>
      <w:r w:rsidR="00A83594">
        <w:rPr>
          <w:rFonts w:ascii="Times New Roman" w:hAnsi="Times New Roman" w:cs="Times New Roman"/>
          <w:b w:val="0"/>
        </w:rPr>
        <w:t xml:space="preserve">(including four lines of each) </w:t>
      </w:r>
      <w:r w:rsidR="00DB5661">
        <w:rPr>
          <w:rFonts w:ascii="Times New Roman" w:hAnsi="Times New Roman" w:cs="Times New Roman"/>
          <w:b w:val="0"/>
        </w:rPr>
        <w:t xml:space="preserve">that cross each other </w:t>
      </w:r>
      <w:r>
        <w:rPr>
          <w:rFonts w:ascii="Times New Roman" w:hAnsi="Times New Roman" w:cs="Times New Roman"/>
          <w:b w:val="0"/>
        </w:rPr>
        <w:t xml:space="preserve">perpendicularly represent </w:t>
      </w:r>
      <w:r w:rsidR="00DB5661">
        <w:rPr>
          <w:rFonts w:ascii="Times New Roman" w:hAnsi="Times New Roman" w:cs="Times New Roman"/>
          <w:b w:val="0"/>
        </w:rPr>
        <w:t>the</w:t>
      </w:r>
      <w:r w:rsidR="007462CE">
        <w:rPr>
          <w:rFonts w:ascii="Times New Roman" w:hAnsi="Times New Roman" w:cs="Times New Roman"/>
          <w:b w:val="0"/>
        </w:rPr>
        <w:t xml:space="preserve"> average interval between PEDOT backbones (3.2 Å) and </w:t>
      </w:r>
      <w:r w:rsidR="00DB5661">
        <w:rPr>
          <w:rFonts w:ascii="Times New Roman" w:hAnsi="Times New Roman" w:cs="Times New Roman"/>
          <w:b w:val="0"/>
        </w:rPr>
        <w:t>the</w:t>
      </w:r>
      <w:r w:rsidR="007462CE">
        <w:rPr>
          <w:rFonts w:ascii="Times New Roman" w:hAnsi="Times New Roman" w:cs="Times New Roman"/>
          <w:b w:val="0"/>
        </w:rPr>
        <w:t xml:space="preserve"> average distance between EDOT monomers along the backbone (3.11 Å), respectively.</w:t>
      </w:r>
    </w:p>
    <w:p w:rsidR="00E1782F" w:rsidRDefault="00E1782F">
      <w:pPr>
        <w:widowControl/>
        <w:wordWrap/>
        <w:autoSpaceDE/>
        <w:autoSpaceDN/>
        <w:rPr>
          <w:rFonts w:ascii="Times New Roman" w:hAnsi="Times New Roman" w:cs="Times New Roman"/>
          <w:bCs/>
          <w:szCs w:val="20"/>
        </w:rPr>
      </w:pPr>
      <w:r>
        <w:rPr>
          <w:rFonts w:ascii="Times New Roman" w:hAnsi="Times New Roman" w:cs="Times New Roman"/>
          <w:b/>
        </w:rPr>
        <w:br w:type="page"/>
      </w:r>
    </w:p>
    <w:p w:rsidR="00E1782F" w:rsidRDefault="00A11CE2" w:rsidP="00E1782F">
      <w:pPr>
        <w:pStyle w:val="a3"/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4723130" cy="4206240"/>
            <wp:effectExtent l="0" t="0" r="1270" b="3810"/>
            <wp:docPr id="15" name="그림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igure S10 Molecular models of neutral, bi-polaron and cationized PEDOT backbones.emf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3130" cy="420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82F" w:rsidRDefault="00E1782F" w:rsidP="00E1782F">
      <w:pPr>
        <w:pStyle w:val="a3"/>
        <w:rPr>
          <w:rFonts w:ascii="Times New Roman" w:hAnsi="Times New Roman" w:cs="Times New Roman"/>
          <w:b w:val="0"/>
        </w:rPr>
      </w:pPr>
      <w:r w:rsidRPr="00E1782F">
        <w:rPr>
          <w:rFonts w:ascii="Times New Roman" w:hAnsi="Times New Roman" w:cs="Times New Roman"/>
        </w:rPr>
        <w:t>Fig. S10</w:t>
      </w:r>
      <w:r>
        <w:rPr>
          <w:rFonts w:ascii="Times New Roman" w:hAnsi="Times New Roman" w:cs="Times New Roman"/>
        </w:rPr>
        <w:t xml:space="preserve"> </w:t>
      </w:r>
      <w:r w:rsidRPr="00E1782F">
        <w:rPr>
          <w:rFonts w:ascii="Times New Roman" w:hAnsi="Times New Roman" w:cs="Times New Roman"/>
          <w:b w:val="0"/>
        </w:rPr>
        <w:t>Molecular models of P</w:t>
      </w:r>
      <w:r w:rsidR="00164E0C">
        <w:rPr>
          <w:rFonts w:ascii="Times New Roman" w:hAnsi="Times New Roman" w:cs="Times New Roman"/>
          <w:b w:val="0"/>
        </w:rPr>
        <w:t>EDOT backbone</w:t>
      </w:r>
      <w:r>
        <w:rPr>
          <w:rFonts w:ascii="Times New Roman" w:hAnsi="Times New Roman" w:cs="Times New Roman"/>
          <w:b w:val="0"/>
        </w:rPr>
        <w:t xml:space="preserve">s </w:t>
      </w:r>
      <w:r w:rsidR="00D408E1">
        <w:rPr>
          <w:rFonts w:ascii="Times New Roman" w:hAnsi="Times New Roman" w:cs="Times New Roman"/>
          <w:b w:val="0"/>
        </w:rPr>
        <w:t>in the (a)</w:t>
      </w:r>
      <w:r>
        <w:rPr>
          <w:rFonts w:ascii="Times New Roman" w:hAnsi="Times New Roman" w:cs="Times New Roman"/>
          <w:b w:val="0"/>
        </w:rPr>
        <w:t xml:space="preserve"> neutral, </w:t>
      </w:r>
      <w:r w:rsidR="00D408E1">
        <w:rPr>
          <w:rFonts w:ascii="Times New Roman" w:hAnsi="Times New Roman" w:cs="Times New Roman"/>
          <w:b w:val="0"/>
        </w:rPr>
        <w:t>(b) bi-polaron</w:t>
      </w:r>
      <w:r>
        <w:rPr>
          <w:rFonts w:ascii="Times New Roman" w:hAnsi="Times New Roman" w:cs="Times New Roman"/>
          <w:b w:val="0"/>
        </w:rPr>
        <w:t>, and</w:t>
      </w:r>
      <w:r w:rsidR="00D408E1">
        <w:rPr>
          <w:rFonts w:ascii="Times New Roman" w:hAnsi="Times New Roman" w:cs="Times New Roman"/>
          <w:b w:val="0"/>
        </w:rPr>
        <w:t xml:space="preserve"> (c)</w:t>
      </w:r>
      <w:r>
        <w:rPr>
          <w:rFonts w:ascii="Times New Roman" w:hAnsi="Times New Roman" w:cs="Times New Roman"/>
          <w:b w:val="0"/>
        </w:rPr>
        <w:t xml:space="preserve"> fully cationized states. </w:t>
      </w:r>
    </w:p>
    <w:p w:rsidR="00E1782F" w:rsidRDefault="00E1782F">
      <w:pPr>
        <w:widowControl/>
        <w:wordWrap/>
        <w:autoSpaceDE/>
        <w:autoSpaceDN/>
        <w:rPr>
          <w:rFonts w:ascii="Times New Roman" w:hAnsi="Times New Roman" w:cs="Times New Roman"/>
          <w:bCs/>
          <w:szCs w:val="20"/>
        </w:rPr>
      </w:pPr>
      <w:r>
        <w:rPr>
          <w:rFonts w:ascii="Times New Roman" w:hAnsi="Times New Roman" w:cs="Times New Roman"/>
          <w:b/>
        </w:rPr>
        <w:br w:type="page"/>
      </w:r>
    </w:p>
    <w:p w:rsidR="00EE33A5" w:rsidRDefault="00A11CE2" w:rsidP="00EE33A5">
      <w:pPr>
        <w:pStyle w:val="a3"/>
        <w:keepNext/>
      </w:pPr>
      <w:r>
        <w:rPr>
          <w:noProof/>
        </w:rPr>
        <w:lastRenderedPageBreak/>
        <w:drawing>
          <wp:inline distT="0" distB="0" distL="0" distR="0">
            <wp:extent cx="4723130" cy="4286885"/>
            <wp:effectExtent l="0" t="0" r="1270" b="0"/>
            <wp:docPr id="16" name="그림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Figure S11 Contracted PEDOT backbones matched with TEM diffraction spot pattern.emf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3130" cy="428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44A" w:rsidRDefault="00EE33A5" w:rsidP="00EE33A5">
      <w:pPr>
        <w:pStyle w:val="a3"/>
        <w:rPr>
          <w:rFonts w:ascii="Times New Roman" w:hAnsi="Times New Roman" w:cs="Times New Roman"/>
          <w:b w:val="0"/>
        </w:rPr>
      </w:pPr>
      <w:r w:rsidRPr="00A810FE">
        <w:rPr>
          <w:rFonts w:ascii="Times New Roman" w:hAnsi="Times New Roman" w:cs="Times New Roman"/>
        </w:rPr>
        <w:t xml:space="preserve">Fig. S11 </w:t>
      </w:r>
      <w:r w:rsidRPr="00A810FE">
        <w:rPr>
          <w:rFonts w:ascii="Times New Roman" w:hAnsi="Times New Roman" w:cs="Times New Roman"/>
          <w:b w:val="0"/>
        </w:rPr>
        <w:t xml:space="preserve">Slightly contracted PEDOT backbone models </w:t>
      </w:r>
      <w:r w:rsidR="00D408E1">
        <w:rPr>
          <w:rFonts w:ascii="Times New Roman" w:hAnsi="Times New Roman" w:cs="Times New Roman"/>
          <w:b w:val="0"/>
        </w:rPr>
        <w:t>overlai</w:t>
      </w:r>
      <w:r w:rsidRPr="00A810FE">
        <w:rPr>
          <w:rFonts w:ascii="Times New Roman" w:hAnsi="Times New Roman" w:cs="Times New Roman"/>
          <w:b w:val="0"/>
        </w:rPr>
        <w:t xml:space="preserve">d </w:t>
      </w:r>
      <w:r w:rsidR="00D408E1">
        <w:rPr>
          <w:rFonts w:ascii="Times New Roman" w:hAnsi="Times New Roman" w:cs="Times New Roman"/>
          <w:b w:val="0"/>
        </w:rPr>
        <w:t>on</w:t>
      </w:r>
      <w:r w:rsidRPr="00A810FE">
        <w:rPr>
          <w:rFonts w:ascii="Times New Roman" w:hAnsi="Times New Roman" w:cs="Times New Roman"/>
          <w:b w:val="0"/>
        </w:rPr>
        <w:t xml:space="preserve"> </w:t>
      </w:r>
      <w:r w:rsidR="00AA483E">
        <w:rPr>
          <w:rFonts w:ascii="Times New Roman" w:hAnsi="Times New Roman" w:cs="Times New Roman"/>
          <w:b w:val="0"/>
        </w:rPr>
        <w:t xml:space="preserve">the </w:t>
      </w:r>
      <w:r w:rsidRPr="00A810FE">
        <w:rPr>
          <w:rFonts w:ascii="Times New Roman" w:hAnsi="Times New Roman" w:cs="Times New Roman"/>
          <w:b w:val="0"/>
        </w:rPr>
        <w:t>TEM diffraction spot pattern. T</w:t>
      </w:r>
      <w:r w:rsidR="00D408E1">
        <w:rPr>
          <w:rFonts w:ascii="Times New Roman" w:hAnsi="Times New Roman" w:cs="Times New Roman"/>
          <w:b w:val="0"/>
        </w:rPr>
        <w:t>he t</w:t>
      </w:r>
      <w:r w:rsidRPr="00A810FE">
        <w:rPr>
          <w:rFonts w:ascii="Times New Roman" w:hAnsi="Times New Roman" w:cs="Times New Roman"/>
          <w:b w:val="0"/>
        </w:rPr>
        <w:t>hiophene sulfur atoms (</w:t>
      </w:r>
      <w:r w:rsidR="00A810FE" w:rsidRPr="00A810FE">
        <w:rPr>
          <w:rFonts w:ascii="Times New Roman" w:hAnsi="Times New Roman" w:cs="Times New Roman"/>
          <w:b w:val="0"/>
        </w:rPr>
        <w:t xml:space="preserve">green </w:t>
      </w:r>
      <w:r w:rsidRPr="00A810FE">
        <w:rPr>
          <w:rFonts w:ascii="Times New Roman" w:hAnsi="Times New Roman" w:cs="Times New Roman"/>
          <w:b w:val="0"/>
        </w:rPr>
        <w:t xml:space="preserve">olive color) of </w:t>
      </w:r>
      <w:r w:rsidR="00D408E1">
        <w:rPr>
          <w:rFonts w:ascii="Times New Roman" w:hAnsi="Times New Roman" w:cs="Times New Roman"/>
          <w:b w:val="0"/>
        </w:rPr>
        <w:t xml:space="preserve">the </w:t>
      </w:r>
      <w:r w:rsidRPr="00A810FE">
        <w:rPr>
          <w:rFonts w:ascii="Times New Roman" w:hAnsi="Times New Roman" w:cs="Times New Roman"/>
          <w:b w:val="0"/>
        </w:rPr>
        <w:t xml:space="preserve">EDOT monomers </w:t>
      </w:r>
      <w:r w:rsidR="00D408E1">
        <w:rPr>
          <w:rFonts w:ascii="Times New Roman" w:hAnsi="Times New Roman" w:cs="Times New Roman"/>
          <w:b w:val="0"/>
        </w:rPr>
        <w:t>correspond well</w:t>
      </w:r>
      <w:r w:rsidRPr="00A810FE">
        <w:rPr>
          <w:rFonts w:ascii="Times New Roman" w:hAnsi="Times New Roman" w:cs="Times New Roman"/>
          <w:b w:val="0"/>
        </w:rPr>
        <w:t xml:space="preserve"> with the centers of the white spots </w:t>
      </w:r>
      <w:r w:rsidR="00AA483E">
        <w:rPr>
          <w:rFonts w:ascii="Times New Roman" w:hAnsi="Times New Roman" w:cs="Times New Roman"/>
          <w:b w:val="0"/>
        </w:rPr>
        <w:t>regard</w:t>
      </w:r>
      <w:r w:rsidRPr="00A810FE">
        <w:rPr>
          <w:rFonts w:ascii="Times New Roman" w:hAnsi="Times New Roman" w:cs="Times New Roman"/>
          <w:b w:val="0"/>
        </w:rPr>
        <w:t>ed as</w:t>
      </w:r>
      <w:r w:rsidR="00A810FE" w:rsidRPr="00A810FE">
        <w:rPr>
          <w:rFonts w:ascii="Times New Roman" w:hAnsi="Times New Roman" w:cs="Times New Roman"/>
          <w:b w:val="0"/>
        </w:rPr>
        <w:t xml:space="preserve"> an atomic group of </w:t>
      </w:r>
      <w:r w:rsidR="00D408E1">
        <w:rPr>
          <w:rFonts w:ascii="Times New Roman" w:hAnsi="Times New Roman" w:cs="Times New Roman"/>
          <w:b w:val="0"/>
        </w:rPr>
        <w:t xml:space="preserve">the </w:t>
      </w:r>
      <w:r w:rsidR="00A810FE" w:rsidRPr="00A810FE">
        <w:rPr>
          <w:rFonts w:ascii="Times New Roman" w:hAnsi="Times New Roman" w:cs="Times New Roman"/>
          <w:b w:val="0"/>
        </w:rPr>
        <w:t>EDOT monomer</w:t>
      </w:r>
      <w:r w:rsidRPr="00A810FE">
        <w:rPr>
          <w:rFonts w:ascii="Times New Roman" w:hAnsi="Times New Roman" w:cs="Times New Roman"/>
          <w:b w:val="0"/>
        </w:rPr>
        <w:t>.</w:t>
      </w:r>
    </w:p>
    <w:p w:rsidR="0084644A" w:rsidRDefault="0084644A">
      <w:pPr>
        <w:widowControl/>
        <w:wordWrap/>
        <w:autoSpaceDE/>
        <w:autoSpaceDN/>
        <w:rPr>
          <w:rFonts w:ascii="Times New Roman" w:hAnsi="Times New Roman" w:cs="Times New Roman"/>
          <w:bCs/>
          <w:szCs w:val="20"/>
        </w:rPr>
      </w:pPr>
      <w:r>
        <w:rPr>
          <w:rFonts w:ascii="Times New Roman" w:hAnsi="Times New Roman" w:cs="Times New Roman"/>
          <w:b/>
        </w:rPr>
        <w:br w:type="page"/>
      </w:r>
    </w:p>
    <w:p w:rsidR="0084644A" w:rsidRDefault="0084644A" w:rsidP="0084644A">
      <w:pPr>
        <w:pStyle w:val="a3"/>
        <w:keepNext/>
      </w:pPr>
      <w:r>
        <w:rPr>
          <w:rFonts w:ascii="Times New Roman" w:hAnsi="Times New Roman" w:cs="Times New Roman"/>
          <w:b w:val="0"/>
          <w:noProof/>
        </w:rPr>
        <w:lastRenderedPageBreak/>
        <w:drawing>
          <wp:inline distT="0" distB="0" distL="0" distR="0" wp14:anchorId="584DBC56" wp14:editId="393F263B">
            <wp:extent cx="4723130" cy="2464435"/>
            <wp:effectExtent l="0" t="0" r="1270" b="0"/>
            <wp:docPr id="32" name="그림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Figure S12 Line profiles of DS crystal.emf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3130" cy="246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3A6" w:rsidRDefault="0084644A" w:rsidP="0084644A">
      <w:pPr>
        <w:pStyle w:val="a3"/>
        <w:rPr>
          <w:rFonts w:ascii="Times New Roman" w:hAnsi="Times New Roman" w:cs="Times New Roman"/>
          <w:b w:val="0"/>
        </w:rPr>
      </w:pPr>
      <w:r w:rsidRPr="0084644A">
        <w:rPr>
          <w:rFonts w:ascii="Times New Roman" w:hAnsi="Times New Roman" w:cs="Times New Roman"/>
        </w:rPr>
        <w:t xml:space="preserve">Fig. S12 </w:t>
      </w:r>
      <w:r w:rsidRPr="0084644A">
        <w:rPr>
          <w:rFonts w:ascii="Times New Roman" w:hAnsi="Times New Roman" w:cs="Times New Roman"/>
          <w:b w:val="0"/>
        </w:rPr>
        <w:t xml:space="preserve">Line profiles of </w:t>
      </w:r>
      <w:r w:rsidR="00D408E1">
        <w:rPr>
          <w:rFonts w:ascii="Times New Roman" w:hAnsi="Times New Roman" w:cs="Times New Roman"/>
          <w:b w:val="0"/>
        </w:rPr>
        <w:t xml:space="preserve">the </w:t>
      </w:r>
      <w:r>
        <w:rPr>
          <w:rFonts w:ascii="Times New Roman" w:hAnsi="Times New Roman" w:cs="Times New Roman"/>
          <w:b w:val="0"/>
        </w:rPr>
        <w:t>DS</w:t>
      </w:r>
      <w:r w:rsidRPr="0084644A">
        <w:rPr>
          <w:rFonts w:ascii="Times New Roman" w:hAnsi="Times New Roman" w:cs="Times New Roman"/>
          <w:b w:val="0"/>
        </w:rPr>
        <w:t xml:space="preserve"> crystal</w:t>
      </w:r>
      <w:r w:rsidR="00AA483E">
        <w:rPr>
          <w:rFonts w:ascii="Times New Roman" w:hAnsi="Times New Roman" w:cs="Times New Roman"/>
          <w:b w:val="0"/>
        </w:rPr>
        <w:t xml:space="preserve"> on the diffraction image</w:t>
      </w:r>
      <w:r w:rsidRPr="0084644A">
        <w:rPr>
          <w:rFonts w:ascii="Times New Roman" w:hAnsi="Times New Roman" w:cs="Times New Roman"/>
          <w:b w:val="0"/>
        </w:rPr>
        <w:t>. T</w:t>
      </w:r>
      <w:r w:rsidR="00D408E1">
        <w:rPr>
          <w:rFonts w:ascii="Times New Roman" w:hAnsi="Times New Roman" w:cs="Times New Roman"/>
          <w:b w:val="0"/>
        </w:rPr>
        <w:t>he t</w:t>
      </w:r>
      <w:r w:rsidRPr="0084644A">
        <w:rPr>
          <w:rFonts w:ascii="Times New Roman" w:hAnsi="Times New Roman" w:cs="Times New Roman"/>
          <w:b w:val="0"/>
        </w:rPr>
        <w:t>wo different line profiles</w:t>
      </w:r>
      <w:r>
        <w:rPr>
          <w:rFonts w:ascii="Times New Roman" w:hAnsi="Times New Roman" w:cs="Times New Roman"/>
          <w:b w:val="0"/>
        </w:rPr>
        <w:t xml:space="preserve"> (including four </w:t>
      </w:r>
      <w:r w:rsidR="00D408E1">
        <w:rPr>
          <w:rFonts w:ascii="Times New Roman" w:hAnsi="Times New Roman" w:cs="Times New Roman"/>
          <w:b w:val="0"/>
        </w:rPr>
        <w:t>row</w:t>
      </w:r>
      <w:r>
        <w:rPr>
          <w:rFonts w:ascii="Times New Roman" w:hAnsi="Times New Roman" w:cs="Times New Roman"/>
          <w:b w:val="0"/>
        </w:rPr>
        <w:t>s of each)</w:t>
      </w:r>
      <w:r w:rsidRPr="0084644A">
        <w:rPr>
          <w:rFonts w:ascii="Times New Roman" w:hAnsi="Times New Roman" w:cs="Times New Roman"/>
          <w:b w:val="0"/>
        </w:rPr>
        <w:t xml:space="preserve"> per</w:t>
      </w:r>
      <w:r w:rsidR="00D408E1">
        <w:rPr>
          <w:rFonts w:ascii="Times New Roman" w:hAnsi="Times New Roman" w:cs="Times New Roman"/>
          <w:b w:val="0"/>
        </w:rPr>
        <w:t>pendicularly cross</w:t>
      </w:r>
      <w:r w:rsidRPr="0084644A">
        <w:rPr>
          <w:rFonts w:ascii="Times New Roman" w:hAnsi="Times New Roman" w:cs="Times New Roman"/>
          <w:b w:val="0"/>
        </w:rPr>
        <w:t xml:space="preserve"> each other</w:t>
      </w:r>
      <w:r w:rsidR="00D408E1">
        <w:rPr>
          <w:rFonts w:ascii="Times New Roman" w:hAnsi="Times New Roman" w:cs="Times New Roman"/>
          <w:b w:val="0"/>
        </w:rPr>
        <w:t>.</w:t>
      </w:r>
      <w:r w:rsidRPr="0084644A">
        <w:rPr>
          <w:rFonts w:ascii="Times New Roman" w:hAnsi="Times New Roman" w:cs="Times New Roman"/>
          <w:b w:val="0"/>
        </w:rPr>
        <w:t xml:space="preserve"> </w:t>
      </w:r>
      <w:r w:rsidR="00D408E1">
        <w:rPr>
          <w:rFonts w:ascii="Times New Roman" w:hAnsi="Times New Roman" w:cs="Times New Roman"/>
          <w:b w:val="0"/>
        </w:rPr>
        <w:t>The</w:t>
      </w:r>
      <w:r w:rsidRPr="0084644A">
        <w:rPr>
          <w:rFonts w:ascii="Times New Roman" w:hAnsi="Times New Roman" w:cs="Times New Roman"/>
          <w:b w:val="0"/>
        </w:rPr>
        <w:t xml:space="preserve"> average interval between </w:t>
      </w:r>
      <w:r w:rsidR="00D408E1">
        <w:rPr>
          <w:rFonts w:ascii="Times New Roman" w:hAnsi="Times New Roman" w:cs="Times New Roman"/>
          <w:b w:val="0"/>
        </w:rPr>
        <w:t xml:space="preserve">the </w:t>
      </w:r>
      <w:r>
        <w:rPr>
          <w:rFonts w:ascii="Times New Roman" w:hAnsi="Times New Roman" w:cs="Times New Roman"/>
          <w:b w:val="0"/>
        </w:rPr>
        <w:t>DS chains</w:t>
      </w:r>
      <w:r w:rsidR="00D408E1">
        <w:rPr>
          <w:rFonts w:ascii="Times New Roman" w:hAnsi="Times New Roman" w:cs="Times New Roman"/>
          <w:b w:val="0"/>
        </w:rPr>
        <w:t xml:space="preserve"> is </w:t>
      </w:r>
      <w:r>
        <w:rPr>
          <w:rFonts w:ascii="Times New Roman" w:hAnsi="Times New Roman" w:cs="Times New Roman"/>
          <w:b w:val="0"/>
        </w:rPr>
        <w:t>2.22</w:t>
      </w:r>
      <w:r w:rsidR="00D408E1">
        <w:rPr>
          <w:rFonts w:ascii="Times New Roman" w:hAnsi="Times New Roman" w:cs="Times New Roman"/>
          <w:b w:val="0"/>
        </w:rPr>
        <w:t xml:space="preserve"> Å</w:t>
      </w:r>
      <w:r w:rsidRPr="0084644A">
        <w:rPr>
          <w:rFonts w:ascii="Times New Roman" w:hAnsi="Times New Roman" w:cs="Times New Roman"/>
          <w:b w:val="0"/>
        </w:rPr>
        <w:t xml:space="preserve"> and </w:t>
      </w:r>
      <w:r w:rsidR="00D408E1">
        <w:rPr>
          <w:rFonts w:ascii="Times New Roman" w:hAnsi="Times New Roman" w:cs="Times New Roman"/>
          <w:b w:val="0"/>
        </w:rPr>
        <w:t>that</w:t>
      </w:r>
      <w:r w:rsidRPr="0084644A">
        <w:rPr>
          <w:rFonts w:ascii="Times New Roman" w:hAnsi="Times New Roman" w:cs="Times New Roman"/>
          <w:b w:val="0"/>
        </w:rPr>
        <w:t xml:space="preserve"> between </w:t>
      </w:r>
      <w:r>
        <w:rPr>
          <w:rFonts w:ascii="Times New Roman" w:hAnsi="Times New Roman" w:cs="Times New Roman"/>
          <w:b w:val="0"/>
        </w:rPr>
        <w:t>the center</w:t>
      </w:r>
      <w:r w:rsidR="00D408E1">
        <w:rPr>
          <w:rFonts w:ascii="Times New Roman" w:hAnsi="Times New Roman" w:cs="Times New Roman"/>
          <w:b w:val="0"/>
        </w:rPr>
        <w:t>s</w:t>
      </w:r>
      <w:r>
        <w:rPr>
          <w:rFonts w:ascii="Times New Roman" w:hAnsi="Times New Roman" w:cs="Times New Roman"/>
          <w:b w:val="0"/>
        </w:rPr>
        <w:t xml:space="preserve"> of </w:t>
      </w:r>
      <w:r w:rsidR="00D408E1">
        <w:rPr>
          <w:rFonts w:ascii="Times New Roman" w:hAnsi="Times New Roman" w:cs="Times New Roman"/>
          <w:b w:val="0"/>
        </w:rPr>
        <w:t xml:space="preserve">the </w:t>
      </w:r>
      <w:r>
        <w:rPr>
          <w:rFonts w:ascii="Times New Roman" w:hAnsi="Times New Roman" w:cs="Times New Roman"/>
          <w:b w:val="0"/>
        </w:rPr>
        <w:t>ethylene groups along the chain axis</w:t>
      </w:r>
      <w:r w:rsidR="00D408E1">
        <w:rPr>
          <w:rFonts w:ascii="Times New Roman" w:hAnsi="Times New Roman" w:cs="Times New Roman"/>
          <w:b w:val="0"/>
        </w:rPr>
        <w:t xml:space="preserve"> is </w:t>
      </w:r>
      <w:r>
        <w:rPr>
          <w:rFonts w:ascii="Times New Roman" w:hAnsi="Times New Roman" w:cs="Times New Roman"/>
          <w:b w:val="0"/>
        </w:rPr>
        <w:t>2.27</w:t>
      </w:r>
      <w:r w:rsidR="00D408E1">
        <w:rPr>
          <w:rFonts w:ascii="Times New Roman" w:hAnsi="Times New Roman" w:cs="Times New Roman"/>
          <w:b w:val="0"/>
        </w:rPr>
        <w:t xml:space="preserve"> Å</w:t>
      </w:r>
      <w:r w:rsidRPr="0084644A">
        <w:rPr>
          <w:rFonts w:ascii="Times New Roman" w:hAnsi="Times New Roman" w:cs="Times New Roman"/>
          <w:b w:val="0"/>
        </w:rPr>
        <w:t>, respectively.</w:t>
      </w:r>
      <w:r w:rsidR="00D408E1">
        <w:rPr>
          <w:rFonts w:ascii="Times New Roman" w:hAnsi="Times New Roman" w:cs="Times New Roman"/>
          <w:b w:val="0"/>
        </w:rPr>
        <w:t xml:space="preserve"> The w</w:t>
      </w:r>
      <w:r w:rsidR="00AA483E">
        <w:rPr>
          <w:rFonts w:ascii="Times New Roman" w:hAnsi="Times New Roman" w:cs="Times New Roman"/>
          <w:b w:val="0"/>
        </w:rPr>
        <w:t xml:space="preserve">hite spots on the line profiles are regarded as </w:t>
      </w:r>
      <w:r w:rsidR="00D408E1">
        <w:rPr>
          <w:rFonts w:ascii="Times New Roman" w:hAnsi="Times New Roman" w:cs="Times New Roman"/>
          <w:b w:val="0"/>
        </w:rPr>
        <w:t>the</w:t>
      </w:r>
      <w:r w:rsidR="00AA483E">
        <w:rPr>
          <w:rFonts w:ascii="Times New Roman" w:hAnsi="Times New Roman" w:cs="Times New Roman"/>
          <w:b w:val="0"/>
        </w:rPr>
        <w:t xml:space="preserve"> ethylene, </w:t>
      </w:r>
      <w:r w:rsidR="00AD3F81">
        <w:rPr>
          <w:rFonts w:ascii="Times New Roman" w:hAnsi="Times New Roman" w:cs="Times New Roman"/>
          <w:b w:val="0"/>
        </w:rPr>
        <w:t>C</w:t>
      </w:r>
      <w:r w:rsidR="00D408E1">
        <w:rPr>
          <w:rFonts w:ascii="Times New Roman" w:hAnsi="Times New Roman" w:cs="Times New Roman"/>
          <w:b w:val="0"/>
        </w:rPr>
        <w:sym w:font="Symbol" w:char="F02D"/>
      </w:r>
      <w:r w:rsidR="00AD3F81">
        <w:rPr>
          <w:rFonts w:ascii="Times New Roman" w:hAnsi="Times New Roman" w:cs="Times New Roman"/>
          <w:b w:val="0"/>
        </w:rPr>
        <w:t>O</w:t>
      </w:r>
      <w:r w:rsidR="00AA483E">
        <w:rPr>
          <w:rFonts w:ascii="Times New Roman" w:hAnsi="Times New Roman" w:cs="Times New Roman"/>
          <w:b w:val="0"/>
        </w:rPr>
        <w:t>, or S=O group</w:t>
      </w:r>
      <w:r w:rsidR="00D408E1">
        <w:rPr>
          <w:rFonts w:ascii="Times New Roman" w:hAnsi="Times New Roman" w:cs="Times New Roman"/>
          <w:b w:val="0"/>
        </w:rPr>
        <w:t>s</w:t>
      </w:r>
      <w:r w:rsidR="00AA483E">
        <w:rPr>
          <w:rFonts w:ascii="Times New Roman" w:hAnsi="Times New Roman" w:cs="Times New Roman"/>
          <w:b w:val="0"/>
        </w:rPr>
        <w:t xml:space="preserve"> of the DS molecule.</w:t>
      </w:r>
    </w:p>
    <w:p w:rsidR="00AD03A6" w:rsidRDefault="00AD03A6">
      <w:pPr>
        <w:widowControl/>
        <w:wordWrap/>
        <w:autoSpaceDE/>
        <w:autoSpaceDN/>
        <w:rPr>
          <w:rFonts w:ascii="Times New Roman" w:hAnsi="Times New Roman" w:cs="Times New Roman"/>
          <w:bCs/>
          <w:szCs w:val="20"/>
        </w:rPr>
      </w:pPr>
      <w:r>
        <w:rPr>
          <w:rFonts w:ascii="Times New Roman" w:hAnsi="Times New Roman" w:cs="Times New Roman"/>
          <w:b/>
        </w:rPr>
        <w:br w:type="page"/>
      </w:r>
    </w:p>
    <w:p w:rsidR="008F3E8F" w:rsidRDefault="008F3E8F" w:rsidP="008F3E8F">
      <w:pPr>
        <w:keepNext/>
        <w:jc w:val="center"/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BE042AD" wp14:editId="156AD1D9">
            <wp:extent cx="3642969" cy="2855039"/>
            <wp:effectExtent l="19050" t="19050" r="15240" b="21590"/>
            <wp:docPr id="20" name="그림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836" cy="2870609"/>
                    </a:xfrm>
                    <a:prstGeom prst="rect">
                      <a:avLst/>
                    </a:prstGeom>
                    <a:noFill/>
                    <a:ln w="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23312" w:rsidRDefault="008F3E8F" w:rsidP="008F3E8F">
      <w:pPr>
        <w:pStyle w:val="a3"/>
        <w:jc w:val="center"/>
        <w:rPr>
          <w:rFonts w:ascii="Times New Roman" w:eastAsia="맑은 고딕" w:hAnsi="Times New Roman" w:cs="Times New Roman"/>
          <w:b w:val="0"/>
        </w:rPr>
      </w:pPr>
      <w:r w:rsidRPr="008847F3">
        <w:rPr>
          <w:rFonts w:ascii="Times New Roman" w:hAnsi="Times New Roman" w:cs="Times New Roman"/>
        </w:rPr>
        <w:t>Fig. S</w:t>
      </w:r>
      <w:r w:rsidR="00250141">
        <w:rPr>
          <w:rFonts w:ascii="Times New Roman" w:hAnsi="Times New Roman" w:cs="Times New Roman"/>
        </w:rPr>
        <w:t>13</w:t>
      </w:r>
      <w:r w:rsidRPr="008F3E8F">
        <w:rPr>
          <w:rFonts w:ascii="Times New Roman" w:hAnsi="Times New Roman" w:cs="Times New Roman"/>
          <w:b w:val="0"/>
        </w:rPr>
        <w:t xml:space="preserve"> </w:t>
      </w:r>
      <w:r w:rsidRPr="008F3E8F">
        <w:rPr>
          <w:rFonts w:ascii="Times New Roman" w:eastAsia="맑은 고딕" w:hAnsi="Times New Roman" w:cs="Times New Roman"/>
          <w:b w:val="0"/>
        </w:rPr>
        <w:t>XRD</w:t>
      </w:r>
      <w:r w:rsidR="0082703E">
        <w:rPr>
          <w:rFonts w:ascii="Times New Roman" w:eastAsia="맑은 고딕" w:hAnsi="Times New Roman" w:cs="Times New Roman"/>
          <w:b w:val="0"/>
        </w:rPr>
        <w:t xml:space="preserve"> pattern</w:t>
      </w:r>
      <w:r w:rsidRPr="008F3E8F">
        <w:rPr>
          <w:rFonts w:ascii="Times New Roman" w:eastAsia="맑은 고딕" w:hAnsi="Times New Roman" w:cs="Times New Roman"/>
          <w:b w:val="0"/>
        </w:rPr>
        <w:t xml:space="preserve"> of </w:t>
      </w:r>
      <w:r w:rsidR="0082703E">
        <w:rPr>
          <w:rFonts w:ascii="Times New Roman" w:eastAsia="맑은 고딕" w:hAnsi="Times New Roman" w:cs="Times New Roman"/>
          <w:b w:val="0"/>
        </w:rPr>
        <w:t xml:space="preserve">a </w:t>
      </w:r>
      <w:r w:rsidRPr="008F3E8F">
        <w:rPr>
          <w:rFonts w:ascii="Times New Roman" w:eastAsia="맑은 고딕" w:hAnsi="Times New Roman" w:cs="Times New Roman"/>
          <w:b w:val="0"/>
        </w:rPr>
        <w:t xml:space="preserve">~1 </w:t>
      </w:r>
      <w:r w:rsidRPr="008F3E8F">
        <w:rPr>
          <w:rFonts w:ascii="Times New Roman" w:eastAsia="맑은 고딕" w:hAnsi="Times New Roman" w:cs="Times New Roman"/>
          <w:b w:val="0"/>
        </w:rPr>
        <w:sym w:font="Symbol" w:char="F06D"/>
      </w:r>
      <w:r w:rsidRPr="008F3E8F">
        <w:rPr>
          <w:rFonts w:ascii="Times New Roman" w:eastAsia="맑은 고딕" w:hAnsi="Times New Roman" w:cs="Times New Roman"/>
          <w:b w:val="0"/>
        </w:rPr>
        <w:t>m-thick Fe(DS)</w:t>
      </w:r>
      <w:r w:rsidRPr="008F3E8F">
        <w:rPr>
          <w:rFonts w:ascii="Times New Roman" w:eastAsia="맑은 고딕" w:hAnsi="Times New Roman" w:cs="Times New Roman"/>
          <w:b w:val="0"/>
          <w:vertAlign w:val="subscript"/>
        </w:rPr>
        <w:t>3</w:t>
      </w:r>
      <w:r w:rsidRPr="008F3E8F">
        <w:rPr>
          <w:rFonts w:ascii="Times New Roman" w:eastAsia="맑은 고딕" w:hAnsi="Times New Roman" w:cs="Times New Roman"/>
          <w:b w:val="0"/>
        </w:rPr>
        <w:t xml:space="preserve"> film</w:t>
      </w:r>
      <w:r w:rsidR="00C85793">
        <w:rPr>
          <w:rFonts w:ascii="Times New Roman" w:eastAsia="맑은 고딕" w:hAnsi="Times New Roman" w:cs="Times New Roman"/>
          <w:b w:val="0"/>
        </w:rPr>
        <w:t>. Details are in Table S2.</w:t>
      </w:r>
    </w:p>
    <w:p w:rsidR="008847F3" w:rsidRDefault="008847F3">
      <w:pPr>
        <w:widowControl/>
        <w:wordWrap/>
        <w:autoSpaceDE/>
        <w:autoSpaceDN/>
      </w:pPr>
      <w:r>
        <w:br w:type="page"/>
      </w:r>
    </w:p>
    <w:p w:rsidR="00A72379" w:rsidRDefault="00A72379" w:rsidP="00A72379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5900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F3CFBB8" wp14:editId="1191B9A8">
            <wp:extent cx="2870799" cy="1994694"/>
            <wp:effectExtent l="19050" t="0" r="5751" b="0"/>
            <wp:docPr id="29" name="图片 0" descr="20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x.JPG"/>
                    <pic:cNvPicPr/>
                  </pic:nvPicPr>
                  <pic:blipFill>
                    <a:blip r:embed="rId39" cstate="print">
                      <a:lum bright="20000"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1102" cy="199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2379" w:rsidRDefault="00A72379" w:rsidP="00A72379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t>PET</w:t>
      </w:r>
    </w:p>
    <w:p w:rsidR="00A72379" w:rsidRDefault="00A72379" w:rsidP="00A72379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A72379" w:rsidRDefault="00A72379" w:rsidP="00A72379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59007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A66B905" wp14:editId="21D4A560">
            <wp:extent cx="2897949" cy="2014386"/>
            <wp:effectExtent l="19050" t="0" r="0" b="0"/>
            <wp:docPr id="31" name="图片 5" descr="20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x.JPG"/>
                    <pic:cNvPicPr/>
                  </pic:nvPicPr>
                  <pic:blipFill>
                    <a:blip r:embed="rId40" cstate="print">
                      <a:lum bright="-10000"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4315" cy="2018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AA7" w:rsidRPr="00A72379" w:rsidRDefault="00A72379" w:rsidP="00A72379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t>SiO</w:t>
      </w:r>
      <w:r w:rsidRPr="00A72379">
        <w:rPr>
          <w:rFonts w:ascii="Times New Roman" w:hAnsi="Times New Roman" w:cs="Times New Roman" w:hint="eastAsia"/>
          <w:noProof/>
          <w:sz w:val="24"/>
          <w:szCs w:val="24"/>
          <w:vertAlign w:val="subscript"/>
        </w:rPr>
        <w:t>2</w:t>
      </w:r>
      <w:r>
        <w:rPr>
          <w:rFonts w:ascii="Times New Roman" w:hAnsi="Times New Roman" w:cs="Times New Roman" w:hint="eastAsia"/>
          <w:noProof/>
          <w:sz w:val="24"/>
          <w:szCs w:val="24"/>
        </w:rPr>
        <w:t>-wafer</w:t>
      </w:r>
    </w:p>
    <w:p w:rsidR="00C21F96" w:rsidRDefault="004E4AA7" w:rsidP="00132B9B">
      <w:pPr>
        <w:pStyle w:val="a3"/>
        <w:rPr>
          <w:rFonts w:ascii="Times New Roman" w:hAnsi="Times New Roman" w:cs="Times New Roman"/>
          <w:b w:val="0"/>
        </w:rPr>
      </w:pPr>
      <w:r w:rsidRPr="004E4AA7">
        <w:rPr>
          <w:rFonts w:ascii="Times New Roman" w:hAnsi="Times New Roman" w:cs="Times New Roman"/>
        </w:rPr>
        <w:t>Fig. S</w:t>
      </w:r>
      <w:r w:rsidR="00CE47CB">
        <w:rPr>
          <w:rFonts w:ascii="Times New Roman" w:hAnsi="Times New Roman" w:cs="Times New Roman"/>
        </w:rPr>
        <w:t>14</w:t>
      </w:r>
      <w:r w:rsidRPr="004E4AA7">
        <w:rPr>
          <w:rFonts w:ascii="Times New Roman" w:hAnsi="Times New Roman" w:cs="Times New Roman"/>
          <w:b w:val="0"/>
        </w:rPr>
        <w:t xml:space="preserve"> Optical microscope images of spin-coated Fe(DS)</w:t>
      </w:r>
      <w:r w:rsidRPr="004E4AA7">
        <w:rPr>
          <w:rFonts w:ascii="Times New Roman" w:hAnsi="Times New Roman" w:cs="Times New Roman"/>
          <w:b w:val="0"/>
          <w:vertAlign w:val="subscript"/>
        </w:rPr>
        <w:t xml:space="preserve">3 </w:t>
      </w:r>
      <w:r w:rsidRPr="004E4AA7">
        <w:rPr>
          <w:rFonts w:ascii="Times New Roman" w:hAnsi="Times New Roman" w:cs="Times New Roman"/>
          <w:b w:val="0"/>
        </w:rPr>
        <w:t xml:space="preserve">film </w:t>
      </w:r>
      <w:r w:rsidR="0082703E">
        <w:rPr>
          <w:rFonts w:ascii="Times New Roman" w:hAnsi="Times New Roman" w:cs="Times New Roman"/>
          <w:b w:val="0"/>
        </w:rPr>
        <w:t xml:space="preserve">on a (a) </w:t>
      </w:r>
      <w:r w:rsidRPr="004E4AA7">
        <w:rPr>
          <w:rFonts w:ascii="Times New Roman" w:hAnsi="Times New Roman" w:cs="Times New Roman"/>
          <w:b w:val="0"/>
        </w:rPr>
        <w:t>SiO</w:t>
      </w:r>
      <w:r w:rsidRPr="004E4AA7">
        <w:rPr>
          <w:rFonts w:ascii="Times New Roman" w:hAnsi="Times New Roman" w:cs="Times New Roman"/>
          <w:b w:val="0"/>
          <w:vertAlign w:val="subscript"/>
        </w:rPr>
        <w:t>2</w:t>
      </w:r>
      <w:r w:rsidRPr="004E4AA7">
        <w:rPr>
          <w:rFonts w:ascii="Times New Roman" w:hAnsi="Times New Roman" w:cs="Times New Roman"/>
          <w:b w:val="0"/>
        </w:rPr>
        <w:t xml:space="preserve">-wafer substrate, </w:t>
      </w:r>
      <w:r w:rsidR="0082703E">
        <w:rPr>
          <w:rFonts w:ascii="Times New Roman" w:hAnsi="Times New Roman" w:cs="Times New Roman"/>
          <w:b w:val="0"/>
        </w:rPr>
        <w:t xml:space="preserve">and (b) </w:t>
      </w:r>
      <w:r w:rsidRPr="004E4AA7">
        <w:rPr>
          <w:rFonts w:ascii="Times New Roman" w:hAnsi="Times New Roman" w:cs="Times New Roman"/>
          <w:b w:val="0"/>
        </w:rPr>
        <w:t xml:space="preserve">PET </w:t>
      </w:r>
      <w:r w:rsidR="00AD3F81">
        <w:rPr>
          <w:rFonts w:ascii="Times New Roman" w:hAnsi="Times New Roman" w:cs="Times New Roman"/>
          <w:b w:val="0"/>
        </w:rPr>
        <w:t>substrate</w:t>
      </w:r>
      <w:r w:rsidRPr="004E4AA7">
        <w:rPr>
          <w:rFonts w:ascii="Times New Roman" w:hAnsi="Times New Roman" w:cs="Times New Roman"/>
          <w:b w:val="0"/>
        </w:rPr>
        <w:t>.</w:t>
      </w:r>
      <w:r w:rsidR="00AD3F81">
        <w:rPr>
          <w:rFonts w:ascii="Times New Roman" w:hAnsi="Times New Roman" w:cs="Times New Roman"/>
          <w:b w:val="0"/>
        </w:rPr>
        <w:t xml:space="preserve"> Scale bar = 100 </w:t>
      </w:r>
      <w:r w:rsidR="00AD3F81">
        <w:rPr>
          <w:rFonts w:ascii="Times New Roman" w:hAnsi="Times New Roman" w:cs="Times New Roman"/>
          <w:b w:val="0"/>
        </w:rPr>
        <w:sym w:font="Symbol" w:char="F06D"/>
      </w:r>
      <w:r w:rsidR="00AD3F81">
        <w:rPr>
          <w:rFonts w:ascii="Times New Roman" w:hAnsi="Times New Roman" w:cs="Times New Roman"/>
          <w:b w:val="0"/>
        </w:rPr>
        <w:t>m.</w:t>
      </w:r>
    </w:p>
    <w:p w:rsidR="00C21F96" w:rsidRDefault="00C21F96" w:rsidP="00C21F96">
      <w:pPr>
        <w:rPr>
          <w:szCs w:val="20"/>
        </w:rPr>
      </w:pPr>
      <w:r>
        <w:br w:type="page"/>
      </w:r>
    </w:p>
    <w:p w:rsidR="00C21F96" w:rsidRDefault="00DB437D" w:rsidP="00C21F96">
      <w:pPr>
        <w:pStyle w:val="a3"/>
        <w:keepNext/>
      </w:pPr>
      <w:r>
        <w:rPr>
          <w:noProof/>
        </w:rPr>
        <w:lastRenderedPageBreak/>
        <w:drawing>
          <wp:inline distT="0" distB="0" distL="0" distR="0">
            <wp:extent cx="4723130" cy="5760085"/>
            <wp:effectExtent l="0" t="0" r="0" b="0"/>
            <wp:docPr id="21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Figure S15 Contracted DS chains matched with TEM diffraction spot pattern n full lengths of a contracted n normal DS molecules.emf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3130" cy="576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8FB" w:rsidRPr="00AD3F81" w:rsidRDefault="00C21F96" w:rsidP="00C21F96">
      <w:pPr>
        <w:pStyle w:val="a3"/>
        <w:rPr>
          <w:rFonts w:ascii="Times New Roman" w:hAnsi="Times New Roman" w:cs="Times New Roman"/>
          <w:b w:val="0"/>
        </w:rPr>
      </w:pPr>
      <w:r>
        <w:rPr>
          <w:rFonts w:ascii="Times New Roman" w:hAnsi="Times New Roman" w:cs="Times New Roman"/>
        </w:rPr>
        <w:t xml:space="preserve">Fig. S15 </w:t>
      </w:r>
      <w:r w:rsidR="00AD3F81" w:rsidRPr="00AD3F81">
        <w:rPr>
          <w:rFonts w:ascii="Times New Roman" w:hAnsi="Times New Roman" w:cs="Times New Roman"/>
          <w:b w:val="0"/>
        </w:rPr>
        <w:t xml:space="preserve">(a) </w:t>
      </w:r>
      <w:r w:rsidR="00AD3F81">
        <w:rPr>
          <w:rFonts w:ascii="Times New Roman" w:hAnsi="Times New Roman" w:cs="Times New Roman"/>
          <w:b w:val="0"/>
        </w:rPr>
        <w:t xml:space="preserve">DS molecules </w:t>
      </w:r>
      <w:r w:rsidR="0082703E">
        <w:rPr>
          <w:rFonts w:ascii="Times New Roman" w:hAnsi="Times New Roman" w:cs="Times New Roman"/>
          <w:b w:val="0"/>
        </w:rPr>
        <w:t xml:space="preserve">laterally tilted by 45.5º </w:t>
      </w:r>
      <w:r w:rsidR="00AD3F81">
        <w:rPr>
          <w:rFonts w:ascii="Times New Roman" w:hAnsi="Times New Roman" w:cs="Times New Roman"/>
          <w:b w:val="0"/>
        </w:rPr>
        <w:t>matched with the diffraction pattern. Blue dotted circles denote un-matched spots with the DS molecules.</w:t>
      </w:r>
      <w:r w:rsidR="003A6EE7">
        <w:rPr>
          <w:rFonts w:ascii="Times New Roman" w:hAnsi="Times New Roman" w:cs="Times New Roman"/>
          <w:b w:val="0"/>
        </w:rPr>
        <w:t xml:space="preserve"> This model shows only two DS monolayers but the image represents at least 6 or </w:t>
      </w:r>
      <w:r w:rsidR="0082703E">
        <w:rPr>
          <w:rFonts w:ascii="Times New Roman" w:hAnsi="Times New Roman" w:cs="Times New Roman"/>
          <w:b w:val="0"/>
        </w:rPr>
        <w:t>more</w:t>
      </w:r>
      <w:r w:rsidR="003A6EE7">
        <w:rPr>
          <w:rFonts w:ascii="Times New Roman" w:hAnsi="Times New Roman" w:cs="Times New Roman"/>
          <w:b w:val="0"/>
        </w:rPr>
        <w:t xml:space="preserve"> monolayers. (</w:t>
      </w:r>
      <w:r w:rsidR="0082703E">
        <w:rPr>
          <w:rFonts w:ascii="Times New Roman" w:hAnsi="Times New Roman" w:cs="Times New Roman"/>
          <w:b w:val="0"/>
        </w:rPr>
        <w:t>b) L</w:t>
      </w:r>
      <w:r w:rsidR="003A6EE7">
        <w:rPr>
          <w:rFonts w:ascii="Times New Roman" w:hAnsi="Times New Roman" w:cs="Times New Roman"/>
          <w:b w:val="0"/>
        </w:rPr>
        <w:t>ength of a</w:t>
      </w:r>
      <w:r w:rsidR="0082703E">
        <w:rPr>
          <w:rFonts w:ascii="Times New Roman" w:hAnsi="Times New Roman" w:cs="Times New Roman"/>
          <w:b w:val="0"/>
        </w:rPr>
        <w:t xml:space="preserve"> contracted DS molecule. (c) N</w:t>
      </w:r>
      <w:r w:rsidR="003A6EE7">
        <w:rPr>
          <w:rFonts w:ascii="Times New Roman" w:hAnsi="Times New Roman" w:cs="Times New Roman"/>
          <w:b w:val="0"/>
        </w:rPr>
        <w:t>ormal length of a DS molecule.</w:t>
      </w:r>
    </w:p>
    <w:p w:rsidR="00FB28FB" w:rsidRDefault="00FB28FB">
      <w:pPr>
        <w:widowControl/>
        <w:wordWrap/>
        <w:autoSpaceDE/>
        <w:autoSpaceDN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406B80" w:rsidRDefault="00406B80">
      <w:pPr>
        <w:widowControl/>
        <w:wordWrap/>
        <w:autoSpaceDE/>
        <w:autoSpaceDN/>
        <w:rPr>
          <w:rFonts w:ascii="Times New Roman" w:hAnsi="Times New Roman" w:cs="Times New Roman"/>
          <w:b/>
          <w:bCs/>
          <w:szCs w:val="20"/>
        </w:rPr>
      </w:pPr>
    </w:p>
    <w:p w:rsidR="00FB28FB" w:rsidRDefault="00FB28FB" w:rsidP="00FB28FB">
      <w:pPr>
        <w:pStyle w:val="a3"/>
        <w:keepNext/>
      </w:pPr>
      <w:r>
        <w:rPr>
          <w:rFonts w:ascii="Times New Roman" w:hAnsi="Times New Roman" w:cs="Times New Roman"/>
          <w:b w:val="0"/>
          <w:noProof/>
        </w:rPr>
        <w:drawing>
          <wp:inline distT="0" distB="0" distL="0" distR="0" wp14:anchorId="3376F09D" wp14:editId="74F9779F">
            <wp:extent cx="4723130" cy="3741420"/>
            <wp:effectExtent l="0" t="0" r="1270" b="0"/>
            <wp:docPr id="26" name="그림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Figure S15 AM1 energy calculation for the most stable lateral tilting angle of DS in the cross-road of PEDOT trench.emf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3130" cy="374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DCB" w:rsidRPr="003A6EE7" w:rsidRDefault="00FB28FB" w:rsidP="00FB28FB">
      <w:pPr>
        <w:pStyle w:val="a3"/>
        <w:rPr>
          <w:rFonts w:ascii="Times New Roman" w:hAnsi="Times New Roman" w:cs="Times New Roman"/>
          <w:b w:val="0"/>
        </w:rPr>
      </w:pPr>
      <w:r>
        <w:rPr>
          <w:rFonts w:ascii="Times New Roman" w:hAnsi="Times New Roman" w:cs="Times New Roman"/>
        </w:rPr>
        <w:t xml:space="preserve">Fig. </w:t>
      </w:r>
      <w:r>
        <w:rPr>
          <w:rFonts w:ascii="Times New Roman" w:hAnsi="Times New Roman" w:cs="Times New Roman" w:hint="eastAsia"/>
        </w:rPr>
        <w:t>S16</w:t>
      </w:r>
      <w:r w:rsidRPr="003A6EE7">
        <w:rPr>
          <w:rFonts w:ascii="Times New Roman" w:hAnsi="Times New Roman" w:cs="Times New Roman" w:hint="eastAsia"/>
          <w:b w:val="0"/>
        </w:rPr>
        <w:t xml:space="preserve"> </w:t>
      </w:r>
      <w:r w:rsidR="0082703E">
        <w:rPr>
          <w:rFonts w:ascii="Times New Roman" w:hAnsi="Times New Roman" w:cs="Times New Roman"/>
          <w:b w:val="0"/>
        </w:rPr>
        <w:t>S</w:t>
      </w:r>
      <w:r w:rsidR="003A6EE7">
        <w:rPr>
          <w:rFonts w:ascii="Times New Roman" w:hAnsi="Times New Roman" w:cs="Times New Roman"/>
          <w:b w:val="0"/>
        </w:rPr>
        <w:t xml:space="preserve">emi-empirical energy calculation of a DS molecule placed in </w:t>
      </w:r>
      <w:r w:rsidR="0082703E">
        <w:rPr>
          <w:rFonts w:ascii="Times New Roman" w:hAnsi="Times New Roman" w:cs="Times New Roman"/>
          <w:b w:val="0"/>
        </w:rPr>
        <w:t>the</w:t>
      </w:r>
      <w:r w:rsidR="003A6EE7">
        <w:rPr>
          <w:rFonts w:ascii="Times New Roman" w:hAnsi="Times New Roman" w:cs="Times New Roman"/>
          <w:b w:val="0"/>
        </w:rPr>
        <w:t xml:space="preserve"> inter-lamellar space of </w:t>
      </w:r>
      <w:r w:rsidR="00556DA7">
        <w:rPr>
          <w:rFonts w:ascii="Times New Roman" w:hAnsi="Times New Roman" w:cs="Times New Roman"/>
          <w:b w:val="0"/>
        </w:rPr>
        <w:t xml:space="preserve">an un-contracted </w:t>
      </w:r>
      <w:r w:rsidR="003A6EE7">
        <w:rPr>
          <w:rFonts w:ascii="Times New Roman" w:hAnsi="Times New Roman" w:cs="Times New Roman"/>
          <w:b w:val="0"/>
        </w:rPr>
        <w:t xml:space="preserve">PEDOT crystal. </w:t>
      </w:r>
      <w:r w:rsidR="0082703E">
        <w:rPr>
          <w:rFonts w:ascii="Times New Roman" w:hAnsi="Times New Roman" w:cs="Times New Roman"/>
          <w:b w:val="0"/>
        </w:rPr>
        <w:t xml:space="preserve">The </w:t>
      </w:r>
      <w:r w:rsidR="003A6EE7">
        <w:rPr>
          <w:rFonts w:ascii="Times New Roman" w:hAnsi="Times New Roman" w:cs="Times New Roman"/>
          <w:b w:val="0"/>
        </w:rPr>
        <w:t>DS was rotated clockwise in the polymer crystal and its energy was profiled</w:t>
      </w:r>
      <w:r w:rsidR="00556DA7">
        <w:rPr>
          <w:rFonts w:ascii="Times New Roman" w:hAnsi="Times New Roman" w:cs="Times New Roman"/>
          <w:b w:val="0"/>
        </w:rPr>
        <w:t xml:space="preserve"> at various angles</w:t>
      </w:r>
      <w:r w:rsidR="003A6EE7">
        <w:rPr>
          <w:rFonts w:ascii="Times New Roman" w:hAnsi="Times New Roman" w:cs="Times New Roman"/>
          <w:b w:val="0"/>
        </w:rPr>
        <w:t>.</w:t>
      </w:r>
    </w:p>
    <w:p w:rsidR="00B92DCB" w:rsidRDefault="00B92DCB">
      <w:pPr>
        <w:widowControl/>
        <w:wordWrap/>
        <w:autoSpaceDE/>
        <w:autoSpaceDN/>
        <w:rPr>
          <w:rFonts w:ascii="Times New Roman" w:hAnsi="Times New Roman" w:cs="Times New Roman"/>
          <w:b/>
          <w:bCs/>
          <w:szCs w:val="20"/>
        </w:rPr>
      </w:pPr>
      <w:r>
        <w:rPr>
          <w:rFonts w:ascii="Times New Roman" w:hAnsi="Times New Roman" w:cs="Times New Roman"/>
        </w:rPr>
        <w:br w:type="page"/>
      </w:r>
    </w:p>
    <w:p w:rsidR="00DB0F32" w:rsidRDefault="00556DA7" w:rsidP="00132B9B">
      <w:pPr>
        <w:pStyle w:val="a3"/>
        <w:keepNext/>
      </w:pPr>
      <w:r>
        <w:rPr>
          <w:noProof/>
        </w:rPr>
        <w:lastRenderedPageBreak/>
        <w:drawing>
          <wp:inline distT="0" distB="0" distL="0" distR="0">
            <wp:extent cx="4365880" cy="5231907"/>
            <wp:effectExtent l="0" t="0" r="0" b="0"/>
            <wp:docPr id="19" name="그림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Figure S17 VdW overlaps of dodecyl and sulfate groups in the PEDOT trench.emf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5880" cy="5231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8F6" w:rsidRDefault="00DB0F32" w:rsidP="00B732B4">
      <w:pPr>
        <w:pStyle w:val="a3"/>
        <w:rPr>
          <w:rFonts w:ascii="Times New Roman" w:hAnsi="Times New Roman" w:cs="Times New Roman"/>
          <w:b w:val="0"/>
        </w:rPr>
      </w:pPr>
      <w:r w:rsidRPr="00DB0F32">
        <w:rPr>
          <w:rFonts w:ascii="Times New Roman" w:hAnsi="Times New Roman" w:cs="Times New Roman"/>
        </w:rPr>
        <w:t>Fig. S1</w:t>
      </w:r>
      <w:r w:rsidR="00B92DCB">
        <w:rPr>
          <w:rFonts w:ascii="Times New Roman" w:hAnsi="Times New Roman" w:cs="Times New Roman"/>
        </w:rPr>
        <w:t>7</w:t>
      </w:r>
      <w:r w:rsidR="0082703E">
        <w:rPr>
          <w:rFonts w:ascii="Times New Roman" w:hAnsi="Times New Roman" w:cs="Times New Roman"/>
          <w:b w:val="0"/>
        </w:rPr>
        <w:t xml:space="preserve"> M</w:t>
      </w:r>
      <w:r w:rsidR="00556DA7">
        <w:rPr>
          <w:rFonts w:ascii="Times New Roman" w:hAnsi="Times New Roman" w:cs="Times New Roman"/>
          <w:b w:val="0"/>
        </w:rPr>
        <w:t>olecular modeling of the interactions between</w:t>
      </w:r>
      <w:r w:rsidR="0082703E">
        <w:rPr>
          <w:rFonts w:ascii="Times New Roman" w:hAnsi="Times New Roman" w:cs="Times New Roman"/>
          <w:b w:val="0"/>
        </w:rPr>
        <w:t xml:space="preserve"> (a)</w:t>
      </w:r>
      <w:r w:rsidR="00556DA7">
        <w:rPr>
          <w:rFonts w:ascii="Times New Roman" w:hAnsi="Times New Roman" w:cs="Times New Roman"/>
          <w:b w:val="0"/>
        </w:rPr>
        <w:t xml:space="preserve"> the </w:t>
      </w:r>
      <w:r w:rsidR="00B732B4">
        <w:rPr>
          <w:rFonts w:ascii="Times New Roman" w:hAnsi="Times New Roman" w:cs="Times New Roman"/>
          <w:b w:val="0"/>
        </w:rPr>
        <w:t>45</w:t>
      </w:r>
      <w:r w:rsidR="00556DA7">
        <w:rPr>
          <w:rFonts w:ascii="Times New Roman" w:hAnsi="Times New Roman" w:cs="Times New Roman"/>
          <w:b w:val="0"/>
        </w:rPr>
        <w:t>.5º laterally tilted DS and PEDOT hy</w:t>
      </w:r>
      <w:r w:rsidR="0082703E">
        <w:rPr>
          <w:rFonts w:ascii="Times New Roman" w:hAnsi="Times New Roman" w:cs="Times New Roman"/>
          <w:b w:val="0"/>
        </w:rPr>
        <w:t>drogen atoms in the crystal, where the large</w:t>
      </w:r>
      <w:r w:rsidR="00556DA7">
        <w:rPr>
          <w:rFonts w:ascii="Times New Roman" w:hAnsi="Times New Roman" w:cs="Times New Roman"/>
          <w:b w:val="0"/>
        </w:rPr>
        <w:t xml:space="preserve"> black and gray </w:t>
      </w:r>
      <w:r w:rsidR="0082703E">
        <w:rPr>
          <w:rFonts w:ascii="Times New Roman" w:hAnsi="Times New Roman" w:cs="Times New Roman"/>
          <w:b w:val="0"/>
        </w:rPr>
        <w:t>sphere</w:t>
      </w:r>
      <w:r w:rsidR="00556DA7">
        <w:rPr>
          <w:rFonts w:ascii="Times New Roman" w:hAnsi="Times New Roman" w:cs="Times New Roman"/>
          <w:b w:val="0"/>
        </w:rPr>
        <w:t xml:space="preserve">s </w:t>
      </w:r>
      <w:r w:rsidR="00B732B4">
        <w:rPr>
          <w:rFonts w:ascii="Times New Roman" w:hAnsi="Times New Roman" w:cs="Times New Roman"/>
          <w:b w:val="0"/>
        </w:rPr>
        <w:t>display</w:t>
      </w:r>
      <w:r w:rsidR="00556DA7">
        <w:rPr>
          <w:rFonts w:ascii="Times New Roman" w:hAnsi="Times New Roman" w:cs="Times New Roman"/>
          <w:b w:val="0"/>
        </w:rPr>
        <w:t xml:space="preserve"> </w:t>
      </w:r>
      <w:r w:rsidR="00B732B4">
        <w:rPr>
          <w:rFonts w:ascii="Times New Roman" w:hAnsi="Times New Roman" w:cs="Times New Roman"/>
          <w:b w:val="0"/>
        </w:rPr>
        <w:t>the VdW radii of the DS and PED</w:t>
      </w:r>
      <w:r w:rsidR="0082703E">
        <w:rPr>
          <w:rFonts w:ascii="Times New Roman" w:hAnsi="Times New Roman" w:cs="Times New Roman"/>
          <w:b w:val="0"/>
        </w:rPr>
        <w:t>OT hydrogen atoms, respectively, and</w:t>
      </w:r>
      <w:r w:rsidR="00B732B4">
        <w:rPr>
          <w:rFonts w:ascii="Times New Roman" w:hAnsi="Times New Roman" w:cs="Times New Roman"/>
          <w:b w:val="0"/>
        </w:rPr>
        <w:t xml:space="preserve"> (b) the sulfate and PEDOT hy</w:t>
      </w:r>
      <w:r w:rsidR="0082703E">
        <w:rPr>
          <w:rFonts w:ascii="Times New Roman" w:hAnsi="Times New Roman" w:cs="Times New Roman"/>
          <w:b w:val="0"/>
        </w:rPr>
        <w:t>drogen atoms in the crystal, where the large</w:t>
      </w:r>
      <w:r w:rsidR="00B732B4">
        <w:rPr>
          <w:rFonts w:ascii="Times New Roman" w:hAnsi="Times New Roman" w:cs="Times New Roman"/>
          <w:b w:val="0"/>
        </w:rPr>
        <w:t xml:space="preserve"> red and gray </w:t>
      </w:r>
      <w:r w:rsidR="00BD5F32">
        <w:rPr>
          <w:rFonts w:ascii="Times New Roman" w:hAnsi="Times New Roman" w:cs="Times New Roman"/>
          <w:b w:val="0"/>
        </w:rPr>
        <w:t>sphere</w:t>
      </w:r>
      <w:r w:rsidR="00B732B4">
        <w:rPr>
          <w:rFonts w:ascii="Times New Roman" w:hAnsi="Times New Roman" w:cs="Times New Roman"/>
          <w:b w:val="0"/>
        </w:rPr>
        <w:t>s display the VdW radii of the DS oxygen and PEDOT hydrogen atoms, respectively.</w:t>
      </w:r>
    </w:p>
    <w:p w:rsidR="002A58F6" w:rsidRDefault="002A58F6">
      <w:pPr>
        <w:widowControl/>
        <w:wordWrap/>
        <w:autoSpaceDE/>
        <w:autoSpaceDN/>
        <w:rPr>
          <w:rFonts w:ascii="Times New Roman" w:hAnsi="Times New Roman" w:cs="Times New Roman"/>
          <w:bCs/>
          <w:szCs w:val="20"/>
        </w:rPr>
      </w:pPr>
      <w:r>
        <w:rPr>
          <w:rFonts w:ascii="Times New Roman" w:hAnsi="Times New Roman" w:cs="Times New Roman"/>
          <w:b/>
        </w:rPr>
        <w:br w:type="page"/>
      </w:r>
    </w:p>
    <w:p w:rsidR="002A58F6" w:rsidRDefault="002A58F6" w:rsidP="002A58F6">
      <w:pPr>
        <w:pStyle w:val="a3"/>
        <w:keepNext/>
        <w:jc w:val="center"/>
      </w:pPr>
      <w:r>
        <w:rPr>
          <w:rFonts w:ascii="Times New Roman" w:hAnsi="Times New Roman" w:cs="Times New Roman"/>
          <w:b w:val="0"/>
          <w:noProof/>
        </w:rPr>
        <w:lastRenderedPageBreak/>
        <w:drawing>
          <wp:inline distT="0" distB="0" distL="0" distR="0" wp14:anchorId="0F3402C7" wp14:editId="595B4503">
            <wp:extent cx="3157468" cy="6086475"/>
            <wp:effectExtent l="0" t="0" r="5080" b="0"/>
            <wp:docPr id="23" name="그림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Figure S20 Demonstration of an incorrect orientation of DS in PEDOT DS co-crystal.emf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6944" cy="610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8F6" w:rsidRPr="00387067" w:rsidRDefault="002A58F6" w:rsidP="002A58F6">
      <w:pPr>
        <w:pStyle w:val="a3"/>
        <w:rPr>
          <w:rFonts w:ascii="Times New Roman" w:hAnsi="Times New Roman" w:cs="Times New Roman"/>
          <w:b w:val="0"/>
        </w:rPr>
      </w:pPr>
      <w:r>
        <w:rPr>
          <w:rFonts w:ascii="Times New Roman" w:hAnsi="Times New Roman" w:cs="Times New Roman"/>
        </w:rPr>
        <w:t>Fig.</w:t>
      </w:r>
      <w:r w:rsidRPr="00387067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S18 </w:t>
      </w:r>
      <w:r>
        <w:rPr>
          <w:rFonts w:ascii="Times New Roman" w:hAnsi="Times New Roman" w:cs="Times New Roman"/>
          <w:b w:val="0"/>
        </w:rPr>
        <w:t>Demonstration of incorrectly orientated DS molecules in the PEDOT:DS co-crystal. (a) DS molecules vertically aligned along the 2.22 Å spaced line profile and overlaid on the diffraction pattern of the PEDOT crystal. (b) A clean view of the matched crystal model in (a). The red-shaded region shows that the structures of the sulfate dopant and polymer backbone are poorly matched.</w:t>
      </w:r>
    </w:p>
    <w:p w:rsidR="007701A8" w:rsidRDefault="007701A8">
      <w:pPr>
        <w:widowControl/>
        <w:wordWrap/>
        <w:autoSpaceDE/>
        <w:autoSpaceDN/>
        <w:rPr>
          <w:rFonts w:ascii="Times New Roman" w:hAnsi="Times New Roman" w:cs="Times New Roman"/>
          <w:bCs/>
          <w:szCs w:val="20"/>
        </w:rPr>
      </w:pPr>
      <w:r>
        <w:rPr>
          <w:rFonts w:ascii="Times New Roman" w:hAnsi="Times New Roman" w:cs="Times New Roman"/>
          <w:b/>
        </w:rPr>
        <w:br w:type="page"/>
      </w:r>
    </w:p>
    <w:p w:rsidR="007701A8" w:rsidRDefault="007701A8" w:rsidP="007701A8">
      <w:pPr>
        <w:pStyle w:val="a3"/>
        <w:keepNext/>
      </w:pPr>
      <w:r>
        <w:rPr>
          <w:rFonts w:ascii="Times New Roman" w:hAnsi="Times New Roman" w:cs="Times New Roman"/>
          <w:b w:val="0"/>
          <w:noProof/>
        </w:rPr>
        <w:lastRenderedPageBreak/>
        <w:drawing>
          <wp:inline distT="0" distB="0" distL="0" distR="0" wp14:anchorId="3BF613F4" wp14:editId="6A684A0F">
            <wp:extent cx="4723130" cy="2590800"/>
            <wp:effectExtent l="0" t="0" r="1270" b="0"/>
            <wp:docPr id="17" name="그림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Figure S13 Line profiles of only a crystalline DS vesicle.emf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313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1A8" w:rsidRPr="002A3E6D" w:rsidRDefault="002A58F6" w:rsidP="007701A8">
      <w:pPr>
        <w:pStyle w:val="a3"/>
        <w:rPr>
          <w:rFonts w:ascii="Times New Roman" w:hAnsi="Times New Roman" w:cs="Times New Roman"/>
          <w:b w:val="0"/>
        </w:rPr>
      </w:pPr>
      <w:r>
        <w:rPr>
          <w:rFonts w:ascii="Times New Roman" w:hAnsi="Times New Roman" w:cs="Times New Roman"/>
        </w:rPr>
        <w:t>Fig. S19</w:t>
      </w:r>
      <w:r w:rsidR="007701A8" w:rsidRPr="006353BE">
        <w:rPr>
          <w:rFonts w:ascii="Times New Roman" w:hAnsi="Times New Roman" w:cs="Times New Roman"/>
        </w:rPr>
        <w:t xml:space="preserve"> </w:t>
      </w:r>
      <w:r w:rsidR="007701A8" w:rsidRPr="006353BE">
        <w:rPr>
          <w:rFonts w:ascii="Times New Roman" w:hAnsi="Times New Roman" w:cs="Times New Roman"/>
          <w:b w:val="0"/>
        </w:rPr>
        <w:t xml:space="preserve">Line profiles of a crystalline DS vesicle </w:t>
      </w:r>
      <w:r w:rsidR="00B732B4">
        <w:rPr>
          <w:rFonts w:ascii="Times New Roman" w:hAnsi="Times New Roman" w:cs="Times New Roman"/>
          <w:b w:val="0"/>
        </w:rPr>
        <w:t>independent</w:t>
      </w:r>
      <w:r w:rsidR="007701A8" w:rsidRPr="006353BE">
        <w:rPr>
          <w:rFonts w:ascii="Times New Roman" w:hAnsi="Times New Roman" w:cs="Times New Roman"/>
          <w:b w:val="0"/>
        </w:rPr>
        <w:t>ly existing</w:t>
      </w:r>
      <w:r w:rsidR="007701A8">
        <w:rPr>
          <w:rFonts w:ascii="Times New Roman" w:hAnsi="Times New Roman" w:cs="Times New Roman"/>
          <w:b w:val="0"/>
        </w:rPr>
        <w:t xml:space="preserve"> without PEDOT crystal</w:t>
      </w:r>
      <w:r w:rsidR="00887EAF">
        <w:rPr>
          <w:rFonts w:ascii="Times New Roman" w:hAnsi="Times New Roman" w:cs="Times New Roman"/>
          <w:b w:val="0"/>
        </w:rPr>
        <w:t xml:space="preserve"> on the diffraction image</w:t>
      </w:r>
      <w:r w:rsidR="00B732B4">
        <w:rPr>
          <w:rFonts w:ascii="Times New Roman" w:hAnsi="Times New Roman" w:cs="Times New Roman"/>
          <w:b w:val="0"/>
        </w:rPr>
        <w:t xml:space="preserve"> but </w:t>
      </w:r>
      <w:r w:rsidR="00BD5F32">
        <w:rPr>
          <w:rFonts w:ascii="Times New Roman" w:hAnsi="Times New Roman" w:cs="Times New Roman"/>
          <w:b w:val="0"/>
        </w:rPr>
        <w:t>added</w:t>
      </w:r>
      <w:r w:rsidR="00B732B4">
        <w:rPr>
          <w:rFonts w:ascii="Times New Roman" w:hAnsi="Times New Roman" w:cs="Times New Roman"/>
          <w:b w:val="0"/>
        </w:rPr>
        <w:t xml:space="preserve"> to un-crystallized </w:t>
      </w:r>
      <w:r w:rsidR="007701A8" w:rsidRPr="006353BE">
        <w:rPr>
          <w:rFonts w:ascii="Times New Roman" w:hAnsi="Times New Roman" w:cs="Times New Roman"/>
          <w:b w:val="0"/>
        </w:rPr>
        <w:t>EDOT oligomers and/or even monomers in the film</w:t>
      </w:r>
      <w:r w:rsidR="00BD5F32">
        <w:rPr>
          <w:rFonts w:ascii="Times New Roman" w:hAnsi="Times New Roman" w:cs="Times New Roman"/>
          <w:b w:val="0"/>
        </w:rPr>
        <w:t xml:space="preserve"> as a dopant</w:t>
      </w:r>
      <w:r w:rsidR="007701A8" w:rsidRPr="006353BE">
        <w:rPr>
          <w:rFonts w:ascii="Times New Roman" w:hAnsi="Times New Roman" w:cs="Times New Roman"/>
          <w:b w:val="0"/>
        </w:rPr>
        <w:t xml:space="preserve">. Two different line profiles (including four </w:t>
      </w:r>
      <w:r w:rsidR="00BD5F32">
        <w:rPr>
          <w:rFonts w:ascii="Times New Roman" w:hAnsi="Times New Roman" w:cs="Times New Roman"/>
          <w:b w:val="0"/>
        </w:rPr>
        <w:t>row</w:t>
      </w:r>
      <w:r w:rsidR="007701A8" w:rsidRPr="006353BE">
        <w:rPr>
          <w:rFonts w:ascii="Times New Roman" w:hAnsi="Times New Roman" w:cs="Times New Roman"/>
          <w:b w:val="0"/>
        </w:rPr>
        <w:t xml:space="preserve">s of </w:t>
      </w:r>
      <w:r w:rsidR="00BD5F32">
        <w:rPr>
          <w:rFonts w:ascii="Times New Roman" w:hAnsi="Times New Roman" w:cs="Times New Roman"/>
          <w:b w:val="0"/>
        </w:rPr>
        <w:t>each) perpendicularly crossing</w:t>
      </w:r>
      <w:r w:rsidR="007701A8" w:rsidRPr="006353BE">
        <w:rPr>
          <w:rFonts w:ascii="Times New Roman" w:hAnsi="Times New Roman" w:cs="Times New Roman"/>
          <w:b w:val="0"/>
        </w:rPr>
        <w:t xml:space="preserve"> each other represent </w:t>
      </w:r>
      <w:r w:rsidR="00BD5F32">
        <w:rPr>
          <w:rFonts w:ascii="Times New Roman" w:hAnsi="Times New Roman" w:cs="Times New Roman"/>
          <w:b w:val="0"/>
        </w:rPr>
        <w:t>the</w:t>
      </w:r>
      <w:r w:rsidR="007701A8" w:rsidRPr="006353BE">
        <w:rPr>
          <w:rFonts w:ascii="Times New Roman" w:hAnsi="Times New Roman" w:cs="Times New Roman"/>
          <w:b w:val="0"/>
        </w:rPr>
        <w:t xml:space="preserve"> average </w:t>
      </w:r>
      <w:r w:rsidR="00B732B4">
        <w:rPr>
          <w:rFonts w:ascii="Times New Roman" w:hAnsi="Times New Roman" w:cs="Times New Roman"/>
          <w:b w:val="0"/>
        </w:rPr>
        <w:t>lateral distance</w:t>
      </w:r>
      <w:r w:rsidR="007701A8" w:rsidRPr="006353BE">
        <w:rPr>
          <w:rFonts w:ascii="Times New Roman" w:hAnsi="Times New Roman" w:cs="Times New Roman"/>
          <w:b w:val="0"/>
        </w:rPr>
        <w:t xml:space="preserve"> between DS chains (</w:t>
      </w:r>
      <w:r w:rsidR="007701A8">
        <w:rPr>
          <w:rFonts w:ascii="Times New Roman" w:hAnsi="Times New Roman" w:cs="Times New Roman"/>
          <w:b w:val="0"/>
        </w:rPr>
        <w:t>2.26</w:t>
      </w:r>
      <w:r w:rsidR="007701A8" w:rsidRPr="006353BE">
        <w:rPr>
          <w:rFonts w:ascii="Times New Roman" w:hAnsi="Times New Roman" w:cs="Times New Roman"/>
          <w:b w:val="0"/>
        </w:rPr>
        <w:t xml:space="preserve"> Å) and </w:t>
      </w:r>
      <w:r w:rsidR="00BD5F32">
        <w:rPr>
          <w:rFonts w:ascii="Times New Roman" w:hAnsi="Times New Roman" w:cs="Times New Roman"/>
          <w:b w:val="0"/>
        </w:rPr>
        <w:t>the</w:t>
      </w:r>
      <w:r w:rsidR="007701A8" w:rsidRPr="006353BE">
        <w:rPr>
          <w:rFonts w:ascii="Times New Roman" w:hAnsi="Times New Roman" w:cs="Times New Roman"/>
          <w:b w:val="0"/>
        </w:rPr>
        <w:t xml:space="preserve"> average distance between the center of ethylene groups along the chain axis (2.</w:t>
      </w:r>
      <w:r w:rsidR="007701A8">
        <w:rPr>
          <w:rFonts w:ascii="Times New Roman" w:hAnsi="Times New Roman" w:cs="Times New Roman"/>
          <w:b w:val="0"/>
        </w:rPr>
        <w:t>51</w:t>
      </w:r>
      <w:r w:rsidR="007701A8" w:rsidRPr="006353BE">
        <w:rPr>
          <w:rFonts w:ascii="Times New Roman" w:hAnsi="Times New Roman" w:cs="Times New Roman"/>
          <w:b w:val="0"/>
        </w:rPr>
        <w:t xml:space="preserve"> Å), respectively.</w:t>
      </w:r>
    </w:p>
    <w:p w:rsidR="007701A8" w:rsidRDefault="007701A8" w:rsidP="007701A8">
      <w:pPr>
        <w:widowControl/>
        <w:wordWrap/>
        <w:autoSpaceDE/>
        <w:autoSpaceDN/>
      </w:pPr>
      <w:r>
        <w:br w:type="page"/>
      </w:r>
    </w:p>
    <w:p w:rsidR="002B3E9B" w:rsidRDefault="002B3E9B" w:rsidP="002B3E9B">
      <w:pPr>
        <w:pStyle w:val="a3"/>
        <w:keepNext/>
      </w:pPr>
      <w:r>
        <w:rPr>
          <w:rFonts w:ascii="Times New Roman" w:hAnsi="Times New Roman" w:cs="Times New Roman"/>
          <w:b w:val="0"/>
          <w:noProof/>
        </w:rPr>
        <w:lastRenderedPageBreak/>
        <w:drawing>
          <wp:inline distT="0" distB="0" distL="0" distR="0" wp14:anchorId="423787F0" wp14:editId="6766CED6">
            <wp:extent cx="4723130" cy="4443730"/>
            <wp:effectExtent l="0" t="0" r="1270" b="0"/>
            <wp:docPr id="18" name="그림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Figure S17 DS layers matched with PEDOT trenches and VdW overlaps of DS molecules.emf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3130" cy="444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067" w:rsidRDefault="002B3E9B" w:rsidP="002B3E9B">
      <w:pPr>
        <w:pStyle w:val="a3"/>
        <w:rPr>
          <w:rFonts w:ascii="Times New Roman" w:hAnsi="Times New Roman" w:cs="Times New Roman"/>
          <w:b w:val="0"/>
        </w:rPr>
      </w:pPr>
      <w:r>
        <w:rPr>
          <w:rFonts w:ascii="Times New Roman" w:hAnsi="Times New Roman" w:cs="Times New Roman"/>
        </w:rPr>
        <w:t>Fig.</w:t>
      </w:r>
      <w:r w:rsidRPr="002B3E9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 w:hint="eastAsia"/>
        </w:rPr>
        <w:t>S</w:t>
      </w:r>
      <w:r w:rsidR="002A58F6">
        <w:rPr>
          <w:rFonts w:ascii="Times New Roman" w:hAnsi="Times New Roman" w:cs="Times New Roman"/>
        </w:rPr>
        <w:t>20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b w:val="0"/>
        </w:rPr>
        <w:t>(a)</w:t>
      </w:r>
      <w:r w:rsidR="00887EAF">
        <w:rPr>
          <w:rFonts w:ascii="Times New Roman" w:hAnsi="Times New Roman" w:cs="Times New Roman"/>
          <w:b w:val="0"/>
        </w:rPr>
        <w:t xml:space="preserve"> </w:t>
      </w:r>
      <w:r w:rsidR="00BD5F32">
        <w:rPr>
          <w:rFonts w:ascii="Times New Roman" w:hAnsi="Times New Roman" w:cs="Times New Roman"/>
          <w:b w:val="0"/>
        </w:rPr>
        <w:t xml:space="preserve">Polymer backbones doped with </w:t>
      </w:r>
      <w:r w:rsidR="00887EAF">
        <w:rPr>
          <w:rFonts w:ascii="Times New Roman" w:hAnsi="Times New Roman" w:cs="Times New Roman"/>
          <w:b w:val="0"/>
        </w:rPr>
        <w:t>DS molecules aligned exactly along the</w:t>
      </w:r>
      <w:r w:rsidR="004232A9">
        <w:rPr>
          <w:rFonts w:ascii="Times New Roman" w:hAnsi="Times New Roman" w:cs="Times New Roman"/>
          <w:b w:val="0"/>
        </w:rPr>
        <w:t xml:space="preserve"> upper and lower trenches of an un-contracted</w:t>
      </w:r>
      <w:r w:rsidR="00887EAF">
        <w:rPr>
          <w:rFonts w:ascii="Times New Roman" w:hAnsi="Times New Roman" w:cs="Times New Roman"/>
          <w:b w:val="0"/>
        </w:rPr>
        <w:t xml:space="preserve"> PEDOT crystal. </w:t>
      </w:r>
      <w:r w:rsidR="00887EAF" w:rsidRPr="00887EAF">
        <w:rPr>
          <w:rFonts w:ascii="Times New Roman" w:hAnsi="Times New Roman" w:cs="Times New Roman"/>
          <w:b w:val="0"/>
        </w:rPr>
        <w:t xml:space="preserve">Red and blue-colored trenches formed on </w:t>
      </w:r>
      <w:r w:rsidR="00887EAF">
        <w:rPr>
          <w:rFonts w:ascii="Times New Roman" w:hAnsi="Times New Roman" w:cs="Times New Roman"/>
          <w:b w:val="0"/>
        </w:rPr>
        <w:t xml:space="preserve">the </w:t>
      </w:r>
      <w:r w:rsidR="00887EAF" w:rsidRPr="00887EAF">
        <w:rPr>
          <w:rFonts w:ascii="Times New Roman" w:hAnsi="Times New Roman" w:cs="Times New Roman"/>
          <w:b w:val="0"/>
        </w:rPr>
        <w:t>upper and lower planes of</w:t>
      </w:r>
      <w:r w:rsidR="00887EAF">
        <w:rPr>
          <w:rFonts w:ascii="Times New Roman" w:hAnsi="Times New Roman" w:cs="Times New Roman"/>
          <w:b w:val="0"/>
        </w:rPr>
        <w:t xml:space="preserve"> the</w:t>
      </w:r>
      <w:r w:rsidR="00887EAF" w:rsidRPr="00887EAF">
        <w:rPr>
          <w:rFonts w:ascii="Times New Roman" w:hAnsi="Times New Roman" w:cs="Times New Roman"/>
          <w:b w:val="0"/>
        </w:rPr>
        <w:t xml:space="preserve"> PEDOT middle layer, respectively, </w:t>
      </w:r>
      <w:r w:rsidR="00BD5F32">
        <w:rPr>
          <w:rFonts w:ascii="Times New Roman" w:hAnsi="Times New Roman" w:cs="Times New Roman"/>
          <w:b w:val="0"/>
        </w:rPr>
        <w:t>in</w:t>
      </w:r>
      <w:r w:rsidR="00887EAF" w:rsidRPr="00887EAF">
        <w:rPr>
          <w:rFonts w:ascii="Times New Roman" w:hAnsi="Times New Roman" w:cs="Times New Roman"/>
          <w:b w:val="0"/>
        </w:rPr>
        <w:t xml:space="preserve"> an alternating mode. </w:t>
      </w:r>
      <w:r>
        <w:rPr>
          <w:rFonts w:ascii="Times New Roman" w:hAnsi="Times New Roman" w:cs="Times New Roman"/>
          <w:b w:val="0"/>
        </w:rPr>
        <w:t>(b)</w:t>
      </w:r>
      <w:r w:rsidR="004232A9">
        <w:rPr>
          <w:rFonts w:ascii="Times New Roman" w:hAnsi="Times New Roman" w:cs="Times New Roman"/>
          <w:b w:val="0"/>
        </w:rPr>
        <w:t xml:space="preserve"> VdW distances between the two inter</w:t>
      </w:r>
      <w:r w:rsidR="00BD5F32">
        <w:rPr>
          <w:rFonts w:ascii="Times New Roman" w:hAnsi="Times New Roman" w:cs="Times New Roman"/>
          <w:b w:val="0"/>
        </w:rPr>
        <w:t>facing sulfate oxygen atoms (large</w:t>
      </w:r>
      <w:r w:rsidR="004232A9">
        <w:rPr>
          <w:rFonts w:ascii="Times New Roman" w:hAnsi="Times New Roman" w:cs="Times New Roman"/>
          <w:b w:val="0"/>
        </w:rPr>
        <w:t xml:space="preserve"> red </w:t>
      </w:r>
      <w:r w:rsidR="00BD5F32">
        <w:rPr>
          <w:rFonts w:ascii="Times New Roman" w:hAnsi="Times New Roman" w:cs="Times New Roman"/>
          <w:b w:val="0"/>
        </w:rPr>
        <w:t xml:space="preserve">spheres) as well as between </w:t>
      </w:r>
      <w:r w:rsidR="004232A9">
        <w:rPr>
          <w:rFonts w:ascii="Times New Roman" w:hAnsi="Times New Roman" w:cs="Times New Roman"/>
          <w:b w:val="0"/>
        </w:rPr>
        <w:t>two interfacing DS terminal hydrogen atoms (</w:t>
      </w:r>
      <w:r w:rsidR="00BD5F32">
        <w:rPr>
          <w:rFonts w:ascii="Times New Roman" w:hAnsi="Times New Roman" w:cs="Times New Roman"/>
          <w:b w:val="0"/>
        </w:rPr>
        <w:t>large</w:t>
      </w:r>
      <w:r w:rsidR="004232A9">
        <w:rPr>
          <w:rFonts w:ascii="Times New Roman" w:hAnsi="Times New Roman" w:cs="Times New Roman"/>
          <w:b w:val="0"/>
        </w:rPr>
        <w:t xml:space="preserve"> gray </w:t>
      </w:r>
      <w:r w:rsidR="00BD5F32">
        <w:rPr>
          <w:rFonts w:ascii="Times New Roman" w:hAnsi="Times New Roman" w:cs="Times New Roman"/>
          <w:b w:val="0"/>
        </w:rPr>
        <w:t>spher</w:t>
      </w:r>
      <w:r w:rsidR="004232A9">
        <w:rPr>
          <w:rFonts w:ascii="Times New Roman" w:hAnsi="Times New Roman" w:cs="Times New Roman"/>
          <w:b w:val="0"/>
        </w:rPr>
        <w:t xml:space="preserve">es) </w:t>
      </w:r>
      <w:r w:rsidR="00360D48">
        <w:rPr>
          <w:rFonts w:ascii="Times New Roman" w:hAnsi="Times New Roman" w:cs="Times New Roman"/>
          <w:b w:val="0"/>
        </w:rPr>
        <w:t>pl</w:t>
      </w:r>
      <w:r w:rsidR="00BD5F32">
        <w:rPr>
          <w:rFonts w:ascii="Times New Roman" w:hAnsi="Times New Roman" w:cs="Times New Roman"/>
          <w:b w:val="0"/>
        </w:rPr>
        <w:t>aced along a row of DS pairs (</w:t>
      </w:r>
      <w:r w:rsidR="00360D48">
        <w:rPr>
          <w:rFonts w:ascii="Times New Roman" w:hAnsi="Times New Roman" w:cs="Times New Roman"/>
          <w:b w:val="0"/>
        </w:rPr>
        <w:t>blue shaded region in (a)).</w:t>
      </w:r>
    </w:p>
    <w:p w:rsidR="00387067" w:rsidRDefault="00387067">
      <w:pPr>
        <w:widowControl/>
        <w:wordWrap/>
        <w:autoSpaceDE/>
        <w:autoSpaceDN/>
        <w:rPr>
          <w:rFonts w:ascii="Times New Roman" w:hAnsi="Times New Roman" w:cs="Times New Roman"/>
          <w:bCs/>
          <w:szCs w:val="20"/>
        </w:rPr>
      </w:pPr>
      <w:r>
        <w:rPr>
          <w:rFonts w:ascii="Times New Roman" w:hAnsi="Times New Roman" w:cs="Times New Roman"/>
          <w:b/>
        </w:rPr>
        <w:br w:type="page"/>
      </w:r>
    </w:p>
    <w:p w:rsidR="004E4AA7" w:rsidRDefault="004974A2" w:rsidP="004E4AA7">
      <w:pPr>
        <w:pStyle w:val="a3"/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2605424" cy="1651839"/>
            <wp:effectExtent l="0" t="0" r="4445" b="5715"/>
            <wp:docPr id="13" name="그림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tatic water contact angle of PEDOT DS film on PET substrate.emf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5424" cy="1651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457" w:rsidRDefault="004E4AA7" w:rsidP="004E4AA7">
      <w:pPr>
        <w:pStyle w:val="a3"/>
        <w:jc w:val="center"/>
        <w:rPr>
          <w:rFonts w:ascii="Times New Roman" w:eastAsia="맑은 고딕" w:hAnsi="Times New Roman" w:cs="Times New Roman"/>
          <w:b w:val="0"/>
        </w:rPr>
      </w:pPr>
      <w:r w:rsidRPr="004E4AA7">
        <w:rPr>
          <w:rFonts w:ascii="Times New Roman" w:hAnsi="Times New Roman" w:cs="Times New Roman"/>
        </w:rPr>
        <w:t>Fig. S</w:t>
      </w:r>
      <w:r w:rsidR="00387067">
        <w:rPr>
          <w:rFonts w:ascii="Times New Roman" w:hAnsi="Times New Roman" w:cs="Times New Roman"/>
        </w:rPr>
        <w:t>21</w:t>
      </w:r>
      <w:r w:rsidR="00B530C6">
        <w:rPr>
          <w:rFonts w:ascii="Times New Roman" w:hAnsi="Times New Roman" w:cs="Times New Roman"/>
          <w:b w:val="0"/>
        </w:rPr>
        <w:t xml:space="preserve"> S</w:t>
      </w:r>
      <w:r w:rsidRPr="004E4AA7">
        <w:rPr>
          <w:rFonts w:ascii="Times New Roman" w:eastAsia="맑은 고딕" w:hAnsi="Times New Roman" w:cs="Times New Roman"/>
          <w:b w:val="0"/>
        </w:rPr>
        <w:t>tatic water contact angle</w:t>
      </w:r>
      <w:r w:rsidR="00B530C6">
        <w:rPr>
          <w:rFonts w:ascii="Times New Roman" w:eastAsia="맑은 고딕" w:hAnsi="Times New Roman" w:cs="Times New Roman"/>
          <w:b w:val="0"/>
        </w:rPr>
        <w:t xml:space="preserve"> measurement</w:t>
      </w:r>
      <w:r w:rsidRPr="004E4AA7">
        <w:rPr>
          <w:rFonts w:ascii="Times New Roman" w:eastAsia="맑은 고딕" w:hAnsi="Times New Roman" w:cs="Times New Roman"/>
          <w:b w:val="0"/>
        </w:rPr>
        <w:t xml:space="preserve"> of</w:t>
      </w:r>
      <w:r w:rsidR="00B530C6">
        <w:rPr>
          <w:rFonts w:ascii="Times New Roman" w:eastAsia="맑은 고딕" w:hAnsi="Times New Roman" w:cs="Times New Roman"/>
          <w:b w:val="0"/>
        </w:rPr>
        <w:t xml:space="preserve"> the</w:t>
      </w:r>
      <w:r w:rsidRPr="004E4AA7">
        <w:rPr>
          <w:rFonts w:ascii="Times New Roman" w:eastAsia="맑은 고딕" w:hAnsi="Times New Roman" w:cs="Times New Roman"/>
          <w:b w:val="0"/>
        </w:rPr>
        <w:t xml:space="preserve"> PEDOT:DS film</w:t>
      </w:r>
    </w:p>
    <w:p w:rsidR="00A75457" w:rsidRDefault="00A75457">
      <w:pPr>
        <w:widowControl/>
        <w:wordWrap/>
        <w:autoSpaceDE/>
        <w:autoSpaceDN/>
        <w:rPr>
          <w:rFonts w:ascii="Times New Roman" w:eastAsia="맑은 고딕" w:hAnsi="Times New Roman" w:cs="Times New Roman"/>
          <w:bCs/>
          <w:szCs w:val="20"/>
        </w:rPr>
      </w:pPr>
      <w:r>
        <w:rPr>
          <w:rFonts w:ascii="Times New Roman" w:eastAsia="맑은 고딕" w:hAnsi="Times New Roman" w:cs="Times New Roman"/>
          <w:b/>
        </w:rPr>
        <w:br w:type="page"/>
      </w:r>
    </w:p>
    <w:p w:rsidR="008F3E8F" w:rsidRPr="00A75457" w:rsidRDefault="00A75457" w:rsidP="00A75457">
      <w:pPr>
        <w:pStyle w:val="a3"/>
        <w:rPr>
          <w:rFonts w:ascii="Times New Roman" w:hAnsi="Times New Roman" w:cs="Times New Roman"/>
          <w:sz w:val="24"/>
          <w:szCs w:val="24"/>
        </w:rPr>
      </w:pPr>
      <w:r w:rsidRPr="00A75457">
        <w:rPr>
          <w:rFonts w:ascii="Times New Roman" w:hAnsi="Times New Roman" w:cs="Times New Roman" w:hint="eastAsia"/>
          <w:sz w:val="24"/>
          <w:szCs w:val="24"/>
        </w:rPr>
        <w:lastRenderedPageBreak/>
        <w:t>References</w:t>
      </w:r>
    </w:p>
    <w:p w:rsidR="00A75457" w:rsidRPr="00A75457" w:rsidRDefault="00A75457" w:rsidP="00A75457">
      <w:pPr>
        <w:widowControl/>
        <w:wordWrap/>
        <w:autoSpaceDE/>
        <w:autoSpaceDN/>
        <w:adjustRightInd w:val="0"/>
        <w:snapToGrid w:val="0"/>
        <w:spacing w:after="0" w:line="480" w:lineRule="auto"/>
        <w:ind w:left="312" w:hangingChars="130" w:hanging="312"/>
        <w:rPr>
          <w:rFonts w:ascii="Times New Roman" w:eastAsiaTheme="majorEastAsia" w:hAnsi="Times New Roman" w:cs="Times New Roman"/>
          <w:bCs/>
          <w:kern w:val="0"/>
          <w:sz w:val="24"/>
          <w:szCs w:val="24"/>
          <w:lang w:eastAsia="zh-CN"/>
        </w:rPr>
      </w:pPr>
      <w:r w:rsidRPr="00A75457">
        <w:rPr>
          <w:rFonts w:ascii="Times New Roman" w:eastAsiaTheme="majorEastAsia" w:hAnsi="Times New Roman" w:cs="Times New Roman"/>
          <w:bCs/>
          <w:kern w:val="0"/>
          <w:sz w:val="24"/>
          <w:szCs w:val="24"/>
          <w:lang w:eastAsia="zh-CN"/>
        </w:rPr>
        <w:t xml:space="preserve">1. </w:t>
      </w:r>
      <w:bookmarkStart w:id="1" w:name="OLE_LINK94"/>
      <w:bookmarkStart w:id="2" w:name="OLE_LINK95"/>
      <w:r w:rsidRPr="00A75457">
        <w:rPr>
          <w:rFonts w:ascii="Times New Roman" w:hAnsi="Times New Roman" w:cs="Times New Roman"/>
          <w:bCs/>
          <w:kern w:val="0"/>
          <w:sz w:val="24"/>
          <w:szCs w:val="24"/>
        </w:rPr>
        <w:t xml:space="preserve">Bondi, A. van der Waals volumes and radii. </w:t>
      </w:r>
      <w:r w:rsidRPr="00A75457">
        <w:rPr>
          <w:rFonts w:ascii="Times New Roman" w:hAnsi="Times New Roman" w:cs="Times New Roman"/>
          <w:bCs/>
          <w:i/>
          <w:kern w:val="0"/>
          <w:sz w:val="24"/>
          <w:szCs w:val="24"/>
        </w:rPr>
        <w:t>J. Phys. Chem.</w:t>
      </w:r>
      <w:r w:rsidRPr="00A75457">
        <w:rPr>
          <w:rFonts w:ascii="Times New Roman" w:hAnsi="Times New Roman" w:cs="Times New Roman"/>
          <w:bCs/>
          <w:kern w:val="0"/>
          <w:sz w:val="24"/>
          <w:szCs w:val="24"/>
        </w:rPr>
        <w:t xml:space="preserve"> </w:t>
      </w:r>
      <w:r w:rsidRPr="00A75457">
        <w:rPr>
          <w:rFonts w:ascii="Times New Roman" w:hAnsi="Times New Roman" w:cs="Times New Roman"/>
          <w:b/>
          <w:bCs/>
          <w:kern w:val="0"/>
          <w:sz w:val="24"/>
          <w:szCs w:val="24"/>
        </w:rPr>
        <w:t>68</w:t>
      </w:r>
      <w:r w:rsidRPr="00A75457">
        <w:rPr>
          <w:rFonts w:ascii="Times New Roman" w:hAnsi="Times New Roman" w:cs="Times New Roman"/>
          <w:bCs/>
          <w:kern w:val="0"/>
          <w:sz w:val="24"/>
          <w:szCs w:val="24"/>
        </w:rPr>
        <w:t>, 441-451 (1964).</w:t>
      </w:r>
    </w:p>
    <w:p w:rsidR="00A75457" w:rsidRPr="00A75457" w:rsidRDefault="00A75457" w:rsidP="00A75457">
      <w:pPr>
        <w:widowControl/>
        <w:wordWrap/>
        <w:autoSpaceDE/>
        <w:autoSpaceDN/>
        <w:adjustRightInd w:val="0"/>
        <w:snapToGrid w:val="0"/>
        <w:spacing w:after="0" w:line="480" w:lineRule="auto"/>
        <w:ind w:left="312" w:hangingChars="130" w:hanging="312"/>
        <w:rPr>
          <w:rFonts w:ascii="Times New Roman" w:eastAsiaTheme="majorEastAsia" w:hAnsi="Times New Roman" w:cs="Times New Roman"/>
          <w:bCs/>
          <w:kern w:val="0"/>
          <w:sz w:val="24"/>
          <w:szCs w:val="24"/>
          <w:lang w:eastAsia="zh-CN"/>
        </w:rPr>
      </w:pPr>
      <w:r w:rsidRPr="00A75457">
        <w:rPr>
          <w:rFonts w:ascii="Times New Roman" w:eastAsiaTheme="majorEastAsia" w:hAnsi="Times New Roman" w:cs="Times New Roman"/>
          <w:bCs/>
          <w:kern w:val="0"/>
          <w:sz w:val="24"/>
          <w:szCs w:val="24"/>
          <w:lang w:eastAsia="zh-CN"/>
        </w:rPr>
        <w:t xml:space="preserve">2. Wu, D. et al. Temperature dependent conductivity of vapor-phase polymerized PEDOT films. </w:t>
      </w:r>
      <w:r w:rsidRPr="00A75457">
        <w:rPr>
          <w:rFonts w:ascii="Times New Roman" w:eastAsiaTheme="majorEastAsia" w:hAnsi="Times New Roman" w:cs="Times New Roman"/>
          <w:bCs/>
          <w:i/>
          <w:kern w:val="0"/>
          <w:sz w:val="24"/>
          <w:szCs w:val="24"/>
          <w:lang w:eastAsia="zh-CN"/>
        </w:rPr>
        <w:t xml:space="preserve">Synth. Met. </w:t>
      </w:r>
      <w:r w:rsidRPr="00A75457">
        <w:rPr>
          <w:rFonts w:ascii="Times New Roman" w:eastAsiaTheme="majorEastAsia" w:hAnsi="Times New Roman" w:cs="Times New Roman"/>
          <w:b/>
          <w:bCs/>
          <w:kern w:val="0"/>
          <w:sz w:val="24"/>
          <w:szCs w:val="24"/>
          <w:lang w:eastAsia="zh-CN"/>
        </w:rPr>
        <w:t>176</w:t>
      </w:r>
      <w:r w:rsidRPr="00A75457">
        <w:rPr>
          <w:rFonts w:ascii="Times New Roman" w:eastAsiaTheme="majorEastAsia" w:hAnsi="Times New Roman" w:cs="Times New Roman"/>
          <w:bCs/>
          <w:kern w:val="0"/>
          <w:sz w:val="24"/>
          <w:szCs w:val="24"/>
          <w:lang w:eastAsia="zh-CN"/>
        </w:rPr>
        <w:t>, 86-91 (2013).</w:t>
      </w:r>
      <w:bookmarkEnd w:id="1"/>
      <w:bookmarkEnd w:id="2"/>
    </w:p>
    <w:p w:rsidR="00A75457" w:rsidRPr="00A75457" w:rsidRDefault="00A75457" w:rsidP="00A75457">
      <w:pPr>
        <w:widowControl/>
        <w:wordWrap/>
        <w:autoSpaceDE/>
        <w:autoSpaceDN/>
        <w:adjustRightInd w:val="0"/>
        <w:snapToGrid w:val="0"/>
        <w:spacing w:after="0" w:line="480" w:lineRule="auto"/>
        <w:ind w:left="312" w:hangingChars="130" w:hanging="312"/>
        <w:rPr>
          <w:rFonts w:ascii="Times New Roman" w:eastAsiaTheme="majorEastAsia" w:hAnsi="Times New Roman" w:cs="Times New Roman"/>
          <w:bCs/>
          <w:kern w:val="0"/>
          <w:sz w:val="24"/>
          <w:szCs w:val="24"/>
          <w:lang w:eastAsia="zh-CN"/>
        </w:rPr>
      </w:pPr>
      <w:r w:rsidRPr="00A75457">
        <w:rPr>
          <w:rFonts w:ascii="Times New Roman" w:eastAsiaTheme="majorEastAsia" w:hAnsi="Times New Roman" w:cs="Times New Roman"/>
          <w:bCs/>
          <w:kern w:val="0"/>
          <w:sz w:val="24"/>
          <w:szCs w:val="24"/>
          <w:lang w:eastAsia="zh-CN"/>
        </w:rPr>
        <w:t xml:space="preserve">3. Wang, X. et al. High electrical conductivity and carrier mobility in oCVD PEDOT thin films by engineered crystallization and acid treatment. </w:t>
      </w:r>
      <w:r w:rsidRPr="00A75457">
        <w:rPr>
          <w:rFonts w:ascii="Times New Roman" w:eastAsiaTheme="majorEastAsia" w:hAnsi="Times New Roman" w:cs="Times New Roman"/>
          <w:bCs/>
          <w:i/>
          <w:kern w:val="0"/>
          <w:sz w:val="24"/>
          <w:szCs w:val="24"/>
          <w:lang w:eastAsia="zh-CN"/>
        </w:rPr>
        <w:t>Sci. Adv.</w:t>
      </w:r>
      <w:r w:rsidRPr="00A75457">
        <w:rPr>
          <w:rFonts w:ascii="Times New Roman" w:eastAsiaTheme="majorEastAsia" w:hAnsi="Times New Roman" w:cs="Times New Roman"/>
          <w:bCs/>
          <w:kern w:val="0"/>
          <w:sz w:val="24"/>
          <w:szCs w:val="24"/>
          <w:lang w:eastAsia="zh-CN"/>
        </w:rPr>
        <w:t xml:space="preserve"> </w:t>
      </w:r>
      <w:r w:rsidRPr="00A75457">
        <w:rPr>
          <w:rFonts w:ascii="Times New Roman" w:eastAsiaTheme="majorEastAsia" w:hAnsi="Times New Roman" w:cs="Times New Roman"/>
          <w:b/>
          <w:bCs/>
          <w:kern w:val="0"/>
          <w:sz w:val="24"/>
          <w:szCs w:val="24"/>
          <w:lang w:eastAsia="zh-CN"/>
        </w:rPr>
        <w:t>4</w:t>
      </w:r>
      <w:r w:rsidRPr="00A75457">
        <w:rPr>
          <w:rFonts w:ascii="Times New Roman" w:eastAsiaTheme="majorEastAsia" w:hAnsi="Times New Roman" w:cs="Times New Roman"/>
          <w:bCs/>
          <w:kern w:val="0"/>
          <w:sz w:val="24"/>
          <w:szCs w:val="24"/>
          <w:lang w:eastAsia="zh-CN"/>
        </w:rPr>
        <w:t>, eaat5780 (2018).</w:t>
      </w:r>
    </w:p>
    <w:p w:rsidR="00A75457" w:rsidRPr="00A75457" w:rsidRDefault="00A75457" w:rsidP="00A75457">
      <w:pPr>
        <w:widowControl/>
        <w:wordWrap/>
        <w:autoSpaceDE/>
        <w:autoSpaceDN/>
        <w:adjustRightInd w:val="0"/>
        <w:snapToGrid w:val="0"/>
        <w:spacing w:after="0" w:line="480" w:lineRule="auto"/>
        <w:ind w:left="312" w:hangingChars="130" w:hanging="312"/>
        <w:rPr>
          <w:rFonts w:ascii="Times New Roman" w:eastAsiaTheme="majorEastAsia" w:hAnsi="Times New Roman" w:cs="Times New Roman"/>
          <w:bCs/>
          <w:kern w:val="0"/>
          <w:sz w:val="24"/>
          <w:szCs w:val="24"/>
          <w:lang w:eastAsia="zh-CN"/>
        </w:rPr>
      </w:pPr>
      <w:r w:rsidRPr="00A75457">
        <w:rPr>
          <w:rFonts w:ascii="Times New Roman" w:eastAsiaTheme="majorEastAsia" w:hAnsi="Times New Roman" w:cs="Times New Roman"/>
          <w:bCs/>
          <w:kern w:val="0"/>
          <w:sz w:val="24"/>
          <w:szCs w:val="24"/>
          <w:lang w:eastAsia="zh-CN"/>
        </w:rPr>
        <w:t>4. Ali, M. A., Kim, H. H., Lee, C. Y., Soh, H. S. &amp; Lee, J. G. Effects of the FeCl</w:t>
      </w:r>
      <w:r w:rsidRPr="00A75457">
        <w:rPr>
          <w:rFonts w:ascii="Times New Roman" w:eastAsiaTheme="majorEastAsia" w:hAnsi="Times New Roman" w:cs="Times New Roman"/>
          <w:bCs/>
          <w:kern w:val="0"/>
          <w:sz w:val="24"/>
          <w:szCs w:val="24"/>
          <w:vertAlign w:val="subscript"/>
          <w:lang w:eastAsia="zh-CN"/>
        </w:rPr>
        <w:t>3</w:t>
      </w:r>
      <w:r w:rsidRPr="00A75457">
        <w:rPr>
          <w:rFonts w:ascii="Times New Roman" w:eastAsiaTheme="majorEastAsia" w:hAnsi="Times New Roman" w:cs="Times New Roman"/>
          <w:bCs/>
          <w:kern w:val="0"/>
          <w:sz w:val="24"/>
          <w:szCs w:val="24"/>
          <w:lang w:eastAsia="zh-CN"/>
        </w:rPr>
        <w:t> concentration on the polymerization of conductive poly(3,4-ethylenedioxythiophene) thin films on (3-aminopropyl) trimethoxysilane monolayer-coated SiO</w:t>
      </w:r>
      <w:r w:rsidRPr="00A75457">
        <w:rPr>
          <w:rFonts w:ascii="Times New Roman" w:eastAsiaTheme="majorEastAsia" w:hAnsi="Times New Roman" w:cs="Times New Roman"/>
          <w:bCs/>
          <w:kern w:val="0"/>
          <w:sz w:val="24"/>
          <w:szCs w:val="24"/>
          <w:vertAlign w:val="subscript"/>
          <w:lang w:eastAsia="zh-CN"/>
        </w:rPr>
        <w:t>2</w:t>
      </w:r>
      <w:r w:rsidRPr="00A75457">
        <w:rPr>
          <w:rFonts w:ascii="Times New Roman" w:eastAsiaTheme="majorEastAsia" w:hAnsi="Times New Roman" w:cs="Times New Roman"/>
          <w:bCs/>
          <w:kern w:val="0"/>
          <w:sz w:val="24"/>
          <w:szCs w:val="24"/>
          <w:lang w:eastAsia="zh-CN"/>
        </w:rPr>
        <w:t> surfaces.</w:t>
      </w:r>
      <w:r w:rsidRPr="00A75457">
        <w:rPr>
          <w:rFonts w:ascii="Times New Roman" w:eastAsiaTheme="majorEastAsia" w:hAnsi="Times New Roman" w:cs="Times New Roman"/>
          <w:bCs/>
          <w:i/>
          <w:kern w:val="0"/>
          <w:sz w:val="24"/>
          <w:szCs w:val="24"/>
          <w:lang w:eastAsia="zh-CN"/>
        </w:rPr>
        <w:t xml:space="preserve"> Met. Mater. Int. </w:t>
      </w:r>
      <w:r w:rsidRPr="00A75457">
        <w:rPr>
          <w:rFonts w:ascii="Times New Roman" w:eastAsiaTheme="majorEastAsia" w:hAnsi="Times New Roman" w:cs="Times New Roman"/>
          <w:b/>
          <w:bCs/>
          <w:kern w:val="0"/>
          <w:sz w:val="24"/>
          <w:szCs w:val="24"/>
          <w:lang w:eastAsia="zh-CN"/>
        </w:rPr>
        <w:t>15</w:t>
      </w:r>
      <w:r w:rsidRPr="00A75457">
        <w:rPr>
          <w:rFonts w:ascii="Times New Roman" w:eastAsiaTheme="majorEastAsia" w:hAnsi="Times New Roman" w:cs="Times New Roman"/>
          <w:bCs/>
          <w:kern w:val="0"/>
          <w:sz w:val="24"/>
          <w:szCs w:val="24"/>
          <w:lang w:eastAsia="zh-CN"/>
        </w:rPr>
        <w:t>, 977-981 (2009).</w:t>
      </w:r>
    </w:p>
    <w:p w:rsidR="00A75457" w:rsidRPr="00A75457" w:rsidRDefault="00A75457" w:rsidP="00A75457">
      <w:pPr>
        <w:widowControl/>
        <w:wordWrap/>
        <w:autoSpaceDE/>
        <w:autoSpaceDN/>
        <w:adjustRightInd w:val="0"/>
        <w:snapToGrid w:val="0"/>
        <w:spacing w:after="0" w:line="480" w:lineRule="auto"/>
        <w:ind w:left="312" w:hangingChars="130" w:hanging="312"/>
        <w:rPr>
          <w:rFonts w:ascii="Times New Roman" w:eastAsiaTheme="majorEastAsia" w:hAnsi="Times New Roman" w:cs="Times New Roman"/>
          <w:bCs/>
          <w:kern w:val="0"/>
          <w:sz w:val="24"/>
          <w:szCs w:val="24"/>
          <w:lang w:eastAsia="zh-CN"/>
        </w:rPr>
      </w:pPr>
      <w:r w:rsidRPr="00A75457">
        <w:rPr>
          <w:rFonts w:ascii="Times New Roman" w:eastAsiaTheme="majorEastAsia" w:hAnsi="Times New Roman" w:cs="Times New Roman"/>
          <w:bCs/>
          <w:kern w:val="0"/>
          <w:sz w:val="24"/>
          <w:szCs w:val="24"/>
          <w:lang w:eastAsia="zh-CN"/>
        </w:rPr>
        <w:t xml:space="preserve">5. Brooke, R., Fabretto, M., Hojati-Talemi, P., Murphy, P. &amp; Evans, D. Evidence for ‘bottom up’ growth during vapor phase polymerization of conducting polymers. </w:t>
      </w:r>
      <w:r w:rsidRPr="00A75457">
        <w:rPr>
          <w:rFonts w:ascii="Times New Roman" w:eastAsiaTheme="majorEastAsia" w:hAnsi="Times New Roman" w:cs="Times New Roman"/>
          <w:bCs/>
          <w:i/>
          <w:kern w:val="0"/>
          <w:sz w:val="24"/>
          <w:szCs w:val="24"/>
          <w:lang w:eastAsia="zh-CN"/>
        </w:rPr>
        <w:t>Polymer</w:t>
      </w:r>
      <w:r w:rsidRPr="00A75457">
        <w:rPr>
          <w:rFonts w:ascii="Times New Roman" w:eastAsiaTheme="majorEastAsia" w:hAnsi="Times New Roman" w:cs="Times New Roman"/>
          <w:bCs/>
          <w:kern w:val="0"/>
          <w:sz w:val="24"/>
          <w:szCs w:val="24"/>
          <w:lang w:eastAsia="zh-CN"/>
        </w:rPr>
        <w:t xml:space="preserve"> </w:t>
      </w:r>
      <w:r w:rsidRPr="00A75457">
        <w:rPr>
          <w:rFonts w:ascii="Times New Roman" w:eastAsiaTheme="majorEastAsia" w:hAnsi="Times New Roman" w:cs="Times New Roman"/>
          <w:b/>
          <w:bCs/>
          <w:kern w:val="0"/>
          <w:sz w:val="24"/>
          <w:szCs w:val="24"/>
          <w:lang w:eastAsia="zh-CN"/>
        </w:rPr>
        <w:t>55</w:t>
      </w:r>
      <w:r w:rsidRPr="00A75457">
        <w:rPr>
          <w:rFonts w:ascii="Times New Roman" w:eastAsiaTheme="majorEastAsia" w:hAnsi="Times New Roman" w:cs="Times New Roman"/>
          <w:bCs/>
          <w:kern w:val="0"/>
          <w:sz w:val="24"/>
          <w:szCs w:val="24"/>
          <w:lang w:eastAsia="zh-CN"/>
        </w:rPr>
        <w:t>, 3458-3460 (2014).</w:t>
      </w:r>
    </w:p>
    <w:p w:rsidR="00A75457" w:rsidRPr="00A75457" w:rsidRDefault="00A75457" w:rsidP="00A75457">
      <w:pPr>
        <w:widowControl/>
        <w:wordWrap/>
        <w:autoSpaceDE/>
        <w:autoSpaceDN/>
        <w:adjustRightInd w:val="0"/>
        <w:snapToGrid w:val="0"/>
        <w:spacing w:after="0" w:line="480" w:lineRule="auto"/>
        <w:ind w:left="312" w:hangingChars="130" w:hanging="312"/>
        <w:rPr>
          <w:rFonts w:ascii="Times New Roman" w:eastAsiaTheme="majorEastAsia" w:hAnsi="Times New Roman" w:cs="Times New Roman"/>
          <w:bCs/>
          <w:kern w:val="0"/>
          <w:sz w:val="24"/>
          <w:szCs w:val="24"/>
          <w:lang w:eastAsia="zh-CN"/>
        </w:rPr>
      </w:pPr>
      <w:r w:rsidRPr="00A75457">
        <w:rPr>
          <w:rFonts w:ascii="Times New Roman" w:eastAsiaTheme="majorEastAsia" w:hAnsi="Times New Roman" w:cs="Times New Roman"/>
          <w:bCs/>
          <w:kern w:val="0"/>
          <w:sz w:val="24"/>
          <w:szCs w:val="24"/>
          <w:lang w:eastAsia="zh-CN"/>
        </w:rPr>
        <w:t xml:space="preserve">6. Atanasov, P. A., Nedyalkov, N. N. &amp; Valova, E. I. Fs-laser processing of polydimethylsiloxane. </w:t>
      </w:r>
      <w:r w:rsidRPr="00A75457">
        <w:rPr>
          <w:rFonts w:ascii="Times New Roman" w:eastAsiaTheme="majorEastAsia" w:hAnsi="Times New Roman" w:cs="Times New Roman"/>
          <w:bCs/>
          <w:i/>
          <w:kern w:val="0"/>
          <w:sz w:val="24"/>
          <w:szCs w:val="24"/>
          <w:lang w:eastAsia="zh-CN"/>
        </w:rPr>
        <w:t>J. Appl. Phys.</w:t>
      </w:r>
      <w:r w:rsidRPr="00A75457">
        <w:rPr>
          <w:rFonts w:ascii="Times New Roman" w:eastAsiaTheme="majorEastAsia" w:hAnsi="Times New Roman" w:cs="Times New Roman"/>
          <w:bCs/>
          <w:kern w:val="0"/>
          <w:sz w:val="24"/>
          <w:szCs w:val="24"/>
          <w:lang w:eastAsia="zh-CN"/>
        </w:rPr>
        <w:t xml:space="preserve"> </w:t>
      </w:r>
      <w:r w:rsidRPr="00A75457">
        <w:rPr>
          <w:rFonts w:ascii="Times New Roman" w:eastAsiaTheme="majorEastAsia" w:hAnsi="Times New Roman" w:cs="Times New Roman"/>
          <w:b/>
          <w:bCs/>
          <w:kern w:val="0"/>
          <w:sz w:val="24"/>
          <w:szCs w:val="24"/>
          <w:lang w:eastAsia="zh-CN"/>
        </w:rPr>
        <w:t>116</w:t>
      </w:r>
      <w:r w:rsidRPr="00A75457">
        <w:rPr>
          <w:rFonts w:ascii="Times New Roman" w:eastAsiaTheme="majorEastAsia" w:hAnsi="Times New Roman" w:cs="Times New Roman"/>
          <w:bCs/>
          <w:kern w:val="0"/>
          <w:sz w:val="24"/>
          <w:szCs w:val="24"/>
          <w:lang w:eastAsia="zh-CN"/>
        </w:rPr>
        <w:t>, 023104 (2014).</w:t>
      </w:r>
    </w:p>
    <w:p w:rsidR="00A75457" w:rsidRPr="00A75457" w:rsidRDefault="00A75457" w:rsidP="00A75457">
      <w:pPr>
        <w:widowControl/>
        <w:wordWrap/>
        <w:autoSpaceDE/>
        <w:autoSpaceDN/>
        <w:adjustRightInd w:val="0"/>
        <w:snapToGrid w:val="0"/>
        <w:spacing w:after="0" w:line="480" w:lineRule="auto"/>
        <w:ind w:left="312" w:hangingChars="130" w:hanging="312"/>
        <w:rPr>
          <w:rFonts w:ascii="Times New Roman" w:eastAsiaTheme="majorEastAsia" w:hAnsi="Times New Roman" w:cs="Times New Roman"/>
          <w:bCs/>
          <w:kern w:val="0"/>
          <w:sz w:val="24"/>
          <w:szCs w:val="24"/>
          <w:lang w:eastAsia="zh-CN"/>
        </w:rPr>
      </w:pPr>
      <w:r w:rsidRPr="00A75457">
        <w:rPr>
          <w:rFonts w:ascii="Times New Roman" w:eastAsiaTheme="majorEastAsia" w:hAnsi="Times New Roman" w:cs="Times New Roman"/>
          <w:bCs/>
          <w:kern w:val="0"/>
          <w:sz w:val="24"/>
          <w:szCs w:val="24"/>
          <w:lang w:eastAsia="zh-CN"/>
        </w:rPr>
        <w:t xml:space="preserve">7. Shi, W., Yao, </w:t>
      </w:r>
      <w:r w:rsidRPr="00A75457">
        <w:rPr>
          <w:rFonts w:ascii="Times New Roman" w:eastAsiaTheme="majorEastAsia" w:hAnsi="Times New Roman" w:cs="Times New Roman" w:hint="eastAsia"/>
          <w:bCs/>
          <w:kern w:val="0"/>
          <w:sz w:val="24"/>
          <w:szCs w:val="24"/>
        </w:rPr>
        <w:t>Q</w:t>
      </w:r>
      <w:r w:rsidRPr="00A75457">
        <w:rPr>
          <w:rFonts w:ascii="Times New Roman" w:eastAsiaTheme="majorEastAsia" w:hAnsi="Times New Roman" w:cs="Times New Roman"/>
          <w:bCs/>
          <w:kern w:val="0"/>
          <w:sz w:val="24"/>
          <w:szCs w:val="24"/>
        </w:rPr>
        <w:t>.,</w:t>
      </w:r>
      <w:r w:rsidRPr="00A75457">
        <w:rPr>
          <w:rFonts w:ascii="Times New Roman" w:eastAsiaTheme="majorEastAsia" w:hAnsi="Times New Roman" w:cs="Times New Roman"/>
          <w:bCs/>
          <w:kern w:val="0"/>
          <w:sz w:val="24"/>
          <w:szCs w:val="24"/>
          <w:lang w:eastAsia="zh-CN"/>
        </w:rPr>
        <w:t xml:space="preserve"> Qu, S., Chen, H., Zhang, T. &amp; Chen, L. Micron-thick highly conductive PEDOT films synthesized via self-inhibited polymerization: roles of anions, </w:t>
      </w:r>
      <w:r w:rsidRPr="00A75457">
        <w:rPr>
          <w:rFonts w:ascii="Times New Roman" w:eastAsiaTheme="majorEastAsia" w:hAnsi="Times New Roman" w:cs="Times New Roman"/>
          <w:bCs/>
          <w:i/>
          <w:kern w:val="0"/>
          <w:sz w:val="24"/>
          <w:szCs w:val="24"/>
          <w:lang w:eastAsia="zh-CN"/>
        </w:rPr>
        <w:t>NPG Asia Mater.</w:t>
      </w:r>
      <w:r w:rsidRPr="00A75457">
        <w:rPr>
          <w:rFonts w:ascii="Times New Roman" w:eastAsiaTheme="majorEastAsia" w:hAnsi="Times New Roman" w:cs="Times New Roman"/>
          <w:bCs/>
          <w:kern w:val="0"/>
          <w:sz w:val="24"/>
          <w:szCs w:val="24"/>
          <w:lang w:eastAsia="zh-CN"/>
        </w:rPr>
        <w:t xml:space="preserve"> </w:t>
      </w:r>
      <w:r w:rsidRPr="00A75457">
        <w:rPr>
          <w:rFonts w:ascii="Times New Roman" w:eastAsiaTheme="majorEastAsia" w:hAnsi="Times New Roman" w:cs="Times New Roman"/>
          <w:b/>
          <w:bCs/>
          <w:kern w:val="0"/>
          <w:sz w:val="24"/>
          <w:szCs w:val="24"/>
          <w:lang w:eastAsia="zh-CN"/>
        </w:rPr>
        <w:t>9</w:t>
      </w:r>
      <w:r w:rsidRPr="00A75457">
        <w:rPr>
          <w:rFonts w:ascii="Times New Roman" w:eastAsiaTheme="majorEastAsia" w:hAnsi="Times New Roman" w:cs="Times New Roman"/>
          <w:bCs/>
          <w:kern w:val="0"/>
          <w:sz w:val="24"/>
          <w:szCs w:val="24"/>
          <w:lang w:eastAsia="zh-CN"/>
        </w:rPr>
        <w:t>, 405 (2017).</w:t>
      </w:r>
    </w:p>
    <w:p w:rsidR="00A75457" w:rsidRPr="00A75457" w:rsidRDefault="00A75457" w:rsidP="00A75457">
      <w:pPr>
        <w:widowControl/>
        <w:wordWrap/>
        <w:autoSpaceDE/>
        <w:autoSpaceDN/>
        <w:adjustRightInd w:val="0"/>
        <w:snapToGrid w:val="0"/>
        <w:spacing w:after="0" w:line="480" w:lineRule="auto"/>
        <w:ind w:left="312" w:hangingChars="130" w:hanging="312"/>
        <w:rPr>
          <w:rFonts w:ascii="Times New Roman" w:eastAsiaTheme="majorEastAsia" w:hAnsi="Times New Roman" w:cs="Times New Roman"/>
          <w:bCs/>
          <w:kern w:val="0"/>
          <w:sz w:val="24"/>
          <w:szCs w:val="24"/>
          <w:lang w:eastAsia="zh-CN"/>
        </w:rPr>
      </w:pPr>
      <w:r w:rsidRPr="00A75457">
        <w:rPr>
          <w:rFonts w:ascii="Times New Roman" w:eastAsiaTheme="majorEastAsia" w:hAnsi="Times New Roman" w:cs="Times New Roman"/>
          <w:bCs/>
          <w:kern w:val="0"/>
          <w:sz w:val="24"/>
          <w:szCs w:val="24"/>
          <w:lang w:eastAsia="zh-CN"/>
        </w:rPr>
        <w:lastRenderedPageBreak/>
        <w:t xml:space="preserve">8. Kondratenko, K., Guérin, D., Wallart, X., Lenfant, S. &amp; Vuillaume, D. Thermal and electrical cross-plane conductivity at the nanoscale in poly(3,4-ethylenedioxythiophene):trifluoromethanesulfonate thin films. </w:t>
      </w:r>
      <w:r w:rsidRPr="00A75457">
        <w:rPr>
          <w:rFonts w:ascii="Times New Roman" w:eastAsiaTheme="majorEastAsia" w:hAnsi="Times New Roman" w:cs="Times New Roman"/>
          <w:bCs/>
          <w:i/>
          <w:kern w:val="0"/>
          <w:sz w:val="24"/>
          <w:szCs w:val="24"/>
          <w:lang w:eastAsia="zh-CN"/>
        </w:rPr>
        <w:t>Nanoscale</w:t>
      </w:r>
      <w:r w:rsidRPr="00A75457">
        <w:rPr>
          <w:rFonts w:ascii="Times New Roman" w:eastAsiaTheme="majorEastAsia" w:hAnsi="Times New Roman" w:cs="Times New Roman"/>
          <w:b/>
          <w:bCs/>
          <w:kern w:val="0"/>
          <w:sz w:val="24"/>
          <w:szCs w:val="24"/>
          <w:lang w:eastAsia="zh-CN"/>
        </w:rPr>
        <w:t xml:space="preserve"> 14</w:t>
      </w:r>
      <w:r w:rsidRPr="00A75457">
        <w:rPr>
          <w:rFonts w:ascii="Times New Roman" w:eastAsiaTheme="majorEastAsia" w:hAnsi="Times New Roman" w:cs="Times New Roman"/>
          <w:bCs/>
          <w:kern w:val="0"/>
          <w:sz w:val="24"/>
          <w:szCs w:val="24"/>
          <w:lang w:eastAsia="zh-CN"/>
        </w:rPr>
        <w:t>, 6075-6084 (2022).</w:t>
      </w:r>
    </w:p>
    <w:p w:rsidR="00A75457" w:rsidRPr="00A75457" w:rsidRDefault="00A75457" w:rsidP="00A75457">
      <w:pPr>
        <w:widowControl/>
        <w:wordWrap/>
        <w:autoSpaceDE/>
        <w:autoSpaceDN/>
        <w:adjustRightInd w:val="0"/>
        <w:snapToGrid w:val="0"/>
        <w:spacing w:after="0" w:line="480" w:lineRule="auto"/>
        <w:ind w:left="312" w:hangingChars="130" w:hanging="312"/>
        <w:rPr>
          <w:rFonts w:ascii="Times New Roman" w:eastAsia="DengXian" w:hAnsi="Times New Roman" w:cs="Times New Roman"/>
          <w:bCs/>
          <w:kern w:val="0"/>
          <w:sz w:val="24"/>
          <w:szCs w:val="24"/>
          <w:lang w:eastAsia="zh-CN"/>
        </w:rPr>
      </w:pPr>
      <w:r w:rsidRPr="00A75457">
        <w:rPr>
          <w:rFonts w:ascii="Times New Roman" w:eastAsiaTheme="majorEastAsia" w:hAnsi="Times New Roman" w:cs="Times New Roman"/>
          <w:bCs/>
          <w:kern w:val="0"/>
          <w:sz w:val="24"/>
          <w:szCs w:val="24"/>
          <w:lang w:eastAsia="zh-CN"/>
        </w:rPr>
        <w:t xml:space="preserve">9. Chiu, W. W., Travaš-Sejdić, J., Cooney, R. P. &amp; Bowmaker, G. A. Studies of dopant effects in poly(3,4-ethylenedioxythiophene) using Raman spectroscopy. </w:t>
      </w:r>
      <w:r w:rsidRPr="00A75457">
        <w:rPr>
          <w:rFonts w:ascii="Times New Roman" w:eastAsiaTheme="majorEastAsia" w:hAnsi="Times New Roman" w:cs="Times New Roman"/>
          <w:bCs/>
          <w:i/>
          <w:kern w:val="0"/>
          <w:sz w:val="24"/>
          <w:szCs w:val="24"/>
          <w:lang w:eastAsia="zh-CN"/>
        </w:rPr>
        <w:t>J. Raman Spectrosc.</w:t>
      </w:r>
      <w:r w:rsidRPr="00A75457">
        <w:rPr>
          <w:rFonts w:ascii="Times New Roman" w:eastAsiaTheme="majorEastAsia" w:hAnsi="Times New Roman" w:cs="Times New Roman"/>
          <w:b/>
          <w:bCs/>
          <w:kern w:val="0"/>
          <w:sz w:val="24"/>
          <w:szCs w:val="24"/>
          <w:lang w:eastAsia="zh-CN"/>
        </w:rPr>
        <w:t xml:space="preserve"> 37</w:t>
      </w:r>
      <w:r w:rsidRPr="00A75457">
        <w:rPr>
          <w:rFonts w:ascii="Times New Roman" w:eastAsiaTheme="majorEastAsia" w:hAnsi="Times New Roman" w:cs="Times New Roman"/>
          <w:bCs/>
          <w:kern w:val="0"/>
          <w:sz w:val="24"/>
          <w:szCs w:val="24"/>
          <w:lang w:eastAsia="zh-CN"/>
        </w:rPr>
        <w:t>, 1354-1361 (2006).</w:t>
      </w:r>
    </w:p>
    <w:p w:rsidR="004E4AA7" w:rsidRPr="003D20F8" w:rsidRDefault="004E4AA7" w:rsidP="004E4AA7"/>
    <w:sectPr w:rsidR="004E4AA7" w:rsidRPr="003D20F8" w:rsidSect="00EB1D19">
      <w:pgSz w:w="10318" w:h="14570" w:code="13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60BB6" w:rsidRDefault="00D60BB6" w:rsidP="00D60BB6">
      <w:pPr>
        <w:spacing w:after="0" w:line="240" w:lineRule="auto"/>
      </w:pPr>
      <w:r>
        <w:separator/>
      </w:r>
    </w:p>
  </w:endnote>
  <w:endnote w:type="continuationSeparator" w:id="0">
    <w:p w:rsidR="00D60BB6" w:rsidRDefault="00D60BB6" w:rsidP="00D60B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바탕체">
    <w:panose1 w:val="02030609000101010101"/>
    <w:charset w:val="81"/>
    <w:family w:val="roman"/>
    <w:pitch w:val="fixed"/>
    <w:sig w:usb0="B00002AF" w:usb1="69D77CFB" w:usb2="00000030" w:usb3="00000000" w:csb0="0008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DengXian">
    <w:altName w:val="SimSun"/>
    <w:panose1 w:val="02010600030101010101"/>
    <w:charset w:val="86"/>
    <w:family w:val="modern"/>
    <w:pitch w:val="fixed"/>
    <w:sig w:usb0="00000001" w:usb1="080E0000" w:usb2="00000010" w:usb3="00000000" w:csb0="0004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60BB6" w:rsidRDefault="00D60BB6" w:rsidP="00D60BB6">
      <w:pPr>
        <w:spacing w:after="0" w:line="240" w:lineRule="auto"/>
      </w:pPr>
      <w:r>
        <w:separator/>
      </w:r>
    </w:p>
  </w:footnote>
  <w:footnote w:type="continuationSeparator" w:id="0">
    <w:p w:rsidR="00D60BB6" w:rsidRDefault="00D60BB6" w:rsidP="00D60BB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5D195F"/>
    <w:multiLevelType w:val="hybridMultilevel"/>
    <w:tmpl w:val="AFD62D22"/>
    <w:lvl w:ilvl="0" w:tplc="9C8415CC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79873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35F2"/>
    <w:rsid w:val="00005EA6"/>
    <w:rsid w:val="00010C98"/>
    <w:rsid w:val="00064D59"/>
    <w:rsid w:val="00072680"/>
    <w:rsid w:val="000D7651"/>
    <w:rsid w:val="000F0692"/>
    <w:rsid w:val="001018CB"/>
    <w:rsid w:val="00114475"/>
    <w:rsid w:val="00132B9B"/>
    <w:rsid w:val="00137DA6"/>
    <w:rsid w:val="00141028"/>
    <w:rsid w:val="00147DBB"/>
    <w:rsid w:val="00156E15"/>
    <w:rsid w:val="001630C0"/>
    <w:rsid w:val="00164E0C"/>
    <w:rsid w:val="0018733A"/>
    <w:rsid w:val="001A3E53"/>
    <w:rsid w:val="00206A95"/>
    <w:rsid w:val="00230018"/>
    <w:rsid w:val="00237A3C"/>
    <w:rsid w:val="002477E9"/>
    <w:rsid w:val="00250141"/>
    <w:rsid w:val="00252A85"/>
    <w:rsid w:val="002778A2"/>
    <w:rsid w:val="00283865"/>
    <w:rsid w:val="002911AC"/>
    <w:rsid w:val="002928C3"/>
    <w:rsid w:val="00294E16"/>
    <w:rsid w:val="002A3E6D"/>
    <w:rsid w:val="002A58F6"/>
    <w:rsid w:val="002B3E9B"/>
    <w:rsid w:val="00310291"/>
    <w:rsid w:val="00340F1B"/>
    <w:rsid w:val="00345980"/>
    <w:rsid w:val="00350D11"/>
    <w:rsid w:val="00352AF7"/>
    <w:rsid w:val="003603F5"/>
    <w:rsid w:val="00360D48"/>
    <w:rsid w:val="00362684"/>
    <w:rsid w:val="003817CF"/>
    <w:rsid w:val="00387067"/>
    <w:rsid w:val="003A0A86"/>
    <w:rsid w:val="003A6EE7"/>
    <w:rsid w:val="003D20F8"/>
    <w:rsid w:val="004069FA"/>
    <w:rsid w:val="00406B80"/>
    <w:rsid w:val="004232A9"/>
    <w:rsid w:val="004235CA"/>
    <w:rsid w:val="004523B6"/>
    <w:rsid w:val="0045445F"/>
    <w:rsid w:val="004974A2"/>
    <w:rsid w:val="004A4B20"/>
    <w:rsid w:val="004B6332"/>
    <w:rsid w:val="004E4AA7"/>
    <w:rsid w:val="005051F6"/>
    <w:rsid w:val="00517A09"/>
    <w:rsid w:val="00533426"/>
    <w:rsid w:val="00542EBD"/>
    <w:rsid w:val="00556DA7"/>
    <w:rsid w:val="00557105"/>
    <w:rsid w:val="00566B08"/>
    <w:rsid w:val="00567881"/>
    <w:rsid w:val="005C489E"/>
    <w:rsid w:val="006030D4"/>
    <w:rsid w:val="00611764"/>
    <w:rsid w:val="006235F2"/>
    <w:rsid w:val="006243DD"/>
    <w:rsid w:val="006353BE"/>
    <w:rsid w:val="006532BC"/>
    <w:rsid w:val="007005B7"/>
    <w:rsid w:val="00701EC4"/>
    <w:rsid w:val="00713F76"/>
    <w:rsid w:val="00730E86"/>
    <w:rsid w:val="007462CE"/>
    <w:rsid w:val="007701A8"/>
    <w:rsid w:val="007D078E"/>
    <w:rsid w:val="007D2114"/>
    <w:rsid w:val="00806829"/>
    <w:rsid w:val="00817E9B"/>
    <w:rsid w:val="00823E0B"/>
    <w:rsid w:val="0082703E"/>
    <w:rsid w:val="0084644A"/>
    <w:rsid w:val="00862613"/>
    <w:rsid w:val="008642A0"/>
    <w:rsid w:val="008847F3"/>
    <w:rsid w:val="00886D9F"/>
    <w:rsid w:val="00887EAF"/>
    <w:rsid w:val="008C369F"/>
    <w:rsid w:val="008F3E8F"/>
    <w:rsid w:val="00925533"/>
    <w:rsid w:val="00926C6B"/>
    <w:rsid w:val="009713E3"/>
    <w:rsid w:val="00984582"/>
    <w:rsid w:val="00997CB2"/>
    <w:rsid w:val="009B7D4F"/>
    <w:rsid w:val="009C59B1"/>
    <w:rsid w:val="009C6194"/>
    <w:rsid w:val="00A00EAC"/>
    <w:rsid w:val="00A11CE2"/>
    <w:rsid w:val="00A23312"/>
    <w:rsid w:val="00A413BA"/>
    <w:rsid w:val="00A439C7"/>
    <w:rsid w:val="00A52E3A"/>
    <w:rsid w:val="00A55028"/>
    <w:rsid w:val="00A715B6"/>
    <w:rsid w:val="00A72379"/>
    <w:rsid w:val="00A75457"/>
    <w:rsid w:val="00A810FE"/>
    <w:rsid w:val="00A83594"/>
    <w:rsid w:val="00A952C1"/>
    <w:rsid w:val="00AA483E"/>
    <w:rsid w:val="00AD03A6"/>
    <w:rsid w:val="00AD3F81"/>
    <w:rsid w:val="00AF2B32"/>
    <w:rsid w:val="00AF4911"/>
    <w:rsid w:val="00B272C0"/>
    <w:rsid w:val="00B530C6"/>
    <w:rsid w:val="00B610AE"/>
    <w:rsid w:val="00B65B60"/>
    <w:rsid w:val="00B72E2D"/>
    <w:rsid w:val="00B732B4"/>
    <w:rsid w:val="00B92DCB"/>
    <w:rsid w:val="00BA0DEA"/>
    <w:rsid w:val="00BA17F9"/>
    <w:rsid w:val="00BB335D"/>
    <w:rsid w:val="00BB49C1"/>
    <w:rsid w:val="00BC13E1"/>
    <w:rsid w:val="00BC45A1"/>
    <w:rsid w:val="00BD2558"/>
    <w:rsid w:val="00BD5F32"/>
    <w:rsid w:val="00BF3BD0"/>
    <w:rsid w:val="00C01292"/>
    <w:rsid w:val="00C04322"/>
    <w:rsid w:val="00C15D15"/>
    <w:rsid w:val="00C21F96"/>
    <w:rsid w:val="00C40351"/>
    <w:rsid w:val="00C74237"/>
    <w:rsid w:val="00C85793"/>
    <w:rsid w:val="00C97F5F"/>
    <w:rsid w:val="00CA716F"/>
    <w:rsid w:val="00CD4C68"/>
    <w:rsid w:val="00CE47CB"/>
    <w:rsid w:val="00D112E0"/>
    <w:rsid w:val="00D25708"/>
    <w:rsid w:val="00D30CB5"/>
    <w:rsid w:val="00D32840"/>
    <w:rsid w:val="00D374A1"/>
    <w:rsid w:val="00D37BC9"/>
    <w:rsid w:val="00D408E1"/>
    <w:rsid w:val="00D41349"/>
    <w:rsid w:val="00D60BB6"/>
    <w:rsid w:val="00D76BF5"/>
    <w:rsid w:val="00DB0F32"/>
    <w:rsid w:val="00DB437D"/>
    <w:rsid w:val="00DB5661"/>
    <w:rsid w:val="00DE5861"/>
    <w:rsid w:val="00DF215E"/>
    <w:rsid w:val="00E0247A"/>
    <w:rsid w:val="00E1782F"/>
    <w:rsid w:val="00E43B8D"/>
    <w:rsid w:val="00E70F9C"/>
    <w:rsid w:val="00E7371D"/>
    <w:rsid w:val="00EA0A47"/>
    <w:rsid w:val="00EB1D19"/>
    <w:rsid w:val="00EC0AA9"/>
    <w:rsid w:val="00EE33A5"/>
    <w:rsid w:val="00EF22FA"/>
    <w:rsid w:val="00F12510"/>
    <w:rsid w:val="00F509B5"/>
    <w:rsid w:val="00F93BD9"/>
    <w:rsid w:val="00FB189A"/>
    <w:rsid w:val="00FB28FB"/>
    <w:rsid w:val="00FF3E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9873"/>
    <o:shapelayout v:ext="edit">
      <o:idmap v:ext="edit" data="1"/>
    </o:shapelayout>
  </w:shapeDefaults>
  <w:decimalSymbol w:val="."/>
  <w:listSeparator w:val=","/>
  <w14:docId w14:val="5453A44D"/>
  <w15:chartTrackingRefBased/>
  <w15:docId w15:val="{01FF0BA4-56C9-4ECE-B579-818E1A6F13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wordWrap w:val="0"/>
      <w:autoSpaceDE w:val="0"/>
      <w:autoSpaceDN w:val="0"/>
    </w:p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D41349"/>
    <w:pPr>
      <w:keepNext/>
      <w:outlineLvl w:val="1"/>
    </w:pPr>
    <w:rPr>
      <w:rFonts w:asciiTheme="majorHAnsi" w:eastAsiaTheme="majorEastAsia" w:hAnsiTheme="majorHAnsi" w:cstheme="majorBidi"/>
    </w:rPr>
  </w:style>
  <w:style w:type="paragraph" w:styleId="3">
    <w:name w:val="heading 3"/>
    <w:basedOn w:val="a"/>
    <w:link w:val="3Char"/>
    <w:uiPriority w:val="9"/>
    <w:qFormat/>
    <w:rsid w:val="006235F2"/>
    <w:pPr>
      <w:widowControl/>
      <w:wordWrap/>
      <w:autoSpaceDE/>
      <w:autoSpaceDN/>
      <w:spacing w:before="100" w:beforeAutospacing="1" w:after="100" w:afterAutospacing="1" w:line="240" w:lineRule="auto"/>
      <w:jc w:val="left"/>
      <w:outlineLvl w:val="2"/>
    </w:pPr>
    <w:rPr>
      <w:rFonts w:ascii="SimSun" w:eastAsia="SimSun" w:hAnsi="SimSun" w:cs="SimSun"/>
      <w:b/>
      <w:bCs/>
      <w:kern w:val="0"/>
      <w:sz w:val="27"/>
      <w:szCs w:val="27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Char">
    <w:name w:val="제목 3 Char"/>
    <w:basedOn w:val="a0"/>
    <w:link w:val="3"/>
    <w:uiPriority w:val="9"/>
    <w:rsid w:val="006235F2"/>
    <w:rPr>
      <w:rFonts w:ascii="SimSun" w:eastAsia="SimSun" w:hAnsi="SimSun" w:cs="SimSun"/>
      <w:b/>
      <w:bCs/>
      <w:kern w:val="0"/>
      <w:sz w:val="27"/>
      <w:szCs w:val="27"/>
      <w:lang w:eastAsia="zh-CN"/>
    </w:rPr>
  </w:style>
  <w:style w:type="paragraph" w:styleId="a3">
    <w:name w:val="caption"/>
    <w:basedOn w:val="a"/>
    <w:next w:val="a"/>
    <w:uiPriority w:val="35"/>
    <w:unhideWhenUsed/>
    <w:qFormat/>
    <w:rsid w:val="00C15D15"/>
    <w:rPr>
      <w:b/>
      <w:bCs/>
      <w:szCs w:val="20"/>
    </w:rPr>
  </w:style>
  <w:style w:type="paragraph" w:styleId="a4">
    <w:name w:val="header"/>
    <w:basedOn w:val="a"/>
    <w:link w:val="Char"/>
    <w:uiPriority w:val="99"/>
    <w:unhideWhenUsed/>
    <w:rsid w:val="00D60BB6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4"/>
    <w:uiPriority w:val="99"/>
    <w:rsid w:val="00D60BB6"/>
  </w:style>
  <w:style w:type="paragraph" w:styleId="a5">
    <w:name w:val="footer"/>
    <w:basedOn w:val="a"/>
    <w:link w:val="Char0"/>
    <w:uiPriority w:val="99"/>
    <w:unhideWhenUsed/>
    <w:rsid w:val="00D60BB6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5"/>
    <w:uiPriority w:val="99"/>
    <w:rsid w:val="00D60BB6"/>
  </w:style>
  <w:style w:type="character" w:customStyle="1" w:styleId="2Char">
    <w:name w:val="제목 2 Char"/>
    <w:basedOn w:val="a0"/>
    <w:link w:val="2"/>
    <w:uiPriority w:val="9"/>
    <w:rsid w:val="00D41349"/>
    <w:rPr>
      <w:rFonts w:asciiTheme="majorHAnsi" w:eastAsiaTheme="majorEastAsia" w:hAnsiTheme="majorHAnsi" w:cstheme="majorBidi"/>
    </w:rPr>
  </w:style>
  <w:style w:type="paragraph" w:styleId="a6">
    <w:name w:val="Normal (Web)"/>
    <w:basedOn w:val="a"/>
    <w:uiPriority w:val="99"/>
    <w:semiHidden/>
    <w:unhideWhenUsed/>
    <w:rsid w:val="00141028"/>
    <w:pPr>
      <w:widowControl/>
      <w:wordWrap/>
      <w:autoSpaceDE/>
      <w:autoSpaceDN/>
      <w:spacing w:before="100" w:beforeAutospacing="1" w:after="100" w:afterAutospacing="1" w:line="240" w:lineRule="auto"/>
      <w:jc w:val="left"/>
    </w:pPr>
    <w:rPr>
      <w:rFonts w:ascii="굴림" w:eastAsia="굴림" w:hAnsi="굴림" w:cs="굴림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2.bin"/><Relationship Id="rId18" Type="http://schemas.openxmlformats.org/officeDocument/2006/relationships/oleObject" Target="embeddings/oleObject3.bin"/><Relationship Id="rId26" Type="http://schemas.openxmlformats.org/officeDocument/2006/relationships/image" Target="media/image13.png"/><Relationship Id="rId39" Type="http://schemas.openxmlformats.org/officeDocument/2006/relationships/image" Target="media/image25.jpeg"/><Relationship Id="rId21" Type="http://schemas.openxmlformats.org/officeDocument/2006/relationships/image" Target="media/image10.emf"/><Relationship Id="rId34" Type="http://schemas.openxmlformats.org/officeDocument/2006/relationships/image" Target="media/image20.emf"/><Relationship Id="rId42" Type="http://schemas.openxmlformats.org/officeDocument/2006/relationships/image" Target="media/image28.emf"/><Relationship Id="rId47" Type="http://schemas.openxmlformats.org/officeDocument/2006/relationships/image" Target="media/image33.emf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16.png"/><Relationship Id="rId11" Type="http://schemas.openxmlformats.org/officeDocument/2006/relationships/oleObject" Target="embeddings/oleObject1.bin"/><Relationship Id="rId24" Type="http://schemas.openxmlformats.org/officeDocument/2006/relationships/oleObject" Target="embeddings/oleObject6.bin"/><Relationship Id="rId32" Type="http://schemas.openxmlformats.org/officeDocument/2006/relationships/oleObject" Target="embeddings/oleObject7.bin"/><Relationship Id="rId37" Type="http://schemas.openxmlformats.org/officeDocument/2006/relationships/image" Target="media/image23.emf"/><Relationship Id="rId40" Type="http://schemas.openxmlformats.org/officeDocument/2006/relationships/image" Target="media/image26.jpeg"/><Relationship Id="rId45" Type="http://schemas.openxmlformats.org/officeDocument/2006/relationships/image" Target="media/image31.emf"/><Relationship Id="rId5" Type="http://schemas.openxmlformats.org/officeDocument/2006/relationships/webSettings" Target="webSettings.xml"/><Relationship Id="rId15" Type="http://schemas.openxmlformats.org/officeDocument/2006/relationships/image" Target="media/image6.tiff"/><Relationship Id="rId23" Type="http://schemas.openxmlformats.org/officeDocument/2006/relationships/image" Target="media/image11.emf"/><Relationship Id="rId28" Type="http://schemas.openxmlformats.org/officeDocument/2006/relationships/image" Target="media/image15.png"/><Relationship Id="rId36" Type="http://schemas.openxmlformats.org/officeDocument/2006/relationships/image" Target="media/image22.emf"/><Relationship Id="rId49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image" Target="media/image9.emf"/><Relationship Id="rId31" Type="http://schemas.openxmlformats.org/officeDocument/2006/relationships/image" Target="media/image18.emf"/><Relationship Id="rId44" Type="http://schemas.openxmlformats.org/officeDocument/2006/relationships/image" Target="media/image30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5.png"/><Relationship Id="rId22" Type="http://schemas.openxmlformats.org/officeDocument/2006/relationships/oleObject" Target="embeddings/oleObject5.bin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1.emf"/><Relationship Id="rId43" Type="http://schemas.openxmlformats.org/officeDocument/2006/relationships/image" Target="media/image29.emf"/><Relationship Id="rId48" Type="http://schemas.openxmlformats.org/officeDocument/2006/relationships/fontTable" Target="fontTable.xml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image" Target="media/image8.emf"/><Relationship Id="rId25" Type="http://schemas.openxmlformats.org/officeDocument/2006/relationships/image" Target="media/image12.png"/><Relationship Id="rId33" Type="http://schemas.openxmlformats.org/officeDocument/2006/relationships/image" Target="media/image19.wmf"/><Relationship Id="rId38" Type="http://schemas.openxmlformats.org/officeDocument/2006/relationships/image" Target="media/image24.png"/><Relationship Id="rId46" Type="http://schemas.openxmlformats.org/officeDocument/2006/relationships/image" Target="media/image32.emf"/><Relationship Id="rId20" Type="http://schemas.openxmlformats.org/officeDocument/2006/relationships/oleObject" Target="embeddings/oleObject4.bin"/><Relationship Id="rId41" Type="http://schemas.openxmlformats.org/officeDocument/2006/relationships/image" Target="media/image2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2CC3E9-DB71-43B7-9AC6-5ACA3AE366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2968</TotalTime>
  <Pages>32</Pages>
  <Words>2170</Words>
  <Characters>12374</Characters>
  <Application>Microsoft Office Word</Application>
  <DocSecurity>0</DocSecurity>
  <Lines>103</Lines>
  <Paragraphs>29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사용자</dc:creator>
  <cp:keywords/>
  <dc:description/>
  <cp:lastModifiedBy>Windows 사용자</cp:lastModifiedBy>
  <cp:revision>72</cp:revision>
  <dcterms:created xsi:type="dcterms:W3CDTF">2022-07-14T06:59:00Z</dcterms:created>
  <dcterms:modified xsi:type="dcterms:W3CDTF">2023-09-01T03:22:00Z</dcterms:modified>
</cp:coreProperties>
</file>