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6867D" w14:textId="02E4433E" w:rsidR="00C65AF1" w:rsidRPr="006A2F3D" w:rsidRDefault="00C65AF1" w:rsidP="00C65AF1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EB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A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Pulmonary and extrapulmonary tuberculosis according to transplant type</w:t>
      </w:r>
    </w:p>
    <w:tbl>
      <w:tblPr>
        <w:tblW w:w="89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5"/>
        <w:gridCol w:w="2914"/>
        <w:gridCol w:w="2914"/>
        <w:gridCol w:w="1566"/>
      </w:tblGrid>
      <w:tr w:rsidR="00C65AF1" w:rsidRPr="00B8433D" w14:paraId="70775168" w14:textId="77777777" w:rsidTr="000D5306">
        <w:trPr>
          <w:trHeight w:val="340"/>
        </w:trPr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B25E60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DB511C" w14:textId="77777777" w:rsidR="00C65AF1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Pulmonary TB</w:t>
            </w:r>
          </w:p>
          <w:p w14:paraId="6AC3568B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(n =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537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2DBF540" w14:textId="77777777" w:rsidR="00C65AF1" w:rsidRPr="00EC05EE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C05E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Extrapulmonary TB</w:t>
            </w:r>
          </w:p>
          <w:p w14:paraId="2B5C8187" w14:textId="77777777" w:rsidR="00C65AF1" w:rsidRPr="00EC05EE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C05E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(n = 286)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E1D364" w14:textId="77777777" w:rsidR="00C65AF1" w:rsidRPr="00EC05EE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C05EE"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</w:t>
            </w:r>
            <w:r w:rsidRPr="00EC05E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C65AF1" w:rsidRPr="00B8433D" w14:paraId="177068DC" w14:textId="77777777" w:rsidTr="000D5306">
        <w:trPr>
          <w:trHeight w:val="340"/>
        </w:trPr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F7D2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SOT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02A4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0EC5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5018" w14:textId="6D52C99A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.25</w:t>
            </w:r>
          </w:p>
        </w:tc>
      </w:tr>
      <w:tr w:rsidR="00C65AF1" w:rsidRPr="00B8433D" w14:paraId="3B94327C" w14:textId="77777777" w:rsidTr="000D5306">
        <w:trPr>
          <w:trHeight w:val="34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85FB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Kidney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C1A7" w14:textId="1C0CF9AE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0AD9" w14:textId="1D857F81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DEE1" w14:textId="25793E13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.7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C65AF1" w:rsidRPr="00B8433D" w14:paraId="7DD25361" w14:textId="77777777" w:rsidTr="000D5306">
        <w:trPr>
          <w:trHeight w:val="34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833B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5384" w14:textId="70A337D8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2.2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A3B4" w14:textId="30230420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</w:t>
            </w:r>
            <w:r w:rsidR="00474F8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056F" w14:textId="4A620EE6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.8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C65AF1" w:rsidRPr="00B8433D" w14:paraId="62B83E53" w14:textId="77777777" w:rsidTr="000D5306">
        <w:trPr>
          <w:trHeight w:val="34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AB33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Liver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79DB" w14:textId="2EE26E23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148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474F8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6E1F" w14:textId="2E098656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7181" w14:textId="3E735AD2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C65AF1" w:rsidRPr="00B8433D" w14:paraId="3C19703E" w14:textId="77777777" w:rsidTr="000D5306">
        <w:trPr>
          <w:trHeight w:val="34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D589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Lung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CB5F" w14:textId="687D5F16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FD36" w14:textId="536D9EC5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(0.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EAA3" w14:textId="2F70CCC0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5AF1" w:rsidRPr="00B8433D" w14:paraId="3E1B3DC6" w14:textId="77777777" w:rsidTr="000D5306">
        <w:trPr>
          <w:trHeight w:val="34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CC45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  <w:r w:rsidR="00BE1564" w:rsidRPr="00E05676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†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536D" w14:textId="5EA9DCD0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(0.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474F8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46B4" w14:textId="35890A81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(0.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3384" w14:textId="6564C2C4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C65AF1" w:rsidRPr="00B8433D" w14:paraId="4348FABE" w14:textId="77777777" w:rsidTr="000D5306">
        <w:trPr>
          <w:trHeight w:val="34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A135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HSCT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44A6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5858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D8C0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65AF1" w:rsidRPr="00B8433D" w14:paraId="533110D1" w14:textId="77777777" w:rsidTr="000D5306">
        <w:trPr>
          <w:trHeight w:val="34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1F51" w14:textId="3F802328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Allogen</w:t>
            </w:r>
            <w:r w:rsidR="00552D6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ic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4D87" w14:textId="7B345E89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0B7C" w14:textId="773EA32A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CE9" w14:textId="39067ECA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C65AF1" w:rsidRPr="00B8433D" w14:paraId="55717168" w14:textId="77777777" w:rsidTr="000D5306">
        <w:trPr>
          <w:trHeight w:val="340"/>
        </w:trPr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F0A87" w14:textId="77777777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Autologous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3A667" w14:textId="72D7949E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36A3A" w14:textId="28B1B26F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EFE5F" w14:textId="44172471" w:rsidR="00C65AF1" w:rsidRPr="00B8433D" w:rsidRDefault="00C65AF1" w:rsidP="00C65AF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</w:tbl>
    <w:p w14:paraId="7C187606" w14:textId="77777777" w:rsidR="00C65AF1" w:rsidRPr="00B8433D" w:rsidRDefault="00C65AF1" w:rsidP="00C65AF1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*Kidney </w:t>
      </w:r>
      <w:r w:rsidR="00A75C9C">
        <w:rPr>
          <w:rFonts w:ascii="Times New Roman" w:hAnsi="Times New Roman" w:cs="Times New Roman"/>
          <w:kern w:val="0"/>
          <w:sz w:val="24"/>
          <w:szCs w:val="24"/>
        </w:rPr>
        <w:t>includes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 kidney and kidney-pancreas transplantation. </w:t>
      </w:r>
      <w:r w:rsidR="00BE1564" w:rsidRPr="00E05676">
        <w:rPr>
          <w:rFonts w:ascii="Times New Roman" w:eastAsia="맑은 고딕" w:hAnsi="Times New Roman" w:cs="Times New Roman"/>
          <w:color w:val="000000" w:themeColor="text1"/>
          <w:kern w:val="0"/>
          <w:sz w:val="22"/>
          <w:vertAlign w:val="superscript"/>
        </w:rPr>
        <w:t>†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>Others include small bowel transplantation and pancreas transplantation alone.</w:t>
      </w:r>
    </w:p>
    <w:p w14:paraId="067C627D" w14:textId="103CBE7B" w:rsidR="005F77CC" w:rsidRPr="00471116" w:rsidRDefault="00C65AF1" w:rsidP="00471116">
      <w:pPr>
        <w:widowControl/>
        <w:wordWrap/>
        <w:autoSpaceDE/>
        <w:autoSpaceDN/>
        <w:spacing w:line="276" w:lineRule="auto"/>
        <w:rPr>
          <w:rFonts w:ascii="Times New Roman" w:hAnsi="Times New Roman" w:cs="Times New Roman" w:hint="eastAsia"/>
          <w:kern w:val="0"/>
          <w:sz w:val="24"/>
          <w:szCs w:val="24"/>
        </w:rPr>
        <w:sectPr w:rsidR="005F77CC" w:rsidRPr="00471116" w:rsidSect="00BB366B">
          <w:pgSz w:w="11906" w:h="16838" w:code="9"/>
          <w:pgMar w:top="1701" w:right="1440" w:bottom="1440" w:left="1440" w:header="851" w:footer="992" w:gutter="0"/>
          <w:cols w:space="425"/>
          <w:docGrid w:linePitch="360"/>
        </w:sectPr>
      </w:pPr>
      <w:r w:rsidRPr="00B8433D">
        <w:rPr>
          <w:rFonts w:ascii="Times New Roman" w:hAnsi="Times New Roman" w:cs="Times New Roman"/>
          <w:kern w:val="0"/>
          <w:sz w:val="24"/>
          <w:szCs w:val="24"/>
        </w:rPr>
        <w:t>Abbreviations: HSCT, hematopoietic stem cell transplantation; SOT, solid organ transplantation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F321D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>TB, tuberculosi</w:t>
      </w:r>
      <w:bookmarkStart w:id="0" w:name="_GoBack"/>
      <w:bookmarkEnd w:id="0"/>
    </w:p>
    <w:p w14:paraId="03C06809" w14:textId="721E5725" w:rsidR="00EB157A" w:rsidRPr="00471116" w:rsidRDefault="00EB157A" w:rsidP="00471116">
      <w:pPr>
        <w:widowControl/>
        <w:wordWrap/>
        <w:autoSpaceDE/>
        <w:autoSpaceDN/>
        <w:spacing w:line="36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sectPr w:rsidR="00EB157A" w:rsidRPr="00471116" w:rsidSect="00BB366B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700EF" w14:textId="77777777" w:rsidR="005E06B4" w:rsidRDefault="005E06B4" w:rsidP="00DF7564">
      <w:pPr>
        <w:spacing w:after="0" w:line="240" w:lineRule="auto"/>
      </w:pPr>
      <w:r>
        <w:separator/>
      </w:r>
    </w:p>
  </w:endnote>
  <w:endnote w:type="continuationSeparator" w:id="0">
    <w:p w14:paraId="09DE8080" w14:textId="77777777" w:rsidR="005E06B4" w:rsidRDefault="005E06B4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D722D" w14:textId="77777777" w:rsidR="005E06B4" w:rsidRDefault="005E06B4" w:rsidP="00DF7564">
      <w:pPr>
        <w:spacing w:after="0" w:line="240" w:lineRule="auto"/>
      </w:pPr>
      <w:r>
        <w:separator/>
      </w:r>
    </w:p>
  </w:footnote>
  <w:footnote w:type="continuationSeparator" w:id="0">
    <w:p w14:paraId="1EB697DE" w14:textId="77777777" w:rsidR="005E06B4" w:rsidRDefault="005E06B4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111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E06B4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07238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56</cp:revision>
  <dcterms:created xsi:type="dcterms:W3CDTF">2022-11-25T06:11:00Z</dcterms:created>
  <dcterms:modified xsi:type="dcterms:W3CDTF">2023-08-31T10:54:00Z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