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AAC0D" w14:textId="17ACAEFE" w:rsidR="004874E9" w:rsidRPr="004874E9" w:rsidRDefault="00D92201" w:rsidP="004874E9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6A2F3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</w:t>
      </w:r>
      <w:r w:rsidR="00EB54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4874E9" w:rsidRPr="004874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ICD-10 Code</w:t>
      </w:r>
      <w:r w:rsidR="008643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tuberculosis and </w:t>
      </w:r>
      <w:r w:rsidR="00132F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co-variables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99"/>
        <w:gridCol w:w="6027"/>
      </w:tblGrid>
      <w:tr w:rsidR="00A963BB" w:rsidRPr="00A963BB" w14:paraId="5CCFDA52" w14:textId="77777777" w:rsidTr="00C33CB2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AC72CFE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963B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Disease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615C915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963B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ICD-10 code</w:t>
            </w:r>
          </w:p>
        </w:tc>
      </w:tr>
      <w:tr w:rsidR="00A963BB" w:rsidRPr="00A963BB" w14:paraId="797367F3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5A03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Tuberculosis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FB8F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63BB" w:rsidRPr="00A963BB" w14:paraId="3DB45566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CEA9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Pulmonary 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0D20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A15.0, A15.1, A15.2, A15.3, A15.5, A16.0, A16.1, A16.2, A16.4, A19</w:t>
            </w:r>
          </w:p>
        </w:tc>
      </w:tr>
      <w:tr w:rsidR="00A963BB" w:rsidRPr="00A963BB" w14:paraId="55832363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FC8D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Extrapulmonary 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868A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A15.4, A15.6, A15.8, A15.9, A16.3, A16.5, A16.7, A16.8, A16.9, A17, A18</w:t>
            </w:r>
          </w:p>
        </w:tc>
      </w:tr>
      <w:tr w:rsidR="00A963BB" w:rsidRPr="00A963BB" w14:paraId="7A351F2D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8334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MDR-TB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2D7F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U84.30</w:t>
            </w:r>
          </w:p>
        </w:tc>
      </w:tr>
      <w:tr w:rsidR="00A963BB" w:rsidRPr="00A963BB" w14:paraId="5BC35720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EA78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XDR-TB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F7CE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U84.31</w:t>
            </w:r>
          </w:p>
        </w:tc>
      </w:tr>
      <w:tr w:rsidR="00A963BB" w:rsidRPr="00A963BB" w14:paraId="5E6148B9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56CA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Latent 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805D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Z22.7</w:t>
            </w:r>
          </w:p>
        </w:tc>
      </w:tr>
      <w:tr w:rsidR="00A963BB" w:rsidRPr="00A963BB" w14:paraId="26A584D0" w14:textId="77777777" w:rsidTr="00C33CB2">
        <w:trPr>
          <w:trHeight w:val="284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D259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Underlying Disease entities for HSCT</w:t>
            </w:r>
          </w:p>
        </w:tc>
      </w:tr>
      <w:tr w:rsidR="00A963BB" w:rsidRPr="00A963BB" w14:paraId="75737B40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E94B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AML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B1E6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C92.0, C92.4, C92.6, C92.8</w:t>
            </w:r>
          </w:p>
        </w:tc>
      </w:tr>
      <w:tr w:rsidR="00A963BB" w:rsidRPr="00A963BB" w14:paraId="33A12C59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3704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7C88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C91.0</w:t>
            </w:r>
          </w:p>
        </w:tc>
      </w:tr>
      <w:tr w:rsidR="00A963BB" w:rsidRPr="00A963BB" w14:paraId="64E55F09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1BFC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CML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8198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C92.1, C92.2</w:t>
            </w:r>
          </w:p>
        </w:tc>
      </w:tr>
      <w:tr w:rsidR="00A963BB" w:rsidRPr="00A963BB" w14:paraId="5E17B5F2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CCA9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Lymphoma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5AEA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C81, C82, C83, C84, C85, C86, </w:t>
            </w:r>
          </w:p>
        </w:tc>
      </w:tr>
      <w:tr w:rsidR="00A963BB" w:rsidRPr="00A963BB" w14:paraId="3F719B8C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F754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Multiple myeloma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395E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C90</w:t>
            </w:r>
          </w:p>
        </w:tc>
      </w:tr>
      <w:tr w:rsidR="00A963BB" w:rsidRPr="00A963BB" w14:paraId="1542A2FF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1FE2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Severe aplastic anemia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C24B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D60-D64</w:t>
            </w:r>
          </w:p>
        </w:tc>
      </w:tr>
      <w:tr w:rsidR="00A963BB" w:rsidRPr="00A963BB" w14:paraId="7334217D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CBC2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MDS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9104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D46</w:t>
            </w:r>
          </w:p>
        </w:tc>
      </w:tr>
      <w:tr w:rsidR="00A963BB" w:rsidRPr="00A963BB" w14:paraId="2608380D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ACDA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E529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C88, C94, C95, C96, C91.1-91.9, C92.3, C92.7, C92.9</w:t>
            </w:r>
          </w:p>
        </w:tc>
      </w:tr>
      <w:tr w:rsidR="00A963BB" w:rsidRPr="00A963BB" w14:paraId="0FABD0C8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229E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Comorbidities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BD59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963BB" w:rsidRPr="00A963BB" w14:paraId="0413C2C1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4D24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Diabetes Mellitus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38AB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E10, E11, E12, E13, E14</w:t>
            </w:r>
          </w:p>
        </w:tc>
      </w:tr>
      <w:tr w:rsidR="00A963BB" w:rsidRPr="00A963BB" w14:paraId="5ED6EC3E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164C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0D38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I10, I11, I12, I13, I14, I15</w:t>
            </w:r>
          </w:p>
        </w:tc>
      </w:tr>
      <w:tr w:rsidR="00A963BB" w:rsidRPr="00A963BB" w14:paraId="2FB409FE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EAA0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EFBD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J45</w:t>
            </w:r>
          </w:p>
        </w:tc>
      </w:tr>
      <w:tr w:rsidR="00A963BB" w:rsidRPr="00A963BB" w14:paraId="36CF7F61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1125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COPD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70F1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J44</w:t>
            </w:r>
          </w:p>
        </w:tc>
      </w:tr>
      <w:tr w:rsidR="00A963BB" w:rsidRPr="00A963BB" w14:paraId="693E5446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7E0F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Liver Cirrhosis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ECC6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K74, K70.3, P78.8, K76.1, K71.7</w:t>
            </w:r>
          </w:p>
        </w:tc>
      </w:tr>
      <w:tr w:rsidR="00A963BB" w:rsidRPr="00A963BB" w14:paraId="0453A251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F473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8C49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N18</w:t>
            </w:r>
          </w:p>
        </w:tc>
      </w:tr>
      <w:tr w:rsidR="00A963BB" w:rsidRPr="00A963BB" w14:paraId="01827074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B015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Post gastrectomy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C104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K91.1, Z90.3</w:t>
            </w:r>
          </w:p>
        </w:tc>
      </w:tr>
      <w:tr w:rsidR="00A963BB" w:rsidRPr="00A963BB" w14:paraId="56948A63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B5E3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HIV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6B3A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B20.x-B22.x, B24.x </w:t>
            </w:r>
          </w:p>
        </w:tc>
      </w:tr>
      <w:tr w:rsidR="00A963BB" w:rsidRPr="00A963BB" w14:paraId="2F1DCB05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DCB5D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Solid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68A2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C00-C80, C97</w:t>
            </w:r>
          </w:p>
        </w:tc>
      </w:tr>
      <w:tr w:rsidR="00A963BB" w:rsidRPr="00A963BB" w14:paraId="1B63FEC4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5330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Hematologic malignancy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2024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C81-C96</w:t>
            </w:r>
          </w:p>
        </w:tc>
      </w:tr>
      <w:tr w:rsidR="00A963BB" w:rsidRPr="00A963BB" w14:paraId="1EAA545E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5814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Autoimmune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CDDEC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G61.0, M05, M06, M08.0, M08.2-M08.9, M30-M36, D510, D59.0, D59.1, D86, E063, E05.0, E10, E27.1, E27.2, G35, G70.0, I02, I05-I09, K50, K51, K74.3, K75.4, K90.0, L10.0, L40.5, M070-M073, M09.0, L93.0, L94.0-L94.3, L95, M02.3, M30.0, M31.3, M31.5, M35.3, M35.2, M45.9, M08.1 </w:t>
            </w:r>
          </w:p>
        </w:tc>
      </w:tr>
      <w:tr w:rsidR="00A963BB" w:rsidRPr="00A963BB" w14:paraId="673CBED6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6561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A963BB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Charlson</w:t>
            </w:r>
            <w:proofErr w:type="spellEnd"/>
            <w:r w:rsidRPr="00A963BB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 xml:space="preserve"> comorbidity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FBCC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A963BB" w:rsidRPr="00A963BB" w14:paraId="5609FF40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1027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7E09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I21.x, I22.x, I25.2 </w:t>
            </w:r>
          </w:p>
        </w:tc>
      </w:tr>
      <w:tr w:rsidR="00A963BB" w:rsidRPr="00A963BB" w14:paraId="7F82A9C5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2E3D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Conge</w:t>
            </w:r>
            <w:r w:rsidR="0059587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</w:t>
            </w: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tive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4BAE4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I09.</w:t>
            </w:r>
            <w:proofErr w:type="gramStart"/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9,I</w:t>
            </w:r>
            <w:proofErr w:type="gramEnd"/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11.0, I13.0, I13.2, I25.5, I42.0, I42.5-I42.9, I43.x, I50.x, P29.0</w:t>
            </w:r>
          </w:p>
        </w:tc>
      </w:tr>
      <w:tr w:rsidR="00A963BB" w:rsidRPr="00A963BB" w14:paraId="31F45C4C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EEF7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75211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I70.x, I71.x, I73.1, I73.8, I73.9, I77.1, I79.0, I79.2, K55.1, K55.8, K55.9, Z95.8, Z95.9</w:t>
            </w:r>
          </w:p>
        </w:tc>
      </w:tr>
      <w:tr w:rsidR="00A963BB" w:rsidRPr="00A963BB" w14:paraId="527B474B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AED9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Cerebrovascular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6923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G45.x, G46.x, H34.0, I60.x-I69.x</w:t>
            </w:r>
          </w:p>
        </w:tc>
      </w:tr>
      <w:tr w:rsidR="00A963BB" w:rsidRPr="00A963BB" w14:paraId="4B7719BC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F172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Dementia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7D27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F00.x-F03.x, F05.1, G30.x, G31.1</w:t>
            </w:r>
          </w:p>
        </w:tc>
      </w:tr>
      <w:tr w:rsidR="00A963BB" w:rsidRPr="00A963BB" w14:paraId="7F2EFF30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0F99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Chronic pulmonary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334D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I27.8, I27.9, J40.x-J47.x, J60.x-J67.x, J68.4, J70.1, J70.3</w:t>
            </w:r>
          </w:p>
        </w:tc>
      </w:tr>
      <w:tr w:rsidR="00A963BB" w:rsidRPr="00A963BB" w14:paraId="4415488E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DC0F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Rheumatic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FC99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M05.x, M06.x, M31.5, M32.x-M34.x, M35.1, M35.3, M36.0</w:t>
            </w:r>
          </w:p>
        </w:tc>
      </w:tr>
      <w:tr w:rsidR="00A963BB" w:rsidRPr="00A963BB" w14:paraId="478ECF4F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5AA8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Peptic ulcer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CE86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K25.x-K28.x </w:t>
            </w:r>
          </w:p>
        </w:tc>
      </w:tr>
      <w:tr w:rsidR="00A963BB" w:rsidRPr="00A963BB" w14:paraId="44518149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E171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Mild liver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C7A6D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B18.x, K70.0-K70.3, K70.9, K71.3-K71.5, K71.7, K73.x, K74.x, K76.0, K76.2-K76.4, K76.8, K76.9, Z94.4</w:t>
            </w:r>
          </w:p>
        </w:tc>
      </w:tr>
      <w:tr w:rsidR="00A963BB" w:rsidRPr="00A963BB" w14:paraId="419BA262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9B79F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 xml:space="preserve"> Diabetes without chronic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60A09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E10.0, E10.l, E10.6, E10.8, E10.9, E11.0, E11.1, E11.6, E11.8, E11.9, E12.0, E12.1, E12.6, E12.8, E12.9, E13.0, E13.1, E13.6, E13.8, E13.9, E14.0, E14.1, E14.6, E14.8, E14.9</w:t>
            </w:r>
          </w:p>
        </w:tc>
      </w:tr>
      <w:tr w:rsidR="00A963BB" w:rsidRPr="00A963BB" w14:paraId="19FA2BE0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5C67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Diabetes with chronic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283E1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E10.2-E10.5, E10.7, E11.2-E11.5, E11.7, E12.2-E12.5, E12.7, E13.2-E13.5, E13.7, E14.2-E14.5, E14.7</w:t>
            </w:r>
          </w:p>
        </w:tc>
      </w:tr>
      <w:tr w:rsidR="00A963BB" w:rsidRPr="00A963BB" w14:paraId="3ADD6F6A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01C0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787BAB"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Hemiplegia</w:t>
            </w: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E045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G04.1, G11.4, G80.1, G80.2, G81.x, G82.x, G83.0-G83.4, G83.9</w:t>
            </w:r>
          </w:p>
        </w:tc>
      </w:tr>
      <w:tr w:rsidR="00A963BB" w:rsidRPr="00A963BB" w14:paraId="22AE457F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FFC3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BB5E8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I12.0, I13.1, N03.2-N03.7, N05.2-N05.7, N18.x, N19.x, N25.0, Z49.0-Z49.2, Z94.0, Z99.2</w:t>
            </w:r>
          </w:p>
        </w:tc>
      </w:tr>
      <w:tr w:rsidR="00A963BB" w:rsidRPr="00A963BB" w14:paraId="307F29DC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CE62B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Any malignancy, including lymphoma and leukemia, except malignant neoplasm of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6A89C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C00.x-C26.x, C30.x-C34.x, C37.x-C41.x, C43.x, C45.x-C58.x, C60.x-C76.x, C81.x-C85.x, C88.x, C90.x-C97.x</w:t>
            </w:r>
          </w:p>
        </w:tc>
      </w:tr>
      <w:tr w:rsidR="00A963BB" w:rsidRPr="00A963BB" w14:paraId="6D85CD72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B7D0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Moderate or severe liver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966B3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I85.0, I85.9, I86.4, I98.2, K70.4, K71.1, K72.1, K72.9, K76.5, K76.6, K76.7</w:t>
            </w:r>
          </w:p>
        </w:tc>
      </w:tr>
      <w:tr w:rsidR="00A963BB" w:rsidRPr="00A963BB" w14:paraId="12B4C3F7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883F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Metastatic solid tumor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2C037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C77.x-C80.x</w:t>
            </w:r>
          </w:p>
        </w:tc>
      </w:tr>
      <w:tr w:rsidR="00A963BB" w:rsidRPr="00A963BB" w14:paraId="4C687CF8" w14:textId="77777777" w:rsidTr="00C33CB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EA73C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AIDS/HIV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26DBC" w14:textId="77777777" w:rsidR="00A963BB" w:rsidRPr="00A963BB" w:rsidRDefault="00A963BB" w:rsidP="00A963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963B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B20.x-B22.x, B24.x </w:t>
            </w:r>
          </w:p>
        </w:tc>
      </w:tr>
    </w:tbl>
    <w:p w14:paraId="5F8F0E5C" w14:textId="77777777" w:rsidR="004874E9" w:rsidRDefault="00787BAB" w:rsidP="00595874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bbreviations: </w:t>
      </w:r>
      <w:r w:rsidR="00595874" w:rsidRPr="00595874">
        <w:rPr>
          <w:rFonts w:ascii="Times New Roman" w:hAnsi="Times New Roman" w:cs="Times New Roman"/>
          <w:kern w:val="0"/>
          <w:sz w:val="24"/>
          <w:szCs w:val="24"/>
        </w:rPr>
        <w:t xml:space="preserve">AIDS, </w:t>
      </w:r>
      <w:r w:rsidR="00595874">
        <w:rPr>
          <w:rFonts w:ascii="Times New Roman" w:hAnsi="Times New Roman" w:cs="Times New Roman"/>
          <w:kern w:val="0"/>
          <w:sz w:val="24"/>
          <w:szCs w:val="24"/>
        </w:rPr>
        <w:t>a</w:t>
      </w:r>
      <w:r w:rsidR="00595874" w:rsidRPr="00595874">
        <w:rPr>
          <w:rFonts w:ascii="Times New Roman" w:hAnsi="Times New Roman" w:cs="Times New Roman"/>
          <w:kern w:val="0"/>
          <w:sz w:val="24"/>
          <w:szCs w:val="24"/>
        </w:rPr>
        <w:t xml:space="preserve">cquired </w:t>
      </w:r>
      <w:r w:rsidR="00595874">
        <w:rPr>
          <w:rFonts w:ascii="Times New Roman" w:hAnsi="Times New Roman" w:cs="Times New Roman"/>
          <w:kern w:val="0"/>
          <w:sz w:val="24"/>
          <w:szCs w:val="24"/>
        </w:rPr>
        <w:t>i</w:t>
      </w:r>
      <w:r w:rsidR="00595874" w:rsidRPr="00595874">
        <w:rPr>
          <w:rFonts w:ascii="Times New Roman" w:hAnsi="Times New Roman" w:cs="Times New Roman"/>
          <w:kern w:val="0"/>
          <w:sz w:val="24"/>
          <w:szCs w:val="24"/>
        </w:rPr>
        <w:t xml:space="preserve">mmune </w:t>
      </w:r>
      <w:r w:rsidR="00595874">
        <w:rPr>
          <w:rFonts w:ascii="Times New Roman" w:hAnsi="Times New Roman" w:cs="Times New Roman"/>
          <w:kern w:val="0"/>
          <w:sz w:val="24"/>
          <w:szCs w:val="24"/>
        </w:rPr>
        <w:t>d</w:t>
      </w:r>
      <w:r w:rsidR="00595874" w:rsidRPr="00595874">
        <w:rPr>
          <w:rFonts w:ascii="Times New Roman" w:hAnsi="Times New Roman" w:cs="Times New Roman"/>
          <w:kern w:val="0"/>
          <w:sz w:val="24"/>
          <w:szCs w:val="24"/>
        </w:rPr>
        <w:t xml:space="preserve">eficiency </w:t>
      </w:r>
      <w:r w:rsidR="00595874">
        <w:rPr>
          <w:rFonts w:ascii="Times New Roman" w:hAnsi="Times New Roman" w:cs="Times New Roman"/>
          <w:kern w:val="0"/>
          <w:sz w:val="24"/>
          <w:szCs w:val="24"/>
        </w:rPr>
        <w:t>s</w:t>
      </w:r>
      <w:r w:rsidR="00595874" w:rsidRPr="00595874">
        <w:rPr>
          <w:rFonts w:ascii="Times New Roman" w:hAnsi="Times New Roman" w:cs="Times New Roman"/>
          <w:kern w:val="0"/>
          <w:sz w:val="24"/>
          <w:szCs w:val="24"/>
        </w:rPr>
        <w:t>yndrome</w:t>
      </w:r>
      <w:r w:rsidR="00595874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EB0562" w:rsidRPr="00EB0562">
        <w:rPr>
          <w:rFonts w:ascii="Times New Roman" w:hAnsi="Times New Roman" w:cs="Times New Roman"/>
          <w:kern w:val="0"/>
          <w:sz w:val="24"/>
          <w:szCs w:val="24"/>
        </w:rPr>
        <w:t xml:space="preserve">ALL, acute lymphoblastic leukemia; AML, acute myeloid leukemia; CML, chronic myelogenous leukemia; COPD, chronic </w:t>
      </w:r>
      <w:r w:rsidR="0086435F">
        <w:rPr>
          <w:rFonts w:ascii="Times New Roman" w:hAnsi="Times New Roman" w:cs="Times New Roman"/>
          <w:kern w:val="0"/>
          <w:sz w:val="24"/>
          <w:szCs w:val="24"/>
        </w:rPr>
        <w:t>obstructive</w:t>
      </w:r>
      <w:r w:rsidR="00EB0562" w:rsidRPr="00EB0562">
        <w:rPr>
          <w:rFonts w:ascii="Times New Roman" w:hAnsi="Times New Roman" w:cs="Times New Roman"/>
          <w:kern w:val="0"/>
          <w:sz w:val="24"/>
          <w:szCs w:val="24"/>
        </w:rPr>
        <w:t xml:space="preserve"> pulmonary disease; </w:t>
      </w:r>
      <w:r w:rsidR="00595874">
        <w:rPr>
          <w:rFonts w:ascii="Times New Roman" w:hAnsi="Times New Roman" w:cs="Times New Roman"/>
          <w:kern w:val="0"/>
          <w:sz w:val="24"/>
          <w:szCs w:val="24"/>
        </w:rPr>
        <w:t xml:space="preserve">HIV, </w:t>
      </w:r>
      <w:r w:rsidR="00595874" w:rsidRPr="00595874">
        <w:rPr>
          <w:rFonts w:ascii="Times New Roman" w:hAnsi="Times New Roman" w:cs="Times New Roman"/>
          <w:kern w:val="0"/>
          <w:sz w:val="24"/>
          <w:szCs w:val="24"/>
        </w:rPr>
        <w:t>Human immunodeficiency virus</w:t>
      </w:r>
      <w:r w:rsidR="00595874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EB0562" w:rsidRPr="00EB0562">
        <w:rPr>
          <w:rFonts w:ascii="Times New Roman" w:hAnsi="Times New Roman" w:cs="Times New Roman"/>
          <w:kern w:val="0"/>
          <w:sz w:val="24"/>
          <w:szCs w:val="24"/>
        </w:rPr>
        <w:t>MDS, myelodysplastic syndrome; Multidrug-resistant tuberculosis, MDR-TB; TB, tuberculosis</w:t>
      </w:r>
      <w:r w:rsidR="00595874">
        <w:rPr>
          <w:rFonts w:ascii="Times New Roman" w:hAnsi="Times New Roman" w:cs="Times New Roman"/>
          <w:kern w:val="0"/>
          <w:sz w:val="24"/>
          <w:szCs w:val="24"/>
        </w:rPr>
        <w:t xml:space="preserve">; XDR-TB, </w:t>
      </w:r>
      <w:r w:rsidR="00595874" w:rsidRPr="00EB0562">
        <w:rPr>
          <w:rFonts w:ascii="Times New Roman" w:hAnsi="Times New Roman" w:cs="Times New Roman"/>
          <w:kern w:val="0"/>
          <w:sz w:val="24"/>
          <w:szCs w:val="24"/>
        </w:rPr>
        <w:t>Extensively drug-resistant tuberculosis</w:t>
      </w:r>
    </w:p>
    <w:p w14:paraId="0E26CF38" w14:textId="1C66111B" w:rsidR="00055D13" w:rsidRDefault="00055D13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055D13" w:rsidSect="00BB366B"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CEF8A" w14:textId="77777777" w:rsidR="00412FFA" w:rsidRDefault="00412FFA" w:rsidP="00DF7564">
      <w:pPr>
        <w:spacing w:after="0" w:line="240" w:lineRule="auto"/>
      </w:pPr>
      <w:r>
        <w:separator/>
      </w:r>
    </w:p>
  </w:endnote>
  <w:endnote w:type="continuationSeparator" w:id="0">
    <w:p w14:paraId="136CA23F" w14:textId="77777777" w:rsidR="00412FFA" w:rsidRDefault="00412FFA" w:rsidP="00DF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B178C" w14:textId="77777777" w:rsidR="00412FFA" w:rsidRDefault="00412FFA" w:rsidP="00DF7564">
      <w:pPr>
        <w:spacing w:after="0" w:line="240" w:lineRule="auto"/>
      </w:pPr>
      <w:r>
        <w:separator/>
      </w:r>
    </w:p>
  </w:footnote>
  <w:footnote w:type="continuationSeparator" w:id="0">
    <w:p w14:paraId="1710B084" w14:textId="77777777" w:rsidR="00412FFA" w:rsidRDefault="00412FFA" w:rsidP="00DF7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556A9"/>
    <w:multiLevelType w:val="hybridMultilevel"/>
    <w:tmpl w:val="0E9CC53A"/>
    <w:lvl w:ilvl="0" w:tplc="1CF66B90">
      <w:start w:val="364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19064A6"/>
    <w:multiLevelType w:val="hybridMultilevel"/>
    <w:tmpl w:val="5FF4773E"/>
    <w:lvl w:ilvl="0" w:tplc="8194A57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A9F10DA"/>
    <w:multiLevelType w:val="hybridMultilevel"/>
    <w:tmpl w:val="07E88B48"/>
    <w:lvl w:ilvl="0" w:tplc="5FBE98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C8E33C0"/>
    <w:multiLevelType w:val="hybridMultilevel"/>
    <w:tmpl w:val="EC8C5FBA"/>
    <w:lvl w:ilvl="0" w:tplc="F54AAAA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E4"/>
    <w:rsid w:val="00016069"/>
    <w:rsid w:val="00026FF9"/>
    <w:rsid w:val="0003289C"/>
    <w:rsid w:val="0004026E"/>
    <w:rsid w:val="00047E80"/>
    <w:rsid w:val="00055D13"/>
    <w:rsid w:val="00075B96"/>
    <w:rsid w:val="0007653A"/>
    <w:rsid w:val="0007775A"/>
    <w:rsid w:val="00080304"/>
    <w:rsid w:val="000873B6"/>
    <w:rsid w:val="000A0029"/>
    <w:rsid w:val="000B0BEC"/>
    <w:rsid w:val="000B3A77"/>
    <w:rsid w:val="000C2E06"/>
    <w:rsid w:val="000D342A"/>
    <w:rsid w:val="000D5306"/>
    <w:rsid w:val="000D615C"/>
    <w:rsid w:val="000D663D"/>
    <w:rsid w:val="000E13A3"/>
    <w:rsid w:val="000E5533"/>
    <w:rsid w:val="00103635"/>
    <w:rsid w:val="00104A86"/>
    <w:rsid w:val="0012243A"/>
    <w:rsid w:val="00132F41"/>
    <w:rsid w:val="00146CBA"/>
    <w:rsid w:val="00155813"/>
    <w:rsid w:val="001657F4"/>
    <w:rsid w:val="001769F9"/>
    <w:rsid w:val="00190FFA"/>
    <w:rsid w:val="0019170B"/>
    <w:rsid w:val="00193025"/>
    <w:rsid w:val="00195BA8"/>
    <w:rsid w:val="00196A61"/>
    <w:rsid w:val="00196B80"/>
    <w:rsid w:val="001A2064"/>
    <w:rsid w:val="001D3665"/>
    <w:rsid w:val="001D5F52"/>
    <w:rsid w:val="001E2F10"/>
    <w:rsid w:val="001E34C8"/>
    <w:rsid w:val="001F4A14"/>
    <w:rsid w:val="00230508"/>
    <w:rsid w:val="00233DB0"/>
    <w:rsid w:val="00235426"/>
    <w:rsid w:val="00263635"/>
    <w:rsid w:val="00266874"/>
    <w:rsid w:val="00277D55"/>
    <w:rsid w:val="00286C04"/>
    <w:rsid w:val="002900B5"/>
    <w:rsid w:val="002B1CF0"/>
    <w:rsid w:val="002B7D66"/>
    <w:rsid w:val="002C1899"/>
    <w:rsid w:val="002C3855"/>
    <w:rsid w:val="002E44AA"/>
    <w:rsid w:val="002F77BE"/>
    <w:rsid w:val="00302ED8"/>
    <w:rsid w:val="00314CBC"/>
    <w:rsid w:val="00331D4A"/>
    <w:rsid w:val="003442CF"/>
    <w:rsid w:val="0034642D"/>
    <w:rsid w:val="003519BE"/>
    <w:rsid w:val="003639BC"/>
    <w:rsid w:val="003655A2"/>
    <w:rsid w:val="003A08F9"/>
    <w:rsid w:val="003A5359"/>
    <w:rsid w:val="003B47D5"/>
    <w:rsid w:val="003B6901"/>
    <w:rsid w:val="003B72FA"/>
    <w:rsid w:val="003C39EE"/>
    <w:rsid w:val="003C39F3"/>
    <w:rsid w:val="003C6304"/>
    <w:rsid w:val="003D0292"/>
    <w:rsid w:val="003D329E"/>
    <w:rsid w:val="003D706A"/>
    <w:rsid w:val="003E2011"/>
    <w:rsid w:val="003E2231"/>
    <w:rsid w:val="003F1B49"/>
    <w:rsid w:val="00403955"/>
    <w:rsid w:val="0041156F"/>
    <w:rsid w:val="00412FFA"/>
    <w:rsid w:val="00432A9D"/>
    <w:rsid w:val="00437640"/>
    <w:rsid w:val="00465DE8"/>
    <w:rsid w:val="00470C66"/>
    <w:rsid w:val="00472063"/>
    <w:rsid w:val="00472671"/>
    <w:rsid w:val="00474F83"/>
    <w:rsid w:val="004754B2"/>
    <w:rsid w:val="00483626"/>
    <w:rsid w:val="004860F8"/>
    <w:rsid w:val="00486199"/>
    <w:rsid w:val="004874E9"/>
    <w:rsid w:val="00492CD7"/>
    <w:rsid w:val="004A7284"/>
    <w:rsid w:val="004B5218"/>
    <w:rsid w:val="004C4762"/>
    <w:rsid w:val="004E1B8C"/>
    <w:rsid w:val="004E534E"/>
    <w:rsid w:val="004E5428"/>
    <w:rsid w:val="004F1B23"/>
    <w:rsid w:val="00502D19"/>
    <w:rsid w:val="005356F5"/>
    <w:rsid w:val="00542EFC"/>
    <w:rsid w:val="005455E8"/>
    <w:rsid w:val="00552D64"/>
    <w:rsid w:val="00585D61"/>
    <w:rsid w:val="00595874"/>
    <w:rsid w:val="005A0325"/>
    <w:rsid w:val="005B6F0E"/>
    <w:rsid w:val="005D15BC"/>
    <w:rsid w:val="005D713A"/>
    <w:rsid w:val="005F22D2"/>
    <w:rsid w:val="005F3900"/>
    <w:rsid w:val="005F3E10"/>
    <w:rsid w:val="005F77CC"/>
    <w:rsid w:val="00600401"/>
    <w:rsid w:val="00623EAC"/>
    <w:rsid w:val="006509EF"/>
    <w:rsid w:val="00651AE5"/>
    <w:rsid w:val="00653581"/>
    <w:rsid w:val="006547CE"/>
    <w:rsid w:val="0066228F"/>
    <w:rsid w:val="006642BA"/>
    <w:rsid w:val="00673265"/>
    <w:rsid w:val="00687AEF"/>
    <w:rsid w:val="00691E09"/>
    <w:rsid w:val="00697421"/>
    <w:rsid w:val="006A2F3D"/>
    <w:rsid w:val="006B7B12"/>
    <w:rsid w:val="006E7AC8"/>
    <w:rsid w:val="006F2074"/>
    <w:rsid w:val="006F47C5"/>
    <w:rsid w:val="00712D59"/>
    <w:rsid w:val="00717954"/>
    <w:rsid w:val="007204D2"/>
    <w:rsid w:val="00725931"/>
    <w:rsid w:val="00727E77"/>
    <w:rsid w:val="0073192D"/>
    <w:rsid w:val="00732FBA"/>
    <w:rsid w:val="0073386B"/>
    <w:rsid w:val="00741FB9"/>
    <w:rsid w:val="00750925"/>
    <w:rsid w:val="0077290A"/>
    <w:rsid w:val="007738C0"/>
    <w:rsid w:val="00774A11"/>
    <w:rsid w:val="00783809"/>
    <w:rsid w:val="00786364"/>
    <w:rsid w:val="00787BAB"/>
    <w:rsid w:val="00795CFA"/>
    <w:rsid w:val="00795FD8"/>
    <w:rsid w:val="007A725E"/>
    <w:rsid w:val="007B57B9"/>
    <w:rsid w:val="007C05E9"/>
    <w:rsid w:val="007C238F"/>
    <w:rsid w:val="007C4C71"/>
    <w:rsid w:val="007C5DA7"/>
    <w:rsid w:val="007D3411"/>
    <w:rsid w:val="007D4CA6"/>
    <w:rsid w:val="007E40B6"/>
    <w:rsid w:val="007E5D37"/>
    <w:rsid w:val="0082050D"/>
    <w:rsid w:val="0082080B"/>
    <w:rsid w:val="00820FA6"/>
    <w:rsid w:val="0082208F"/>
    <w:rsid w:val="0082250B"/>
    <w:rsid w:val="00825680"/>
    <w:rsid w:val="008334C3"/>
    <w:rsid w:val="008334E4"/>
    <w:rsid w:val="00836E76"/>
    <w:rsid w:val="008405F4"/>
    <w:rsid w:val="008422D4"/>
    <w:rsid w:val="008521C1"/>
    <w:rsid w:val="0086435F"/>
    <w:rsid w:val="00880B3A"/>
    <w:rsid w:val="008824DA"/>
    <w:rsid w:val="008B6094"/>
    <w:rsid w:val="008D7225"/>
    <w:rsid w:val="008E58CA"/>
    <w:rsid w:val="009030A0"/>
    <w:rsid w:val="0090325F"/>
    <w:rsid w:val="009070A6"/>
    <w:rsid w:val="0091107D"/>
    <w:rsid w:val="0091392F"/>
    <w:rsid w:val="0092475B"/>
    <w:rsid w:val="009277E2"/>
    <w:rsid w:val="00934179"/>
    <w:rsid w:val="00943F3E"/>
    <w:rsid w:val="00950D02"/>
    <w:rsid w:val="009563DD"/>
    <w:rsid w:val="00967D2E"/>
    <w:rsid w:val="00967DA9"/>
    <w:rsid w:val="00970DEE"/>
    <w:rsid w:val="00975508"/>
    <w:rsid w:val="00975788"/>
    <w:rsid w:val="00981C50"/>
    <w:rsid w:val="0099765B"/>
    <w:rsid w:val="009B0C99"/>
    <w:rsid w:val="009B1B5B"/>
    <w:rsid w:val="009C13D6"/>
    <w:rsid w:val="009D4800"/>
    <w:rsid w:val="009D4C0D"/>
    <w:rsid w:val="009E61FE"/>
    <w:rsid w:val="00A01F68"/>
    <w:rsid w:val="00A27688"/>
    <w:rsid w:val="00A30E0A"/>
    <w:rsid w:val="00A42E83"/>
    <w:rsid w:val="00A514F1"/>
    <w:rsid w:val="00A61BFC"/>
    <w:rsid w:val="00A738F9"/>
    <w:rsid w:val="00A73CFD"/>
    <w:rsid w:val="00A75C9C"/>
    <w:rsid w:val="00A77511"/>
    <w:rsid w:val="00A95194"/>
    <w:rsid w:val="00A963BB"/>
    <w:rsid w:val="00AA1570"/>
    <w:rsid w:val="00AD18D4"/>
    <w:rsid w:val="00AD7FC6"/>
    <w:rsid w:val="00AE57FD"/>
    <w:rsid w:val="00B036D6"/>
    <w:rsid w:val="00B1286C"/>
    <w:rsid w:val="00B31302"/>
    <w:rsid w:val="00B46A6D"/>
    <w:rsid w:val="00B4729A"/>
    <w:rsid w:val="00B66F6D"/>
    <w:rsid w:val="00B75986"/>
    <w:rsid w:val="00B85DDE"/>
    <w:rsid w:val="00BA314C"/>
    <w:rsid w:val="00BB1E73"/>
    <w:rsid w:val="00BB366B"/>
    <w:rsid w:val="00BC14E4"/>
    <w:rsid w:val="00BD0582"/>
    <w:rsid w:val="00BD2B84"/>
    <w:rsid w:val="00BD386F"/>
    <w:rsid w:val="00BE035E"/>
    <w:rsid w:val="00BE1564"/>
    <w:rsid w:val="00BE3A1E"/>
    <w:rsid w:val="00BF19E1"/>
    <w:rsid w:val="00BF4677"/>
    <w:rsid w:val="00C03B07"/>
    <w:rsid w:val="00C1303A"/>
    <w:rsid w:val="00C168EF"/>
    <w:rsid w:val="00C21C9F"/>
    <w:rsid w:val="00C23A0C"/>
    <w:rsid w:val="00C314F4"/>
    <w:rsid w:val="00C32173"/>
    <w:rsid w:val="00C336FB"/>
    <w:rsid w:val="00C33CB2"/>
    <w:rsid w:val="00C351E8"/>
    <w:rsid w:val="00C3573D"/>
    <w:rsid w:val="00C54A71"/>
    <w:rsid w:val="00C5717D"/>
    <w:rsid w:val="00C65AF1"/>
    <w:rsid w:val="00C66CD3"/>
    <w:rsid w:val="00C86C0F"/>
    <w:rsid w:val="00C913D0"/>
    <w:rsid w:val="00CA293D"/>
    <w:rsid w:val="00CB0413"/>
    <w:rsid w:val="00CD2912"/>
    <w:rsid w:val="00CE1307"/>
    <w:rsid w:val="00CE1996"/>
    <w:rsid w:val="00CE7212"/>
    <w:rsid w:val="00CF3D28"/>
    <w:rsid w:val="00D04317"/>
    <w:rsid w:val="00D11D8B"/>
    <w:rsid w:val="00D21BF4"/>
    <w:rsid w:val="00D21CC1"/>
    <w:rsid w:val="00D245D0"/>
    <w:rsid w:val="00D2781D"/>
    <w:rsid w:val="00D32092"/>
    <w:rsid w:val="00D4307A"/>
    <w:rsid w:val="00D507B6"/>
    <w:rsid w:val="00D64C8B"/>
    <w:rsid w:val="00D671F8"/>
    <w:rsid w:val="00D92201"/>
    <w:rsid w:val="00D941DE"/>
    <w:rsid w:val="00DA0C0D"/>
    <w:rsid w:val="00DA0ED5"/>
    <w:rsid w:val="00DA4829"/>
    <w:rsid w:val="00DC11EA"/>
    <w:rsid w:val="00DC5DFD"/>
    <w:rsid w:val="00DC7FE6"/>
    <w:rsid w:val="00DD55BB"/>
    <w:rsid w:val="00DD6330"/>
    <w:rsid w:val="00DD7416"/>
    <w:rsid w:val="00DF74A1"/>
    <w:rsid w:val="00DF7564"/>
    <w:rsid w:val="00E00E88"/>
    <w:rsid w:val="00E02118"/>
    <w:rsid w:val="00E1195C"/>
    <w:rsid w:val="00E144A7"/>
    <w:rsid w:val="00E149F3"/>
    <w:rsid w:val="00E151D2"/>
    <w:rsid w:val="00E161BC"/>
    <w:rsid w:val="00E17FE2"/>
    <w:rsid w:val="00E20E87"/>
    <w:rsid w:val="00E21943"/>
    <w:rsid w:val="00E228B5"/>
    <w:rsid w:val="00E433C0"/>
    <w:rsid w:val="00E45637"/>
    <w:rsid w:val="00E57F1D"/>
    <w:rsid w:val="00E64D23"/>
    <w:rsid w:val="00E76349"/>
    <w:rsid w:val="00E765C2"/>
    <w:rsid w:val="00E770C1"/>
    <w:rsid w:val="00E8064F"/>
    <w:rsid w:val="00E810C3"/>
    <w:rsid w:val="00E90CCC"/>
    <w:rsid w:val="00E94997"/>
    <w:rsid w:val="00E9612F"/>
    <w:rsid w:val="00EA04CB"/>
    <w:rsid w:val="00EB0562"/>
    <w:rsid w:val="00EB157A"/>
    <w:rsid w:val="00EB4595"/>
    <w:rsid w:val="00EB54E6"/>
    <w:rsid w:val="00EB7569"/>
    <w:rsid w:val="00EB7BA8"/>
    <w:rsid w:val="00EC05EE"/>
    <w:rsid w:val="00EC56F6"/>
    <w:rsid w:val="00EC7AE9"/>
    <w:rsid w:val="00ED2974"/>
    <w:rsid w:val="00ED7AF2"/>
    <w:rsid w:val="00EF1064"/>
    <w:rsid w:val="00EF3D03"/>
    <w:rsid w:val="00EF5B4E"/>
    <w:rsid w:val="00EF6EA7"/>
    <w:rsid w:val="00F00D3D"/>
    <w:rsid w:val="00F04ED0"/>
    <w:rsid w:val="00F10A96"/>
    <w:rsid w:val="00F209A3"/>
    <w:rsid w:val="00F26254"/>
    <w:rsid w:val="00F57F25"/>
    <w:rsid w:val="00F6303D"/>
    <w:rsid w:val="00F632DF"/>
    <w:rsid w:val="00F6336A"/>
    <w:rsid w:val="00F65379"/>
    <w:rsid w:val="00F72010"/>
    <w:rsid w:val="00F7206F"/>
    <w:rsid w:val="00F8386A"/>
    <w:rsid w:val="00F85AB1"/>
    <w:rsid w:val="00F908BB"/>
    <w:rsid w:val="00F964B5"/>
    <w:rsid w:val="00FA691F"/>
    <w:rsid w:val="00FC169A"/>
    <w:rsid w:val="00FD0638"/>
    <w:rsid w:val="00FE11C7"/>
    <w:rsid w:val="00FE76A1"/>
    <w:rsid w:val="00FE77A6"/>
    <w:rsid w:val="00FF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628C1"/>
  <w15:chartTrackingRefBased/>
  <w15:docId w15:val="{F01C4445-BB58-4A22-9545-120AB2EF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9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19B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94997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DF7564"/>
  </w:style>
  <w:style w:type="paragraph" w:styleId="a7">
    <w:name w:val="footer"/>
    <w:basedOn w:val="a"/>
    <w:link w:val="Char0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F7564"/>
  </w:style>
  <w:style w:type="table" w:styleId="a8">
    <w:name w:val="Table Grid"/>
    <w:basedOn w:val="a1"/>
    <w:uiPriority w:val="39"/>
    <w:rsid w:val="0082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33CB2"/>
    <w:rPr>
      <w:sz w:val="18"/>
      <w:szCs w:val="18"/>
    </w:rPr>
  </w:style>
  <w:style w:type="paragraph" w:styleId="aa">
    <w:name w:val="annotation text"/>
    <w:basedOn w:val="a"/>
    <w:link w:val="Char1"/>
    <w:uiPriority w:val="99"/>
    <w:semiHidden/>
    <w:unhideWhenUsed/>
    <w:rsid w:val="00C33CB2"/>
    <w:pPr>
      <w:jc w:val="left"/>
    </w:pPr>
  </w:style>
  <w:style w:type="character" w:customStyle="1" w:styleId="Char1">
    <w:name w:val="메모 텍스트 Char"/>
    <w:basedOn w:val="a0"/>
    <w:link w:val="aa"/>
    <w:uiPriority w:val="99"/>
    <w:semiHidden/>
    <w:rsid w:val="00C33CB2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C33CB2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C33CB2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C33CB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C33C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MED(내과)_계정</dc:creator>
  <cp:keywords/>
  <dc:description/>
  <cp:lastModifiedBy>현종훈</cp:lastModifiedBy>
  <cp:revision>55</cp:revision>
  <dcterms:created xsi:type="dcterms:W3CDTF">2022-11-25T06:11:00Z</dcterms:created>
  <dcterms:modified xsi:type="dcterms:W3CDTF">2023-08-31T10:49:00Z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fd8d1d0b7736b9027d704afd09f87f3f6054b7554ae083ee5cdc51d19cccd3e7</vt:lpwstr>
  </property>
</Properties>
</file>