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ind w:left="0" w:leftChars="0" w:firstLine="0" w:firstLineChars="0"/>
        <w:jc w:val="center"/>
        <w:rPr>
          <w:rStyle w:val="4"/>
          <w:rFonts w:hint="default" w:ascii="Times New Roman" w:hAnsi="Times New Roman" w:eastAsia="宋体" w:cs="Times New Roman"/>
          <w:color w:val="252525"/>
          <w:sz w:val="32"/>
          <w:szCs w:val="32"/>
        </w:rPr>
      </w:pPr>
      <w:r>
        <w:rPr>
          <w:rStyle w:val="4"/>
          <w:rFonts w:hint="default" w:ascii="Times New Roman" w:hAnsi="Times New Roman" w:eastAsia="宋体" w:cs="Times New Roman"/>
          <w:color w:val="252525"/>
          <w:sz w:val="32"/>
          <w:szCs w:val="32"/>
        </w:rPr>
        <w:t>Electrocatalytic degradation of phenolic wastewater by the coupled zero</w:t>
      </w:r>
      <w:r>
        <w:rPr>
          <w:rStyle w:val="4"/>
          <w:rFonts w:hint="eastAsia" w:cs="Times New Roman"/>
          <w:color w:val="252525"/>
          <w:sz w:val="32"/>
          <w:szCs w:val="32"/>
          <w:lang w:val="en-US" w:eastAsia="zh-CN"/>
        </w:rPr>
        <w:t>-gap</w:t>
      </w:r>
      <w:r>
        <w:rPr>
          <w:rStyle w:val="4"/>
          <w:rFonts w:hint="default" w:ascii="Times New Roman" w:hAnsi="Times New Roman" w:eastAsia="宋体" w:cs="Times New Roman"/>
          <w:color w:val="252525"/>
          <w:sz w:val="32"/>
          <w:szCs w:val="32"/>
        </w:rPr>
        <w:t xml:space="preserve"> flow-through reactor with a</w:t>
      </w:r>
      <w:r>
        <w:rPr>
          <w:rStyle w:val="4"/>
          <w:rFonts w:hint="eastAsia" w:cs="Times New Roman"/>
          <w:color w:val="252525"/>
          <w:sz w:val="32"/>
          <w:szCs w:val="32"/>
          <w:lang w:val="en-US" w:eastAsia="zh-CN"/>
        </w:rPr>
        <w:t xml:space="preserve"> </w:t>
      </w:r>
      <w:r>
        <w:rPr>
          <w:rStyle w:val="4"/>
          <w:rFonts w:hint="default" w:ascii="Times New Roman" w:hAnsi="Times New Roman" w:eastAsia="宋体" w:cs="Times New Roman"/>
          <w:color w:val="252525"/>
          <w:sz w:val="32"/>
          <w:szCs w:val="32"/>
        </w:rPr>
        <w:t>3D Ti/RuO</w:t>
      </w:r>
      <w:r>
        <w:rPr>
          <w:rStyle w:val="4"/>
          <w:rFonts w:hint="default" w:ascii="Times New Roman" w:hAnsi="Times New Roman" w:eastAsia="宋体" w:cs="Times New Roman"/>
          <w:color w:val="252525"/>
          <w:sz w:val="32"/>
          <w:szCs w:val="32"/>
          <w:vertAlign w:val="subscript"/>
        </w:rPr>
        <w:t>2</w:t>
      </w:r>
      <w:r>
        <w:rPr>
          <w:rStyle w:val="4"/>
          <w:rFonts w:hint="default" w:ascii="Times New Roman" w:hAnsi="Times New Roman" w:eastAsia="宋体" w:cs="Times New Roman"/>
          <w:color w:val="252525"/>
          <w:sz w:val="32"/>
          <w:szCs w:val="32"/>
        </w:rPr>
        <w:t>-TiO</w:t>
      </w:r>
      <w:r>
        <w:rPr>
          <w:rStyle w:val="4"/>
          <w:rFonts w:hint="default" w:ascii="Times New Roman" w:hAnsi="Times New Roman" w:eastAsia="宋体" w:cs="Times New Roman"/>
          <w:color w:val="252525"/>
          <w:sz w:val="32"/>
          <w:szCs w:val="32"/>
          <w:vertAlign w:val="subscript"/>
        </w:rPr>
        <w:t>2</w:t>
      </w:r>
      <w:r>
        <w:rPr>
          <w:rStyle w:val="4"/>
          <w:rFonts w:hint="default" w:ascii="Times New Roman" w:hAnsi="Times New Roman" w:eastAsia="宋体" w:cs="Times New Roman"/>
          <w:color w:val="252525"/>
          <w:sz w:val="32"/>
          <w:szCs w:val="32"/>
        </w:rPr>
        <w:t>@Pt electrode</w:t>
      </w:r>
    </w:p>
    <w:p>
      <w:pPr>
        <w:bidi w:val="0"/>
        <w:ind w:left="0" w:leftChars="0" w:firstLine="0" w:firstLineChars="0"/>
        <w:jc w:val="center"/>
        <w:rPr>
          <w:rStyle w:val="4"/>
          <w:rFonts w:hint="default" w:ascii="Times New Roman" w:hAnsi="Times New Roman" w:eastAsia="宋体" w:cs="Times New Roman"/>
          <w:color w:val="252525"/>
          <w:sz w:val="24"/>
          <w:szCs w:val="24"/>
        </w:rPr>
      </w:pPr>
    </w:p>
    <w:p>
      <w:pPr>
        <w:bidi w:val="0"/>
        <w:ind w:left="0" w:leftChars="0" w:firstLine="0" w:firstLineChars="0"/>
        <w:jc w:val="center"/>
        <w:rPr>
          <w:rStyle w:val="4"/>
          <w:rFonts w:hint="eastAsia" w:cs="Times New Roman"/>
          <w:color w:val="252525"/>
          <w:sz w:val="24"/>
          <w:szCs w:val="24"/>
          <w:lang w:val="en-US" w:eastAsia="zh-CN"/>
        </w:rPr>
      </w:pPr>
      <w:r>
        <w:rPr>
          <w:rStyle w:val="4"/>
          <w:rFonts w:hint="default" w:ascii="Times New Roman" w:hAnsi="Times New Roman" w:eastAsia="宋体" w:cs="Times New Roman"/>
          <w:color w:val="252525"/>
          <w:sz w:val="24"/>
          <w:szCs w:val="24"/>
          <w:lang w:val="en-US" w:eastAsia="zh-CN"/>
        </w:rPr>
        <w:t xml:space="preserve">Yunqing Zhu *, </w:t>
      </w:r>
      <w:r>
        <w:rPr>
          <w:rStyle w:val="4"/>
          <w:rFonts w:hint="eastAsia" w:cs="Times New Roman"/>
          <w:color w:val="252525"/>
          <w:sz w:val="24"/>
          <w:szCs w:val="24"/>
          <w:lang w:val="en-US" w:eastAsia="zh-CN"/>
        </w:rPr>
        <w:t xml:space="preserve">Kaiyue Wen, </w:t>
      </w:r>
      <w:r>
        <w:rPr>
          <w:rStyle w:val="4"/>
          <w:rFonts w:hint="default" w:ascii="Times New Roman" w:hAnsi="Times New Roman" w:eastAsia="宋体" w:cs="Times New Roman"/>
          <w:color w:val="252525"/>
          <w:sz w:val="24"/>
          <w:szCs w:val="24"/>
          <w:lang w:val="en-US" w:eastAsia="zh-CN"/>
        </w:rPr>
        <w:t>Bingqing Li</w:t>
      </w:r>
      <w:r>
        <w:rPr>
          <w:rStyle w:val="4"/>
          <w:rFonts w:hint="eastAsia" w:cs="Times New Roman"/>
          <w:color w:val="252525"/>
          <w:sz w:val="24"/>
          <w:szCs w:val="24"/>
          <w:lang w:val="en-US" w:eastAsia="zh-CN"/>
        </w:rPr>
        <w:t>,Yirong Hao, Jianjun Zhou</w:t>
      </w:r>
    </w:p>
    <w:p>
      <w:pPr>
        <w:bidi w:val="0"/>
        <w:ind w:left="0" w:leftChars="0" w:firstLine="0" w:firstLineChars="0"/>
        <w:jc w:val="center"/>
        <w:rPr>
          <w:rStyle w:val="4"/>
          <w:rFonts w:hint="default" w:cs="Times New Roman"/>
          <w:color w:val="252525"/>
          <w:sz w:val="28"/>
          <w:szCs w:val="28"/>
          <w:lang w:val="en-US" w:eastAsia="zh-CN"/>
        </w:rPr>
      </w:pPr>
    </w:p>
    <w:p>
      <w:pPr>
        <w:ind w:left="0" w:leftChars="0" w:firstLine="0" w:firstLineChars="0"/>
        <w:rPr>
          <w:rFonts w:hint="eastAsia"/>
          <w:sz w:val="24"/>
          <w:szCs w:val="24"/>
          <w:lang w:val="en-US" w:eastAsia="zh-CN"/>
        </w:rPr>
      </w:pPr>
      <w:bookmarkStart w:id="0" w:name="addressWOS:000604512700003-1"/>
      <w:r>
        <w:rPr>
          <w:rFonts w:hint="eastAsia"/>
          <w:sz w:val="24"/>
          <w:szCs w:val="24"/>
          <w:lang w:val="en-US" w:eastAsia="zh-CN"/>
        </w:rPr>
        <w:t>School of Environmental Science and Engineering, Shaanxi University of Science and Technology, Xian 710021, PR China</w:t>
      </w:r>
      <w:bookmarkEnd w:id="0"/>
    </w:p>
    <w:p>
      <w:pPr>
        <w:ind w:left="0" w:leftChars="0" w:firstLine="0" w:firstLineChars="0"/>
        <w:rPr>
          <w:rFonts w:hint="eastAsia"/>
          <w:sz w:val="24"/>
          <w:szCs w:val="24"/>
          <w:lang w:val="en-US" w:eastAsia="zh-CN"/>
        </w:rPr>
      </w:pPr>
    </w:p>
    <w:p>
      <w:pPr>
        <w:ind w:left="0" w:leftChars="0" w:firstLine="0" w:firstLineChars="0"/>
        <w:rPr>
          <w:rFonts w:hint="eastAsia"/>
          <w:sz w:val="24"/>
          <w:szCs w:val="24"/>
          <w:lang w:val="en-US" w:eastAsia="zh-CN"/>
        </w:rPr>
      </w:pPr>
    </w:p>
    <w:p>
      <w:pPr>
        <w:spacing w:line="360" w:lineRule="auto"/>
        <w:ind w:left="0" w:leftChars="0" w:firstLine="0" w:firstLineChars="0"/>
        <w:jc w:val="left"/>
        <w:rPr>
          <w:rFonts w:hint="eastAsia"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 xml:space="preserve">*Corresponding author: </w:t>
      </w:r>
      <w:r>
        <w:rPr>
          <w:rFonts w:hint="eastAsia" w:ascii="Times New Roman" w:hAnsi="Times New Roman"/>
          <w:b/>
          <w:bCs/>
          <w:sz w:val="28"/>
          <w:szCs w:val="28"/>
        </w:rPr>
        <w:t>Yunqing Zhu</w:t>
      </w:r>
    </w:p>
    <w:p>
      <w:pPr>
        <w:ind w:left="0" w:leftChars="0" w:firstLine="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sz w:val="28"/>
          <w:szCs w:val="28"/>
        </w:rPr>
        <w:t xml:space="preserve">Email address: </w:t>
      </w:r>
      <w:r>
        <w:rPr>
          <w:rFonts w:hint="default"/>
          <w:sz w:val="28"/>
          <w:szCs w:val="28"/>
          <w:lang w:val="en-US" w:eastAsia="zh-CN"/>
        </w:rPr>
        <w:fldChar w:fldCharType="begin"/>
      </w:r>
      <w:r>
        <w:rPr>
          <w:rFonts w:hint="default"/>
          <w:sz w:val="28"/>
          <w:szCs w:val="28"/>
          <w:lang w:val="en-US" w:eastAsia="zh-CN"/>
        </w:rPr>
        <w:instrText xml:space="preserve"> HYPERLINK "mailto:zhuyunqing@sust.edu.cn" </w:instrText>
      </w:r>
      <w:r>
        <w:rPr>
          <w:rFonts w:hint="default"/>
          <w:sz w:val="28"/>
          <w:szCs w:val="28"/>
          <w:lang w:val="en-US" w:eastAsia="zh-CN"/>
        </w:rPr>
        <w:fldChar w:fldCharType="separate"/>
      </w:r>
      <w:r>
        <w:rPr>
          <w:rStyle w:val="5"/>
          <w:rFonts w:hint="default"/>
          <w:sz w:val="28"/>
          <w:szCs w:val="28"/>
          <w:lang w:val="en-US" w:eastAsia="zh-CN"/>
        </w:rPr>
        <w:t>zhuyunqing@sust.edu.cn</w:t>
      </w:r>
      <w:r>
        <w:rPr>
          <w:rFonts w:hint="default"/>
          <w:sz w:val="28"/>
          <w:szCs w:val="28"/>
          <w:lang w:val="en-US" w:eastAsia="zh-CN"/>
        </w:rPr>
        <w:fldChar w:fldCharType="end"/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br w:type="page"/>
      </w:r>
    </w:p>
    <w:p>
      <w:pPr>
        <w:ind w:left="0" w:leftChars="0" w:firstLine="0" w:firstLineChars="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Fig.S1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The schematic diagram of the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zero-gap flow-through reactor</w:t>
      </w:r>
      <w:r>
        <w:rPr>
          <w:rFonts w:hint="eastAsia" w:cs="Times New Roman"/>
          <w:sz w:val="24"/>
          <w:szCs w:val="24"/>
          <w:lang w:val="en-US" w:eastAsia="zh-CN"/>
        </w:rPr>
        <w:t xml:space="preserve">. </w:t>
      </w:r>
      <w:bookmarkStart w:id="1" w:name="_GoBack"/>
      <w:bookmarkEnd w:id="1"/>
      <w:r>
        <w:rPr>
          <w:rFonts w:hint="eastAsia" w:cs="Times New Roman"/>
          <w:sz w:val="24"/>
          <w:szCs w:val="24"/>
          <w:lang w:val="en-US" w:eastAsia="zh-CN"/>
        </w:rPr>
        <w:t>Anode:</w:t>
      </w:r>
      <w:r>
        <w:rPr>
          <w:rStyle w:val="4"/>
          <w:rFonts w:hint="default" w:ascii="Times New Roman" w:hAnsi="Times New Roman" w:eastAsia="宋体" w:cs="Times New Roman"/>
          <w:b w:val="0"/>
          <w:bCs/>
          <w:color w:val="252525"/>
          <w:sz w:val="24"/>
          <w:szCs w:val="24"/>
        </w:rPr>
        <w:t>3D</w:t>
      </w:r>
      <w:r>
        <w:rPr>
          <w:rStyle w:val="4"/>
          <w:rFonts w:hint="eastAsia" w:cs="Times New Roman"/>
          <w:b w:val="0"/>
          <w:bCs/>
          <w:color w:val="252525"/>
          <w:sz w:val="24"/>
          <w:szCs w:val="24"/>
          <w:lang w:val="en-US" w:eastAsia="zh-CN"/>
        </w:rPr>
        <w:t xml:space="preserve"> </w:t>
      </w:r>
      <w:r>
        <w:rPr>
          <w:rFonts w:hint="eastAsia" w:cs="Times New Roman"/>
          <w:sz w:val="24"/>
          <w:szCs w:val="32"/>
          <w:lang w:val="en-US" w:eastAsia="zh-CN"/>
        </w:rPr>
        <w:t xml:space="preserve">porous </w:t>
      </w:r>
      <w:r>
        <w:rPr>
          <w:rFonts w:hint="eastAsia" w:cs="Times New Roman"/>
          <w:sz w:val="24"/>
          <w:szCs w:val="24"/>
          <w:lang w:val="en-US" w:eastAsia="zh-CN"/>
        </w:rPr>
        <w:t>Ti/RuO</w:t>
      </w:r>
      <w:r>
        <w:rPr>
          <w:rFonts w:hint="eastAsia" w:cs="Times New Roman"/>
          <w:sz w:val="24"/>
          <w:szCs w:val="24"/>
          <w:vertAlign w:val="subscript"/>
          <w:lang w:val="en-US" w:eastAsia="zh-CN"/>
        </w:rPr>
        <w:t>2</w:t>
      </w:r>
      <w:r>
        <w:rPr>
          <w:rFonts w:hint="eastAsia" w:cs="Times New Roman"/>
          <w:sz w:val="24"/>
          <w:szCs w:val="24"/>
          <w:lang w:val="en-US" w:eastAsia="zh-CN"/>
        </w:rPr>
        <w:t>-IrO</w:t>
      </w:r>
      <w:r>
        <w:rPr>
          <w:rFonts w:hint="eastAsia" w:cs="Times New Roman"/>
          <w:sz w:val="24"/>
          <w:szCs w:val="24"/>
          <w:vertAlign w:val="subscript"/>
          <w:lang w:val="en-US" w:eastAsia="zh-CN"/>
        </w:rPr>
        <w:t>2</w:t>
      </w:r>
      <w:r>
        <w:rPr>
          <w:rFonts w:hint="eastAsia" w:cs="Times New Roman"/>
          <w:sz w:val="24"/>
          <w:szCs w:val="24"/>
          <w:lang w:val="en-US" w:eastAsia="zh-CN"/>
        </w:rPr>
        <w:t xml:space="preserve">@Pt and cathode: </w:t>
      </w:r>
      <w:r>
        <w:rPr>
          <w:rFonts w:hint="eastAsia" w:cs="Times New Roman"/>
          <w:sz w:val="24"/>
          <w:szCs w:val="32"/>
          <w:lang w:val="en-US" w:eastAsia="zh-CN"/>
        </w:rPr>
        <w:t>porous titanium plate</w:t>
      </w:r>
    </w:p>
    <w:p>
      <w:pPr>
        <w:ind w:left="0" w:leftChars="0" w:firstLine="0" w:firstLineChars="0"/>
        <w:rPr>
          <w:rFonts w:hint="eastAsia" w:ascii="Times New Roman" w:hAnsi="Times New Roman" w:eastAsia="宋体" w:cs="Times New Roman"/>
          <w:b/>
          <w:bCs/>
          <w:kern w:val="0"/>
          <w:sz w:val="24"/>
          <w:szCs w:val="21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Fig.S2 </w:t>
      </w:r>
      <w:r>
        <w:rPr>
          <w:rFonts w:ascii="Times New Roman" w:hAnsi="Times New Roman" w:cs="Times New Roman"/>
          <w:b w:val="0"/>
          <w:bCs w:val="0"/>
          <w:kern w:val="0"/>
          <w:sz w:val="24"/>
          <w:szCs w:val="21"/>
        </w:rPr>
        <w:t xml:space="preserve">LC-MS spectrum for mentioned intermediates of 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</w:rPr>
        <w:t>phenol</w:t>
      </w:r>
    </w:p>
    <w:p>
      <w:pPr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kern w:val="0"/>
          <w:sz w:val="24"/>
          <w:szCs w:val="21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Fig.S3 </w:t>
      </w:r>
      <w:r>
        <w:rPr>
          <w:rFonts w:ascii="Times New Roman" w:hAnsi="Times New Roman" w:cs="Times New Roman"/>
          <w:b w:val="0"/>
          <w:bCs w:val="0"/>
          <w:kern w:val="0"/>
          <w:sz w:val="24"/>
          <w:szCs w:val="21"/>
        </w:rPr>
        <w:t xml:space="preserve">LC-MS spectrum for mentioned intermediates of </w:t>
      </w:r>
      <w:r>
        <w:rPr>
          <w:rFonts w:hint="eastAsia" w:cs="Times New Roman"/>
          <w:b w:val="0"/>
          <w:bCs w:val="0"/>
          <w:kern w:val="0"/>
          <w:sz w:val="24"/>
          <w:szCs w:val="21"/>
          <w:lang w:val="en-US" w:eastAsia="zh-CN"/>
        </w:rPr>
        <w:t>4-NP</w:t>
      </w:r>
    </w:p>
    <w:p>
      <w:pPr>
        <w:rPr>
          <w:rFonts w:hint="default" w:ascii="Times New Roman" w:hAnsi="Times New Roman" w:eastAsia="宋体" w:cs="Times New Roman"/>
          <w:b/>
          <w:bCs/>
          <w:kern w:val="0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kern w:val="0"/>
          <w:szCs w:val="21"/>
          <w:lang w:val="en-US" w:eastAsia="zh-CN"/>
        </w:rPr>
        <w:br w:type="page"/>
      </w:r>
    </w:p>
    <w:p>
      <w:pPr>
        <w:ind w:left="0" w:leftChars="0" w:firstLine="0" w:firstLineChars="0"/>
        <w:rPr>
          <w:rFonts w:hint="eastAsia" w:cs="Times New Roman"/>
          <w:b/>
          <w:bCs/>
          <w:kern w:val="0"/>
          <w:szCs w:val="21"/>
          <w:lang w:val="en-US" w:eastAsia="zh-CN"/>
        </w:rPr>
      </w:pPr>
      <w:r>
        <w:rPr>
          <w:rFonts w:hint="eastAsia" w:cs="Times New Roman"/>
          <w:b/>
          <w:bCs/>
          <w:kern w:val="0"/>
          <w:szCs w:val="21"/>
          <w:lang w:val="en-US" w:eastAsia="zh-CN"/>
        </w:rPr>
        <w:t>Fig.S1</w:t>
      </w:r>
    </w:p>
    <w:p>
      <w:pPr>
        <w:ind w:left="0" w:leftChars="0" w:firstLine="0" w:firstLineChars="0"/>
        <w:rPr>
          <w:rFonts w:hint="default" w:cs="Times New Roman"/>
          <w:b/>
          <w:bCs/>
          <w:kern w:val="0"/>
          <w:szCs w:val="21"/>
          <w:lang w:val="en-US" w:eastAsia="zh-CN"/>
        </w:rPr>
      </w:pPr>
    </w:p>
    <w:p>
      <w:pPr>
        <w:ind w:left="0" w:leftChars="0" w:firstLine="0" w:firstLineChars="0"/>
        <w:rPr>
          <w:rFonts w:hint="default" w:cs="Times New Roman"/>
          <w:b/>
          <w:bCs/>
          <w:kern w:val="0"/>
          <w:szCs w:val="21"/>
          <w:lang w:val="en-US" w:eastAsia="zh-CN"/>
        </w:rPr>
      </w:pPr>
    </w:p>
    <w:p>
      <w:pPr>
        <w:ind w:left="0" w:leftChars="0" w:firstLine="0" w:firstLineChars="0"/>
        <w:rPr>
          <w:rFonts w:hint="default" w:cs="Times New Roman"/>
          <w:b/>
          <w:bCs/>
          <w:kern w:val="0"/>
          <w:szCs w:val="21"/>
          <w:lang w:val="en-US" w:eastAsia="zh-CN"/>
        </w:rPr>
      </w:pPr>
      <w:r>
        <w:rPr>
          <w:rFonts w:hint="default" w:cs="Times New Roman"/>
          <w:b/>
          <w:bCs/>
          <w:kern w:val="0"/>
          <w:szCs w:val="21"/>
          <w:lang w:val="en-US" w:eastAsia="zh-CN"/>
        </w:rPr>
        <w:drawing>
          <wp:inline distT="0" distB="0" distL="114300" distR="114300">
            <wp:extent cx="5273040" cy="2898775"/>
            <wp:effectExtent l="0" t="0" r="3810" b="15875"/>
            <wp:docPr id="1" name="图片 1" descr="fig.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9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default" w:cs="Times New Roman"/>
          <w:b/>
          <w:bCs/>
          <w:kern w:val="0"/>
          <w:szCs w:val="21"/>
          <w:lang w:val="en-US" w:eastAsia="zh-CN"/>
        </w:rPr>
      </w:pPr>
    </w:p>
    <w:p>
      <w:pPr>
        <w:rPr>
          <w:rFonts w:hint="default" w:cs="Times New Roman"/>
          <w:b/>
          <w:bCs/>
          <w:kern w:val="0"/>
          <w:szCs w:val="21"/>
          <w:lang w:val="en-US" w:eastAsia="zh-CN"/>
        </w:rPr>
      </w:pPr>
      <w:r>
        <w:rPr>
          <w:rFonts w:hint="default" w:cs="Times New Roman"/>
          <w:b/>
          <w:bCs/>
          <w:kern w:val="0"/>
          <w:szCs w:val="21"/>
          <w:lang w:val="en-US" w:eastAsia="zh-CN"/>
        </w:rPr>
        <w:br w:type="page"/>
      </w:r>
    </w:p>
    <w:p>
      <w:pPr>
        <w:ind w:left="0" w:leftChars="0" w:firstLine="0" w:firstLineChars="0"/>
        <w:rPr>
          <w:rFonts w:hint="eastAsia" w:cs="Times New Roman"/>
          <w:b/>
          <w:bCs/>
          <w:kern w:val="0"/>
          <w:szCs w:val="21"/>
          <w:lang w:val="en-US" w:eastAsia="zh-CN"/>
        </w:rPr>
      </w:pPr>
      <w:r>
        <w:rPr>
          <w:rFonts w:hint="eastAsia" w:cs="Times New Roman"/>
          <w:b/>
          <w:bCs/>
          <w:kern w:val="0"/>
          <w:szCs w:val="21"/>
          <w:lang w:val="en-US" w:eastAsia="zh-CN"/>
        </w:rPr>
        <w:t>Fig.S2</w:t>
      </w:r>
    </w:p>
    <w:p>
      <w:pPr>
        <w:ind w:left="0" w:leftChars="0" w:firstLine="0" w:firstLineChars="0"/>
        <w:rPr>
          <w:rFonts w:hint="default" w:cs="Times New Roman"/>
          <w:b/>
          <w:bCs/>
          <w:kern w:val="0"/>
          <w:szCs w:val="21"/>
          <w:lang w:val="en-US" w:eastAsia="zh-CN"/>
        </w:rPr>
      </w:pPr>
    </w:p>
    <w:p>
      <w:pPr>
        <w:ind w:left="0" w:leftChars="0" w:firstLine="0" w:firstLineChars="0"/>
        <w:jc w:val="center"/>
        <w:rPr>
          <w:rFonts w:hint="eastAsia" w:cs="Times New Roman"/>
          <w:b/>
          <w:bCs/>
          <w:kern w:val="0"/>
          <w:szCs w:val="21"/>
          <w:lang w:val="en-US" w:eastAsia="zh-CN"/>
        </w:rPr>
      </w:pPr>
      <w:r>
        <w:rPr>
          <w:rFonts w:hint="eastAsia" w:cs="Times New Roman"/>
          <w:b/>
          <w:bCs/>
          <w:kern w:val="0"/>
          <w:szCs w:val="21"/>
          <w:lang w:val="en-US" w:eastAsia="zh-CN"/>
        </w:rPr>
        <w:drawing>
          <wp:inline distT="0" distB="0" distL="114300" distR="114300">
            <wp:extent cx="5273040" cy="2964815"/>
            <wp:effectExtent l="0" t="0" r="3810" b="6985"/>
            <wp:docPr id="2" name="图片 2" descr="fig.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S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 w:cs="Times New Roman"/>
          <w:b/>
          <w:bCs/>
          <w:kern w:val="0"/>
          <w:szCs w:val="21"/>
          <w:lang w:val="en-US" w:eastAsia="zh-CN"/>
        </w:rPr>
      </w:pPr>
    </w:p>
    <w:p>
      <w:pPr>
        <w:rPr>
          <w:rFonts w:hint="default" w:cs="Times New Roman"/>
          <w:b/>
          <w:bCs/>
          <w:kern w:val="0"/>
          <w:szCs w:val="21"/>
          <w:lang w:val="en-US" w:eastAsia="zh-CN"/>
        </w:rPr>
      </w:pPr>
      <w:r>
        <w:rPr>
          <w:rFonts w:hint="default" w:cs="Times New Roman"/>
          <w:b/>
          <w:bCs/>
          <w:kern w:val="0"/>
          <w:szCs w:val="21"/>
          <w:lang w:val="en-US" w:eastAsia="zh-CN"/>
        </w:rPr>
        <w:br w:type="page"/>
      </w:r>
    </w:p>
    <w:p>
      <w:pPr>
        <w:ind w:left="0" w:leftChars="0" w:firstLine="0" w:firstLineChars="0"/>
        <w:rPr>
          <w:rFonts w:hint="eastAsia" w:cs="Times New Roman"/>
          <w:b/>
          <w:bCs/>
          <w:kern w:val="0"/>
          <w:szCs w:val="21"/>
          <w:lang w:val="en-US" w:eastAsia="zh-CN"/>
        </w:rPr>
      </w:pPr>
      <w:r>
        <w:rPr>
          <w:rFonts w:hint="eastAsia" w:cs="Times New Roman"/>
          <w:b/>
          <w:bCs/>
          <w:kern w:val="0"/>
          <w:szCs w:val="21"/>
          <w:lang w:val="en-US" w:eastAsia="zh-CN"/>
        </w:rPr>
        <w:t>Fig.S3</w:t>
      </w:r>
    </w:p>
    <w:p>
      <w:pPr>
        <w:ind w:left="0" w:leftChars="0" w:firstLine="0" w:firstLineChars="0"/>
        <w:rPr>
          <w:rFonts w:hint="eastAsia" w:cs="Times New Roman"/>
          <w:b/>
          <w:bCs/>
          <w:kern w:val="0"/>
          <w:szCs w:val="21"/>
          <w:lang w:val="en-US" w:eastAsia="zh-CN"/>
        </w:rPr>
      </w:pPr>
      <w:r>
        <w:rPr>
          <w:rFonts w:hint="eastAsia" w:cs="Times New Roman"/>
          <w:b/>
          <w:bCs/>
          <w:kern w:val="0"/>
          <w:szCs w:val="21"/>
          <w:lang w:val="en-US" w:eastAsia="zh-CN"/>
        </w:rPr>
        <w:t xml:space="preserve"> </w:t>
      </w:r>
    </w:p>
    <w:p>
      <w:pPr>
        <w:ind w:left="0" w:leftChars="0" w:firstLine="0" w:firstLineChars="0"/>
        <w:jc w:val="center"/>
        <w:rPr>
          <w:rFonts w:hint="eastAsia" w:cs="Times New Roman"/>
          <w:b/>
          <w:bCs/>
          <w:kern w:val="0"/>
          <w:szCs w:val="21"/>
          <w:lang w:val="en-US" w:eastAsia="zh-CN"/>
        </w:rPr>
      </w:pPr>
      <w:r>
        <w:rPr>
          <w:rFonts w:hint="eastAsia" w:cs="Times New Roman"/>
          <w:b/>
          <w:bCs/>
          <w:kern w:val="0"/>
          <w:szCs w:val="21"/>
          <w:lang w:val="en-US" w:eastAsia="zh-CN"/>
        </w:rPr>
        <w:drawing>
          <wp:inline distT="0" distB="0" distL="114300" distR="114300">
            <wp:extent cx="5273040" cy="4551680"/>
            <wp:effectExtent l="0" t="0" r="3810" b="1270"/>
            <wp:docPr id="3" name="图片 3" descr="fig.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.S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55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 w:cs="Times New Roman"/>
          <w:b/>
          <w:bCs/>
          <w:kern w:val="0"/>
          <w:szCs w:val="21"/>
          <w:lang w:val="en-US" w:eastAsia="zh-CN"/>
        </w:rPr>
      </w:pPr>
    </w:p>
    <w:p>
      <w:pPr>
        <w:ind w:left="0" w:leftChars="0" w:firstLine="0" w:firstLineChars="0"/>
        <w:rPr>
          <w:rFonts w:hint="default" w:cs="Times New Roman"/>
          <w:b/>
          <w:bCs/>
          <w:kern w:val="0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wMmYzMDBjZTVkNWUzZWFlMmMyOTM4ZThlYjYyODgifQ=="/>
  </w:docVars>
  <w:rsids>
    <w:rsidRoot w:val="13A22AF2"/>
    <w:rsid w:val="13A22AF2"/>
    <w:rsid w:val="226A60C1"/>
    <w:rsid w:val="2BE6483F"/>
    <w:rsid w:val="4A7E2BAC"/>
    <w:rsid w:val="5DB04EE7"/>
    <w:rsid w:val="7BF2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562" w:firstLineChars="20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77</Words>
  <Characters>512</Characters>
  <Lines>0</Lines>
  <Paragraphs>0</Paragraphs>
  <TotalTime>59</TotalTime>
  <ScaleCrop>false</ScaleCrop>
  <LinksUpToDate>false</LinksUpToDate>
  <CharactersWithSpaces>581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2023-08-19T05:55:00Z</dcterms:created>
  <dc:creator>文凯悦</dc:creator>
  <cp:lastModifiedBy>文凯悦</cp:lastModifiedBy>
  <dcterms:modified xsi:type="dcterms:W3CDTF">2023-08-31T08:33:28Z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272087A9FD084A6AB092E0C2193BF315_11</vt:lpwstr>
  </property>
</Properties>
</file>