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</w:p>
    <w:p>
      <w:pPr>
        <w:spacing w:line="360" w:lineRule="auto"/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8595" cy="3689985"/>
            <wp:effectExtent l="0" t="0" r="4445" b="13335"/>
            <wp:docPr id="6" name="图片 6" descr="Supplemental Figure 2. The nonlinear curve fitting of the association between serum phosphate levels and 30-day mortalities in patients with A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l Figure 2. The nonlinear curve fitting of the association between serum phosphate levels and 30-day mortalities in patients with AKI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t>. The nonlinear curve fitting of the association between serum phosphate levels and 30-day mortalities in patients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with AKI.                   </w:t>
      </w: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8595" cy="3312160"/>
            <wp:effectExtent l="0" t="0" r="4445" b="10160"/>
            <wp:docPr id="7" name="图片 7" descr="Supplemental Figure 3. Histogram of missing value of variab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l Figure 3. Histogram of missing value of variables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</w:rPr>
        <w:t>. Histogram of missing value of variables.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yYmE3MmM3NDRhY2YyYjZlZTE0OGZiYTU2NDRiZjAifQ=="/>
  </w:docVars>
  <w:rsids>
    <w:rsidRoot w:val="004228BE"/>
    <w:rsid w:val="001D38BC"/>
    <w:rsid w:val="002D5307"/>
    <w:rsid w:val="004228BE"/>
    <w:rsid w:val="004C4367"/>
    <w:rsid w:val="00557214"/>
    <w:rsid w:val="00745BDF"/>
    <w:rsid w:val="00A60052"/>
    <w:rsid w:val="00C02B43"/>
    <w:rsid w:val="00C04211"/>
    <w:rsid w:val="154938D3"/>
    <w:rsid w:val="4929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unhideWhenUsed/>
    <w:qFormat/>
    <w:uiPriority w:val="99"/>
    <w:rPr>
      <w:sz w:val="21"/>
      <w:szCs w:val="21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default" w:ascii="TimesNewRomanPSMT" w:hAnsi="TimesNewRomanPSMT"/>
      <w:color w:val="000000"/>
      <w:sz w:val="20"/>
      <w:szCs w:val="20"/>
    </w:rPr>
  </w:style>
  <w:style w:type="character" w:customStyle="1" w:styleId="11">
    <w:name w:val="批注文字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</Words>
  <Characters>213</Characters>
  <Lines>9</Lines>
  <Paragraphs>2</Paragraphs>
  <TotalTime>2</TotalTime>
  <ScaleCrop>false</ScaleCrop>
  <LinksUpToDate>false</LinksUpToDate>
  <CharactersWithSpaces>264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2021-07-24T17:22:00Z</dcterms:created>
  <dc:creator>shi wei</dc:creator>
  <cp:lastModifiedBy>高源成</cp:lastModifiedBy>
  <dcterms:modified xsi:type="dcterms:W3CDTF">2023-08-23T03:43:46Z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F42318B9DBD8455AB696A9D731DDB898_12</vt:lpwstr>
  </property>
</Properties>
</file>