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6364F" w14:textId="77777777" w:rsidR="00EA12ED" w:rsidRPr="00CD465B" w:rsidRDefault="00EA12ED" w:rsidP="00EA12ED">
      <w:pPr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65B">
        <w:rPr>
          <w:rFonts w:ascii="Times New Roman" w:hAnsi="Times New Roman" w:cs="Times New Roman"/>
          <w:b/>
          <w:bCs/>
          <w:sz w:val="24"/>
          <w:szCs w:val="24"/>
        </w:rPr>
        <w:t>Supplemental materials</w:t>
      </w:r>
    </w:p>
    <w:p w14:paraId="37FE3D9B" w14:textId="67A26E23" w:rsidR="00EA12ED" w:rsidRPr="00CD465B" w:rsidRDefault="000568CE" w:rsidP="00EA12ED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681958" wp14:editId="7F8D5A94">
            <wp:extent cx="5906191" cy="3861582"/>
            <wp:effectExtent l="0" t="0" r="0" b="0"/>
            <wp:docPr id="1" name="Picture 1" descr="A flowchart of a stud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flowchart of a study&#10;&#10;Description automatically generated with low confidenc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5" r="4764"/>
                    <a:stretch/>
                  </pic:blipFill>
                  <pic:spPr bwMode="auto">
                    <a:xfrm>
                      <a:off x="0" y="0"/>
                      <a:ext cx="5925821" cy="3874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E3309" w14:textId="77777777" w:rsidR="00EA12ED" w:rsidRPr="00CD465B" w:rsidRDefault="00EA12ED" w:rsidP="00EA12ED">
      <w:pPr>
        <w:shd w:val="clear" w:color="auto" w:fill="FFFFFF"/>
        <w:spacing w:line="48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916388">
        <w:rPr>
          <w:rFonts w:ascii="Times New Roman" w:hAnsi="Times New Roman" w:cs="Times New Roman"/>
          <w:b/>
          <w:bCs/>
          <w:color w:val="201F1E"/>
          <w:sz w:val="24"/>
          <w:szCs w:val="24"/>
        </w:rPr>
        <w:t>Supplemental Figure 1.</w:t>
      </w:r>
      <w:r w:rsidRPr="00916388">
        <w:rPr>
          <w:rFonts w:ascii="Times New Roman" w:hAnsi="Times New Roman" w:cs="Times New Roman"/>
          <w:color w:val="201F1E"/>
          <w:sz w:val="24"/>
          <w:szCs w:val="24"/>
        </w:rPr>
        <w:t xml:space="preserve"> Flowchart for the selection of the study population</w:t>
      </w:r>
    </w:p>
    <w:p w14:paraId="7D489DEF" w14:textId="77777777" w:rsidR="00EA12ED" w:rsidRPr="00CD465B" w:rsidRDefault="00EA12ED" w:rsidP="00EA12ED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DFC678" w14:textId="77777777" w:rsidR="00EA12ED" w:rsidRPr="00CD465B" w:rsidRDefault="00EA12ED" w:rsidP="00EA12ED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465B">
        <w:rPr>
          <w:rFonts w:ascii="Times New Roman" w:hAnsi="Times New Roman" w:cs="Times New Roman"/>
          <w:sz w:val="24"/>
          <w:szCs w:val="24"/>
        </w:rPr>
        <w:br w:type="page"/>
      </w:r>
    </w:p>
    <w:p w14:paraId="54CDD21E" w14:textId="3A32A6FA" w:rsidR="00EA12ED" w:rsidRPr="00CD465B" w:rsidRDefault="00BB1556" w:rsidP="00EA12ED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3CA58E" wp14:editId="1D153B9F">
            <wp:extent cx="5731510" cy="41649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2B1A5" w14:textId="7174C3CD" w:rsidR="00EA12ED" w:rsidRPr="00CD465B" w:rsidRDefault="00EA12ED" w:rsidP="00EA12ED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1556">
        <w:rPr>
          <w:rFonts w:ascii="Times New Roman" w:hAnsi="Times New Roman" w:cs="Times New Roman"/>
          <w:b/>
          <w:bCs/>
          <w:sz w:val="24"/>
          <w:szCs w:val="24"/>
        </w:rPr>
        <w:t>Supplemental Figure 2.</w:t>
      </w:r>
      <w:r w:rsidRPr="00BB1556">
        <w:rPr>
          <w:rFonts w:ascii="Times New Roman" w:hAnsi="Times New Roman" w:cs="Times New Roman"/>
          <w:sz w:val="24"/>
          <w:szCs w:val="24"/>
        </w:rPr>
        <w:t xml:space="preserve"> Distribution of the genetic risk score for Parkinson disease</w:t>
      </w:r>
    </w:p>
    <w:p w14:paraId="61FF52D6" w14:textId="77777777" w:rsidR="00EB7387" w:rsidRDefault="00EB7387" w:rsidP="00EB7387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  <w:sectPr w:rsidR="00EB7387" w:rsidSect="00EA12ED">
          <w:headerReference w:type="even" r:id="rId10"/>
          <w:headerReference w:type="default" r:id="rId11"/>
          <w:footerReference w:type="default" r:id="rId12"/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0DCB2C97" w14:textId="585BFF23" w:rsidR="00EA12ED" w:rsidRPr="00CD465B" w:rsidRDefault="00EA12ED" w:rsidP="00EA12ED">
      <w:pPr>
        <w:shd w:val="clear" w:color="auto" w:fill="FFFFFF"/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BB155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="00102F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B155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B1556">
        <w:rPr>
          <w:rFonts w:ascii="Times New Roman" w:hAnsi="Times New Roman" w:cs="Times New Roman"/>
          <w:color w:val="000000"/>
          <w:sz w:val="24"/>
          <w:szCs w:val="24"/>
        </w:rPr>
        <w:t>SNPs used to generate the genetic risk score for</w:t>
      </w:r>
      <w:r w:rsidRPr="00BB1556">
        <w:rPr>
          <w:rFonts w:ascii="Times New Roman" w:hAnsi="Times New Roman" w:cs="Times New Roman"/>
          <w:sz w:val="24"/>
          <w:szCs w:val="24"/>
        </w:rPr>
        <w:t xml:space="preserve"> Parkinson disease</w:t>
      </w:r>
    </w:p>
    <w:tbl>
      <w:tblPr>
        <w:tblW w:w="8755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417"/>
        <w:gridCol w:w="2268"/>
        <w:gridCol w:w="1701"/>
      </w:tblGrid>
      <w:tr w:rsidR="00EA12ED" w:rsidRPr="00CD465B" w14:paraId="6202F735" w14:textId="77777777" w:rsidTr="00675B56">
        <w:trPr>
          <w:trHeight w:val="32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A4983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SNP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30A51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Effect allele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FBC8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EAF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1B2C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888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</w:t>
            </w:r>
          </w:p>
        </w:tc>
      </w:tr>
      <w:tr w:rsidR="00EA12ED" w:rsidRPr="00CD465B" w14:paraId="5470C6C3" w14:textId="77777777" w:rsidTr="00675B56">
        <w:trPr>
          <w:trHeight w:val="340"/>
        </w:trPr>
        <w:tc>
          <w:tcPr>
            <w:tcW w:w="1668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2A27E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rs10797576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875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5248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56EC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1.76 × 10</w:t>
            </w: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6546492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</w:tr>
      <w:tr w:rsidR="00EA12ED" w:rsidRPr="00CD465B" w14:paraId="5C30A010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5861B22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rs10906923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973C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8EE6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0.306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C693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2.37 × 10−8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D89D801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EA12ED" w:rsidRPr="00CD465B" w14:paraId="00C29A68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0796FD6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rs11060180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3F67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4A61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3DA9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3.08 × 10−11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0FD4EBE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EA12ED" w:rsidRPr="00CD465B" w14:paraId="6CD406E9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4AA30E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rs11158026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767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C43E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0.307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841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2.88 × 10−10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BC76E02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EA12ED" w:rsidRPr="00CD465B" w14:paraId="1B488D24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D19FDB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rs11343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7D66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67B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0.454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405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 × 10−9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61DAB7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</w:tr>
      <w:tr w:rsidR="00EA12ED" w:rsidRPr="00CD465B" w14:paraId="1550E8E0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95B506E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rs115185635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6832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3703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1055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 × 10−8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7056719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1.79</w:t>
            </w:r>
          </w:p>
        </w:tc>
      </w:tr>
      <w:tr w:rsidR="00EA12ED" w:rsidRPr="00CD465B" w14:paraId="1D453289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C029517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rs11724635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8AA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9603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0.437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C229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4.26 × 10−17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6718D4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</w:tr>
      <w:tr w:rsidR="00EA12ED" w:rsidRPr="00CD465B" w14:paraId="44B92A31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2B07A87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rs117896735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4ED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074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7E6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 × 10−11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854B539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1.77</w:t>
            </w:r>
          </w:p>
        </w:tc>
      </w:tr>
      <w:tr w:rsidR="00EA12ED" w:rsidRPr="00CD465B" w14:paraId="0DB8D06E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E94758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rs12456492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090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C3E9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0.332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7305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 × 10−11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E487B8F" w14:textId="067505E8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59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A12ED" w:rsidRPr="00CD465B" w14:paraId="50D8F2E4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620B746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rs12497850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AB75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75B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0.347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52B0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6.80 × 10−8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19AF5E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EA12ED" w:rsidRPr="00CD465B" w14:paraId="75FDEEF4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DEAE959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rs12637471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D0F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D1E6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0.219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3E8C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5.38 × 10−22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F6C3A1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</w:tr>
      <w:tr w:rsidR="00EA12ED" w:rsidRPr="00CD465B" w14:paraId="05B51FD2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9C4FC0E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rs13294100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70D8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B415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0.371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6A82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 × 10−12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FC2F81C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EA12ED" w:rsidRPr="00CD465B" w14:paraId="14CAF3E5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0926002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rs14235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E05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BC4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0.397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CD7D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3.63 × 10−12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32BDD06" w14:textId="527047C8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59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A12ED" w:rsidRPr="00CD465B" w14:paraId="6CAF946A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8FB4676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rs143918452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E9C7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75C7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0.996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F7C8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2.25 × 10−7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E479F1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EA12ED" w:rsidRPr="00CD465B" w14:paraId="185F96A1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6DD9CE5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rs1474055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D6BC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A018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0.881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A299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7.11 × 10−16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6CE6E05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EA12ED" w:rsidRPr="00CD465B" w14:paraId="3D549A4B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6225CAE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rs1555399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4FE9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92C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0.544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9A6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5.70 × 10−16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78BE81E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</w:tr>
      <w:tr w:rsidR="00EA12ED" w:rsidRPr="00CD465B" w14:paraId="34350DA0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1B00F7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rs17649553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B7AD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15ED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0.232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1A23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6.11 × 10−49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4217FE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</w:tr>
      <w:tr w:rsidR="00EA12ED" w:rsidRPr="00CD465B" w14:paraId="13591262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2586FE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rs199347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6395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1861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0.368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257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5.62 × 10−14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E7D2DF6" w14:textId="387EADD5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59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A12ED" w:rsidRPr="00CD465B" w14:paraId="059388E8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B22EF2D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rs2280104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6650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0A85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0.367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42AC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9.06 × 10−7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B52765C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</w:tr>
      <w:tr w:rsidR="00EA12ED" w:rsidRPr="00CD465B" w14:paraId="2654A78C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7F7EBD3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rs2414739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B25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0E98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0.292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9B09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3.59 × 10−12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1207C7E" w14:textId="6EDF869D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59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A12ED" w:rsidRPr="00CD465B" w14:paraId="5629D49E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8AC5B10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rs2694528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26F1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B2E2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0.115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5EF1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 × 10−11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B2E3166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</w:tr>
      <w:tr w:rsidR="00EA12ED" w:rsidRPr="00CD465B" w14:paraId="454D4D63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DCEA4F1" w14:textId="77777777" w:rsidR="00EA12ED" w:rsidRPr="00CD465B" w:rsidRDefault="00000000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hyperlink r:id="rId13" w:anchor="TFN12" w:history="1">
              <w:r w:rsidR="00EA12ED" w:rsidRPr="00CD465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rs2740594</w:t>
              </w:r>
            </w:hyperlink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687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C945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0.753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1157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9.54 × 10−11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F9A1611" w14:textId="103C24C2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59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A12ED" w:rsidRPr="00CD465B" w14:paraId="21CB31C6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19EA62E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rs329648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1D08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B271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0.327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80AD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8.05 × 10−12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18F4EB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EA12ED" w:rsidRPr="00CD465B" w14:paraId="1174D386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B413F71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rs34043159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829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42C2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0.352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ED23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 × 10−8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DFD1755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</w:tr>
      <w:tr w:rsidR="00EA12ED" w:rsidRPr="00CD465B" w14:paraId="5791A4F8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9E385A2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rs34311866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7C68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727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0.199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A436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 × 10−41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237890D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</w:tr>
      <w:tr w:rsidR="00EA12ED" w:rsidRPr="00CD465B" w14:paraId="75EA2D1F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97291A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rs353116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085D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8BB6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0.385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9A3C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9.73 × 10−7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29CD6D3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EA12ED" w:rsidRPr="00CD465B" w14:paraId="20EDBE9D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3D2019D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rs356182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A78C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7296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0.375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BE55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1.85 × 10−82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836948D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</w:tr>
      <w:tr w:rsidR="00EA12ED" w:rsidRPr="00CD465B" w14:paraId="0BA803D1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BB65B42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rs35749011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E517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95B2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0.976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AEB2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6.10 × 10−23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C45C51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EA12ED" w:rsidRPr="00CD465B" w14:paraId="1888A175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7A71C5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rs3793947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8D37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7AD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0.463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F16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2.59 × 10−8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DEF186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EA12ED" w:rsidRPr="00CD465B" w14:paraId="3CB791EC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CA6BE26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rs4073221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9DE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G/T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A367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0.132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8E7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3.02 × 10−9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7185D1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EA12ED" w:rsidRPr="00CD465B" w14:paraId="336F23D1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965D36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rs4653767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6AB2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D255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0.315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CC0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2.40 × 10−10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17A7F36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EA12ED" w:rsidRPr="00CD465B" w14:paraId="5EB1F755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9BDE3A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rs4784227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C953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437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0.265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8BDC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8.29 × 10−8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4A16525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</w:tr>
      <w:tr w:rsidR="00EA12ED" w:rsidRPr="00CD465B" w14:paraId="003FB57E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C6A6F3D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rs591323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5E90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874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0.293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0416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3.17 × 10−8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08D854C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EA12ED" w:rsidRPr="00CD465B" w14:paraId="71FBAFE1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7224012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rs601999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CD3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23E1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0.699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1600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8.03 × 10−9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6E6DEBC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EA12ED" w:rsidRPr="00CD465B" w14:paraId="257FCF63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F9745E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rs62120679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39E3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9A6C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0.324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FCB9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2.52 × 10−9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C8716B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</w:tr>
      <w:tr w:rsidR="00EA12ED" w:rsidRPr="00CD465B" w14:paraId="69CE72EC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343DF6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rs6430538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705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198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0.488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807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3.35 × 10−19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17B7F46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EA12ED" w:rsidRPr="00CD465B" w14:paraId="283F59CB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01BC76A" w14:textId="77777777" w:rsidR="00EA12ED" w:rsidRPr="00CD465B" w:rsidRDefault="00000000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4" w:anchor="TFN8" w:history="1">
              <w:r w:rsidR="00EA12ED" w:rsidRPr="00CD465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rs6812193</w:t>
              </w:r>
            </w:hyperlink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F4C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D313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0.398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71DE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1.85 × 10−11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C0E3620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EA12ED" w:rsidRPr="00CD465B" w14:paraId="27CBFCE6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164975E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rs76904798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A3B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E15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0.132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F7C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4.86 × 10−14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E64B04A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</w:tr>
      <w:tr w:rsidR="00EA12ED" w:rsidRPr="00CD465B" w14:paraId="704FC74B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7B1BA53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rs78738012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F9E3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5D59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0.106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D7AE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 × 10−9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1B3F878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</w:tr>
      <w:tr w:rsidR="00EA12ED" w:rsidRPr="00CD465B" w14:paraId="1DD69FC0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F9D6ED3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rs8005172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78A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97D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0.424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94E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 × 10−9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B5B6FA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</w:tr>
      <w:tr w:rsidR="00EA12ED" w:rsidRPr="00CD465B" w14:paraId="2E627F5A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DBB52EE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rs8118008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478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FD49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0.596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A62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2.32 × 10−8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80AB8D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EA12ED" w:rsidRPr="00CD465B" w14:paraId="53D234DD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3BC78B7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rs823118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AFDD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C/T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91A5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0.467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310B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 × 10−16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6D0657D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</w:tr>
      <w:tr w:rsidR="00EA12ED" w:rsidRPr="00CD465B" w14:paraId="28E1C0AA" w14:textId="77777777" w:rsidTr="00675B56">
        <w:trPr>
          <w:trHeight w:val="340"/>
        </w:trPr>
        <w:tc>
          <w:tcPr>
            <w:tcW w:w="1668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242F4ED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rs9275326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FE7E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EBCF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3B58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5.81 × 10−13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5715BF6" w14:textId="6E5AD35B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  <w:r w:rsidR="0059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A12ED" w:rsidRPr="00CD465B" w14:paraId="3FC5F7F0" w14:textId="77777777" w:rsidTr="00675B56">
        <w:trPr>
          <w:trHeight w:val="340"/>
        </w:trPr>
        <w:tc>
          <w:tcPr>
            <w:tcW w:w="1668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8FA7E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rs9468199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EB19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F53B4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0.172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B1188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3.44 × 10−13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7309" w14:textId="77777777" w:rsidR="00EA12ED" w:rsidRPr="00CD465B" w:rsidRDefault="00EA12ED" w:rsidP="00675B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</w:tr>
    </w:tbl>
    <w:p w14:paraId="28C57999" w14:textId="77777777" w:rsidR="00EA12ED" w:rsidRPr="00CD465B" w:rsidRDefault="00EA12ED" w:rsidP="00EA12ED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CD465B">
        <w:rPr>
          <w:rFonts w:ascii="Times New Roman" w:hAnsi="Times New Roman" w:cs="Times New Roman"/>
          <w:sz w:val="24"/>
          <w:szCs w:val="24"/>
        </w:rPr>
        <w:t xml:space="preserve">EAF, effect allele frequency; SNP, single nucleotide polymorphism; </w:t>
      </w:r>
      <w:proofErr w:type="gramStart"/>
      <w:r w:rsidRPr="00CD465B">
        <w:rPr>
          <w:rFonts w:ascii="Times New Roman" w:hAnsi="Times New Roman" w:cs="Times New Roman"/>
          <w:sz w:val="24"/>
          <w:szCs w:val="24"/>
        </w:rPr>
        <w:t>OR,</w:t>
      </w:r>
      <w:proofErr w:type="gramEnd"/>
      <w:r w:rsidRPr="00CD465B">
        <w:rPr>
          <w:rFonts w:ascii="Times New Roman" w:hAnsi="Times New Roman" w:cs="Times New Roman"/>
          <w:sz w:val="24"/>
          <w:szCs w:val="24"/>
        </w:rPr>
        <w:t xml:space="preserve"> odds ratio.</w:t>
      </w:r>
    </w:p>
    <w:p w14:paraId="30B9BA9B" w14:textId="77777777" w:rsidR="00102F7C" w:rsidRDefault="00EA12ED" w:rsidP="00EA12ED">
      <w:pPr>
        <w:snapToGrid w:val="0"/>
        <w:spacing w:line="360" w:lineRule="auto"/>
        <w:ind w:rightChars="288" w:right="605"/>
        <w:rPr>
          <w:rFonts w:ascii="Times New Roman" w:hAnsi="Times New Roman" w:cs="Times New Roman"/>
          <w:b/>
          <w:bCs/>
          <w:sz w:val="24"/>
          <w:szCs w:val="24"/>
        </w:rPr>
      </w:pPr>
      <w:r w:rsidRPr="00CD465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92AAFB6" w14:textId="01A18CB3" w:rsidR="00102F7C" w:rsidRPr="0024381D" w:rsidRDefault="00102F7C" w:rsidP="00102F7C">
      <w:pPr>
        <w:spacing w:after="200" w:line="276" w:lineRule="auto"/>
        <w:rPr>
          <w:rFonts w:ascii="Times New Roman" w:hAnsi="Times New Roman"/>
          <w:color w:val="000000"/>
          <w:sz w:val="24"/>
          <w:szCs w:val="24"/>
        </w:rPr>
      </w:pPr>
      <w:r w:rsidRPr="00BB155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B155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4381D">
        <w:rPr>
          <w:rFonts w:ascii="Times New Roman" w:hAnsi="Times New Roman"/>
          <w:color w:val="000000"/>
          <w:sz w:val="24"/>
          <w:szCs w:val="24"/>
        </w:rPr>
        <w:t xml:space="preserve">Ascertainment for </w:t>
      </w:r>
      <w:r w:rsidRPr="00BB1556">
        <w:rPr>
          <w:rFonts w:ascii="Times New Roman" w:hAnsi="Times New Roman" w:cs="Times New Roman"/>
          <w:sz w:val="24"/>
          <w:szCs w:val="24"/>
        </w:rPr>
        <w:t>Parkinson disease</w:t>
      </w:r>
      <w:r w:rsidRPr="0024381D">
        <w:rPr>
          <w:rFonts w:ascii="Times New Roman" w:hAnsi="Times New Roman"/>
          <w:color w:val="000000"/>
          <w:sz w:val="24"/>
          <w:szCs w:val="24"/>
        </w:rPr>
        <w:t xml:space="preserve"> cases in the UK Biobank study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677"/>
        <w:gridCol w:w="2268"/>
      </w:tblGrid>
      <w:tr w:rsidR="00102F7C" w:rsidRPr="0024381D" w14:paraId="7665949D" w14:textId="77777777" w:rsidTr="00A54460">
        <w:tc>
          <w:tcPr>
            <w:tcW w:w="2122" w:type="dxa"/>
            <w:shd w:val="clear" w:color="auto" w:fill="auto"/>
          </w:tcPr>
          <w:p w14:paraId="05A3B3C9" w14:textId="77777777" w:rsidR="00102F7C" w:rsidRPr="0024381D" w:rsidRDefault="00102F7C" w:rsidP="00A54460">
            <w:pPr>
              <w:spacing w:after="20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438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ICD-9</w:t>
            </w:r>
          </w:p>
        </w:tc>
        <w:tc>
          <w:tcPr>
            <w:tcW w:w="4677" w:type="dxa"/>
            <w:shd w:val="clear" w:color="auto" w:fill="auto"/>
          </w:tcPr>
          <w:p w14:paraId="7434D140" w14:textId="77777777" w:rsidR="00102F7C" w:rsidRPr="0024381D" w:rsidRDefault="00102F7C" w:rsidP="00A54460">
            <w:pPr>
              <w:spacing w:after="20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438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ICD-10</w:t>
            </w:r>
          </w:p>
        </w:tc>
        <w:tc>
          <w:tcPr>
            <w:tcW w:w="2268" w:type="dxa"/>
            <w:shd w:val="clear" w:color="auto" w:fill="auto"/>
          </w:tcPr>
          <w:p w14:paraId="294C7D09" w14:textId="77777777" w:rsidR="00102F7C" w:rsidRPr="0024381D" w:rsidRDefault="00102F7C" w:rsidP="00A54460">
            <w:pPr>
              <w:spacing w:after="20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438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Self-reported in UK Biobank (field ID)</w:t>
            </w:r>
          </w:p>
        </w:tc>
      </w:tr>
      <w:tr w:rsidR="00102F7C" w:rsidRPr="00535D41" w14:paraId="341F9935" w14:textId="77777777" w:rsidTr="00A54460">
        <w:tc>
          <w:tcPr>
            <w:tcW w:w="2122" w:type="dxa"/>
            <w:shd w:val="clear" w:color="auto" w:fill="auto"/>
          </w:tcPr>
          <w:p w14:paraId="32033CC7" w14:textId="77777777" w:rsidR="00102F7C" w:rsidRPr="00EB7387" w:rsidRDefault="00102F7C" w:rsidP="00A54460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387">
              <w:rPr>
                <w:rFonts w:ascii="Times New Roman" w:hAnsi="Times New Roman" w:cs="Times New Roman"/>
                <w:sz w:val="24"/>
                <w:szCs w:val="24"/>
              </w:rPr>
              <w:t>3320</w:t>
            </w:r>
            <w:r w:rsidRPr="00EB7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B7387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  <w:r w:rsidRPr="00EB7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1, </w:t>
            </w:r>
            <w:r w:rsidRPr="00EB73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EB7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  <w:p w14:paraId="413F6DF1" w14:textId="77777777" w:rsidR="00102F7C" w:rsidRPr="00EB7387" w:rsidRDefault="00102F7C" w:rsidP="00A54460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14:paraId="3969939D" w14:textId="77777777" w:rsidR="00102F7C" w:rsidRPr="00EB7387" w:rsidRDefault="00102F7C" w:rsidP="00A54460">
            <w:pPr>
              <w:pStyle w:val="NormalWeb"/>
              <w:spacing w:line="360" w:lineRule="auto"/>
              <w:rPr>
                <w:color w:val="000000"/>
              </w:rPr>
            </w:pPr>
            <w:r w:rsidRPr="00EB7387">
              <w:rPr>
                <w:color w:val="000000"/>
              </w:rPr>
              <w:t>G</w:t>
            </w:r>
            <w:r>
              <w:rPr>
                <w:color w:val="000000"/>
              </w:rPr>
              <w:t>2</w:t>
            </w:r>
            <w:r w:rsidRPr="00EB7387">
              <w:rPr>
                <w:color w:val="000000"/>
              </w:rPr>
              <w:t>0, G</w:t>
            </w:r>
            <w:r>
              <w:rPr>
                <w:color w:val="000000"/>
              </w:rPr>
              <w:t xml:space="preserve">21, </w:t>
            </w:r>
            <w:r w:rsidRPr="00EB7387">
              <w:rPr>
                <w:color w:val="000000"/>
              </w:rPr>
              <w:t>G</w:t>
            </w:r>
            <w:r>
              <w:rPr>
                <w:color w:val="000000"/>
              </w:rPr>
              <w:t>21</w:t>
            </w:r>
            <w:r w:rsidRPr="00EB7387">
              <w:rPr>
                <w:color w:val="000000"/>
              </w:rPr>
              <w:t>.0, G</w:t>
            </w:r>
            <w:r>
              <w:rPr>
                <w:color w:val="000000"/>
              </w:rPr>
              <w:t>21</w:t>
            </w:r>
            <w:r w:rsidRPr="00EB7387">
              <w:rPr>
                <w:color w:val="000000"/>
              </w:rPr>
              <w:t>.1, G</w:t>
            </w:r>
            <w:r>
              <w:rPr>
                <w:color w:val="000000"/>
              </w:rPr>
              <w:t>21</w:t>
            </w:r>
            <w:r w:rsidRPr="00EB7387">
              <w:rPr>
                <w:color w:val="000000"/>
              </w:rPr>
              <w:t>.</w:t>
            </w:r>
            <w:r>
              <w:rPr>
                <w:color w:val="000000"/>
              </w:rPr>
              <w:t>2</w:t>
            </w:r>
            <w:r w:rsidRPr="00EB7387">
              <w:rPr>
                <w:color w:val="000000"/>
              </w:rPr>
              <w:t>, G</w:t>
            </w:r>
            <w:r>
              <w:rPr>
                <w:color w:val="000000"/>
              </w:rPr>
              <w:t>21</w:t>
            </w:r>
            <w:r w:rsidRPr="00EB7387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EB7387">
              <w:rPr>
                <w:color w:val="000000"/>
              </w:rPr>
              <w:t>, G</w:t>
            </w:r>
            <w:r>
              <w:rPr>
                <w:color w:val="000000"/>
              </w:rPr>
              <w:t>21</w:t>
            </w:r>
            <w:r w:rsidRPr="00EB7387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  <w:r w:rsidRPr="00EB7387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EB7387">
              <w:rPr>
                <w:color w:val="000000"/>
              </w:rPr>
              <w:t>G</w:t>
            </w:r>
            <w:r>
              <w:rPr>
                <w:color w:val="000000"/>
              </w:rPr>
              <w:t>21</w:t>
            </w:r>
            <w:r w:rsidRPr="00EB7387">
              <w:rPr>
                <w:color w:val="000000"/>
              </w:rPr>
              <w:t>.8, G</w:t>
            </w:r>
            <w:r>
              <w:rPr>
                <w:color w:val="000000"/>
              </w:rPr>
              <w:t>21</w:t>
            </w:r>
            <w:r w:rsidRPr="00EB7387">
              <w:rPr>
                <w:color w:val="000000"/>
              </w:rPr>
              <w:t>.9,</w:t>
            </w:r>
            <w:r>
              <w:rPr>
                <w:color w:val="000000"/>
              </w:rPr>
              <w:t xml:space="preserve"> </w:t>
            </w:r>
            <w:r w:rsidRPr="00EB7387">
              <w:rPr>
                <w:color w:val="000000"/>
              </w:rPr>
              <w:t>G</w:t>
            </w:r>
            <w:r>
              <w:rPr>
                <w:color w:val="000000"/>
              </w:rPr>
              <w:t>22</w:t>
            </w:r>
            <w:r w:rsidRPr="00EB7387">
              <w:rPr>
                <w:color w:val="000000"/>
              </w:rPr>
              <w:t>, G</w:t>
            </w:r>
            <w:r>
              <w:rPr>
                <w:color w:val="000000"/>
              </w:rPr>
              <w:t>23</w:t>
            </w:r>
            <w:r w:rsidRPr="00EB7387">
              <w:rPr>
                <w:color w:val="000000"/>
              </w:rPr>
              <w:t>.</w:t>
            </w:r>
            <w:r>
              <w:rPr>
                <w:color w:val="000000"/>
              </w:rPr>
              <w:t>0</w:t>
            </w:r>
            <w:r w:rsidRPr="00EB7387">
              <w:rPr>
                <w:color w:val="000000"/>
              </w:rPr>
              <w:t>, G</w:t>
            </w:r>
            <w:r>
              <w:rPr>
                <w:color w:val="000000"/>
              </w:rPr>
              <w:t>23</w:t>
            </w:r>
            <w:r w:rsidRPr="00EB7387">
              <w:rPr>
                <w:color w:val="000000"/>
              </w:rPr>
              <w:t>.</w:t>
            </w:r>
            <w:r>
              <w:rPr>
                <w:color w:val="000000"/>
              </w:rPr>
              <w:t>1,</w:t>
            </w:r>
            <w:r w:rsidRPr="00EB7387">
              <w:rPr>
                <w:color w:val="000000"/>
              </w:rPr>
              <w:t xml:space="preserve"> G</w:t>
            </w:r>
            <w:r>
              <w:rPr>
                <w:color w:val="000000"/>
              </w:rPr>
              <w:t>23</w:t>
            </w:r>
            <w:r w:rsidRPr="00EB7387">
              <w:rPr>
                <w:color w:val="000000"/>
              </w:rPr>
              <w:t>.</w:t>
            </w:r>
            <w:r>
              <w:rPr>
                <w:color w:val="000000"/>
              </w:rPr>
              <w:t>2,</w:t>
            </w:r>
            <w:r w:rsidRPr="00EB7387">
              <w:rPr>
                <w:color w:val="000000"/>
              </w:rPr>
              <w:t xml:space="preserve"> G</w:t>
            </w:r>
            <w:r>
              <w:rPr>
                <w:color w:val="000000"/>
              </w:rPr>
              <w:t>23</w:t>
            </w:r>
            <w:r w:rsidRPr="00EB7387">
              <w:rPr>
                <w:color w:val="000000"/>
              </w:rPr>
              <w:t>.</w:t>
            </w:r>
            <w:r>
              <w:rPr>
                <w:color w:val="000000"/>
              </w:rPr>
              <w:t>3,</w:t>
            </w:r>
            <w:r w:rsidRPr="00EB7387">
              <w:rPr>
                <w:color w:val="000000"/>
              </w:rPr>
              <w:t xml:space="preserve"> G</w:t>
            </w:r>
            <w:r>
              <w:rPr>
                <w:color w:val="000000"/>
              </w:rPr>
              <w:t>23</w:t>
            </w:r>
            <w:r w:rsidRPr="00EB7387">
              <w:rPr>
                <w:color w:val="000000"/>
              </w:rPr>
              <w:t>.</w:t>
            </w:r>
            <w:r>
              <w:rPr>
                <w:color w:val="000000"/>
              </w:rPr>
              <w:t>8,</w:t>
            </w:r>
            <w:r w:rsidRPr="00EB7387">
              <w:rPr>
                <w:color w:val="000000"/>
              </w:rPr>
              <w:t xml:space="preserve"> G</w:t>
            </w:r>
            <w:r>
              <w:rPr>
                <w:color w:val="000000"/>
              </w:rPr>
              <w:t>23</w:t>
            </w:r>
            <w:r w:rsidRPr="00EB7387">
              <w:rPr>
                <w:color w:val="000000"/>
              </w:rPr>
              <w:t>.</w:t>
            </w:r>
            <w:r>
              <w:rPr>
                <w:color w:val="000000"/>
              </w:rPr>
              <w:t>9,</w:t>
            </w:r>
            <w:r w:rsidRPr="00EB7387">
              <w:rPr>
                <w:color w:val="000000"/>
              </w:rPr>
              <w:t xml:space="preserve"> G</w:t>
            </w:r>
            <w:r>
              <w:rPr>
                <w:color w:val="000000"/>
              </w:rPr>
              <w:t>25</w:t>
            </w:r>
            <w:r w:rsidRPr="00EB7387">
              <w:rPr>
                <w:color w:val="000000"/>
              </w:rPr>
              <w:t>.</w:t>
            </w:r>
            <w:r>
              <w:rPr>
                <w:color w:val="000000"/>
              </w:rPr>
              <w:t>9,</w:t>
            </w:r>
            <w:r w:rsidRPr="00EB7387">
              <w:rPr>
                <w:color w:val="000000"/>
              </w:rPr>
              <w:t xml:space="preserve"> G</w:t>
            </w:r>
            <w:r>
              <w:rPr>
                <w:color w:val="000000"/>
              </w:rPr>
              <w:t>26</w:t>
            </w:r>
            <w:r w:rsidRPr="00EB7387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EB7387">
              <w:rPr>
                <w:color w:val="000000"/>
              </w:rPr>
              <w:t>G</w:t>
            </w:r>
            <w:r>
              <w:rPr>
                <w:color w:val="000000"/>
              </w:rPr>
              <w:t>90.3</w:t>
            </w:r>
          </w:p>
        </w:tc>
        <w:tc>
          <w:tcPr>
            <w:tcW w:w="2268" w:type="dxa"/>
            <w:shd w:val="clear" w:color="auto" w:fill="auto"/>
          </w:tcPr>
          <w:p w14:paraId="2250B871" w14:textId="77777777" w:rsidR="00102F7C" w:rsidRPr="00EB7387" w:rsidRDefault="00102F7C" w:rsidP="00A54460">
            <w:pPr>
              <w:pStyle w:val="NormalWeb"/>
            </w:pPr>
            <w:r w:rsidRPr="00EB7387">
              <w:t xml:space="preserve">Field 20002 </w:t>
            </w:r>
          </w:p>
          <w:p w14:paraId="0DC088B1" w14:textId="77777777" w:rsidR="00102F7C" w:rsidRPr="00EB7387" w:rsidRDefault="00102F7C" w:rsidP="00A54460">
            <w:pPr>
              <w:pStyle w:val="NormalWeb"/>
            </w:pPr>
            <w:r w:rsidRPr="00EB7387">
              <w:t xml:space="preserve">Code 1262 </w:t>
            </w:r>
          </w:p>
          <w:p w14:paraId="2E48A646" w14:textId="77777777" w:rsidR="00102F7C" w:rsidRPr="00EB7387" w:rsidRDefault="00102F7C" w:rsidP="00A54460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SG"/>
              </w:rPr>
            </w:pPr>
          </w:p>
        </w:tc>
      </w:tr>
    </w:tbl>
    <w:p w14:paraId="3B454E8F" w14:textId="77777777" w:rsidR="00102F7C" w:rsidRDefault="00102F7C" w:rsidP="00102F7C">
      <w:pPr>
        <w:shd w:val="clear" w:color="auto" w:fill="FFFFFF"/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8AF6CF2" w14:textId="77777777" w:rsidR="00102F7C" w:rsidRDefault="00102F7C" w:rsidP="00EA12ED">
      <w:pPr>
        <w:snapToGrid w:val="0"/>
        <w:spacing w:line="360" w:lineRule="auto"/>
        <w:ind w:rightChars="288" w:right="605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72171" w14:textId="77777777" w:rsidR="00102F7C" w:rsidRDefault="00102F7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AD69A08" w14:textId="7CF388E1" w:rsidR="00EA12ED" w:rsidRPr="00CD465B" w:rsidRDefault="00EA12ED" w:rsidP="00EA12ED">
      <w:pPr>
        <w:snapToGrid w:val="0"/>
        <w:spacing w:line="360" w:lineRule="auto"/>
        <w:ind w:rightChars="288" w:right="605"/>
        <w:rPr>
          <w:rFonts w:ascii="Times New Roman" w:hAnsi="Times New Roman" w:cs="Times New Roman"/>
          <w:color w:val="000000"/>
          <w:sz w:val="24"/>
          <w:szCs w:val="24"/>
        </w:rPr>
      </w:pPr>
      <w:r w:rsidRPr="00BB155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="002E331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B155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B1556">
        <w:rPr>
          <w:rFonts w:ascii="Times New Roman" w:hAnsi="Times New Roman" w:cs="Times New Roman"/>
          <w:sz w:val="24"/>
          <w:szCs w:val="24"/>
        </w:rPr>
        <w:t xml:space="preserve"> Associations</w:t>
      </w:r>
      <w:r w:rsidRPr="00BB1556">
        <w:rPr>
          <w:rFonts w:ascii="Times New Roman" w:hAnsi="Times New Roman" w:cs="Times New Roman"/>
          <w:color w:val="000000"/>
          <w:sz w:val="24"/>
          <w:szCs w:val="24"/>
        </w:rPr>
        <w:t xml:space="preserve"> of the genetic risk score with the risk of Parkinson disease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9106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8"/>
        <w:gridCol w:w="3119"/>
        <w:gridCol w:w="2409"/>
      </w:tblGrid>
      <w:tr w:rsidR="007668A3" w:rsidRPr="00CD465B" w14:paraId="10917081" w14:textId="77777777" w:rsidTr="00260C28">
        <w:trPr>
          <w:trHeight w:val="376"/>
        </w:trPr>
        <w:tc>
          <w:tcPr>
            <w:tcW w:w="3578" w:type="dxa"/>
            <w:vMerge w:val="restart"/>
            <w:shd w:val="clear" w:color="auto" w:fill="auto"/>
          </w:tcPr>
          <w:p w14:paraId="55DFE844" w14:textId="2599B40B" w:rsidR="007668A3" w:rsidRPr="00260C28" w:rsidRDefault="007668A3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14:paraId="32C37CA4" w14:textId="1478F991" w:rsidR="007668A3" w:rsidRPr="00E05320" w:rsidRDefault="007668A3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3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Parkinson disease</w:t>
            </w:r>
          </w:p>
        </w:tc>
      </w:tr>
      <w:tr w:rsidR="007668A3" w:rsidRPr="00CD465B" w14:paraId="1F99C1FD" w14:textId="77777777" w:rsidTr="00260C28">
        <w:trPr>
          <w:trHeight w:val="376"/>
        </w:trPr>
        <w:tc>
          <w:tcPr>
            <w:tcW w:w="3578" w:type="dxa"/>
            <w:vMerge/>
            <w:shd w:val="clear" w:color="auto" w:fill="auto"/>
          </w:tcPr>
          <w:p w14:paraId="437795D2" w14:textId="77777777" w:rsidR="007668A3" w:rsidRPr="00CD465B" w:rsidRDefault="007668A3" w:rsidP="007668A3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DBB724D" w14:textId="7FE215E3" w:rsidR="007668A3" w:rsidRPr="00CD465B" w:rsidRDefault="007668A3" w:rsidP="007668A3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HR (95%</w:t>
            </w:r>
            <w:proofErr w:type="gramStart"/>
            <w:r w:rsidRPr="00CD4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CI)</w:t>
            </w:r>
            <w:r w:rsidRPr="00CD4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2409" w:type="dxa"/>
          </w:tcPr>
          <w:p w14:paraId="7B1CEC14" w14:textId="1F6EA6A5" w:rsidR="007668A3" w:rsidRPr="00CD465B" w:rsidRDefault="007668A3" w:rsidP="007668A3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</w:t>
            </w:r>
            <w:r w:rsidRPr="00CD465B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</w:tr>
      <w:tr w:rsidR="007668A3" w:rsidRPr="00CD465B" w14:paraId="050E5F26" w14:textId="77777777" w:rsidTr="00260C28">
        <w:trPr>
          <w:trHeight w:val="365"/>
        </w:trPr>
        <w:tc>
          <w:tcPr>
            <w:tcW w:w="3578" w:type="dxa"/>
            <w:shd w:val="clear" w:color="auto" w:fill="auto"/>
          </w:tcPr>
          <w:p w14:paraId="3695BEEF" w14:textId="449481E7" w:rsidR="007668A3" w:rsidRPr="00CD465B" w:rsidRDefault="00260C28" w:rsidP="007668A3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C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Genetic risk </w:t>
            </w:r>
            <w:r w:rsidRPr="00BB1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score</w:t>
            </w:r>
            <w:r w:rsidRPr="00BB1556"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="007668A3" w:rsidRPr="00BB1556">
              <w:rPr>
                <w:rFonts w:ascii="Times New Roman" w:hAnsi="Times New Roman" w:cs="Times New Roman"/>
                <w:sz w:val="24"/>
                <w:szCs w:val="24"/>
              </w:rPr>
              <w:t>er unit</w:t>
            </w:r>
          </w:p>
        </w:tc>
        <w:tc>
          <w:tcPr>
            <w:tcW w:w="3119" w:type="dxa"/>
            <w:shd w:val="clear" w:color="auto" w:fill="auto"/>
          </w:tcPr>
          <w:p w14:paraId="29CAA7E6" w14:textId="77777777" w:rsidR="007668A3" w:rsidRPr="00CD465B" w:rsidRDefault="007668A3" w:rsidP="007668A3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1.07 (1.05-1.08)</w:t>
            </w:r>
          </w:p>
        </w:tc>
        <w:tc>
          <w:tcPr>
            <w:tcW w:w="2409" w:type="dxa"/>
          </w:tcPr>
          <w:p w14:paraId="5E97EA8F" w14:textId="17AB0F44" w:rsidR="007668A3" w:rsidRPr="00CD465B" w:rsidRDefault="007668A3" w:rsidP="007668A3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</w:tbl>
    <w:p w14:paraId="1364D733" w14:textId="77777777" w:rsidR="00EA12ED" w:rsidRPr="00CD465B" w:rsidRDefault="00EA12ED" w:rsidP="00EA12ED">
      <w:pPr>
        <w:snapToGrid w:val="0"/>
        <w:spacing w:before="120" w:after="120" w:line="360" w:lineRule="auto"/>
        <w:ind w:rightChars="288" w:right="605"/>
        <w:rPr>
          <w:rFonts w:ascii="Times New Roman" w:hAnsi="Times New Roman" w:cs="Times New Roman"/>
          <w:sz w:val="24"/>
          <w:szCs w:val="24"/>
        </w:rPr>
      </w:pPr>
      <w:r w:rsidRPr="00CD465B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*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Adjusted for </w:t>
      </w:r>
      <w:r w:rsidRPr="00CD465B">
        <w:rPr>
          <w:rFonts w:ascii="Times New Roman" w:hAnsi="Times New Roman" w:cs="Times New Roman"/>
          <w:sz w:val="24"/>
          <w:szCs w:val="24"/>
        </w:rPr>
        <w:t>age at recruitment (continuous, years), and sex (men, women).</w:t>
      </w:r>
    </w:p>
    <w:p w14:paraId="1EA08151" w14:textId="77777777" w:rsidR="00EA12ED" w:rsidRPr="00CD465B" w:rsidRDefault="00EA12ED" w:rsidP="00EA12ED">
      <w:pPr>
        <w:snapToGrid w:val="0"/>
        <w:spacing w:line="360" w:lineRule="auto"/>
        <w:ind w:rightChars="288" w:right="605"/>
        <w:rPr>
          <w:rFonts w:ascii="Times New Roman" w:hAnsi="Times New Roman" w:cs="Times New Roman"/>
          <w:b/>
          <w:bCs/>
          <w:sz w:val="24"/>
          <w:szCs w:val="24"/>
        </w:rPr>
      </w:pPr>
    </w:p>
    <w:p w14:paraId="0E8DC656" w14:textId="4355864C" w:rsidR="00EA12ED" w:rsidRPr="00CD465B" w:rsidRDefault="00EA12ED" w:rsidP="00EA12ED">
      <w:pPr>
        <w:snapToGrid w:val="0"/>
        <w:spacing w:line="360" w:lineRule="auto"/>
        <w:ind w:rightChars="288" w:right="605"/>
        <w:rPr>
          <w:rFonts w:ascii="Times New Roman" w:hAnsi="Times New Roman" w:cs="Times New Roman"/>
          <w:b/>
          <w:bCs/>
          <w:sz w:val="24"/>
          <w:szCs w:val="24"/>
        </w:rPr>
      </w:pPr>
      <w:r w:rsidRPr="00CD465B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CD465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="002E331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D465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465B">
        <w:rPr>
          <w:rFonts w:ascii="Times New Roman" w:hAnsi="Times New Roman" w:cs="Times New Roman"/>
          <w:sz w:val="24"/>
          <w:szCs w:val="24"/>
        </w:rPr>
        <w:t xml:space="preserve"> HR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(95% CI) of Parkinson disease according to </w:t>
      </w:r>
      <w:r w:rsidR="003F005B"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individual 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>social isolation items</w:t>
      </w:r>
    </w:p>
    <w:tbl>
      <w:tblPr>
        <w:tblW w:w="9202" w:type="dxa"/>
        <w:tblInd w:w="-1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29"/>
        <w:gridCol w:w="2569"/>
        <w:gridCol w:w="2204"/>
      </w:tblGrid>
      <w:tr w:rsidR="00471067" w:rsidRPr="00CD465B" w14:paraId="1A384912" w14:textId="1F736E93" w:rsidTr="00471067">
        <w:tc>
          <w:tcPr>
            <w:tcW w:w="4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FE96C6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Items of social isolation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EB195A" w14:textId="47D6274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HR (95% </w:t>
            </w:r>
            <w:proofErr w:type="gramStart"/>
            <w:r w:rsidRPr="00CD4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CI)</w:t>
            </w:r>
            <w:r w:rsidRPr="00CD4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14:paraId="2A65CF73" w14:textId="1453C7A8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P-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value</w:t>
            </w:r>
          </w:p>
        </w:tc>
      </w:tr>
      <w:tr w:rsidR="00471067" w:rsidRPr="00CD465B" w14:paraId="0E154015" w14:textId="1ED444A6" w:rsidTr="00471067">
        <w:tc>
          <w:tcPr>
            <w:tcW w:w="4429" w:type="dxa"/>
            <w:tcBorders>
              <w:top w:val="single" w:sz="4" w:space="0" w:color="auto"/>
            </w:tcBorders>
            <w:shd w:val="clear" w:color="auto" w:fill="auto"/>
          </w:tcPr>
          <w:p w14:paraId="7C57F3EE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in household</w:t>
            </w:r>
          </w:p>
        </w:tc>
        <w:tc>
          <w:tcPr>
            <w:tcW w:w="2569" w:type="dxa"/>
            <w:tcBorders>
              <w:top w:val="single" w:sz="4" w:space="0" w:color="auto"/>
            </w:tcBorders>
            <w:shd w:val="clear" w:color="auto" w:fill="auto"/>
          </w:tcPr>
          <w:p w14:paraId="5535DABC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14:paraId="505A4DED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71067" w:rsidRPr="00CD465B" w14:paraId="76E4E1C6" w14:textId="336C4AB9" w:rsidTr="00471067">
        <w:tc>
          <w:tcPr>
            <w:tcW w:w="4429" w:type="dxa"/>
            <w:shd w:val="clear" w:color="auto" w:fill="auto"/>
          </w:tcPr>
          <w:p w14:paraId="60481AAD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More than one</w:t>
            </w:r>
          </w:p>
        </w:tc>
        <w:tc>
          <w:tcPr>
            <w:tcW w:w="2569" w:type="dxa"/>
            <w:shd w:val="clear" w:color="auto" w:fill="auto"/>
          </w:tcPr>
          <w:p w14:paraId="49344FC4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204" w:type="dxa"/>
          </w:tcPr>
          <w:p w14:paraId="5C7B7BF0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067" w:rsidRPr="00CD465B" w14:paraId="4E4B63E8" w14:textId="084E9323" w:rsidTr="00471067">
        <w:tc>
          <w:tcPr>
            <w:tcW w:w="4429" w:type="dxa"/>
            <w:shd w:val="clear" w:color="auto" w:fill="auto"/>
          </w:tcPr>
          <w:p w14:paraId="45B66563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One</w:t>
            </w:r>
          </w:p>
        </w:tc>
        <w:tc>
          <w:tcPr>
            <w:tcW w:w="2569" w:type="dxa"/>
            <w:shd w:val="clear" w:color="auto" w:fill="auto"/>
          </w:tcPr>
          <w:p w14:paraId="015C5592" w14:textId="222DE83F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4" w:type="dxa"/>
          </w:tcPr>
          <w:p w14:paraId="496F5D3D" w14:textId="1A721A57" w:rsidR="00471067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471067" w:rsidRPr="00CD465B" w14:paraId="57EBD3BD" w14:textId="5058B77D" w:rsidTr="00471067">
        <w:tc>
          <w:tcPr>
            <w:tcW w:w="4429" w:type="dxa"/>
            <w:shd w:val="clear" w:color="auto" w:fill="auto"/>
          </w:tcPr>
          <w:p w14:paraId="3D449905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Frequency of friend/family visits</w:t>
            </w:r>
          </w:p>
        </w:tc>
        <w:tc>
          <w:tcPr>
            <w:tcW w:w="2569" w:type="dxa"/>
            <w:shd w:val="clear" w:color="auto" w:fill="auto"/>
          </w:tcPr>
          <w:p w14:paraId="0BAF1CAD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14:paraId="76841770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067" w:rsidRPr="00CD465B" w14:paraId="5855154B" w14:textId="44842C82" w:rsidTr="00471067">
        <w:tc>
          <w:tcPr>
            <w:tcW w:w="4429" w:type="dxa"/>
            <w:shd w:val="clear" w:color="auto" w:fill="auto"/>
          </w:tcPr>
          <w:p w14:paraId="0D26F106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About once a week to almost daily</w:t>
            </w:r>
          </w:p>
        </w:tc>
        <w:tc>
          <w:tcPr>
            <w:tcW w:w="2569" w:type="dxa"/>
            <w:shd w:val="clear" w:color="auto" w:fill="auto"/>
          </w:tcPr>
          <w:p w14:paraId="29F93438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204" w:type="dxa"/>
          </w:tcPr>
          <w:p w14:paraId="1DAC44C8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067" w:rsidRPr="00CD465B" w14:paraId="3C02BBA5" w14:textId="74D7600E" w:rsidTr="00471067">
        <w:tc>
          <w:tcPr>
            <w:tcW w:w="4429" w:type="dxa"/>
            <w:shd w:val="clear" w:color="auto" w:fill="auto"/>
          </w:tcPr>
          <w:p w14:paraId="531ECCFD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friends/family to about once a month</w:t>
            </w:r>
          </w:p>
        </w:tc>
        <w:tc>
          <w:tcPr>
            <w:tcW w:w="2569" w:type="dxa"/>
            <w:shd w:val="clear" w:color="auto" w:fill="auto"/>
          </w:tcPr>
          <w:p w14:paraId="5FAAF195" w14:textId="081F0F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-1.25)</w:t>
            </w:r>
          </w:p>
        </w:tc>
        <w:tc>
          <w:tcPr>
            <w:tcW w:w="2204" w:type="dxa"/>
          </w:tcPr>
          <w:p w14:paraId="058CEA28" w14:textId="3CD7A401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</w:tr>
      <w:tr w:rsidR="00471067" w:rsidRPr="00CD465B" w14:paraId="7C637444" w14:textId="09FFB7C2" w:rsidTr="00471067">
        <w:tc>
          <w:tcPr>
            <w:tcW w:w="4429" w:type="dxa"/>
            <w:shd w:val="clear" w:color="auto" w:fill="auto"/>
          </w:tcPr>
          <w:p w14:paraId="4FE56C9A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Leisure/social activities</w:t>
            </w:r>
          </w:p>
        </w:tc>
        <w:tc>
          <w:tcPr>
            <w:tcW w:w="2569" w:type="dxa"/>
            <w:shd w:val="clear" w:color="auto" w:fill="auto"/>
          </w:tcPr>
          <w:p w14:paraId="2F842A9C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14:paraId="32393BEF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067" w:rsidRPr="00CD465B" w14:paraId="56938BDA" w14:textId="58BD0AFA" w:rsidTr="00471067">
        <w:tc>
          <w:tcPr>
            <w:tcW w:w="4429" w:type="dxa"/>
            <w:shd w:val="clear" w:color="auto" w:fill="auto"/>
          </w:tcPr>
          <w:p w14:paraId="0E704D7E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569" w:type="dxa"/>
            <w:shd w:val="clear" w:color="auto" w:fill="auto"/>
          </w:tcPr>
          <w:p w14:paraId="055986C3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204" w:type="dxa"/>
          </w:tcPr>
          <w:p w14:paraId="675AF9C7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067" w:rsidRPr="00CD465B" w14:paraId="57D9100C" w14:textId="282D22C8" w:rsidTr="00471067">
        <w:tc>
          <w:tcPr>
            <w:tcW w:w="4429" w:type="dxa"/>
            <w:shd w:val="clear" w:color="auto" w:fill="auto"/>
          </w:tcPr>
          <w:p w14:paraId="7569200E" w14:textId="77777777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569" w:type="dxa"/>
            <w:shd w:val="clear" w:color="auto" w:fill="auto"/>
          </w:tcPr>
          <w:p w14:paraId="5CFFAE92" w14:textId="412662EF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2D12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 xml:space="preserve"> (0.98-1.</w:t>
            </w:r>
            <w:r w:rsidR="00855E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4" w:type="dxa"/>
          </w:tcPr>
          <w:p w14:paraId="669C242D" w14:textId="12C810D2" w:rsidR="00471067" w:rsidRPr="00CD465B" w:rsidRDefault="00471067" w:rsidP="00675B56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</w:tbl>
    <w:p w14:paraId="3D49839C" w14:textId="37839A74" w:rsidR="00EA12ED" w:rsidRPr="00CD465B" w:rsidRDefault="00EA12ED" w:rsidP="00EA12ED">
      <w:pPr>
        <w:snapToGrid w:val="0"/>
        <w:spacing w:line="360" w:lineRule="auto"/>
        <w:ind w:rightChars="288" w:right="605"/>
        <w:rPr>
          <w:rFonts w:ascii="Times New Roman" w:hAnsi="Times New Roman" w:cs="Times New Roman"/>
          <w:sz w:val="24"/>
          <w:szCs w:val="24"/>
        </w:rPr>
      </w:pPr>
      <w:r w:rsidRPr="00CD465B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*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Adjusted for </w:t>
      </w:r>
      <w:r w:rsidRPr="00CD465B">
        <w:rPr>
          <w:rFonts w:ascii="Times New Roman" w:hAnsi="Times New Roman" w:cs="Times New Roman"/>
          <w:sz w:val="24"/>
          <w:szCs w:val="24"/>
        </w:rPr>
        <w:t>age at recruitment (continuous, years), sex (men, women), education (college or university degree, others), Townsend Deprivation Index (continuous)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, ethnic (White, others), </w:t>
      </w:r>
      <w:r w:rsidR="001220D8" w:rsidRPr="00CD465B">
        <w:rPr>
          <w:rFonts w:ascii="Times New Roman" w:hAnsi="Times New Roman" w:cs="Times New Roman"/>
          <w:sz w:val="24"/>
          <w:szCs w:val="24"/>
        </w:rPr>
        <w:t xml:space="preserve">body mass index </w:t>
      </w:r>
      <w:r w:rsidRPr="00CD465B">
        <w:rPr>
          <w:rFonts w:ascii="Times New Roman" w:hAnsi="Times New Roman" w:cs="Times New Roman"/>
          <w:sz w:val="24"/>
          <w:szCs w:val="24"/>
        </w:rPr>
        <w:t>(continuous, kg/m</w:t>
      </w:r>
      <w:r w:rsidRPr="00CD46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465B">
        <w:rPr>
          <w:rFonts w:ascii="Times New Roman" w:hAnsi="Times New Roman" w:cs="Times New Roman"/>
          <w:sz w:val="24"/>
          <w:szCs w:val="24"/>
        </w:rPr>
        <w:t>),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465B">
        <w:rPr>
          <w:rFonts w:ascii="Times New Roman" w:hAnsi="Times New Roman" w:cs="Times New Roman"/>
          <w:sz w:val="24"/>
          <w:szCs w:val="24"/>
        </w:rPr>
        <w:t>alcohol intake (never or special occasions, monthly to weekly, daily),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465B">
        <w:rPr>
          <w:rFonts w:ascii="Times New Roman" w:hAnsi="Times New Roman" w:cs="Times New Roman"/>
          <w:sz w:val="24"/>
          <w:szCs w:val="24"/>
        </w:rPr>
        <w:t>smoking status (never, past, current),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55F34" w:rsidRPr="00CD465B">
        <w:rPr>
          <w:rFonts w:ascii="Times New Roman" w:hAnsi="Times New Roman" w:cs="Times New Roman"/>
          <w:sz w:val="24"/>
          <w:szCs w:val="24"/>
        </w:rPr>
        <w:t xml:space="preserve">sleep duration (≤6, 7–8, ≥9 hours/day), 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and </w:t>
      </w:r>
      <w:r w:rsidRPr="00CD465B">
        <w:rPr>
          <w:rFonts w:ascii="Times New Roman" w:hAnsi="Times New Roman" w:cs="Times New Roman"/>
          <w:sz w:val="24"/>
          <w:szCs w:val="24"/>
        </w:rPr>
        <w:t>history of hypertension, cardiovascular disease, diabetes, cancer, chronic kidney disease (yes, no), and also mutually adjusted for the</w:t>
      </w:r>
      <w:r w:rsidR="004806F9" w:rsidRPr="00CD465B">
        <w:rPr>
          <w:rFonts w:ascii="Times New Roman" w:hAnsi="Times New Roman" w:cs="Times New Roman"/>
          <w:sz w:val="24"/>
          <w:szCs w:val="24"/>
        </w:rPr>
        <w:t xml:space="preserve"> other</w:t>
      </w:r>
      <w:r w:rsidRPr="00CD465B">
        <w:rPr>
          <w:rFonts w:ascii="Times New Roman" w:hAnsi="Times New Roman" w:cs="Times New Roman"/>
          <w:sz w:val="24"/>
          <w:szCs w:val="24"/>
        </w:rPr>
        <w:t xml:space="preserve"> items of social isolation.</w:t>
      </w:r>
    </w:p>
    <w:p w14:paraId="0714C04C" w14:textId="77777777" w:rsidR="007C582F" w:rsidRDefault="007C582F" w:rsidP="00EA12ED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7C582F" w:rsidSect="00EA12E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484ADD0D" w14:textId="06C0FB74" w:rsidR="00EA12ED" w:rsidRDefault="00EA12ED" w:rsidP="00EA12ED">
      <w:pPr>
        <w:snapToGri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465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="002E331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D465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465B">
        <w:rPr>
          <w:rFonts w:ascii="Times New Roman" w:hAnsi="Times New Roman" w:cs="Times New Roman"/>
          <w:sz w:val="24"/>
          <w:szCs w:val="24"/>
        </w:rPr>
        <w:t xml:space="preserve"> HR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(95% CI) of Parkinson</w:t>
      </w:r>
      <w:r w:rsidR="004806F9" w:rsidRPr="00CD465B">
        <w:rPr>
          <w:rFonts w:ascii="Times New Roman" w:hAnsi="Times New Roman" w:cs="Times New Roman"/>
          <w:color w:val="000000"/>
          <w:sz w:val="24"/>
          <w:szCs w:val="24"/>
        </w:rPr>
        <w:t>’s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disease according to social isolation after excluding the cases occurring within the first two years</w:t>
      </w:r>
      <w:r w:rsidR="0062090B">
        <w:rPr>
          <w:rFonts w:ascii="Times New Roman" w:hAnsi="Times New Roman" w:cs="Times New Roman"/>
          <w:color w:val="000000"/>
          <w:sz w:val="24"/>
          <w:szCs w:val="24"/>
        </w:rPr>
        <w:t xml:space="preserve"> of follow up</w:t>
      </w:r>
    </w:p>
    <w:tbl>
      <w:tblPr>
        <w:tblW w:w="0" w:type="auto"/>
        <w:tblInd w:w="-1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2409"/>
        <w:gridCol w:w="2977"/>
        <w:gridCol w:w="2977"/>
        <w:gridCol w:w="1701"/>
      </w:tblGrid>
      <w:tr w:rsidR="0062090B" w:rsidRPr="00CD465B" w14:paraId="53764C57" w14:textId="77777777" w:rsidTr="00A54460">
        <w:tc>
          <w:tcPr>
            <w:tcW w:w="28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1E00E6" w14:textId="38C1D122" w:rsidR="0062090B" w:rsidRPr="00CD465B" w:rsidRDefault="0062090B" w:rsidP="00A54460">
            <w:pPr>
              <w:spacing w:line="360" w:lineRule="auto"/>
              <w:ind w:rightChars="288" w:right="6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154050" w14:textId="77777777" w:rsidR="0062090B" w:rsidRPr="00CD465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50FEDA" w14:textId="77777777" w:rsidR="0062090B" w:rsidRPr="00CD465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Social isolation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4DB71B" w14:textId="77777777" w:rsidR="0062090B" w:rsidRPr="00CD465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2090B" w:rsidRPr="00CD465B" w14:paraId="3AC88F01" w14:textId="77777777" w:rsidTr="00A54460">
        <w:tc>
          <w:tcPr>
            <w:tcW w:w="287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5B9505" w14:textId="77777777" w:rsidR="0062090B" w:rsidRPr="00CD465B" w:rsidRDefault="0062090B" w:rsidP="00A54460">
            <w:pPr>
              <w:spacing w:line="360" w:lineRule="auto"/>
              <w:ind w:rightChars="288" w:right="6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0E4D7" w14:textId="77777777" w:rsidR="0062090B" w:rsidRPr="00D747D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Least isolated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07E80A" w14:textId="77777777" w:rsidR="0062090B" w:rsidRPr="00D747D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Moderately isolated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5DC2F7" w14:textId="77777777" w:rsidR="0062090B" w:rsidRPr="00D747D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Most isolated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0D56D3" w14:textId="77777777" w:rsidR="0062090B" w:rsidRPr="00D747D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P-trend</w:t>
            </w:r>
          </w:p>
        </w:tc>
      </w:tr>
      <w:tr w:rsidR="0062090B" w:rsidRPr="00CD465B" w14:paraId="5571A926" w14:textId="77777777" w:rsidTr="00A54460">
        <w:tc>
          <w:tcPr>
            <w:tcW w:w="28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B22F59A" w14:textId="77777777" w:rsidR="0062090B" w:rsidRPr="0087229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Cases/person-years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34DF6D" w14:textId="08364EA3" w:rsidR="0062090B" w:rsidRPr="00CD465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80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80D51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80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26C2134" w14:textId="133DE2BC" w:rsidR="0062090B" w:rsidRPr="00CD465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80D51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80D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942A21B" w14:textId="73FDA1BF" w:rsidR="0062090B" w:rsidRPr="00CD465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80D51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80D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C51B3F6" w14:textId="77777777" w:rsidR="0062090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0B" w:rsidRPr="00CD465B" w14:paraId="623BCB7B" w14:textId="77777777" w:rsidTr="00A54460">
        <w:tc>
          <w:tcPr>
            <w:tcW w:w="2870" w:type="dxa"/>
            <w:tcBorders>
              <w:top w:val="nil"/>
            </w:tcBorders>
            <w:shd w:val="clear" w:color="auto" w:fill="auto"/>
          </w:tcPr>
          <w:p w14:paraId="04730D45" w14:textId="77777777" w:rsidR="0062090B" w:rsidRPr="0087229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 (95% CI)</w:t>
            </w:r>
            <w:r w:rsidRPr="0087229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14:paraId="4CD0CA36" w14:textId="77777777" w:rsidR="0062090B" w:rsidRPr="00CD465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14:paraId="00EA51A9" w14:textId="38487467" w:rsidR="0062090B" w:rsidRPr="00CD465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14:paraId="384B8448" w14:textId="498C900F" w:rsidR="0062090B" w:rsidRPr="00CD465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 xml:space="preserve"> (1.0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</w:tcBorders>
          </w:tcPr>
          <w:p w14:paraId="441E875D" w14:textId="21450116" w:rsidR="0062090B" w:rsidRPr="00CD465B" w:rsidRDefault="0062090B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</w:tbl>
    <w:p w14:paraId="43E14CCD" w14:textId="4EC91E8B" w:rsidR="00EA12ED" w:rsidRPr="00CD465B" w:rsidRDefault="00EA12ED" w:rsidP="00EA12ED">
      <w:pPr>
        <w:snapToGrid w:val="0"/>
        <w:spacing w:line="360" w:lineRule="auto"/>
        <w:ind w:rightChars="288" w:right="605"/>
        <w:rPr>
          <w:rFonts w:ascii="Times New Roman" w:hAnsi="Times New Roman" w:cs="Times New Roman"/>
          <w:sz w:val="24"/>
          <w:szCs w:val="24"/>
        </w:rPr>
      </w:pPr>
      <w:r w:rsidRPr="00CD465B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*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Adjusted for </w:t>
      </w:r>
      <w:r w:rsidRPr="00CD465B">
        <w:rPr>
          <w:rFonts w:ascii="Times New Roman" w:hAnsi="Times New Roman" w:cs="Times New Roman"/>
          <w:sz w:val="24"/>
          <w:szCs w:val="24"/>
        </w:rPr>
        <w:t>age at recruitment (continuous, years), sex (men, women), education (college or university degree, others), Townsend Deprivation Index (continuous)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, ethnicity (White, others), </w:t>
      </w:r>
      <w:r w:rsidR="001220D8" w:rsidRPr="00CD465B">
        <w:rPr>
          <w:rFonts w:ascii="Times New Roman" w:hAnsi="Times New Roman" w:cs="Times New Roman"/>
          <w:sz w:val="24"/>
          <w:szCs w:val="24"/>
        </w:rPr>
        <w:t>body mass index</w:t>
      </w:r>
      <w:r w:rsidRPr="00CD465B">
        <w:rPr>
          <w:rFonts w:ascii="Times New Roman" w:hAnsi="Times New Roman" w:cs="Times New Roman"/>
          <w:sz w:val="24"/>
          <w:szCs w:val="24"/>
        </w:rPr>
        <w:t xml:space="preserve"> (continuous, kg/m</w:t>
      </w:r>
      <w:r w:rsidRPr="00CD46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465B">
        <w:rPr>
          <w:rFonts w:ascii="Times New Roman" w:hAnsi="Times New Roman" w:cs="Times New Roman"/>
          <w:sz w:val="24"/>
          <w:szCs w:val="24"/>
        </w:rPr>
        <w:t>),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465B">
        <w:rPr>
          <w:rFonts w:ascii="Times New Roman" w:hAnsi="Times New Roman" w:cs="Times New Roman"/>
          <w:sz w:val="24"/>
          <w:szCs w:val="24"/>
        </w:rPr>
        <w:t>alcohol intake (never or special occasions, monthly to weekly, daily),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465B">
        <w:rPr>
          <w:rFonts w:ascii="Times New Roman" w:hAnsi="Times New Roman" w:cs="Times New Roman"/>
          <w:sz w:val="24"/>
          <w:szCs w:val="24"/>
        </w:rPr>
        <w:t>smoking status (never, past, current),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55F34" w:rsidRPr="00CD465B">
        <w:rPr>
          <w:rFonts w:ascii="Times New Roman" w:hAnsi="Times New Roman" w:cs="Times New Roman"/>
          <w:sz w:val="24"/>
          <w:szCs w:val="24"/>
        </w:rPr>
        <w:t xml:space="preserve">sleep duration (≤6, 7–8, ≥9 hours/day), 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and </w:t>
      </w:r>
      <w:r w:rsidRPr="00CD465B">
        <w:rPr>
          <w:rFonts w:ascii="Times New Roman" w:hAnsi="Times New Roman" w:cs="Times New Roman"/>
          <w:sz w:val="24"/>
          <w:szCs w:val="24"/>
        </w:rPr>
        <w:t>history of hypertension, cardiovascular disease, diabetes, cancer, and chronic kidney disease (yes, no).</w:t>
      </w:r>
    </w:p>
    <w:p w14:paraId="354C2D1D" w14:textId="77777777" w:rsidR="00EA12ED" w:rsidRPr="00CD465B" w:rsidRDefault="00EA12ED" w:rsidP="00EA12ED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5B7256" w14:textId="7A995552" w:rsidR="00EA12ED" w:rsidRPr="00FD2B6C" w:rsidRDefault="00EA12ED" w:rsidP="00EA12ED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465B">
        <w:rPr>
          <w:rFonts w:ascii="Times New Roman" w:hAnsi="Times New Roman" w:cs="Times New Roman"/>
          <w:sz w:val="24"/>
          <w:szCs w:val="24"/>
        </w:rPr>
        <w:br w:type="page"/>
      </w:r>
      <w:r w:rsidRPr="007E5FF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="002E331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E5FF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E5FF7">
        <w:rPr>
          <w:rFonts w:ascii="Times New Roman" w:hAnsi="Times New Roman" w:cs="Times New Roman"/>
          <w:sz w:val="24"/>
          <w:szCs w:val="24"/>
        </w:rPr>
        <w:t xml:space="preserve"> HR</w:t>
      </w:r>
      <w:r w:rsidRPr="007E5FF7">
        <w:rPr>
          <w:rFonts w:ascii="Times New Roman" w:hAnsi="Times New Roman" w:cs="Times New Roman"/>
          <w:color w:val="000000"/>
          <w:sz w:val="24"/>
          <w:szCs w:val="24"/>
        </w:rPr>
        <w:t xml:space="preserve"> (95% CI) of Parkinson disease according to social isolation using </w:t>
      </w:r>
      <w:r w:rsidRPr="007E5FF7">
        <w:rPr>
          <w:rFonts w:ascii="Times New Roman" w:hAnsi="Times New Roman" w:cs="Times New Roman"/>
          <w:sz w:val="24"/>
          <w:szCs w:val="24"/>
        </w:rPr>
        <w:t>multiple imputation method</w:t>
      </w:r>
    </w:p>
    <w:tbl>
      <w:tblPr>
        <w:tblW w:w="0" w:type="auto"/>
        <w:tblInd w:w="-1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2409"/>
        <w:gridCol w:w="2977"/>
        <w:gridCol w:w="2977"/>
        <w:gridCol w:w="1701"/>
      </w:tblGrid>
      <w:tr w:rsidR="00E05320" w:rsidRPr="00CD465B" w14:paraId="65034C04" w14:textId="77777777" w:rsidTr="00A54460">
        <w:tc>
          <w:tcPr>
            <w:tcW w:w="28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82DE7" w14:textId="5605D4CE" w:rsidR="00E05320" w:rsidRPr="00CD465B" w:rsidRDefault="00E05320" w:rsidP="00A54460">
            <w:pPr>
              <w:spacing w:line="360" w:lineRule="auto"/>
              <w:ind w:rightChars="288" w:right="6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D59BB5" w14:textId="77777777" w:rsidR="00E05320" w:rsidRPr="00CD465B" w:rsidRDefault="00E05320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C34FB6" w14:textId="77777777" w:rsidR="00E05320" w:rsidRPr="00CD465B" w:rsidRDefault="00E05320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Social isolation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D5E01B" w14:textId="77777777" w:rsidR="00E05320" w:rsidRPr="00CD465B" w:rsidRDefault="00E05320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5320" w:rsidRPr="00CD465B" w14:paraId="06DD8297" w14:textId="77777777" w:rsidTr="00A54460">
        <w:tc>
          <w:tcPr>
            <w:tcW w:w="287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8817FC" w14:textId="77777777" w:rsidR="00E05320" w:rsidRPr="00CD465B" w:rsidRDefault="00E05320" w:rsidP="00A54460">
            <w:pPr>
              <w:spacing w:line="360" w:lineRule="auto"/>
              <w:ind w:rightChars="288" w:right="6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0CF2EA" w14:textId="77777777" w:rsidR="00E05320" w:rsidRPr="00D747DB" w:rsidRDefault="00E05320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Least isolated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CFE914" w14:textId="77777777" w:rsidR="00E05320" w:rsidRPr="00D747DB" w:rsidRDefault="00E05320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Moderately isolated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2D7796" w14:textId="77777777" w:rsidR="00E05320" w:rsidRPr="00D747DB" w:rsidRDefault="00E05320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Most isolated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518EBB" w14:textId="77777777" w:rsidR="00E05320" w:rsidRPr="00D747DB" w:rsidRDefault="00E05320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P-trend</w:t>
            </w:r>
          </w:p>
        </w:tc>
      </w:tr>
      <w:tr w:rsidR="00E05320" w:rsidRPr="00CD465B" w14:paraId="019BEDFE" w14:textId="77777777" w:rsidTr="00A54460">
        <w:tc>
          <w:tcPr>
            <w:tcW w:w="2870" w:type="dxa"/>
            <w:tcBorders>
              <w:top w:val="nil"/>
            </w:tcBorders>
            <w:shd w:val="clear" w:color="auto" w:fill="auto"/>
          </w:tcPr>
          <w:p w14:paraId="7DEE525E" w14:textId="77777777" w:rsidR="00E05320" w:rsidRPr="0087229B" w:rsidRDefault="00E05320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 (95% CI)</w:t>
            </w:r>
            <w:r w:rsidRPr="0087229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14:paraId="3ADACF45" w14:textId="77777777" w:rsidR="00E05320" w:rsidRPr="00CD465B" w:rsidRDefault="00E05320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14:paraId="774E4BED" w14:textId="1F163BA1" w:rsidR="00E05320" w:rsidRPr="00CD465B" w:rsidRDefault="00DC52FC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="00E05320" w:rsidRPr="00CD465B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E053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5320" w:rsidRPr="00CD465B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5320" w:rsidRPr="00CD46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14:paraId="11C3B657" w14:textId="128E8545" w:rsidR="00E05320" w:rsidRPr="00CD465B" w:rsidRDefault="00E05320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C52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 xml:space="preserve"> (1.0</w:t>
            </w:r>
            <w:r w:rsidR="00DC52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52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</w:tcBorders>
          </w:tcPr>
          <w:p w14:paraId="1C36E92C" w14:textId="66FEE808" w:rsidR="00E05320" w:rsidRPr="00CD465B" w:rsidRDefault="00E05320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DC52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040E801" w14:textId="14A5A280" w:rsidR="00EA12ED" w:rsidRPr="00CD465B" w:rsidRDefault="00EA12ED" w:rsidP="00EA12ED">
      <w:pPr>
        <w:snapToGrid w:val="0"/>
        <w:spacing w:line="360" w:lineRule="auto"/>
        <w:ind w:rightChars="288" w:right="605"/>
        <w:rPr>
          <w:rFonts w:ascii="Times New Roman" w:hAnsi="Times New Roman" w:cs="Times New Roman"/>
          <w:sz w:val="24"/>
          <w:szCs w:val="24"/>
        </w:rPr>
      </w:pPr>
      <w:r w:rsidRPr="00CD465B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*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Adjusted for </w:t>
      </w:r>
      <w:r w:rsidRPr="00CD465B">
        <w:rPr>
          <w:rFonts w:ascii="Times New Roman" w:hAnsi="Times New Roman" w:cs="Times New Roman"/>
          <w:sz w:val="24"/>
          <w:szCs w:val="24"/>
        </w:rPr>
        <w:t>age at recruitment (continuous, years), sex (men, women), education (college or university degree, others), Townsend Deprivation Index (continuous)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, ethnic (White, others), </w:t>
      </w:r>
      <w:r w:rsidR="001220D8" w:rsidRPr="00CD465B">
        <w:rPr>
          <w:rFonts w:ascii="Times New Roman" w:hAnsi="Times New Roman" w:cs="Times New Roman"/>
          <w:sz w:val="24"/>
          <w:szCs w:val="24"/>
        </w:rPr>
        <w:t>body mass index</w:t>
      </w:r>
      <w:r w:rsidRPr="00CD465B">
        <w:rPr>
          <w:rFonts w:ascii="Times New Roman" w:hAnsi="Times New Roman" w:cs="Times New Roman"/>
          <w:sz w:val="24"/>
          <w:szCs w:val="24"/>
        </w:rPr>
        <w:t xml:space="preserve"> (continuous, kg/m</w:t>
      </w:r>
      <w:r w:rsidRPr="00CD46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465B">
        <w:rPr>
          <w:rFonts w:ascii="Times New Roman" w:hAnsi="Times New Roman" w:cs="Times New Roman"/>
          <w:sz w:val="24"/>
          <w:szCs w:val="24"/>
        </w:rPr>
        <w:t>),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465B">
        <w:rPr>
          <w:rFonts w:ascii="Times New Roman" w:hAnsi="Times New Roman" w:cs="Times New Roman"/>
          <w:sz w:val="24"/>
          <w:szCs w:val="24"/>
        </w:rPr>
        <w:t>alcohol intake (never or special occasions, monthly to weekly, daily),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465B">
        <w:rPr>
          <w:rFonts w:ascii="Times New Roman" w:hAnsi="Times New Roman" w:cs="Times New Roman"/>
          <w:sz w:val="24"/>
          <w:szCs w:val="24"/>
        </w:rPr>
        <w:t>smoking status (never, past, current),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55F34" w:rsidRPr="00CD465B">
        <w:rPr>
          <w:rFonts w:ascii="Times New Roman" w:hAnsi="Times New Roman" w:cs="Times New Roman"/>
          <w:sz w:val="24"/>
          <w:szCs w:val="24"/>
        </w:rPr>
        <w:t xml:space="preserve">sleep duration (≤6, 7–8, ≥9 hours/day), 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and </w:t>
      </w:r>
      <w:r w:rsidRPr="00CD465B">
        <w:rPr>
          <w:rFonts w:ascii="Times New Roman" w:hAnsi="Times New Roman" w:cs="Times New Roman"/>
          <w:sz w:val="24"/>
          <w:szCs w:val="24"/>
        </w:rPr>
        <w:t>history of hypertension, cardiovascular disease, diabetes, cancer, and chronic kidney disease (yes, no).</w:t>
      </w:r>
    </w:p>
    <w:p w14:paraId="35114595" w14:textId="632361A9" w:rsidR="00EA12ED" w:rsidRDefault="00EA12ED" w:rsidP="00EA12ED">
      <w:pPr>
        <w:snapToGrid w:val="0"/>
        <w:spacing w:line="360" w:lineRule="auto"/>
        <w:ind w:rightChars="288" w:right="605"/>
        <w:rPr>
          <w:rFonts w:ascii="Times New Roman" w:hAnsi="Times New Roman" w:cs="Times New Roman"/>
          <w:color w:val="000000"/>
          <w:sz w:val="24"/>
          <w:szCs w:val="24"/>
        </w:rPr>
      </w:pPr>
      <w:r w:rsidRPr="00CD465B">
        <w:rPr>
          <w:rFonts w:ascii="Times New Roman" w:hAnsi="Times New Roman" w:cs="Times New Roman"/>
          <w:sz w:val="24"/>
          <w:szCs w:val="24"/>
        </w:rPr>
        <w:br w:type="page"/>
      </w:r>
      <w:r w:rsidRPr="0066183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="002E33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6183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61836">
        <w:rPr>
          <w:rFonts w:ascii="Times New Roman" w:hAnsi="Times New Roman" w:cs="Times New Roman"/>
          <w:sz w:val="24"/>
          <w:szCs w:val="24"/>
        </w:rPr>
        <w:t xml:space="preserve"> HR</w:t>
      </w:r>
      <w:r w:rsidRPr="00661836">
        <w:rPr>
          <w:rFonts w:ascii="Times New Roman" w:hAnsi="Times New Roman" w:cs="Times New Roman"/>
          <w:color w:val="000000"/>
          <w:sz w:val="24"/>
          <w:szCs w:val="24"/>
        </w:rPr>
        <w:t xml:space="preserve"> (95% CI) of Parkinson disease according to social isolation </w:t>
      </w:r>
    </w:p>
    <w:tbl>
      <w:tblPr>
        <w:tblW w:w="0" w:type="auto"/>
        <w:tblInd w:w="-1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2409"/>
        <w:gridCol w:w="2977"/>
        <w:gridCol w:w="2977"/>
        <w:gridCol w:w="1701"/>
      </w:tblGrid>
      <w:tr w:rsidR="00FD2B6C" w:rsidRPr="00CD465B" w14:paraId="57DDF121" w14:textId="77777777" w:rsidTr="00A54460">
        <w:tc>
          <w:tcPr>
            <w:tcW w:w="28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2E666D" w14:textId="0F2E3B20" w:rsidR="00FD2B6C" w:rsidRPr="00CD465B" w:rsidRDefault="00FD2B6C" w:rsidP="00A54460">
            <w:pPr>
              <w:spacing w:line="360" w:lineRule="auto"/>
              <w:ind w:rightChars="288" w:right="6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C20BE" w14:textId="77777777" w:rsidR="00FD2B6C" w:rsidRPr="00CD465B" w:rsidRDefault="00FD2B6C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20D4E4" w14:textId="77777777" w:rsidR="00FD2B6C" w:rsidRPr="00CD465B" w:rsidRDefault="00FD2B6C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Social isolation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940DAF" w14:textId="77777777" w:rsidR="00FD2B6C" w:rsidRPr="00CD465B" w:rsidRDefault="00FD2B6C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B6C" w:rsidRPr="00CD465B" w14:paraId="7FC22D42" w14:textId="77777777" w:rsidTr="00A54460">
        <w:tc>
          <w:tcPr>
            <w:tcW w:w="287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850E2" w14:textId="77777777" w:rsidR="00FD2B6C" w:rsidRPr="00CD465B" w:rsidRDefault="00FD2B6C" w:rsidP="00A54460">
            <w:pPr>
              <w:spacing w:line="360" w:lineRule="auto"/>
              <w:ind w:rightChars="288" w:right="6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C3DC66" w14:textId="77777777" w:rsidR="00FD2B6C" w:rsidRPr="00D747DB" w:rsidRDefault="00FD2B6C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Least isolated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EAF6EC" w14:textId="77777777" w:rsidR="00FD2B6C" w:rsidRPr="00D747DB" w:rsidRDefault="00FD2B6C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Moderately isolated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F623E" w14:textId="77777777" w:rsidR="00FD2B6C" w:rsidRPr="00D747DB" w:rsidRDefault="00FD2B6C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Most isolated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38F2AA" w14:textId="77777777" w:rsidR="00FD2B6C" w:rsidRPr="00D747DB" w:rsidRDefault="00FD2B6C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P-trend</w:t>
            </w:r>
          </w:p>
        </w:tc>
      </w:tr>
      <w:tr w:rsidR="00FD2B6C" w:rsidRPr="00CD465B" w14:paraId="199644C7" w14:textId="77777777" w:rsidTr="00FD2B6C">
        <w:tc>
          <w:tcPr>
            <w:tcW w:w="2870" w:type="dxa"/>
            <w:tcBorders>
              <w:top w:val="nil"/>
              <w:bottom w:val="nil"/>
            </w:tcBorders>
            <w:shd w:val="clear" w:color="auto" w:fill="auto"/>
          </w:tcPr>
          <w:p w14:paraId="280830B9" w14:textId="77777777" w:rsidR="00FD2B6C" w:rsidRPr="0087229B" w:rsidRDefault="00FD2B6C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 (95% CI)</w:t>
            </w:r>
            <w:r w:rsidRPr="0087229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5D41E9B8" w14:textId="77777777" w:rsidR="00FD2B6C" w:rsidRPr="00CD465B" w:rsidRDefault="00FD2B6C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4B020BE" w14:textId="604DEB28" w:rsidR="00FD2B6C" w:rsidRPr="00CD465B" w:rsidRDefault="005D5901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="00FD2B6C" w:rsidRPr="00CD465B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FD2B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B6C" w:rsidRPr="00CD465B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D2B6C" w:rsidRPr="00CD46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33E4FE41" w14:textId="6F0CBBFF" w:rsidR="00FD2B6C" w:rsidRPr="00CD465B" w:rsidRDefault="00FD2B6C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59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 xml:space="preserve"> (1.0</w:t>
            </w:r>
            <w:r w:rsidR="005D5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5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2FAC64C" w14:textId="55EF2FA4" w:rsidR="00FD2B6C" w:rsidRPr="00CD465B" w:rsidRDefault="005D5901" w:rsidP="00A54460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5D5901" w:rsidRPr="00CD465B" w14:paraId="18AFA876" w14:textId="77777777" w:rsidTr="00FD2B6C">
        <w:tc>
          <w:tcPr>
            <w:tcW w:w="2870" w:type="dxa"/>
            <w:tcBorders>
              <w:top w:val="nil"/>
              <w:bottom w:val="nil"/>
            </w:tcBorders>
            <w:shd w:val="clear" w:color="auto" w:fill="auto"/>
          </w:tcPr>
          <w:p w14:paraId="25C89056" w14:textId="649C15DB" w:rsidR="005D5901" w:rsidRPr="0087229B" w:rsidRDefault="005D5901" w:rsidP="005D5901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 (95% CI)</w:t>
            </w:r>
            <w:r w:rsidRPr="0087229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1A5600A5" w14:textId="27DD3E4E" w:rsidR="005D5901" w:rsidRPr="00CD465B" w:rsidRDefault="005D5901" w:rsidP="005D5901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706385C4" w14:textId="6DABF007" w:rsidR="005D5901" w:rsidRDefault="005D5901" w:rsidP="005D5901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350FA983" w14:textId="7824377F" w:rsidR="005D5901" w:rsidRPr="00CD465B" w:rsidRDefault="005D5901" w:rsidP="005D5901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 xml:space="preserve"> (1.0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E6E36D" w14:textId="51642D70" w:rsidR="005D5901" w:rsidRDefault="005D5901" w:rsidP="005D5901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5D5901" w:rsidRPr="00CD465B" w14:paraId="4064AA37" w14:textId="77777777" w:rsidTr="00A54460">
        <w:tc>
          <w:tcPr>
            <w:tcW w:w="2870" w:type="dxa"/>
            <w:tcBorders>
              <w:top w:val="nil"/>
            </w:tcBorders>
            <w:shd w:val="clear" w:color="auto" w:fill="auto"/>
          </w:tcPr>
          <w:p w14:paraId="2F55AD97" w14:textId="2B49D515" w:rsidR="005D5901" w:rsidRPr="0087229B" w:rsidRDefault="005D5901" w:rsidP="005D5901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 (95% CI)</w:t>
            </w:r>
            <w:r w:rsidRPr="0087229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87229B">
              <w:rPr>
                <w:rFonts w:ascii="American Typewriter" w:hAnsi="American Typewriter" w:cs="Times New Roman"/>
                <w:color w:val="000000"/>
                <w:sz w:val="24"/>
                <w:szCs w:val="24"/>
                <w:vertAlign w:val="superscript"/>
              </w:rPr>
              <w:t>¶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14:paraId="04F14B02" w14:textId="7BF9E2F7" w:rsidR="005D5901" w:rsidRPr="00CD465B" w:rsidRDefault="005D5901" w:rsidP="005D5901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14:paraId="37D73457" w14:textId="2A6BD8CB" w:rsidR="005D5901" w:rsidRDefault="005D5901" w:rsidP="005D5901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14:paraId="55FFB250" w14:textId="7BC6BCEA" w:rsidR="005D5901" w:rsidRPr="00CD465B" w:rsidRDefault="005D5901" w:rsidP="005D5901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 xml:space="preserve"> (1.0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CD46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</w:tcBorders>
          </w:tcPr>
          <w:p w14:paraId="4D68968E" w14:textId="3B2C2863" w:rsidR="005D5901" w:rsidRDefault="005D5901" w:rsidP="005D5901">
            <w:pPr>
              <w:spacing w:line="360" w:lineRule="auto"/>
              <w:ind w:rightChars="288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</w:tbl>
    <w:p w14:paraId="29B1CA78" w14:textId="3157C079" w:rsidR="00EA12ED" w:rsidRPr="00CD465B" w:rsidRDefault="00EA12ED" w:rsidP="00EA12ED">
      <w:pPr>
        <w:snapToGrid w:val="0"/>
        <w:spacing w:line="360" w:lineRule="auto"/>
        <w:ind w:rightChars="288" w:right="605"/>
        <w:rPr>
          <w:rFonts w:ascii="Times New Roman" w:hAnsi="Times New Roman" w:cs="Times New Roman"/>
          <w:sz w:val="24"/>
          <w:szCs w:val="24"/>
        </w:rPr>
      </w:pPr>
      <w:r w:rsidRPr="00CD465B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*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Adjusted for </w:t>
      </w:r>
      <w:r w:rsidRPr="00CD465B">
        <w:rPr>
          <w:rFonts w:ascii="Times New Roman" w:hAnsi="Times New Roman" w:cs="Times New Roman"/>
          <w:sz w:val="24"/>
          <w:szCs w:val="24"/>
        </w:rPr>
        <w:t>age at recruitment (continuous, years), sex (men, women), education (college or university degree, others), Townsend Deprivation Index (continuous)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, ethnic (White, others), </w:t>
      </w:r>
      <w:r w:rsidR="001220D8" w:rsidRPr="00CD465B">
        <w:rPr>
          <w:rFonts w:ascii="Times New Roman" w:hAnsi="Times New Roman" w:cs="Times New Roman"/>
          <w:sz w:val="24"/>
          <w:szCs w:val="24"/>
        </w:rPr>
        <w:t>body mass index</w:t>
      </w:r>
      <w:r w:rsidRPr="00CD465B">
        <w:rPr>
          <w:rFonts w:ascii="Times New Roman" w:hAnsi="Times New Roman" w:cs="Times New Roman"/>
          <w:sz w:val="24"/>
          <w:szCs w:val="24"/>
        </w:rPr>
        <w:t xml:space="preserve"> (continuous, kg/m</w:t>
      </w:r>
      <w:r w:rsidRPr="00CD46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465B">
        <w:rPr>
          <w:rFonts w:ascii="Times New Roman" w:hAnsi="Times New Roman" w:cs="Times New Roman"/>
          <w:sz w:val="24"/>
          <w:szCs w:val="24"/>
        </w:rPr>
        <w:t>),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465B">
        <w:rPr>
          <w:rFonts w:ascii="Times New Roman" w:hAnsi="Times New Roman" w:cs="Times New Roman"/>
          <w:sz w:val="24"/>
          <w:szCs w:val="24"/>
        </w:rPr>
        <w:t>alcohol intake (never or special occasions, monthly to weekly, daily),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465B">
        <w:rPr>
          <w:rFonts w:ascii="Times New Roman" w:hAnsi="Times New Roman" w:cs="Times New Roman"/>
          <w:sz w:val="24"/>
          <w:szCs w:val="24"/>
        </w:rPr>
        <w:t>smoking status (never, past, current),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55F34" w:rsidRPr="00CD465B">
        <w:rPr>
          <w:rFonts w:ascii="Times New Roman" w:hAnsi="Times New Roman" w:cs="Times New Roman"/>
          <w:sz w:val="24"/>
          <w:szCs w:val="24"/>
        </w:rPr>
        <w:t xml:space="preserve">sleep duration (≤6, 7–8, ≥9 hours/day), 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and </w:t>
      </w:r>
      <w:r w:rsidRPr="00CD465B">
        <w:rPr>
          <w:rFonts w:ascii="Times New Roman" w:hAnsi="Times New Roman" w:cs="Times New Roman"/>
          <w:sz w:val="24"/>
          <w:szCs w:val="24"/>
        </w:rPr>
        <w:t>history of hypertension, cardiovascular disease, diabetes, cancer, chronic kidney disease (yes, no), and C-reactive protein (continuous, mg/L).</w:t>
      </w:r>
    </w:p>
    <w:p w14:paraId="1759D485" w14:textId="0E7FAFBC" w:rsidR="005D5901" w:rsidRDefault="00EA12ED" w:rsidP="00EA12ED">
      <w:pPr>
        <w:widowControl/>
        <w:spacing w:before="120" w:after="120" w:line="36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D465B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†</w:t>
      </w:r>
      <w:r w:rsidRPr="00CD46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Adjusted for </w:t>
      </w:r>
      <w:r w:rsidRPr="00CD465B">
        <w:rPr>
          <w:rFonts w:ascii="Times New Roman" w:hAnsi="Times New Roman" w:cs="Times New Roman"/>
          <w:sz w:val="24"/>
          <w:szCs w:val="24"/>
        </w:rPr>
        <w:t>age at recruitment (continuous, years), sex (men, women), education (college or university degree, others), Townsend Deprivation Index (continuous)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, ethnic (White, others), </w:t>
      </w:r>
      <w:r w:rsidR="001220D8" w:rsidRPr="00CD465B">
        <w:rPr>
          <w:rFonts w:ascii="Times New Roman" w:hAnsi="Times New Roman" w:cs="Times New Roman"/>
          <w:sz w:val="24"/>
          <w:szCs w:val="24"/>
        </w:rPr>
        <w:t>body mass index</w:t>
      </w:r>
      <w:r w:rsidRPr="00CD465B">
        <w:rPr>
          <w:rFonts w:ascii="Times New Roman" w:hAnsi="Times New Roman" w:cs="Times New Roman"/>
          <w:sz w:val="24"/>
          <w:szCs w:val="24"/>
        </w:rPr>
        <w:t xml:space="preserve"> (continuous, kg/m</w:t>
      </w:r>
      <w:r w:rsidRPr="00CD46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465B">
        <w:rPr>
          <w:rFonts w:ascii="Times New Roman" w:hAnsi="Times New Roman" w:cs="Times New Roman"/>
          <w:sz w:val="24"/>
          <w:szCs w:val="24"/>
        </w:rPr>
        <w:t>),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465B">
        <w:rPr>
          <w:rFonts w:ascii="Times New Roman" w:hAnsi="Times New Roman" w:cs="Times New Roman"/>
          <w:sz w:val="24"/>
          <w:szCs w:val="24"/>
        </w:rPr>
        <w:t>alcohol intake (never or special occasions, monthly to weekly, daily),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465B">
        <w:rPr>
          <w:rFonts w:ascii="Times New Roman" w:hAnsi="Times New Roman" w:cs="Times New Roman"/>
          <w:sz w:val="24"/>
          <w:szCs w:val="24"/>
        </w:rPr>
        <w:t>smoking status (never, past, current),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55F34" w:rsidRPr="00CD465B">
        <w:rPr>
          <w:rFonts w:ascii="Times New Roman" w:hAnsi="Times New Roman" w:cs="Times New Roman"/>
          <w:sz w:val="24"/>
          <w:szCs w:val="24"/>
        </w:rPr>
        <w:t xml:space="preserve">sleep duration (≤6, 7–8, ≥9 hours/day), 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and </w:t>
      </w:r>
      <w:r w:rsidRPr="00CD465B">
        <w:rPr>
          <w:rFonts w:ascii="Times New Roman" w:hAnsi="Times New Roman" w:cs="Times New Roman"/>
          <w:sz w:val="24"/>
          <w:szCs w:val="24"/>
        </w:rPr>
        <w:t>history of hypertension, cardiovascular disease, diabetes, cancer, chronic kidney disease and loneliness (yes, no).</w:t>
      </w:r>
    </w:p>
    <w:p w14:paraId="6C3AB7C6" w14:textId="5385879A" w:rsidR="005D5901" w:rsidRPr="00CD465B" w:rsidRDefault="005D5901" w:rsidP="005D5901">
      <w:pPr>
        <w:widowControl/>
        <w:spacing w:before="120" w:after="120" w:line="360" w:lineRule="auto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7229B">
        <w:rPr>
          <w:rFonts w:ascii="American Typewriter" w:hAnsi="American Typewriter" w:cs="Times New Roman"/>
          <w:color w:val="000000"/>
          <w:sz w:val="24"/>
          <w:szCs w:val="24"/>
          <w:vertAlign w:val="superscript"/>
        </w:rPr>
        <w:t>¶</w:t>
      </w:r>
      <w:r w:rsidRPr="00CD46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Adjusted for </w:t>
      </w:r>
      <w:r w:rsidRPr="00CD465B">
        <w:rPr>
          <w:rFonts w:ascii="Times New Roman" w:hAnsi="Times New Roman" w:cs="Times New Roman"/>
          <w:sz w:val="24"/>
          <w:szCs w:val="24"/>
        </w:rPr>
        <w:t>age at recruitment (continuous, years), sex (men, women), education (college or university degree, others), Townsend Deprivation Index (continuous)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, ethnic (White, others), </w:t>
      </w:r>
      <w:r w:rsidRPr="00CD465B">
        <w:rPr>
          <w:rFonts w:ascii="Times New Roman" w:hAnsi="Times New Roman" w:cs="Times New Roman"/>
          <w:sz w:val="24"/>
          <w:szCs w:val="24"/>
        </w:rPr>
        <w:t>body mass index (continuous, kg/m</w:t>
      </w:r>
      <w:r w:rsidRPr="00CD46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465B">
        <w:rPr>
          <w:rFonts w:ascii="Times New Roman" w:hAnsi="Times New Roman" w:cs="Times New Roman"/>
          <w:sz w:val="24"/>
          <w:szCs w:val="24"/>
        </w:rPr>
        <w:t>),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465B">
        <w:rPr>
          <w:rFonts w:ascii="Times New Roman" w:hAnsi="Times New Roman" w:cs="Times New Roman"/>
          <w:sz w:val="24"/>
          <w:szCs w:val="24"/>
        </w:rPr>
        <w:t>alcohol intake (never or special occasions, monthly to weekly, daily),</w:t>
      </w:r>
      <w:r w:rsidRPr="00CD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465B">
        <w:rPr>
          <w:rFonts w:ascii="Times New Roman" w:hAnsi="Times New Roman" w:cs="Times New Roman"/>
          <w:sz w:val="24"/>
          <w:szCs w:val="24"/>
        </w:rPr>
        <w:t>smoking status (never, past, current),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55F34" w:rsidRPr="00CD465B">
        <w:rPr>
          <w:rFonts w:ascii="Times New Roman" w:hAnsi="Times New Roman" w:cs="Times New Roman"/>
          <w:sz w:val="24"/>
          <w:szCs w:val="24"/>
        </w:rPr>
        <w:t xml:space="preserve">sleep duration (≤6, 7–8, ≥9 hours/day), </w:t>
      </w:r>
      <w:r w:rsidRPr="00CD46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and </w:t>
      </w:r>
      <w:r w:rsidRPr="00CD465B">
        <w:rPr>
          <w:rFonts w:ascii="Times New Roman" w:hAnsi="Times New Roman" w:cs="Times New Roman"/>
          <w:sz w:val="24"/>
          <w:szCs w:val="24"/>
        </w:rPr>
        <w:t xml:space="preserve">history of hypertension, cardiovascular disease, diabetes, cancer, chronic kidney disease and </w:t>
      </w:r>
      <w:r>
        <w:rPr>
          <w:rFonts w:ascii="Times New Roman" w:hAnsi="Times New Roman" w:cs="Times New Roman"/>
          <w:sz w:val="24"/>
          <w:szCs w:val="24"/>
        </w:rPr>
        <w:t>physical activity</w:t>
      </w:r>
      <w:r w:rsidRPr="00CD465B">
        <w:rPr>
          <w:rFonts w:ascii="Times New Roman" w:hAnsi="Times New Roman" w:cs="Times New Roman"/>
          <w:sz w:val="24"/>
          <w:szCs w:val="24"/>
        </w:rPr>
        <w:t xml:space="preserve"> (</w:t>
      </w:r>
      <w:r w:rsidRPr="005D5901">
        <w:rPr>
          <w:rFonts w:ascii="Times New Roman" w:hAnsi="Times New Roman" w:cs="Times New Roman"/>
          <w:sz w:val="24"/>
          <w:szCs w:val="24"/>
        </w:rPr>
        <w:t>MET-min/week</w:t>
      </w:r>
      <w:r w:rsidRPr="00CD465B">
        <w:rPr>
          <w:rFonts w:ascii="Times New Roman" w:hAnsi="Times New Roman" w:cs="Times New Roman"/>
          <w:sz w:val="24"/>
          <w:szCs w:val="24"/>
        </w:rPr>
        <w:t>).</w:t>
      </w:r>
      <w:r w:rsidRPr="00CD465B">
        <w:rPr>
          <w:rFonts w:ascii="Times New Roman" w:hAnsi="Times New Roman" w:cs="Times New Roman"/>
          <w:sz w:val="24"/>
          <w:szCs w:val="24"/>
        </w:rPr>
        <w:fldChar w:fldCharType="begin"/>
      </w:r>
      <w:r w:rsidRPr="00CD465B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Pr="00CD465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6FE0C52" w14:textId="1DA22342" w:rsidR="007550CE" w:rsidRPr="00CD465B" w:rsidRDefault="00B0695E" w:rsidP="00EA12ED">
      <w:pPr>
        <w:widowControl/>
        <w:spacing w:before="120" w:after="120" w:line="360" w:lineRule="auto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D465B">
        <w:rPr>
          <w:rFonts w:ascii="Times New Roman" w:hAnsi="Times New Roman" w:cs="Times New Roman"/>
          <w:sz w:val="24"/>
          <w:szCs w:val="24"/>
        </w:rPr>
        <w:fldChar w:fldCharType="begin"/>
      </w:r>
      <w:r w:rsidRPr="00CD465B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Pr="00CD465B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7550CE" w:rsidRPr="00CD465B" w:rsidSect="007C582F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8BA71" w14:textId="77777777" w:rsidR="00C6739A" w:rsidRDefault="00C6739A" w:rsidP="00C23C79">
      <w:r>
        <w:separator/>
      </w:r>
    </w:p>
  </w:endnote>
  <w:endnote w:type="continuationSeparator" w:id="0">
    <w:p w14:paraId="3A839282" w14:textId="77777777" w:rsidR="00C6739A" w:rsidRDefault="00C6739A" w:rsidP="00C2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merican Typewriter">
    <w:altName w:val="Courier New"/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85B" w14:textId="77777777" w:rsidR="00EA12ED" w:rsidRDefault="00EA12E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24</w:t>
    </w:r>
    <w:r>
      <w:fldChar w:fldCharType="end"/>
    </w:r>
  </w:p>
  <w:p w14:paraId="2526D5F1" w14:textId="77777777" w:rsidR="00EA12ED" w:rsidRDefault="00EA12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99BE8" w14:textId="77777777" w:rsidR="00C6739A" w:rsidRDefault="00C6739A" w:rsidP="00C23C79">
      <w:r>
        <w:separator/>
      </w:r>
    </w:p>
  </w:footnote>
  <w:footnote w:type="continuationSeparator" w:id="0">
    <w:p w14:paraId="6D73C9DE" w14:textId="77777777" w:rsidR="00C6739A" w:rsidRDefault="00C6739A" w:rsidP="00C23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6323512"/>
      <w:docPartObj>
        <w:docPartGallery w:val="Page Numbers (Top of Page)"/>
        <w:docPartUnique/>
      </w:docPartObj>
    </w:sdtPr>
    <w:sdtContent>
      <w:p w14:paraId="4EF1229D" w14:textId="2FF129EF" w:rsidR="00C329B4" w:rsidRDefault="00C329B4" w:rsidP="001413B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CEB6F06" w14:textId="77777777" w:rsidR="00C329B4" w:rsidRDefault="00C329B4" w:rsidP="00C329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2868" w14:textId="7964294C" w:rsidR="00EA12ED" w:rsidRPr="00C329B4" w:rsidRDefault="00C329B4" w:rsidP="00C329B4"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1AA7"/>
    <w:multiLevelType w:val="hybridMultilevel"/>
    <w:tmpl w:val="488C8E68"/>
    <w:lvl w:ilvl="0" w:tplc="143A51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8DD2A0E"/>
    <w:multiLevelType w:val="multilevel"/>
    <w:tmpl w:val="29A2A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939D4"/>
    <w:multiLevelType w:val="multilevel"/>
    <w:tmpl w:val="5EF8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CD1988"/>
    <w:multiLevelType w:val="multilevel"/>
    <w:tmpl w:val="33B2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2890076">
    <w:abstractNumId w:val="1"/>
  </w:num>
  <w:num w:numId="2" w16cid:durableId="2094937234">
    <w:abstractNumId w:val="2"/>
  </w:num>
  <w:num w:numId="3" w16cid:durableId="684013689">
    <w:abstractNumId w:val="3"/>
  </w:num>
  <w:num w:numId="4" w16cid:durableId="94504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tv2wzrf4dxvrgepzeb5xsaf0990fp9ar0tr&quot;&gt;My EndNote Library&lt;record-ids&gt;&lt;item&gt;533&lt;/item&gt;&lt;item&gt;582&lt;/item&gt;&lt;item&gt;620&lt;/item&gt;&lt;item&gt;622&lt;/item&gt;&lt;item&gt;623&lt;/item&gt;&lt;item&gt;624&lt;/item&gt;&lt;item&gt;625&lt;/item&gt;&lt;item&gt;626&lt;/item&gt;&lt;item&gt;627&lt;/item&gt;&lt;item&gt;628&lt;/item&gt;&lt;item&gt;629&lt;/item&gt;&lt;item&gt;630&lt;/item&gt;&lt;item&gt;631&lt;/item&gt;&lt;item&gt;634&lt;/item&gt;&lt;item&gt;635&lt;/item&gt;&lt;item&gt;636&lt;/item&gt;&lt;item&gt;638&lt;/item&gt;&lt;item&gt;639&lt;/item&gt;&lt;item&gt;640&lt;/item&gt;&lt;item&gt;641&lt;/item&gt;&lt;item&gt;642&lt;/item&gt;&lt;item&gt;643&lt;/item&gt;&lt;item&gt;644&lt;/item&gt;&lt;item&gt;645&lt;/item&gt;&lt;item&gt;646&lt;/item&gt;&lt;item&gt;647&lt;/item&gt;&lt;item&gt;648&lt;/item&gt;&lt;item&gt;649&lt;/item&gt;&lt;item&gt;650&lt;/item&gt;&lt;item&gt;651&lt;/item&gt;&lt;item&gt;652&lt;/item&gt;&lt;item&gt;653&lt;/item&gt;&lt;item&gt;654&lt;/item&gt;&lt;item&gt;655&lt;/item&gt;&lt;item&gt;656&lt;/item&gt;&lt;/record-ids&gt;&lt;/item&gt;&lt;/Libraries&gt;"/>
  </w:docVars>
  <w:rsids>
    <w:rsidRoot w:val="00175449"/>
    <w:rsid w:val="00002651"/>
    <w:rsid w:val="000040B6"/>
    <w:rsid w:val="00007B38"/>
    <w:rsid w:val="0001034A"/>
    <w:rsid w:val="00017BA9"/>
    <w:rsid w:val="000211EA"/>
    <w:rsid w:val="0002184D"/>
    <w:rsid w:val="00026058"/>
    <w:rsid w:val="00032B41"/>
    <w:rsid w:val="0003573F"/>
    <w:rsid w:val="000478EF"/>
    <w:rsid w:val="00050830"/>
    <w:rsid w:val="00051417"/>
    <w:rsid w:val="0005353B"/>
    <w:rsid w:val="000568CE"/>
    <w:rsid w:val="00066A5A"/>
    <w:rsid w:val="00067336"/>
    <w:rsid w:val="00073C43"/>
    <w:rsid w:val="00075C4F"/>
    <w:rsid w:val="00091404"/>
    <w:rsid w:val="00096E86"/>
    <w:rsid w:val="000A65D7"/>
    <w:rsid w:val="000B6EBD"/>
    <w:rsid w:val="000C11C9"/>
    <w:rsid w:val="000C7556"/>
    <w:rsid w:val="000D157F"/>
    <w:rsid w:val="000D3010"/>
    <w:rsid w:val="000D4135"/>
    <w:rsid w:val="000E3509"/>
    <w:rsid w:val="000F00C4"/>
    <w:rsid w:val="000F225C"/>
    <w:rsid w:val="000F56AD"/>
    <w:rsid w:val="000F61D5"/>
    <w:rsid w:val="00102921"/>
    <w:rsid w:val="00102F7C"/>
    <w:rsid w:val="00104999"/>
    <w:rsid w:val="0011396D"/>
    <w:rsid w:val="00114A8E"/>
    <w:rsid w:val="001162D8"/>
    <w:rsid w:val="001220D8"/>
    <w:rsid w:val="0012628F"/>
    <w:rsid w:val="00145715"/>
    <w:rsid w:val="00145C14"/>
    <w:rsid w:val="00146520"/>
    <w:rsid w:val="00146971"/>
    <w:rsid w:val="00155CBF"/>
    <w:rsid w:val="00155D25"/>
    <w:rsid w:val="00155F34"/>
    <w:rsid w:val="0016262D"/>
    <w:rsid w:val="00165D50"/>
    <w:rsid w:val="00172001"/>
    <w:rsid w:val="00175449"/>
    <w:rsid w:val="00181835"/>
    <w:rsid w:val="00185AE1"/>
    <w:rsid w:val="001865AE"/>
    <w:rsid w:val="0019051D"/>
    <w:rsid w:val="00192D26"/>
    <w:rsid w:val="00194BB5"/>
    <w:rsid w:val="001A5F11"/>
    <w:rsid w:val="001B57F0"/>
    <w:rsid w:val="001C1A5D"/>
    <w:rsid w:val="001C5893"/>
    <w:rsid w:val="001C7E55"/>
    <w:rsid w:val="001D42D7"/>
    <w:rsid w:val="001E74E9"/>
    <w:rsid w:val="001F3060"/>
    <w:rsid w:val="001F5904"/>
    <w:rsid w:val="0020367A"/>
    <w:rsid w:val="002075D6"/>
    <w:rsid w:val="00217D04"/>
    <w:rsid w:val="00224EB3"/>
    <w:rsid w:val="00240658"/>
    <w:rsid w:val="00251AE5"/>
    <w:rsid w:val="00252E1A"/>
    <w:rsid w:val="002539C9"/>
    <w:rsid w:val="002543ED"/>
    <w:rsid w:val="0025532F"/>
    <w:rsid w:val="002579D8"/>
    <w:rsid w:val="002609D4"/>
    <w:rsid w:val="00260C28"/>
    <w:rsid w:val="00262D35"/>
    <w:rsid w:val="00265D97"/>
    <w:rsid w:val="00274B9B"/>
    <w:rsid w:val="0028389F"/>
    <w:rsid w:val="00283D71"/>
    <w:rsid w:val="002913A5"/>
    <w:rsid w:val="002977C9"/>
    <w:rsid w:val="002B14D1"/>
    <w:rsid w:val="002B5FDC"/>
    <w:rsid w:val="002C0C89"/>
    <w:rsid w:val="002C4B2F"/>
    <w:rsid w:val="002D12DE"/>
    <w:rsid w:val="002D220F"/>
    <w:rsid w:val="002E3313"/>
    <w:rsid w:val="002E5054"/>
    <w:rsid w:val="002F4F0D"/>
    <w:rsid w:val="002F5DA3"/>
    <w:rsid w:val="00300AD0"/>
    <w:rsid w:val="003013C1"/>
    <w:rsid w:val="00303FAB"/>
    <w:rsid w:val="00304E0D"/>
    <w:rsid w:val="00305302"/>
    <w:rsid w:val="00314777"/>
    <w:rsid w:val="0031662A"/>
    <w:rsid w:val="00317FC1"/>
    <w:rsid w:val="00323581"/>
    <w:rsid w:val="003342EA"/>
    <w:rsid w:val="00334EEB"/>
    <w:rsid w:val="00335AC5"/>
    <w:rsid w:val="00344463"/>
    <w:rsid w:val="003565A7"/>
    <w:rsid w:val="003614A2"/>
    <w:rsid w:val="00362280"/>
    <w:rsid w:val="00367807"/>
    <w:rsid w:val="0037163A"/>
    <w:rsid w:val="00375BDD"/>
    <w:rsid w:val="00390A5E"/>
    <w:rsid w:val="003A3AC2"/>
    <w:rsid w:val="003B75D4"/>
    <w:rsid w:val="003B7AB3"/>
    <w:rsid w:val="003D20FC"/>
    <w:rsid w:val="003D5F51"/>
    <w:rsid w:val="003E4AC9"/>
    <w:rsid w:val="003E5AD1"/>
    <w:rsid w:val="003F005B"/>
    <w:rsid w:val="003F5306"/>
    <w:rsid w:val="00400700"/>
    <w:rsid w:val="00406D63"/>
    <w:rsid w:val="00413626"/>
    <w:rsid w:val="00415442"/>
    <w:rsid w:val="00416856"/>
    <w:rsid w:val="00427869"/>
    <w:rsid w:val="00427B0F"/>
    <w:rsid w:val="004543C0"/>
    <w:rsid w:val="00471067"/>
    <w:rsid w:val="0047340D"/>
    <w:rsid w:val="0047753A"/>
    <w:rsid w:val="004806F9"/>
    <w:rsid w:val="00493B01"/>
    <w:rsid w:val="004A4CA5"/>
    <w:rsid w:val="004A5A6A"/>
    <w:rsid w:val="004B1314"/>
    <w:rsid w:val="004B65A5"/>
    <w:rsid w:val="004C2455"/>
    <w:rsid w:val="004C4D23"/>
    <w:rsid w:val="004D2BF2"/>
    <w:rsid w:val="004F3341"/>
    <w:rsid w:val="00500C5B"/>
    <w:rsid w:val="00503196"/>
    <w:rsid w:val="00504AAB"/>
    <w:rsid w:val="00505BEC"/>
    <w:rsid w:val="005118B5"/>
    <w:rsid w:val="005158E2"/>
    <w:rsid w:val="00516FD7"/>
    <w:rsid w:val="00524C6B"/>
    <w:rsid w:val="00525F63"/>
    <w:rsid w:val="00526BA3"/>
    <w:rsid w:val="00536F8D"/>
    <w:rsid w:val="00540CCA"/>
    <w:rsid w:val="00545781"/>
    <w:rsid w:val="00564110"/>
    <w:rsid w:val="00565AEF"/>
    <w:rsid w:val="00577075"/>
    <w:rsid w:val="00583D9C"/>
    <w:rsid w:val="00591840"/>
    <w:rsid w:val="00594A72"/>
    <w:rsid w:val="00595285"/>
    <w:rsid w:val="005A17E4"/>
    <w:rsid w:val="005B1880"/>
    <w:rsid w:val="005B2FC4"/>
    <w:rsid w:val="005C5A05"/>
    <w:rsid w:val="005C691B"/>
    <w:rsid w:val="005D2FC4"/>
    <w:rsid w:val="005D503F"/>
    <w:rsid w:val="005D5901"/>
    <w:rsid w:val="005E5152"/>
    <w:rsid w:val="005F348D"/>
    <w:rsid w:val="005F3F5E"/>
    <w:rsid w:val="005F5716"/>
    <w:rsid w:val="00603467"/>
    <w:rsid w:val="0062090B"/>
    <w:rsid w:val="0062267F"/>
    <w:rsid w:val="006263CE"/>
    <w:rsid w:val="006273A4"/>
    <w:rsid w:val="006320EB"/>
    <w:rsid w:val="00634B17"/>
    <w:rsid w:val="00635759"/>
    <w:rsid w:val="006368F8"/>
    <w:rsid w:val="00646235"/>
    <w:rsid w:val="006477CC"/>
    <w:rsid w:val="00652029"/>
    <w:rsid w:val="00652CF9"/>
    <w:rsid w:val="00652FB2"/>
    <w:rsid w:val="006538AD"/>
    <w:rsid w:val="00655A9B"/>
    <w:rsid w:val="00661836"/>
    <w:rsid w:val="0066480A"/>
    <w:rsid w:val="0066571D"/>
    <w:rsid w:val="006746E0"/>
    <w:rsid w:val="006760A1"/>
    <w:rsid w:val="00677C92"/>
    <w:rsid w:val="00680583"/>
    <w:rsid w:val="006825A6"/>
    <w:rsid w:val="00684522"/>
    <w:rsid w:val="006850C5"/>
    <w:rsid w:val="006855FE"/>
    <w:rsid w:val="006950F9"/>
    <w:rsid w:val="0069552A"/>
    <w:rsid w:val="006A1B77"/>
    <w:rsid w:val="006A3AB7"/>
    <w:rsid w:val="006A3FE6"/>
    <w:rsid w:val="006B0050"/>
    <w:rsid w:val="006B4CC5"/>
    <w:rsid w:val="006C0266"/>
    <w:rsid w:val="006C20FA"/>
    <w:rsid w:val="006D2955"/>
    <w:rsid w:val="006D333B"/>
    <w:rsid w:val="006D54B0"/>
    <w:rsid w:val="006E2B79"/>
    <w:rsid w:val="006E343A"/>
    <w:rsid w:val="006E76EC"/>
    <w:rsid w:val="00705259"/>
    <w:rsid w:val="00707FB7"/>
    <w:rsid w:val="00710E55"/>
    <w:rsid w:val="00712F12"/>
    <w:rsid w:val="007179EF"/>
    <w:rsid w:val="00723ADA"/>
    <w:rsid w:val="00737CBE"/>
    <w:rsid w:val="00751DD6"/>
    <w:rsid w:val="0075271E"/>
    <w:rsid w:val="0075301F"/>
    <w:rsid w:val="007550CE"/>
    <w:rsid w:val="00755CCC"/>
    <w:rsid w:val="007658E5"/>
    <w:rsid w:val="007668A3"/>
    <w:rsid w:val="00772787"/>
    <w:rsid w:val="00780601"/>
    <w:rsid w:val="007820A7"/>
    <w:rsid w:val="00782CCF"/>
    <w:rsid w:val="0078340B"/>
    <w:rsid w:val="00784C6F"/>
    <w:rsid w:val="0078773C"/>
    <w:rsid w:val="00797720"/>
    <w:rsid w:val="007A2F7E"/>
    <w:rsid w:val="007A37C2"/>
    <w:rsid w:val="007B1BF8"/>
    <w:rsid w:val="007C582F"/>
    <w:rsid w:val="007C6BA3"/>
    <w:rsid w:val="007D7669"/>
    <w:rsid w:val="007E1FB0"/>
    <w:rsid w:val="007E5FF7"/>
    <w:rsid w:val="007F40E4"/>
    <w:rsid w:val="007F542B"/>
    <w:rsid w:val="00806697"/>
    <w:rsid w:val="00811B13"/>
    <w:rsid w:val="00812297"/>
    <w:rsid w:val="00812E93"/>
    <w:rsid w:val="008133D6"/>
    <w:rsid w:val="00815261"/>
    <w:rsid w:val="00840C19"/>
    <w:rsid w:val="00843111"/>
    <w:rsid w:val="00850786"/>
    <w:rsid w:val="00854C9F"/>
    <w:rsid w:val="00855244"/>
    <w:rsid w:val="00855E5B"/>
    <w:rsid w:val="00856A44"/>
    <w:rsid w:val="008574BE"/>
    <w:rsid w:val="00857683"/>
    <w:rsid w:val="00860EE7"/>
    <w:rsid w:val="00871922"/>
    <w:rsid w:val="0087229B"/>
    <w:rsid w:val="00874313"/>
    <w:rsid w:val="00877B06"/>
    <w:rsid w:val="0088715A"/>
    <w:rsid w:val="00891FF4"/>
    <w:rsid w:val="0089250A"/>
    <w:rsid w:val="00893A19"/>
    <w:rsid w:val="00895435"/>
    <w:rsid w:val="00896463"/>
    <w:rsid w:val="008A0718"/>
    <w:rsid w:val="008A40C5"/>
    <w:rsid w:val="008A51BD"/>
    <w:rsid w:val="008A5EC3"/>
    <w:rsid w:val="008A71A4"/>
    <w:rsid w:val="008A7C32"/>
    <w:rsid w:val="008B4097"/>
    <w:rsid w:val="008B4B5D"/>
    <w:rsid w:val="008C2B18"/>
    <w:rsid w:val="008D2B16"/>
    <w:rsid w:val="008E5CF0"/>
    <w:rsid w:val="008F2ED2"/>
    <w:rsid w:val="00900CD1"/>
    <w:rsid w:val="009075DD"/>
    <w:rsid w:val="00916388"/>
    <w:rsid w:val="009175D0"/>
    <w:rsid w:val="00922233"/>
    <w:rsid w:val="0092285A"/>
    <w:rsid w:val="00924FF7"/>
    <w:rsid w:val="0093269F"/>
    <w:rsid w:val="0094031B"/>
    <w:rsid w:val="009425C8"/>
    <w:rsid w:val="00956890"/>
    <w:rsid w:val="0096120B"/>
    <w:rsid w:val="009732D2"/>
    <w:rsid w:val="00973C35"/>
    <w:rsid w:val="00977F3D"/>
    <w:rsid w:val="009813DC"/>
    <w:rsid w:val="009814CB"/>
    <w:rsid w:val="00984F92"/>
    <w:rsid w:val="009977D3"/>
    <w:rsid w:val="009A03C7"/>
    <w:rsid w:val="009B4570"/>
    <w:rsid w:val="009C4449"/>
    <w:rsid w:val="009D1B2E"/>
    <w:rsid w:val="009D26E0"/>
    <w:rsid w:val="009D2F1F"/>
    <w:rsid w:val="009E36DF"/>
    <w:rsid w:val="009E6A7D"/>
    <w:rsid w:val="009F2D43"/>
    <w:rsid w:val="009F3F15"/>
    <w:rsid w:val="009F6478"/>
    <w:rsid w:val="00A15CD5"/>
    <w:rsid w:val="00A1663D"/>
    <w:rsid w:val="00A2352B"/>
    <w:rsid w:val="00A24270"/>
    <w:rsid w:val="00A41D5D"/>
    <w:rsid w:val="00A445E1"/>
    <w:rsid w:val="00A44C83"/>
    <w:rsid w:val="00A47295"/>
    <w:rsid w:val="00A50B63"/>
    <w:rsid w:val="00A5125B"/>
    <w:rsid w:val="00A53B98"/>
    <w:rsid w:val="00A560C9"/>
    <w:rsid w:val="00A67D94"/>
    <w:rsid w:val="00A754F5"/>
    <w:rsid w:val="00A92255"/>
    <w:rsid w:val="00A93D25"/>
    <w:rsid w:val="00AA0BE6"/>
    <w:rsid w:val="00AA29BA"/>
    <w:rsid w:val="00AA4573"/>
    <w:rsid w:val="00AA4BFB"/>
    <w:rsid w:val="00AC019F"/>
    <w:rsid w:val="00AC5509"/>
    <w:rsid w:val="00AC6A99"/>
    <w:rsid w:val="00AD2CDF"/>
    <w:rsid w:val="00AF51E9"/>
    <w:rsid w:val="00AF68AF"/>
    <w:rsid w:val="00B046A4"/>
    <w:rsid w:val="00B0695E"/>
    <w:rsid w:val="00B10641"/>
    <w:rsid w:val="00B1225B"/>
    <w:rsid w:val="00B209AA"/>
    <w:rsid w:val="00B37EEE"/>
    <w:rsid w:val="00B41EC4"/>
    <w:rsid w:val="00B42324"/>
    <w:rsid w:val="00B60FF8"/>
    <w:rsid w:val="00B803EB"/>
    <w:rsid w:val="00B82C9F"/>
    <w:rsid w:val="00B92698"/>
    <w:rsid w:val="00B9353A"/>
    <w:rsid w:val="00B9520E"/>
    <w:rsid w:val="00BB1556"/>
    <w:rsid w:val="00BB1FDD"/>
    <w:rsid w:val="00BB2579"/>
    <w:rsid w:val="00BB5DC1"/>
    <w:rsid w:val="00BC16BD"/>
    <w:rsid w:val="00BC6DD3"/>
    <w:rsid w:val="00BD1153"/>
    <w:rsid w:val="00BD7783"/>
    <w:rsid w:val="00BE2A39"/>
    <w:rsid w:val="00BE3FF6"/>
    <w:rsid w:val="00BF26DA"/>
    <w:rsid w:val="00C1289A"/>
    <w:rsid w:val="00C14B52"/>
    <w:rsid w:val="00C216BD"/>
    <w:rsid w:val="00C2390C"/>
    <w:rsid w:val="00C23C79"/>
    <w:rsid w:val="00C26FAE"/>
    <w:rsid w:val="00C31311"/>
    <w:rsid w:val="00C329B4"/>
    <w:rsid w:val="00C41222"/>
    <w:rsid w:val="00C41519"/>
    <w:rsid w:val="00C42ADE"/>
    <w:rsid w:val="00C42DCF"/>
    <w:rsid w:val="00C50C43"/>
    <w:rsid w:val="00C53E26"/>
    <w:rsid w:val="00C60B4A"/>
    <w:rsid w:val="00C65684"/>
    <w:rsid w:val="00C6739A"/>
    <w:rsid w:val="00C762F3"/>
    <w:rsid w:val="00C80B8F"/>
    <w:rsid w:val="00C82F31"/>
    <w:rsid w:val="00C84EF7"/>
    <w:rsid w:val="00C86884"/>
    <w:rsid w:val="00C958A6"/>
    <w:rsid w:val="00C9638F"/>
    <w:rsid w:val="00CB30EB"/>
    <w:rsid w:val="00CB35F4"/>
    <w:rsid w:val="00CB3934"/>
    <w:rsid w:val="00CB4305"/>
    <w:rsid w:val="00CB6170"/>
    <w:rsid w:val="00CB7162"/>
    <w:rsid w:val="00CC4196"/>
    <w:rsid w:val="00CD465B"/>
    <w:rsid w:val="00CD543A"/>
    <w:rsid w:val="00CE42D9"/>
    <w:rsid w:val="00CE757B"/>
    <w:rsid w:val="00CF1C6D"/>
    <w:rsid w:val="00CF6FBA"/>
    <w:rsid w:val="00D001C8"/>
    <w:rsid w:val="00D02641"/>
    <w:rsid w:val="00D23B71"/>
    <w:rsid w:val="00D26604"/>
    <w:rsid w:val="00D2703D"/>
    <w:rsid w:val="00D278A2"/>
    <w:rsid w:val="00D43B02"/>
    <w:rsid w:val="00D44FDB"/>
    <w:rsid w:val="00D5017C"/>
    <w:rsid w:val="00D5194D"/>
    <w:rsid w:val="00D543AD"/>
    <w:rsid w:val="00D624EB"/>
    <w:rsid w:val="00D65E49"/>
    <w:rsid w:val="00D66E3F"/>
    <w:rsid w:val="00D747DB"/>
    <w:rsid w:val="00D76524"/>
    <w:rsid w:val="00D768E4"/>
    <w:rsid w:val="00D87F82"/>
    <w:rsid w:val="00D91E40"/>
    <w:rsid w:val="00D972C6"/>
    <w:rsid w:val="00DA1B1D"/>
    <w:rsid w:val="00DA2CBA"/>
    <w:rsid w:val="00DA5E51"/>
    <w:rsid w:val="00DC5046"/>
    <w:rsid w:val="00DC52FC"/>
    <w:rsid w:val="00DF2570"/>
    <w:rsid w:val="00DF3BB0"/>
    <w:rsid w:val="00E00DAE"/>
    <w:rsid w:val="00E016C0"/>
    <w:rsid w:val="00E02F9A"/>
    <w:rsid w:val="00E04787"/>
    <w:rsid w:val="00E05320"/>
    <w:rsid w:val="00E14656"/>
    <w:rsid w:val="00E17B2B"/>
    <w:rsid w:val="00E261CB"/>
    <w:rsid w:val="00E336A6"/>
    <w:rsid w:val="00E46935"/>
    <w:rsid w:val="00E54AF9"/>
    <w:rsid w:val="00E63E58"/>
    <w:rsid w:val="00E77D76"/>
    <w:rsid w:val="00E83B1D"/>
    <w:rsid w:val="00E84793"/>
    <w:rsid w:val="00E91E7E"/>
    <w:rsid w:val="00EA12ED"/>
    <w:rsid w:val="00EA198F"/>
    <w:rsid w:val="00EA4513"/>
    <w:rsid w:val="00EB1466"/>
    <w:rsid w:val="00EB7387"/>
    <w:rsid w:val="00EB7DE5"/>
    <w:rsid w:val="00EC0F02"/>
    <w:rsid w:val="00EC1261"/>
    <w:rsid w:val="00EC6C2B"/>
    <w:rsid w:val="00ED3CF1"/>
    <w:rsid w:val="00ED5C05"/>
    <w:rsid w:val="00ED723D"/>
    <w:rsid w:val="00EE3D14"/>
    <w:rsid w:val="00F0095A"/>
    <w:rsid w:val="00F0658E"/>
    <w:rsid w:val="00F22F31"/>
    <w:rsid w:val="00F31DFF"/>
    <w:rsid w:val="00F3619E"/>
    <w:rsid w:val="00F42980"/>
    <w:rsid w:val="00F446E8"/>
    <w:rsid w:val="00F6220E"/>
    <w:rsid w:val="00F63B74"/>
    <w:rsid w:val="00F642D2"/>
    <w:rsid w:val="00F64707"/>
    <w:rsid w:val="00F64CE8"/>
    <w:rsid w:val="00F67CC3"/>
    <w:rsid w:val="00F740FB"/>
    <w:rsid w:val="00F80D51"/>
    <w:rsid w:val="00F8385C"/>
    <w:rsid w:val="00F9169A"/>
    <w:rsid w:val="00F9247E"/>
    <w:rsid w:val="00F95BB2"/>
    <w:rsid w:val="00FA419D"/>
    <w:rsid w:val="00FB383A"/>
    <w:rsid w:val="00FB79FB"/>
    <w:rsid w:val="00FC4540"/>
    <w:rsid w:val="00FC4F2D"/>
    <w:rsid w:val="00FD1E85"/>
    <w:rsid w:val="00FD2B6C"/>
    <w:rsid w:val="00FD3767"/>
    <w:rsid w:val="00FD63C8"/>
    <w:rsid w:val="00FE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47802"/>
  <w15:chartTrackingRefBased/>
  <w15:docId w15:val="{45696D9D-A76E-44A7-B247-5101E35E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0478EF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03C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3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23C7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23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23C79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B1FDD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BB1FD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B1FD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FDD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478EF"/>
    <w:rPr>
      <w:rFonts w:ascii="SimSun" w:eastAsia="SimSun" w:hAnsi="SimSun" w:cs="SimSun"/>
      <w:b/>
      <w:bCs/>
      <w:kern w:val="36"/>
      <w:sz w:val="48"/>
      <w:szCs w:val="48"/>
      <w14:ligatures w14:val="none"/>
    </w:rPr>
  </w:style>
  <w:style w:type="paragraph" w:styleId="ListParagraph">
    <w:name w:val="List Paragraph"/>
    <w:basedOn w:val="Normal"/>
    <w:uiPriority w:val="34"/>
    <w:qFormat/>
    <w:rsid w:val="00E83B1D"/>
    <w:pPr>
      <w:ind w:firstLineChars="200" w:firstLine="420"/>
    </w:pPr>
  </w:style>
  <w:style w:type="table" w:styleId="TableGrid">
    <w:name w:val="Table Grid"/>
    <w:basedOn w:val="TableNormal"/>
    <w:uiPriority w:val="39"/>
    <w:rsid w:val="00207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0040B6"/>
    <w:pPr>
      <w:jc w:val="center"/>
    </w:pPr>
    <w:rPr>
      <w:rFonts w:ascii="Times New Roman" w:eastAsia="DengXian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0040B6"/>
    <w:rPr>
      <w:rFonts w:ascii="Times New Roman" w:eastAsia="DengXi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0"/>
    <w:rsid w:val="000040B6"/>
    <w:pPr>
      <w:jc w:val="left"/>
    </w:pPr>
    <w:rPr>
      <w:rFonts w:ascii="Times New Roman" w:eastAsia="DengXian" w:hAnsi="Times New Roman" w:cs="Times New Roman"/>
      <w:noProof/>
      <w:sz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0040B6"/>
    <w:rPr>
      <w:rFonts w:ascii="Times New Roman" w:eastAsia="DengXian" w:hAnsi="Times New Roman" w:cs="Times New Roman"/>
      <w:noProof/>
      <w:sz w:val="24"/>
    </w:rPr>
  </w:style>
  <w:style w:type="paragraph" w:styleId="Revision">
    <w:name w:val="Revision"/>
    <w:hidden/>
    <w:uiPriority w:val="99"/>
    <w:semiHidden/>
    <w:rsid w:val="00073C43"/>
  </w:style>
  <w:style w:type="character" w:styleId="PageNumber">
    <w:name w:val="page number"/>
    <w:basedOn w:val="DefaultParagraphFont"/>
    <w:uiPriority w:val="99"/>
    <w:semiHidden/>
    <w:unhideWhenUsed/>
    <w:rsid w:val="00710E55"/>
  </w:style>
  <w:style w:type="character" w:customStyle="1" w:styleId="EndNoteBibliographyChar">
    <w:name w:val="EndNote Bibliography Char"/>
    <w:locked/>
    <w:rsid w:val="00EA12ED"/>
    <w:rPr>
      <w:rFonts w:ascii="Times New Roman" w:hAnsi="Times New Roman"/>
      <w:noProof/>
      <w:sz w:val="24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D46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B7387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  <w:lang w:val="en-SG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738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  <w:lang w:val="en-CN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7387"/>
    <w:rPr>
      <w:rFonts w:ascii="Courier New" w:eastAsia="Times New Roman" w:hAnsi="Courier New" w:cs="Courier New"/>
      <w:kern w:val="0"/>
      <w:sz w:val="20"/>
      <w:szCs w:val="20"/>
      <w:lang w:val="en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8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4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6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5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ncbi.nlm.nih.gov/pmc/articles/PMC5812477/table/T2/?report=objectonl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www.ncbi.nlm.nih.gov/pmc/articles/PMC5812477/table/T1/?report=objectonly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45CFA-242C-42CB-9D32-AB2C9DA67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10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Xiao</dc:creator>
  <cp:keywords/>
  <dc:description/>
  <cp:lastModifiedBy>geng tingting</cp:lastModifiedBy>
  <cp:revision>84</cp:revision>
  <dcterms:created xsi:type="dcterms:W3CDTF">2023-05-29T02:28:00Z</dcterms:created>
  <dcterms:modified xsi:type="dcterms:W3CDTF">2023-06-30T08:26:00Z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608f4157cc27fce4fb40982575c7c8e74e18561fc8fad5ee517afd930be06b52</vt:lpwstr>
  </property>
</Properties>
</file>