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93BB4" w14:textId="77777777" w:rsidR="00F75C69" w:rsidRPr="00A24452" w:rsidRDefault="00F75C69" w:rsidP="00A24452">
      <w:pPr>
        <w:pStyle w:val="MDPI62Acknowledgments"/>
        <w:spacing w:line="360" w:lineRule="auto"/>
        <w:rPr>
          <w:rFonts w:ascii="Times New Roman" w:eastAsia="Arial Unicode MS" w:hAnsi="Times New Roman"/>
          <w:b/>
          <w:sz w:val="24"/>
          <w:szCs w:val="24"/>
        </w:rPr>
      </w:pPr>
      <w:r w:rsidRPr="00A24452">
        <w:rPr>
          <w:rFonts w:ascii="Times New Roman" w:eastAsia="Arial Unicode MS" w:hAnsi="Times New Roman"/>
          <w:b/>
          <w:sz w:val="24"/>
          <w:szCs w:val="24"/>
        </w:rPr>
        <w:t>Appendix 1</w:t>
      </w:r>
    </w:p>
    <w:p w14:paraId="679451E3" w14:textId="77777777" w:rsidR="00F75C69" w:rsidRPr="00A24452" w:rsidRDefault="00F75C69" w:rsidP="00A24452">
      <w:pPr>
        <w:pStyle w:val="MDPI22heading2"/>
        <w:spacing w:line="360" w:lineRule="auto"/>
        <w:rPr>
          <w:rFonts w:ascii="Times New Roman" w:eastAsia="Arial Unicode MS" w:hAnsi="Times New Roman"/>
          <w:sz w:val="24"/>
          <w:szCs w:val="24"/>
        </w:rPr>
      </w:pPr>
      <w:r w:rsidRPr="00A24452">
        <w:rPr>
          <w:rFonts w:ascii="Times New Roman" w:eastAsia="Arial Unicode MS" w:hAnsi="Times New Roman"/>
          <w:sz w:val="24"/>
          <w:szCs w:val="24"/>
        </w:rPr>
        <w:t>TH Management for HIE</w:t>
      </w:r>
    </w:p>
    <w:p w14:paraId="40166814" w14:textId="77777777" w:rsidR="00F75C69" w:rsidRPr="00A24452" w:rsidRDefault="00F75C69" w:rsidP="00A24452">
      <w:pPr>
        <w:pStyle w:val="MDPI31text"/>
        <w:spacing w:line="360" w:lineRule="auto"/>
        <w:rPr>
          <w:rFonts w:ascii="Times New Roman" w:eastAsia="Arial Unicode MS" w:hAnsi="Times New Roman"/>
          <w:sz w:val="24"/>
          <w:szCs w:val="24"/>
        </w:rPr>
      </w:pPr>
      <w:r w:rsidRPr="00A24452">
        <w:rPr>
          <w:rFonts w:ascii="Times New Roman" w:hAnsi="Times New Roman"/>
          <w:sz w:val="24"/>
          <w:szCs w:val="24"/>
        </w:rPr>
        <w:t>Inclusion criteria were all</w:t>
      </w:r>
      <w:r w:rsidRPr="00A24452"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 w:rsidRPr="00A24452">
        <w:rPr>
          <w:rFonts w:ascii="Times New Roman" w:hAnsi="Times New Roman"/>
          <w:sz w:val="24"/>
          <w:szCs w:val="24"/>
        </w:rPr>
        <w:t>infants who experienced acute perinatal events and were diagnosed with HIE. When HIE was diagnosed within 6 h of birth, TH treatment was performed. The enrolled infants fulfilled one of the two parameters</w:t>
      </w:r>
      <w:r w:rsidRPr="00A24452"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 w:rsidRPr="00A24452">
        <w:rPr>
          <w:rFonts w:ascii="Times New Roman" w:hAnsi="Times New Roman"/>
          <w:sz w:val="24"/>
          <w:szCs w:val="24"/>
        </w:rPr>
        <w:t>as previously described in the CoolCap, NICHD,</w:t>
      </w:r>
      <w:r w:rsidRPr="00A24452"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 w:rsidRPr="00A24452">
        <w:rPr>
          <w:rFonts w:ascii="Times New Roman" w:hAnsi="Times New Roman"/>
          <w:sz w:val="24"/>
          <w:szCs w:val="24"/>
        </w:rPr>
        <w:t>European Trial, and TOBY trials [26-27].</w:t>
      </w:r>
      <w:r w:rsidRPr="00A24452">
        <w:rPr>
          <w:rFonts w:ascii="Times New Roman" w:eastAsia="Arial Unicode MS" w:hAnsi="Times New Roman"/>
          <w:sz w:val="24"/>
          <w:szCs w:val="24"/>
        </w:rPr>
        <w:t xml:space="preserve"> </w:t>
      </w:r>
      <w:r w:rsidRPr="00A24452">
        <w:rPr>
          <w:rFonts w:ascii="Times New Roman" w:hAnsi="Times New Roman"/>
          <w:sz w:val="24"/>
          <w:szCs w:val="24"/>
        </w:rPr>
        <w:t>Cerebral function monitoring (CFM) (CFM, Natus Medical, Seattle, WA) or a video electroencephalogram (EEG) was begun as early as possible to detect any possible electrographic seizures. Infants presenting with clinical seizures or abnormal amplitude-integrated (a)EEGs were considered to have</w:t>
      </w:r>
      <w:r w:rsidRPr="00A24452">
        <w:rPr>
          <w:rFonts w:ascii="Times New Roman" w:eastAsia="AdvP4C4E74" w:hAnsi="Times New Roman"/>
          <w:sz w:val="24"/>
          <w:szCs w:val="24"/>
        </w:rPr>
        <w:t xml:space="preserve"> moderate encephalopathy or worse</w:t>
      </w:r>
      <w:r w:rsidRPr="00A24452">
        <w:rPr>
          <w:rFonts w:ascii="Times New Roman" w:hAnsi="Times New Roman"/>
          <w:sz w:val="24"/>
          <w:szCs w:val="24"/>
        </w:rPr>
        <w:t xml:space="preserve">, and this was used to determine HIE eligibility for TH treatment. </w:t>
      </w:r>
      <w:r w:rsidRPr="00A24452">
        <w:rPr>
          <w:rFonts w:ascii="Times New Roman" w:eastAsia="Arial Unicode MS" w:hAnsi="Times New Roman"/>
          <w:bCs/>
          <w:sz w:val="24"/>
          <w:szCs w:val="24"/>
        </w:rPr>
        <w:t xml:space="preserve">The </w:t>
      </w:r>
      <w:r w:rsidRPr="00A24452">
        <w:rPr>
          <w:rFonts w:ascii="Times New Roman" w:hAnsi="Times New Roman"/>
          <w:sz w:val="24"/>
          <w:szCs w:val="24"/>
        </w:rPr>
        <w:t>evidence of moderate or severe encephalopathy was distinguished using Sarnat and Sarnat clinical stages [28].</w:t>
      </w:r>
      <w:r w:rsidRPr="00A24452">
        <w:rPr>
          <w:rFonts w:ascii="Times New Roman" w:eastAsia="Arial Unicode MS" w:hAnsi="Times New Roman"/>
          <w:sz w:val="24"/>
          <w:szCs w:val="24"/>
        </w:rPr>
        <w:t xml:space="preserve"> </w:t>
      </w:r>
      <w:r w:rsidRPr="00A24452">
        <w:rPr>
          <w:rFonts w:ascii="Times New Roman" w:hAnsi="Times New Roman"/>
          <w:sz w:val="24"/>
          <w:szCs w:val="24"/>
        </w:rPr>
        <w:t>Seizures were clinically diagnosed (by an experienced neonatologist or neurologist) as a paroxysmal alteration in motor function and occasional autonomic function; this included clonic, tonic, and ‘‘subtle’’ seizure manifestations.</w:t>
      </w:r>
      <w:r w:rsidRPr="00A24452">
        <w:rPr>
          <w:rFonts w:ascii="Times New Roman" w:hAnsi="Times New Roman"/>
          <w:sz w:val="24"/>
          <w:szCs w:val="24"/>
          <w:vertAlign w:val="superscript"/>
        </w:rPr>
        <w:t>18</w:t>
      </w:r>
      <w:r w:rsidRPr="00A24452">
        <w:rPr>
          <w:rFonts w:ascii="Times New Roman" w:hAnsi="Times New Roman"/>
          <w:sz w:val="24"/>
          <w:szCs w:val="24"/>
        </w:rPr>
        <w:t xml:space="preserve"> </w:t>
      </w:r>
      <w:r w:rsidRPr="00A24452">
        <w:rPr>
          <w:rFonts w:ascii="Times New Roman" w:eastAsia="Arial Unicode MS" w:hAnsi="Times New Roman"/>
          <w:sz w:val="24"/>
          <w:szCs w:val="24"/>
        </w:rPr>
        <w:t>Infants were randomly assigned to whole-body cooling (with the core esophageal temperature kept at 33.5 °C for 72 h) or selective head cooling (with the core esophageal temperature kept at 34 °C for 72 h).</w:t>
      </w:r>
    </w:p>
    <w:p w14:paraId="37D7BE1C" w14:textId="77777777" w:rsidR="00375B23" w:rsidRPr="00A24452" w:rsidRDefault="00375B23" w:rsidP="00A24452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5B295DD2" w14:textId="77777777" w:rsidR="00375B23" w:rsidRPr="00A24452" w:rsidRDefault="00375B23" w:rsidP="00A24452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0DFEF839" w14:textId="77777777" w:rsidR="00375B23" w:rsidRPr="00A24452" w:rsidRDefault="00375B23" w:rsidP="00A24452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5EC61286" w14:textId="77777777" w:rsidR="00375B23" w:rsidRDefault="00375B23" w:rsidP="006B48BB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140B5231" w14:textId="77777777" w:rsidR="006B48BB" w:rsidRDefault="006B48BB" w:rsidP="006B48BB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62EAD771" w14:textId="77777777" w:rsidR="006B48BB" w:rsidRDefault="006B48BB" w:rsidP="006B48BB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772B79F0" w14:textId="77777777" w:rsidR="006B48BB" w:rsidRDefault="006B48BB" w:rsidP="006B48BB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100BCA7D" w14:textId="77777777" w:rsidR="006B48BB" w:rsidRDefault="006B48BB" w:rsidP="006B48BB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10707376" w14:textId="77777777" w:rsidR="006B48BB" w:rsidRDefault="006B48BB" w:rsidP="006B48BB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65044066" w14:textId="77777777" w:rsidR="006B48BB" w:rsidRDefault="006B48BB" w:rsidP="006B48BB">
      <w:pPr>
        <w:pStyle w:val="MDPI31text"/>
        <w:spacing w:line="360" w:lineRule="auto"/>
        <w:rPr>
          <w:rFonts w:ascii="Times New Roman" w:eastAsia="Malgun Gothic" w:hAnsi="Times New Roman"/>
          <w:sz w:val="24"/>
          <w:szCs w:val="24"/>
          <w:lang w:eastAsia="ko-KR"/>
        </w:rPr>
      </w:pPr>
    </w:p>
    <w:p w14:paraId="630598EB" w14:textId="0621B5B2" w:rsidR="00A85079" w:rsidRPr="00A24452" w:rsidRDefault="00A85079" w:rsidP="00A24452">
      <w:pPr>
        <w:pStyle w:val="MDPI31text"/>
        <w:spacing w:line="360" w:lineRule="auto"/>
        <w:rPr>
          <w:rFonts w:ascii="Times New Roman" w:hAnsi="Times New Roman"/>
          <w:sz w:val="24"/>
          <w:szCs w:val="24"/>
        </w:rPr>
      </w:pPr>
    </w:p>
    <w:sectPr w:rsidR="00A85079" w:rsidRPr="00A24452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9C038" w14:textId="77777777" w:rsidR="00613324" w:rsidRDefault="00613324" w:rsidP="00412F5B">
      <w:pPr>
        <w:spacing w:line="240" w:lineRule="auto"/>
      </w:pPr>
      <w:r>
        <w:separator/>
      </w:r>
    </w:p>
  </w:endnote>
  <w:endnote w:type="continuationSeparator" w:id="0">
    <w:p w14:paraId="48AA1D93" w14:textId="77777777" w:rsidR="00613324" w:rsidRDefault="00613324" w:rsidP="00412F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nti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dvP4C4E74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5517961"/>
      <w:docPartObj>
        <w:docPartGallery w:val="Page Numbers (Bottom of Page)"/>
        <w:docPartUnique/>
      </w:docPartObj>
    </w:sdtPr>
    <w:sdtEndPr/>
    <w:sdtContent>
      <w:p w14:paraId="73C343ED" w14:textId="7AC18CF4" w:rsidR="001D0505" w:rsidRDefault="001D050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5EA62B5E" w14:textId="77777777" w:rsidR="001D0505" w:rsidRDefault="001D0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6C4A3" w14:textId="77777777" w:rsidR="00613324" w:rsidRDefault="00613324" w:rsidP="00412F5B">
      <w:pPr>
        <w:spacing w:line="240" w:lineRule="auto"/>
      </w:pPr>
      <w:r>
        <w:separator/>
      </w:r>
    </w:p>
  </w:footnote>
  <w:footnote w:type="continuationSeparator" w:id="0">
    <w:p w14:paraId="1D0F25A9" w14:textId="77777777" w:rsidR="00613324" w:rsidRDefault="00613324" w:rsidP="00412F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4BC7E5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C843A0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90A112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56CC6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E64C5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2E6EA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49A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A068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CE62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B8AD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505BA"/>
    <w:multiLevelType w:val="multilevel"/>
    <w:tmpl w:val="BADE7BB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5DD0F67"/>
    <w:multiLevelType w:val="hybridMultilevel"/>
    <w:tmpl w:val="B45E13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884EE0"/>
    <w:multiLevelType w:val="hybridMultilevel"/>
    <w:tmpl w:val="98209D26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08E86796"/>
    <w:multiLevelType w:val="hybridMultilevel"/>
    <w:tmpl w:val="677C89FA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0BB26466"/>
    <w:multiLevelType w:val="multilevel"/>
    <w:tmpl w:val="ECC26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hint="default"/>
        <w:b/>
        <w:i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02E6E61"/>
    <w:multiLevelType w:val="hybridMultilevel"/>
    <w:tmpl w:val="1FD201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720197"/>
    <w:multiLevelType w:val="hybridMultilevel"/>
    <w:tmpl w:val="F6F24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630513"/>
    <w:multiLevelType w:val="hybridMultilevel"/>
    <w:tmpl w:val="BE7AC8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126B0D"/>
    <w:multiLevelType w:val="hybridMultilevel"/>
    <w:tmpl w:val="6B82E816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1B7B7F"/>
    <w:multiLevelType w:val="hybridMultilevel"/>
    <w:tmpl w:val="328C8E6A"/>
    <w:lvl w:ilvl="0" w:tplc="7C24FD4C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20231CBC"/>
    <w:multiLevelType w:val="hybridMultilevel"/>
    <w:tmpl w:val="4022C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F474FB"/>
    <w:multiLevelType w:val="multilevel"/>
    <w:tmpl w:val="8D2EBF30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BEA7299"/>
    <w:multiLevelType w:val="hybridMultilevel"/>
    <w:tmpl w:val="C4FCB3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57117E"/>
    <w:multiLevelType w:val="hybridMultilevel"/>
    <w:tmpl w:val="0D002E4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D2D35D3"/>
    <w:multiLevelType w:val="hybridMultilevel"/>
    <w:tmpl w:val="508C5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62791"/>
    <w:multiLevelType w:val="hybridMultilevel"/>
    <w:tmpl w:val="CFBE2070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7080B"/>
    <w:multiLevelType w:val="multilevel"/>
    <w:tmpl w:val="8D2EBF30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0F51D84"/>
    <w:multiLevelType w:val="hybridMultilevel"/>
    <w:tmpl w:val="A248102C"/>
    <w:lvl w:ilvl="0" w:tplc="52364E34">
      <w:numFmt w:val="bullet"/>
      <w:lvlText w:val="-"/>
      <w:lvlJc w:val="left"/>
      <w:pPr>
        <w:ind w:left="644" w:hanging="360"/>
      </w:pPr>
      <w:rPr>
        <w:rFonts w:ascii="Times New Roman" w:eastAsia="Malgun Gothic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123765A"/>
    <w:multiLevelType w:val="hybridMultilevel"/>
    <w:tmpl w:val="586A76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65F05"/>
    <w:multiLevelType w:val="hybridMultilevel"/>
    <w:tmpl w:val="863ACA38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6162D2"/>
    <w:multiLevelType w:val="hybridMultilevel"/>
    <w:tmpl w:val="6AACB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26397"/>
    <w:multiLevelType w:val="hybridMultilevel"/>
    <w:tmpl w:val="9BF6B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057FD"/>
    <w:multiLevelType w:val="multilevel"/>
    <w:tmpl w:val="2BB29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9D47D71"/>
    <w:multiLevelType w:val="multilevel"/>
    <w:tmpl w:val="3228A30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BA66363"/>
    <w:multiLevelType w:val="hybridMultilevel"/>
    <w:tmpl w:val="6050792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2"/>
  </w:num>
  <w:num w:numId="4">
    <w:abstractNumId w:val="16"/>
  </w:num>
  <w:num w:numId="5">
    <w:abstractNumId w:val="14"/>
  </w:num>
  <w:num w:numId="6">
    <w:abstractNumId w:val="20"/>
  </w:num>
  <w:num w:numId="7">
    <w:abstractNumId w:val="33"/>
  </w:num>
  <w:num w:numId="8">
    <w:abstractNumId w:val="34"/>
  </w:num>
  <w:num w:numId="9">
    <w:abstractNumId w:val="21"/>
  </w:num>
  <w:num w:numId="10">
    <w:abstractNumId w:val="27"/>
  </w:num>
  <w:num w:numId="11">
    <w:abstractNumId w:val="15"/>
  </w:num>
  <w:num w:numId="12">
    <w:abstractNumId w:val="11"/>
  </w:num>
  <w:num w:numId="13">
    <w:abstractNumId w:val="32"/>
  </w:num>
  <w:num w:numId="14">
    <w:abstractNumId w:val="13"/>
  </w:num>
  <w:num w:numId="15">
    <w:abstractNumId w:val="37"/>
  </w:num>
  <w:num w:numId="16">
    <w:abstractNumId w:val="28"/>
  </w:num>
  <w:num w:numId="17">
    <w:abstractNumId w:val="25"/>
  </w:num>
  <w:num w:numId="18">
    <w:abstractNumId w:val="31"/>
  </w:num>
  <w:num w:numId="19">
    <w:abstractNumId w:val="24"/>
  </w:num>
  <w:num w:numId="20">
    <w:abstractNumId w:val="17"/>
  </w:num>
  <w:num w:numId="21">
    <w:abstractNumId w:val="18"/>
  </w:num>
  <w:num w:numId="22">
    <w:abstractNumId w:val="0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7"/>
  </w:num>
  <w:num w:numId="30">
    <w:abstractNumId w:val="8"/>
  </w:num>
  <w:num w:numId="31">
    <w:abstractNumId w:val="9"/>
  </w:num>
  <w:num w:numId="32">
    <w:abstractNumId w:val="35"/>
  </w:num>
  <w:num w:numId="33">
    <w:abstractNumId w:val="10"/>
  </w:num>
  <w:num w:numId="34">
    <w:abstractNumId w:val="36"/>
  </w:num>
  <w:num w:numId="35">
    <w:abstractNumId w:val="29"/>
  </w:num>
  <w:num w:numId="36">
    <w:abstractNumId w:val="12"/>
  </w:num>
  <w:num w:numId="37">
    <w:abstractNumId w:val="30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cumentProtection w:edit="trackedChanges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079"/>
    <w:rsid w:val="00012F18"/>
    <w:rsid w:val="0001628F"/>
    <w:rsid w:val="00045731"/>
    <w:rsid w:val="000827FC"/>
    <w:rsid w:val="0009560A"/>
    <w:rsid w:val="000A7B00"/>
    <w:rsid w:val="000B2916"/>
    <w:rsid w:val="000B60C8"/>
    <w:rsid w:val="000C41E7"/>
    <w:rsid w:val="000E04C4"/>
    <w:rsid w:val="000E2177"/>
    <w:rsid w:val="000E57B9"/>
    <w:rsid w:val="000F7208"/>
    <w:rsid w:val="00126A5C"/>
    <w:rsid w:val="001537D2"/>
    <w:rsid w:val="001711B1"/>
    <w:rsid w:val="00171846"/>
    <w:rsid w:val="00174AD6"/>
    <w:rsid w:val="001810D6"/>
    <w:rsid w:val="00191400"/>
    <w:rsid w:val="001A0CFC"/>
    <w:rsid w:val="001A6E5D"/>
    <w:rsid w:val="001C057B"/>
    <w:rsid w:val="001C0745"/>
    <w:rsid w:val="001D0505"/>
    <w:rsid w:val="002204CA"/>
    <w:rsid w:val="002751E7"/>
    <w:rsid w:val="00277D24"/>
    <w:rsid w:val="00284283"/>
    <w:rsid w:val="0028525F"/>
    <w:rsid w:val="00294F9D"/>
    <w:rsid w:val="002B7F68"/>
    <w:rsid w:val="002C7C1B"/>
    <w:rsid w:val="002D2495"/>
    <w:rsid w:val="002E57FA"/>
    <w:rsid w:val="002F6B21"/>
    <w:rsid w:val="00307D2A"/>
    <w:rsid w:val="003225BF"/>
    <w:rsid w:val="00330589"/>
    <w:rsid w:val="00361A42"/>
    <w:rsid w:val="00366805"/>
    <w:rsid w:val="00375B23"/>
    <w:rsid w:val="003804E8"/>
    <w:rsid w:val="003832DB"/>
    <w:rsid w:val="0039378E"/>
    <w:rsid w:val="00394B96"/>
    <w:rsid w:val="003B122F"/>
    <w:rsid w:val="003C3706"/>
    <w:rsid w:val="003D746E"/>
    <w:rsid w:val="003E1867"/>
    <w:rsid w:val="003F52A1"/>
    <w:rsid w:val="0040489D"/>
    <w:rsid w:val="00412F5B"/>
    <w:rsid w:val="00423C33"/>
    <w:rsid w:val="00445BCA"/>
    <w:rsid w:val="00453F83"/>
    <w:rsid w:val="00455A60"/>
    <w:rsid w:val="0045665D"/>
    <w:rsid w:val="00482AD1"/>
    <w:rsid w:val="0049682C"/>
    <w:rsid w:val="004B31C8"/>
    <w:rsid w:val="004D0CC0"/>
    <w:rsid w:val="004D584A"/>
    <w:rsid w:val="004D5A7F"/>
    <w:rsid w:val="004E0A8A"/>
    <w:rsid w:val="004F31A3"/>
    <w:rsid w:val="005042D3"/>
    <w:rsid w:val="0050732E"/>
    <w:rsid w:val="00507413"/>
    <w:rsid w:val="00522E1F"/>
    <w:rsid w:val="00525518"/>
    <w:rsid w:val="0055278F"/>
    <w:rsid w:val="00564362"/>
    <w:rsid w:val="00580F23"/>
    <w:rsid w:val="00593DAB"/>
    <w:rsid w:val="005A2292"/>
    <w:rsid w:val="005B29A4"/>
    <w:rsid w:val="005B4C88"/>
    <w:rsid w:val="005B4F0F"/>
    <w:rsid w:val="005B6D86"/>
    <w:rsid w:val="005D11D5"/>
    <w:rsid w:val="005F3D2F"/>
    <w:rsid w:val="005F58FE"/>
    <w:rsid w:val="005F6049"/>
    <w:rsid w:val="00600BCD"/>
    <w:rsid w:val="00613324"/>
    <w:rsid w:val="00614078"/>
    <w:rsid w:val="006178FB"/>
    <w:rsid w:val="00636A39"/>
    <w:rsid w:val="00641982"/>
    <w:rsid w:val="00647E74"/>
    <w:rsid w:val="006504B1"/>
    <w:rsid w:val="00665CD6"/>
    <w:rsid w:val="006856B8"/>
    <w:rsid w:val="00685CDE"/>
    <w:rsid w:val="00686176"/>
    <w:rsid w:val="006A64FF"/>
    <w:rsid w:val="006B48BB"/>
    <w:rsid w:val="006B7D87"/>
    <w:rsid w:val="006E6F99"/>
    <w:rsid w:val="006F6043"/>
    <w:rsid w:val="00704168"/>
    <w:rsid w:val="00713D2F"/>
    <w:rsid w:val="00716419"/>
    <w:rsid w:val="007352A9"/>
    <w:rsid w:val="00735D52"/>
    <w:rsid w:val="00736FEC"/>
    <w:rsid w:val="007518CF"/>
    <w:rsid w:val="007545FC"/>
    <w:rsid w:val="007823C3"/>
    <w:rsid w:val="00783E4C"/>
    <w:rsid w:val="007C2F8D"/>
    <w:rsid w:val="007C759D"/>
    <w:rsid w:val="008379CC"/>
    <w:rsid w:val="0084323A"/>
    <w:rsid w:val="00846634"/>
    <w:rsid w:val="008603C1"/>
    <w:rsid w:val="00872F32"/>
    <w:rsid w:val="00881B3D"/>
    <w:rsid w:val="008840BC"/>
    <w:rsid w:val="00891475"/>
    <w:rsid w:val="0089439C"/>
    <w:rsid w:val="008A592D"/>
    <w:rsid w:val="008C2C24"/>
    <w:rsid w:val="008D3418"/>
    <w:rsid w:val="008D4C80"/>
    <w:rsid w:val="008D77B6"/>
    <w:rsid w:val="008E1C9C"/>
    <w:rsid w:val="008F2902"/>
    <w:rsid w:val="008F36A2"/>
    <w:rsid w:val="008F5845"/>
    <w:rsid w:val="0090359F"/>
    <w:rsid w:val="00903827"/>
    <w:rsid w:val="0091424C"/>
    <w:rsid w:val="00914827"/>
    <w:rsid w:val="009268D8"/>
    <w:rsid w:val="009340DE"/>
    <w:rsid w:val="00960CD5"/>
    <w:rsid w:val="0097770C"/>
    <w:rsid w:val="009844BC"/>
    <w:rsid w:val="0099102B"/>
    <w:rsid w:val="00991354"/>
    <w:rsid w:val="009A1562"/>
    <w:rsid w:val="009B01BB"/>
    <w:rsid w:val="009B2E44"/>
    <w:rsid w:val="009B46DE"/>
    <w:rsid w:val="009E16C2"/>
    <w:rsid w:val="009E18BA"/>
    <w:rsid w:val="00A015E6"/>
    <w:rsid w:val="00A03AA2"/>
    <w:rsid w:val="00A109B1"/>
    <w:rsid w:val="00A17075"/>
    <w:rsid w:val="00A24452"/>
    <w:rsid w:val="00A34EA7"/>
    <w:rsid w:val="00A355D6"/>
    <w:rsid w:val="00A37096"/>
    <w:rsid w:val="00A411FD"/>
    <w:rsid w:val="00A41ECD"/>
    <w:rsid w:val="00A507DA"/>
    <w:rsid w:val="00A53B01"/>
    <w:rsid w:val="00A612A9"/>
    <w:rsid w:val="00A62014"/>
    <w:rsid w:val="00A85079"/>
    <w:rsid w:val="00A9554F"/>
    <w:rsid w:val="00AA0089"/>
    <w:rsid w:val="00AA7C48"/>
    <w:rsid w:val="00AB2437"/>
    <w:rsid w:val="00AC0F88"/>
    <w:rsid w:val="00AD3DCF"/>
    <w:rsid w:val="00AE232F"/>
    <w:rsid w:val="00B03BC1"/>
    <w:rsid w:val="00B13A88"/>
    <w:rsid w:val="00B15836"/>
    <w:rsid w:val="00B17347"/>
    <w:rsid w:val="00B26D94"/>
    <w:rsid w:val="00B3108B"/>
    <w:rsid w:val="00B36394"/>
    <w:rsid w:val="00B6148B"/>
    <w:rsid w:val="00B62055"/>
    <w:rsid w:val="00B6553C"/>
    <w:rsid w:val="00B7132C"/>
    <w:rsid w:val="00B86EEB"/>
    <w:rsid w:val="00BD4B16"/>
    <w:rsid w:val="00BD6617"/>
    <w:rsid w:val="00BF7881"/>
    <w:rsid w:val="00C0707C"/>
    <w:rsid w:val="00C1097A"/>
    <w:rsid w:val="00C16F80"/>
    <w:rsid w:val="00C24A05"/>
    <w:rsid w:val="00C333F3"/>
    <w:rsid w:val="00C3567E"/>
    <w:rsid w:val="00CA49DF"/>
    <w:rsid w:val="00CB638D"/>
    <w:rsid w:val="00CB6BEC"/>
    <w:rsid w:val="00CC1773"/>
    <w:rsid w:val="00D150A8"/>
    <w:rsid w:val="00D20DB9"/>
    <w:rsid w:val="00D40395"/>
    <w:rsid w:val="00D434D5"/>
    <w:rsid w:val="00D62EC8"/>
    <w:rsid w:val="00D70360"/>
    <w:rsid w:val="00D76B47"/>
    <w:rsid w:val="00D7745A"/>
    <w:rsid w:val="00D819A8"/>
    <w:rsid w:val="00D972B8"/>
    <w:rsid w:val="00DA1D62"/>
    <w:rsid w:val="00DA2EEE"/>
    <w:rsid w:val="00DB24F6"/>
    <w:rsid w:val="00DB6FA3"/>
    <w:rsid w:val="00DC5B1E"/>
    <w:rsid w:val="00DD4357"/>
    <w:rsid w:val="00DE6B2C"/>
    <w:rsid w:val="00E0696B"/>
    <w:rsid w:val="00E1321B"/>
    <w:rsid w:val="00E40112"/>
    <w:rsid w:val="00E674C6"/>
    <w:rsid w:val="00E9609C"/>
    <w:rsid w:val="00E97AA1"/>
    <w:rsid w:val="00EA02FF"/>
    <w:rsid w:val="00EA6F82"/>
    <w:rsid w:val="00EB3DCF"/>
    <w:rsid w:val="00EC0A88"/>
    <w:rsid w:val="00ED2ED3"/>
    <w:rsid w:val="00EE27B7"/>
    <w:rsid w:val="00EF5255"/>
    <w:rsid w:val="00F01513"/>
    <w:rsid w:val="00F205AA"/>
    <w:rsid w:val="00F2230B"/>
    <w:rsid w:val="00F257F1"/>
    <w:rsid w:val="00F75C69"/>
    <w:rsid w:val="00F81A8A"/>
    <w:rsid w:val="00FE144C"/>
    <w:rsid w:val="00FE276A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4D3AEE"/>
  <w15:chartTrackingRefBased/>
  <w15:docId w15:val="{61041AC7-CBE9-47F9-9C68-4E85CD0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079"/>
    <w:pPr>
      <w:spacing w:after="0"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079"/>
    <w:pPr>
      <w:keepNext/>
      <w:keepLines/>
      <w:spacing w:before="400" w:after="40" w:line="240" w:lineRule="auto"/>
      <w:jc w:val="left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5079"/>
    <w:pPr>
      <w:keepNext/>
      <w:keepLines/>
      <w:spacing w:before="4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5079"/>
    <w:pPr>
      <w:keepNext/>
      <w:keepLines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079"/>
    <w:pPr>
      <w:keepNext/>
      <w:keepLines/>
      <w:spacing w:before="40" w:line="259" w:lineRule="auto"/>
      <w:jc w:val="left"/>
      <w:outlineLvl w:val="3"/>
    </w:pPr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079"/>
    <w:pPr>
      <w:keepNext/>
      <w:keepLines/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aps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079"/>
    <w:pPr>
      <w:keepNext/>
      <w:keepLines/>
      <w:spacing w:before="40" w:line="259" w:lineRule="auto"/>
      <w:jc w:val="left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079"/>
    <w:pPr>
      <w:keepNext/>
      <w:keepLines/>
      <w:spacing w:before="40" w:line="259" w:lineRule="auto"/>
      <w:jc w:val="left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079"/>
    <w:pPr>
      <w:keepNext/>
      <w:keepLines/>
      <w:spacing w:before="40" w:line="259" w:lineRule="auto"/>
      <w:jc w:val="left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079"/>
    <w:pPr>
      <w:keepNext/>
      <w:keepLines/>
      <w:spacing w:before="4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079"/>
    <w:rPr>
      <w:rFonts w:asciiTheme="majorHAnsi" w:eastAsiaTheme="majorEastAsia" w:hAnsiTheme="majorHAnsi" w:cstheme="majorBidi"/>
      <w:color w:val="1F3864" w:themeColor="accent1" w:themeShade="80"/>
      <w:kern w:val="0"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8507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5079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079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079"/>
    <w:rPr>
      <w:rFonts w:asciiTheme="majorHAnsi" w:eastAsiaTheme="majorEastAsia" w:hAnsiTheme="majorHAnsi" w:cstheme="majorBidi"/>
      <w:caps/>
      <w:color w:val="2F5496" w:themeColor="accent1" w:themeShade="BF"/>
      <w:kern w:val="0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079"/>
    <w:rPr>
      <w:rFonts w:asciiTheme="majorHAnsi" w:eastAsiaTheme="majorEastAsia" w:hAnsiTheme="majorHAnsi" w:cstheme="majorBidi"/>
      <w:i/>
      <w:iCs/>
      <w:caps/>
      <w:color w:val="1F3864" w:themeColor="accent1" w:themeShade="80"/>
      <w:kern w:val="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079"/>
    <w:rPr>
      <w:rFonts w:asciiTheme="majorHAnsi" w:eastAsiaTheme="majorEastAsia" w:hAnsiTheme="majorHAnsi" w:cstheme="majorBidi"/>
      <w:b/>
      <w:bCs/>
      <w:color w:val="1F3864" w:themeColor="accent1" w:themeShade="80"/>
      <w:kern w:val="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079"/>
    <w:rPr>
      <w:rFonts w:asciiTheme="majorHAnsi" w:eastAsiaTheme="majorEastAsia" w:hAnsiTheme="majorHAnsi" w:cstheme="majorBidi"/>
      <w:b/>
      <w:bCs/>
      <w:i/>
      <w:iCs/>
      <w:color w:val="1F3864" w:themeColor="accent1" w:themeShade="80"/>
      <w:kern w:val="0"/>
      <w:sz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079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2"/>
      <w:lang w:eastAsia="en-US"/>
    </w:rPr>
  </w:style>
  <w:style w:type="paragraph" w:customStyle="1" w:styleId="MDPI11articletype">
    <w:name w:val="MDPI_1.1_article_type"/>
    <w:basedOn w:val="MDPI31text"/>
    <w:next w:val="MDPI12title"/>
    <w:qFormat/>
    <w:rsid w:val="00A85079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A85079"/>
    <w:pPr>
      <w:adjustRightInd w:val="0"/>
      <w:snapToGrid w:val="0"/>
      <w:spacing w:after="240" w:line="400" w:lineRule="exact"/>
      <w:jc w:val="lef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A8507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A85079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A85079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A8507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A85079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A85079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eNormal"/>
    <w:uiPriority w:val="99"/>
    <w:rsid w:val="00A85079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kern w:val="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A85079"/>
    <w:pPr>
      <w:spacing w:after="0" w:line="240" w:lineRule="auto"/>
      <w:jc w:val="left"/>
    </w:pPr>
    <w:rPr>
      <w:rFonts w:ascii="Times New Roman" w:eastAsia="SimSun" w:hAnsi="Times New Roman" w:cs="Times New Roman"/>
      <w:kern w:val="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850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5079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A85079"/>
    <w:pPr>
      <w:adjustRightInd w:val="0"/>
      <w:snapToGrid w:val="0"/>
      <w:spacing w:after="0" w:line="240" w:lineRule="auto"/>
      <w:jc w:val="left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A85079"/>
    <w:pPr>
      <w:ind w:firstLine="0"/>
    </w:pPr>
  </w:style>
  <w:style w:type="paragraph" w:customStyle="1" w:styleId="MDPI33textspaceafter">
    <w:name w:val="MDPI_3.3_text_space_after"/>
    <w:basedOn w:val="MDPI31text"/>
    <w:qFormat/>
    <w:rsid w:val="00A85079"/>
    <w:pPr>
      <w:spacing w:after="240"/>
    </w:pPr>
  </w:style>
  <w:style w:type="paragraph" w:customStyle="1" w:styleId="MDPI35textbeforelist">
    <w:name w:val="MDPI_3.5_text_before_list"/>
    <w:basedOn w:val="MDPI31text"/>
    <w:qFormat/>
    <w:rsid w:val="00A85079"/>
    <w:pPr>
      <w:spacing w:after="120"/>
    </w:pPr>
  </w:style>
  <w:style w:type="paragraph" w:customStyle="1" w:styleId="MDPI36textafterlist">
    <w:name w:val="MDPI_3.6_text_after_list"/>
    <w:basedOn w:val="MDPI31text"/>
    <w:qFormat/>
    <w:rsid w:val="00A85079"/>
    <w:pPr>
      <w:spacing w:before="120"/>
    </w:pPr>
  </w:style>
  <w:style w:type="paragraph" w:customStyle="1" w:styleId="MDPI37itemize">
    <w:name w:val="MDPI_3.7_itemize"/>
    <w:basedOn w:val="MDPI31text"/>
    <w:qFormat/>
    <w:rsid w:val="00A8507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A85079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A8507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A85079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A85079"/>
    <w:pPr>
      <w:adjustRightInd w:val="0"/>
      <w:snapToGrid w:val="0"/>
      <w:spacing w:before="120" w:after="0" w:line="20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A85079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A8507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A85079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A85079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A85079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A8507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A85079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A85079"/>
  </w:style>
  <w:style w:type="paragraph" w:customStyle="1" w:styleId="MDPI31text">
    <w:name w:val="MDPI_3.1_text"/>
    <w:qFormat/>
    <w:rsid w:val="00A85079"/>
    <w:pPr>
      <w:adjustRightInd w:val="0"/>
      <w:snapToGrid w:val="0"/>
      <w:spacing w:after="0" w:line="260" w:lineRule="atLeast"/>
      <w:ind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customStyle="1" w:styleId="MDPI23heading3">
    <w:name w:val="MDPI_2.3_heading3"/>
    <w:basedOn w:val="MDPI31text"/>
    <w:qFormat/>
    <w:rsid w:val="00A8507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A85079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A8507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A85079"/>
    <w:pPr>
      <w:numPr>
        <w:numId w:val="3"/>
      </w:numPr>
      <w:spacing w:before="0" w:line="260" w:lineRule="atLeast"/>
      <w:ind w:left="425" w:hanging="425"/>
    </w:pPr>
  </w:style>
  <w:style w:type="character" w:styleId="Emphasis">
    <w:name w:val="Emphasis"/>
    <w:uiPriority w:val="20"/>
    <w:qFormat/>
    <w:rsid w:val="00A8507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079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079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A85079"/>
  </w:style>
  <w:style w:type="table" w:customStyle="1" w:styleId="MDPI41threelinetable">
    <w:name w:val="MDPI_4.1_three_line_table"/>
    <w:basedOn w:val="TableNormal"/>
    <w:uiPriority w:val="99"/>
    <w:rsid w:val="00A85079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Cs w:val="20"/>
      <w:lang w:eastAsia="en-US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A85079"/>
    <w:rPr>
      <w:color w:val="0563C1"/>
      <w:u w:val="single"/>
    </w:rPr>
  </w:style>
  <w:style w:type="character" w:customStyle="1" w:styleId="1">
    <w:name w:val="확인되지 않은 멘션1"/>
    <w:uiPriority w:val="99"/>
    <w:semiHidden/>
    <w:unhideWhenUsed/>
    <w:rsid w:val="00A8507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850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079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table" w:styleId="PlainTable4">
    <w:name w:val="Plain Table 4"/>
    <w:basedOn w:val="TableNormal"/>
    <w:uiPriority w:val="44"/>
    <w:rsid w:val="00A85079"/>
    <w:pPr>
      <w:spacing w:after="0" w:line="240" w:lineRule="auto"/>
      <w:jc w:val="left"/>
    </w:pPr>
    <w:rPr>
      <w:rFonts w:ascii="Calibri" w:eastAsia="SimSun" w:hAnsi="Calibri" w:cs="Times New Roman"/>
      <w:kern w:val="0"/>
      <w:szCs w:val="20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74PublishersNote">
    <w:name w:val="MDPI_7.4_Publisher'sNote"/>
    <w:qFormat/>
    <w:rsid w:val="00A85079"/>
    <w:pPr>
      <w:adjustRightInd w:val="0"/>
      <w:snapToGrid w:val="0"/>
      <w:spacing w:before="240" w:after="240" w:line="200" w:lineRule="atLeast"/>
      <w:jc w:val="left"/>
    </w:pPr>
    <w:rPr>
      <w:rFonts w:ascii="Palatino Linotype" w:eastAsia="SimSun" w:hAnsi="Palatino Linotype" w:cs="Times New Roman"/>
      <w:kern w:val="0"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A85079"/>
    <w:pPr>
      <w:spacing w:after="160" w:line="259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lrzxr">
    <w:name w:val="lrzxr"/>
    <w:rsid w:val="00A85079"/>
  </w:style>
  <w:style w:type="character" w:customStyle="1" w:styleId="eop">
    <w:name w:val="eop"/>
    <w:rsid w:val="00A85079"/>
  </w:style>
  <w:style w:type="paragraph" w:styleId="CommentText">
    <w:name w:val="annotation text"/>
    <w:basedOn w:val="Normal"/>
    <w:link w:val="CommentTextChar"/>
    <w:uiPriority w:val="99"/>
    <w:unhideWhenUsed/>
    <w:rsid w:val="00A85079"/>
    <w:pPr>
      <w:spacing w:after="200" w:line="240" w:lineRule="auto"/>
      <w:jc w:val="left"/>
    </w:pPr>
    <w:rPr>
      <w:rFonts w:asciiTheme="minorHAnsi" w:eastAsiaTheme="minorEastAsia" w:hAnsiTheme="minorHAnsi" w:cstheme="minorBidi"/>
      <w:color w:val="auto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079"/>
    <w:rPr>
      <w:kern w:val="0"/>
      <w:szCs w:val="20"/>
      <w:lang w:eastAsia="en-US"/>
    </w:rPr>
  </w:style>
  <w:style w:type="paragraph" w:customStyle="1" w:styleId="Default">
    <w:name w:val="Default"/>
    <w:rsid w:val="00A85079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507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079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079"/>
    <w:rPr>
      <w:b/>
      <w:bCs/>
      <w:kern w:val="0"/>
      <w:szCs w:val="20"/>
      <w:lang w:eastAsia="en-US"/>
    </w:rPr>
  </w:style>
  <w:style w:type="character" w:styleId="PageNumber">
    <w:name w:val="page number"/>
    <w:basedOn w:val="DefaultParagraphFont"/>
    <w:rsid w:val="00A85079"/>
  </w:style>
  <w:style w:type="character" w:styleId="Strong">
    <w:name w:val="Strong"/>
    <w:basedOn w:val="DefaultParagraphFont"/>
    <w:uiPriority w:val="22"/>
    <w:qFormat/>
    <w:rsid w:val="00A85079"/>
    <w:rPr>
      <w:b/>
      <w:bCs/>
    </w:rPr>
  </w:style>
  <w:style w:type="paragraph" w:customStyle="1" w:styleId="CitaviBibliographyEntry">
    <w:name w:val="Citavi Bibliography Entry"/>
    <w:basedOn w:val="Normal"/>
    <w:link w:val="CitaviBibliographyEntryZchn"/>
    <w:rsid w:val="00A85079"/>
    <w:pPr>
      <w:tabs>
        <w:tab w:val="left" w:pos="454"/>
      </w:tabs>
      <w:spacing w:after="120" w:line="259" w:lineRule="auto"/>
      <w:ind w:left="454" w:hanging="454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A85079"/>
    <w:rPr>
      <w:kern w:val="0"/>
      <w:sz w:val="22"/>
      <w:lang w:eastAsia="en-US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A85079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A85079"/>
    <w:rPr>
      <w:rFonts w:asciiTheme="majorHAnsi" w:eastAsiaTheme="majorEastAsia" w:hAnsiTheme="majorHAnsi" w:cstheme="majorBidi"/>
      <w:color w:val="1F3864" w:themeColor="accent1" w:themeShade="80"/>
      <w:kern w:val="0"/>
      <w:sz w:val="36"/>
      <w:szCs w:val="36"/>
      <w:lang w:eastAsia="en-US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A85079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A8507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A85079"/>
    <w:pPr>
      <w:autoSpaceDE w:val="0"/>
      <w:autoSpaceDN w:val="0"/>
      <w:adjustRightInd w:val="0"/>
      <w:spacing w:line="480" w:lineRule="auto"/>
      <w:outlineLvl w:val="9"/>
    </w:pPr>
    <w:rPr>
      <w:rFonts w:cs="Plantin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A85079"/>
    <w:rPr>
      <w:rFonts w:asciiTheme="majorHAnsi" w:eastAsiaTheme="majorEastAsia" w:hAnsiTheme="majorHAnsi" w:cs="Plantin"/>
      <w:color w:val="2F5496" w:themeColor="accent1" w:themeShade="BF"/>
      <w:kern w:val="0"/>
      <w:sz w:val="32"/>
      <w:szCs w:val="32"/>
      <w:lang w:eastAsia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A85079"/>
    <w:pPr>
      <w:autoSpaceDE w:val="0"/>
      <w:autoSpaceDN w:val="0"/>
      <w:adjustRightInd w:val="0"/>
      <w:spacing w:line="480" w:lineRule="auto"/>
      <w:outlineLvl w:val="9"/>
    </w:pPr>
    <w:rPr>
      <w:rFonts w:cs="Plantin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A85079"/>
    <w:rPr>
      <w:rFonts w:asciiTheme="majorHAnsi" w:eastAsiaTheme="majorEastAsia" w:hAnsiTheme="majorHAnsi" w:cs="Plantin"/>
      <w:color w:val="2F5496" w:themeColor="accent1" w:themeShade="BF"/>
      <w:kern w:val="0"/>
      <w:sz w:val="28"/>
      <w:szCs w:val="28"/>
      <w:lang w:eastAsia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A85079"/>
    <w:pPr>
      <w:autoSpaceDE w:val="0"/>
      <w:autoSpaceDN w:val="0"/>
      <w:adjustRightInd w:val="0"/>
      <w:spacing w:line="480" w:lineRule="auto"/>
      <w:outlineLvl w:val="9"/>
    </w:pPr>
    <w:rPr>
      <w:rFonts w:cs="Plantin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A85079"/>
    <w:rPr>
      <w:rFonts w:asciiTheme="majorHAnsi" w:eastAsiaTheme="majorEastAsia" w:hAnsiTheme="majorHAnsi" w:cs="Plantin"/>
      <w:color w:val="2F5496" w:themeColor="accent1" w:themeShade="BF"/>
      <w:kern w:val="0"/>
      <w:sz w:val="24"/>
      <w:szCs w:val="24"/>
      <w:lang w:eastAsia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A85079"/>
    <w:pPr>
      <w:autoSpaceDE w:val="0"/>
      <w:autoSpaceDN w:val="0"/>
      <w:adjustRightInd w:val="0"/>
      <w:spacing w:line="480" w:lineRule="auto"/>
      <w:outlineLvl w:val="9"/>
    </w:pPr>
    <w:rPr>
      <w:rFonts w:cs="Plantin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A85079"/>
    <w:rPr>
      <w:rFonts w:asciiTheme="majorHAnsi" w:eastAsiaTheme="majorEastAsia" w:hAnsiTheme="majorHAnsi" w:cs="Plantin"/>
      <w:caps/>
      <w:color w:val="2F5496" w:themeColor="accent1" w:themeShade="BF"/>
      <w:kern w:val="0"/>
      <w:sz w:val="22"/>
      <w:lang w:eastAsia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A85079"/>
    <w:pPr>
      <w:autoSpaceDE w:val="0"/>
      <w:autoSpaceDN w:val="0"/>
      <w:adjustRightInd w:val="0"/>
      <w:spacing w:line="480" w:lineRule="auto"/>
      <w:jc w:val="both"/>
      <w:outlineLvl w:val="9"/>
    </w:pPr>
    <w:rPr>
      <w:rFonts w:cs="Plantin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A85079"/>
    <w:rPr>
      <w:rFonts w:asciiTheme="majorHAnsi" w:eastAsiaTheme="majorEastAsia" w:hAnsiTheme="majorHAnsi" w:cs="Plantin"/>
      <w:i/>
      <w:iCs/>
      <w:caps/>
      <w:color w:val="1F3864" w:themeColor="accent1" w:themeShade="80"/>
      <w:kern w:val="0"/>
      <w:sz w:val="22"/>
      <w:lang w:eastAsia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A85079"/>
    <w:pPr>
      <w:autoSpaceDE w:val="0"/>
      <w:autoSpaceDN w:val="0"/>
      <w:adjustRightInd w:val="0"/>
      <w:spacing w:line="480" w:lineRule="auto"/>
      <w:jc w:val="both"/>
      <w:outlineLvl w:val="9"/>
    </w:pPr>
    <w:rPr>
      <w:rFonts w:cs="Plantin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A85079"/>
    <w:rPr>
      <w:rFonts w:asciiTheme="majorHAnsi" w:eastAsiaTheme="majorEastAsia" w:hAnsiTheme="majorHAnsi" w:cs="Plantin"/>
      <w:b/>
      <w:bCs/>
      <w:color w:val="1F3864" w:themeColor="accent1" w:themeShade="80"/>
      <w:kern w:val="0"/>
      <w:sz w:val="22"/>
      <w:lang w:eastAsia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A85079"/>
    <w:pPr>
      <w:autoSpaceDE w:val="0"/>
      <w:autoSpaceDN w:val="0"/>
      <w:adjustRightInd w:val="0"/>
      <w:spacing w:line="480" w:lineRule="auto"/>
      <w:jc w:val="both"/>
      <w:outlineLvl w:val="9"/>
    </w:pPr>
    <w:rPr>
      <w:rFonts w:cs="Plantin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A85079"/>
    <w:rPr>
      <w:rFonts w:asciiTheme="majorHAnsi" w:eastAsiaTheme="majorEastAsia" w:hAnsiTheme="majorHAnsi" w:cs="Plantin"/>
      <w:b/>
      <w:bCs/>
      <w:i/>
      <w:iCs/>
      <w:color w:val="1F3864" w:themeColor="accent1" w:themeShade="80"/>
      <w:kern w:val="0"/>
      <w:sz w:val="22"/>
      <w:lang w:eastAsia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A85079"/>
    <w:pPr>
      <w:autoSpaceDE w:val="0"/>
      <w:autoSpaceDN w:val="0"/>
      <w:adjustRightInd w:val="0"/>
      <w:spacing w:line="480" w:lineRule="auto"/>
      <w:jc w:val="both"/>
      <w:outlineLvl w:val="9"/>
    </w:pPr>
    <w:rPr>
      <w:rFonts w:cs="Plantin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A85079"/>
    <w:rPr>
      <w:rFonts w:asciiTheme="majorHAnsi" w:eastAsiaTheme="majorEastAsia" w:hAnsiTheme="majorHAnsi" w:cs="Plantin"/>
      <w:i/>
      <w:iCs/>
      <w:color w:val="1F3864" w:themeColor="accent1" w:themeShade="80"/>
      <w:kern w:val="0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85079"/>
    <w:rPr>
      <w:color w:val="8080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5079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A85079"/>
    <w:pPr>
      <w:spacing w:after="160" w:line="259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styleId="BookTitle">
    <w:name w:val="Book Title"/>
    <w:basedOn w:val="DefaultParagraphFont"/>
    <w:uiPriority w:val="33"/>
    <w:qFormat/>
    <w:rsid w:val="00A85079"/>
    <w:rPr>
      <w:b/>
      <w:bCs/>
      <w:smallCaps/>
      <w:spacing w:val="10"/>
    </w:rPr>
  </w:style>
  <w:style w:type="character" w:styleId="IntenseReference">
    <w:name w:val="Intense Reference"/>
    <w:basedOn w:val="DefaultParagraphFont"/>
    <w:uiPriority w:val="32"/>
    <w:qFormat/>
    <w:rsid w:val="00A85079"/>
    <w:rPr>
      <w:b/>
      <w:bCs/>
      <w:smallCaps/>
      <w:color w:val="44546A" w:themeColor="text2"/>
      <w:u w:val="single"/>
    </w:rPr>
  </w:style>
  <w:style w:type="character" w:styleId="SubtleReference">
    <w:name w:val="Subtle Reference"/>
    <w:basedOn w:val="DefaultParagraphFont"/>
    <w:uiPriority w:val="31"/>
    <w:qFormat/>
    <w:rsid w:val="00A8507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Emphasis">
    <w:name w:val="Intense Emphasis"/>
    <w:basedOn w:val="DefaultParagraphFont"/>
    <w:uiPriority w:val="21"/>
    <w:qFormat/>
    <w:rsid w:val="00A85079"/>
    <w:rPr>
      <w:b/>
      <w:bCs/>
      <w:i/>
      <w:iCs/>
    </w:rPr>
  </w:style>
  <w:style w:type="character" w:styleId="SubtleEmphasis">
    <w:name w:val="Subtle Emphasis"/>
    <w:basedOn w:val="DefaultParagraphFont"/>
    <w:uiPriority w:val="19"/>
    <w:qFormat/>
    <w:rsid w:val="00A85079"/>
    <w:rPr>
      <w:i/>
      <w:iCs/>
      <w:color w:val="595959" w:themeColor="text1" w:themeTint="A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07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079"/>
    <w:rPr>
      <w:rFonts w:asciiTheme="majorHAnsi" w:eastAsiaTheme="majorEastAsia" w:hAnsiTheme="majorHAnsi" w:cstheme="majorBidi"/>
      <w:color w:val="44546A" w:themeColor="text2"/>
      <w:spacing w:val="-6"/>
      <w:kern w:val="0"/>
      <w:sz w:val="32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85079"/>
    <w:pPr>
      <w:spacing w:before="120" w:after="120" w:line="259" w:lineRule="auto"/>
      <w:ind w:left="720"/>
      <w:jc w:val="left"/>
    </w:pPr>
    <w:rPr>
      <w:rFonts w:asciiTheme="minorHAnsi" w:eastAsiaTheme="minorEastAsia" w:hAnsiTheme="minorHAnsi" w:cstheme="minorBidi"/>
      <w:color w:val="44546A" w:themeColor="text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85079"/>
    <w:rPr>
      <w:color w:val="44546A" w:themeColor="text2"/>
      <w:kern w:val="0"/>
      <w:sz w:val="24"/>
      <w:szCs w:val="24"/>
      <w:lang w:eastAsia="en-US"/>
    </w:rPr>
  </w:style>
  <w:style w:type="table" w:styleId="MediumList1-Accent1">
    <w:name w:val="Medium List 1 Accent 1"/>
    <w:basedOn w:val="TableNormal"/>
    <w:uiPriority w:val="65"/>
    <w:unhideWhenUsed/>
    <w:rsid w:val="00A85079"/>
    <w:pPr>
      <w:spacing w:after="0" w:line="240" w:lineRule="auto"/>
      <w:jc w:val="left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unhideWhenUsed/>
    <w:rsid w:val="00A85079"/>
    <w:pPr>
      <w:spacing w:after="0" w:line="240" w:lineRule="auto"/>
      <w:jc w:val="left"/>
    </w:pPr>
    <w:rPr>
      <w:color w:val="2F5496" w:themeColor="accent1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unhideWhenUsed/>
    <w:rsid w:val="00A85079"/>
    <w:pPr>
      <w:spacing w:after="0" w:line="240" w:lineRule="auto"/>
      <w:jc w:val="left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unhideWhenUsed/>
    <w:rsid w:val="00A85079"/>
    <w:pPr>
      <w:spacing w:after="0" w:line="240" w:lineRule="auto"/>
      <w:jc w:val="left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A85079"/>
    <w:pPr>
      <w:spacing w:after="0" w:line="240" w:lineRule="auto"/>
      <w:jc w:val="left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A85079"/>
    <w:pPr>
      <w:spacing w:after="0" w:line="240" w:lineRule="auto"/>
      <w:jc w:val="left"/>
    </w:pPr>
    <w:rPr>
      <w:color w:val="FFFFFF" w:themeColor="background1"/>
      <w:kern w:val="0"/>
      <w:sz w:val="22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unhideWhenUsed/>
    <w:rsid w:val="00A85079"/>
    <w:pPr>
      <w:spacing w:after="0" w:line="240" w:lineRule="auto"/>
      <w:jc w:val="left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unhideWhenUsed/>
    <w:rsid w:val="00A85079"/>
    <w:pPr>
      <w:spacing w:after="0" w:line="240" w:lineRule="auto"/>
      <w:jc w:val="left"/>
    </w:pPr>
    <w:rPr>
      <w:rFonts w:asciiTheme="majorHAnsi" w:eastAsiaTheme="majorEastAsia" w:hAnsiTheme="majorHAnsi" w:cstheme="majorBidi"/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unhideWhenUsed/>
    <w:rsid w:val="00A85079"/>
    <w:pPr>
      <w:spacing w:after="0" w:line="240" w:lineRule="auto"/>
      <w:jc w:val="left"/>
    </w:pPr>
    <w:rPr>
      <w:color w:val="000000" w:themeColor="text1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unhideWhenUsed/>
    <w:rsid w:val="00A85079"/>
    <w:pPr>
      <w:spacing w:after="0" w:line="240" w:lineRule="auto"/>
      <w:jc w:val="left"/>
    </w:pPr>
    <w:rPr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unhideWhenUsed/>
    <w:rsid w:val="00A85079"/>
    <w:pPr>
      <w:spacing w:after="0" w:line="240" w:lineRule="auto"/>
      <w:jc w:val="left"/>
    </w:pPr>
    <w:rPr>
      <w:color w:val="000000" w:themeColor="text1" w:themeShade="BF"/>
      <w:kern w:val="0"/>
      <w:sz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85079"/>
    <w:pPr>
      <w:spacing w:after="0" w:line="240" w:lineRule="auto"/>
      <w:jc w:val="left"/>
    </w:pPr>
    <w:rPr>
      <w:kern w:val="0"/>
      <w:sz w:val="22"/>
      <w:lang w:eastAsia="en-US"/>
    </w:rPr>
  </w:style>
  <w:style w:type="character" w:styleId="HTMLVariable">
    <w:name w:val="HTML Variable"/>
    <w:basedOn w:val="DefaultParagraphFont"/>
    <w:uiPriority w:val="99"/>
    <w:semiHidden/>
    <w:unhideWhenUsed/>
    <w:rsid w:val="00A85079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A8507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85079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5079"/>
    <w:pPr>
      <w:spacing w:line="240" w:lineRule="auto"/>
      <w:jc w:val="left"/>
    </w:pPr>
    <w:rPr>
      <w:rFonts w:ascii="Consolas" w:eastAsiaTheme="minorEastAsia" w:hAnsi="Consolas" w:cstheme="minorBidi"/>
      <w:color w:val="auto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5079"/>
    <w:rPr>
      <w:rFonts w:ascii="Consolas" w:hAnsi="Consolas"/>
      <w:kern w:val="0"/>
      <w:szCs w:val="20"/>
      <w:lang w:eastAsia="en-US"/>
    </w:rPr>
  </w:style>
  <w:style w:type="character" w:styleId="HTMLKeyboard">
    <w:name w:val="HTML Keyboard"/>
    <w:basedOn w:val="DefaultParagraphFont"/>
    <w:uiPriority w:val="99"/>
    <w:semiHidden/>
    <w:unhideWhenUsed/>
    <w:rsid w:val="00A8507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8507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85079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A85079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85079"/>
    <w:pPr>
      <w:spacing w:line="240" w:lineRule="auto"/>
      <w:jc w:val="left"/>
    </w:pPr>
    <w:rPr>
      <w:rFonts w:asciiTheme="minorHAnsi" w:eastAsiaTheme="minorEastAsia" w:hAnsiTheme="minorHAnsi" w:cstheme="minorBidi"/>
      <w:i/>
      <w:iCs/>
      <w:color w:val="auto"/>
      <w:sz w:val="22"/>
      <w:szCs w:val="22"/>
      <w:lang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85079"/>
    <w:rPr>
      <w:i/>
      <w:iCs/>
      <w:kern w:val="0"/>
      <w:sz w:val="22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A85079"/>
  </w:style>
  <w:style w:type="paragraph" w:styleId="NormalWeb">
    <w:name w:val="Normal (Web)"/>
    <w:basedOn w:val="Normal"/>
    <w:uiPriority w:val="99"/>
    <w:unhideWhenUsed/>
    <w:rsid w:val="00A85079"/>
    <w:pPr>
      <w:spacing w:after="160" w:line="259" w:lineRule="auto"/>
      <w:jc w:val="left"/>
    </w:pPr>
    <w:rPr>
      <w:rFonts w:eastAsiaTheme="minorEastAsia"/>
      <w:color w:val="auto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5079"/>
    <w:pPr>
      <w:spacing w:line="240" w:lineRule="auto"/>
      <w:jc w:val="left"/>
    </w:pPr>
    <w:rPr>
      <w:rFonts w:ascii="Consolas" w:eastAsiaTheme="minorEastAsia" w:hAnsi="Consolas" w:cstheme="minorBidi"/>
      <w:color w:val="auto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5079"/>
    <w:rPr>
      <w:rFonts w:ascii="Consolas" w:hAnsi="Consolas"/>
      <w:kern w:val="0"/>
      <w:sz w:val="21"/>
      <w:szCs w:val="21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85079"/>
    <w:pPr>
      <w:spacing w:line="240" w:lineRule="auto"/>
      <w:jc w:val="left"/>
    </w:pPr>
    <w:rPr>
      <w:rFonts w:ascii="Segoe UI" w:eastAsiaTheme="minorEastAsia" w:hAnsi="Segoe UI" w:cs="Segoe UI"/>
      <w:color w:val="auto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85079"/>
    <w:rPr>
      <w:rFonts w:ascii="Segoe UI" w:hAnsi="Segoe UI" w:cs="Segoe UI"/>
      <w:kern w:val="0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85079"/>
    <w:rPr>
      <w:color w:val="954F72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A8507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spacing w:after="160" w:line="259" w:lineRule="auto"/>
      <w:ind w:left="1152" w:right="1152"/>
      <w:jc w:val="left"/>
    </w:pPr>
    <w:rPr>
      <w:rFonts w:asciiTheme="minorHAnsi" w:eastAsiaTheme="minorEastAsia" w:hAnsiTheme="minorHAnsi" w:cstheme="minorBidi"/>
      <w:i/>
      <w:iCs/>
      <w:color w:val="4472C4" w:themeColor="accent1"/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85079"/>
    <w:pPr>
      <w:spacing w:after="120" w:line="259" w:lineRule="auto"/>
      <w:ind w:left="360"/>
      <w:jc w:val="left"/>
    </w:pPr>
    <w:rPr>
      <w:rFonts w:asciiTheme="minorHAnsi" w:eastAsiaTheme="minorEastAsia" w:hAnsiTheme="minorHAnsi" w:cstheme="minorBidi"/>
      <w:color w:val="auto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85079"/>
    <w:rPr>
      <w:kern w:val="0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85079"/>
    <w:pPr>
      <w:spacing w:after="120" w:line="480" w:lineRule="auto"/>
      <w:ind w:left="36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85079"/>
    <w:rPr>
      <w:kern w:val="0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85079"/>
    <w:pPr>
      <w:spacing w:after="120" w:line="259" w:lineRule="auto"/>
      <w:jc w:val="left"/>
    </w:pPr>
    <w:rPr>
      <w:rFonts w:asciiTheme="minorHAnsi" w:eastAsiaTheme="minorEastAsia" w:hAnsiTheme="minorHAnsi" w:cstheme="minorBidi"/>
      <w:color w:val="auto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85079"/>
    <w:rPr>
      <w:kern w:val="0"/>
      <w:sz w:val="16"/>
      <w:szCs w:val="1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85079"/>
    <w:pPr>
      <w:spacing w:after="120" w:line="480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85079"/>
    <w:rPr>
      <w:kern w:val="0"/>
      <w:sz w:val="22"/>
      <w:lang w:eastAsia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85079"/>
    <w:pPr>
      <w:spacing w:line="240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85079"/>
    <w:rPr>
      <w:kern w:val="0"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85079"/>
    <w:pPr>
      <w:spacing w:after="120" w:line="259" w:lineRule="auto"/>
      <w:ind w:left="36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85079"/>
    <w:rPr>
      <w:kern w:val="0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85079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85079"/>
    <w:rPr>
      <w:kern w:val="0"/>
      <w:sz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85079"/>
    <w:pPr>
      <w:spacing w:after="120" w:line="259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85079"/>
    <w:rPr>
      <w:kern w:val="0"/>
      <w:sz w:val="22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8507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85079"/>
    <w:rPr>
      <w:kern w:val="0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85079"/>
    <w:pPr>
      <w:spacing w:after="160" w:line="259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A85079"/>
    <w:rPr>
      <w:kern w:val="0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85079"/>
    <w:pPr>
      <w:spacing w:after="160" w:line="259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85079"/>
    <w:rPr>
      <w:kern w:val="0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079"/>
    <w:pPr>
      <w:numPr>
        <w:ilvl w:val="1"/>
      </w:numPr>
      <w:spacing w:after="240" w:line="240" w:lineRule="auto"/>
      <w:jc w:val="left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85079"/>
    <w:rPr>
      <w:rFonts w:asciiTheme="majorHAnsi" w:eastAsiaTheme="majorEastAsia" w:hAnsiTheme="majorHAnsi" w:cstheme="majorBidi"/>
      <w:color w:val="4472C4" w:themeColor="accent1"/>
      <w:kern w:val="0"/>
      <w:sz w:val="28"/>
      <w:szCs w:val="28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850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  <w:jc w:val="left"/>
    </w:pPr>
    <w:rPr>
      <w:rFonts w:asciiTheme="majorHAnsi" w:eastAsiaTheme="majorEastAsia" w:hAnsiTheme="majorHAnsi" w:cstheme="majorBidi"/>
      <w:color w:val="auto"/>
      <w:szCs w:val="24"/>
      <w:lang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85079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en-US"/>
    </w:rPr>
  </w:style>
  <w:style w:type="paragraph" w:styleId="ListContinue5">
    <w:name w:val="List Continue 5"/>
    <w:basedOn w:val="Normal"/>
    <w:uiPriority w:val="99"/>
    <w:semiHidden/>
    <w:unhideWhenUsed/>
    <w:rsid w:val="00A85079"/>
    <w:pPr>
      <w:spacing w:after="120" w:line="259" w:lineRule="auto"/>
      <w:ind w:left="180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Continue4">
    <w:name w:val="List Continue 4"/>
    <w:basedOn w:val="Normal"/>
    <w:uiPriority w:val="99"/>
    <w:semiHidden/>
    <w:unhideWhenUsed/>
    <w:rsid w:val="00A85079"/>
    <w:pPr>
      <w:spacing w:after="120" w:line="259" w:lineRule="auto"/>
      <w:ind w:left="144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Continue3">
    <w:name w:val="List Continue 3"/>
    <w:basedOn w:val="Normal"/>
    <w:uiPriority w:val="99"/>
    <w:semiHidden/>
    <w:unhideWhenUsed/>
    <w:rsid w:val="00A85079"/>
    <w:pPr>
      <w:spacing w:after="120" w:line="259" w:lineRule="auto"/>
      <w:ind w:left="108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Continue2">
    <w:name w:val="List Continue 2"/>
    <w:basedOn w:val="Normal"/>
    <w:uiPriority w:val="99"/>
    <w:semiHidden/>
    <w:unhideWhenUsed/>
    <w:rsid w:val="00A85079"/>
    <w:pPr>
      <w:spacing w:after="120" w:line="259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Continue">
    <w:name w:val="List Continue"/>
    <w:basedOn w:val="Normal"/>
    <w:uiPriority w:val="99"/>
    <w:semiHidden/>
    <w:unhideWhenUsed/>
    <w:rsid w:val="00A85079"/>
    <w:pPr>
      <w:spacing w:after="120" w:line="259" w:lineRule="auto"/>
      <w:ind w:left="36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85079"/>
    <w:pPr>
      <w:spacing w:line="240" w:lineRule="auto"/>
      <w:ind w:left="43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85079"/>
    <w:rPr>
      <w:kern w:val="0"/>
      <w:sz w:val="22"/>
      <w:lang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A85079"/>
    <w:pPr>
      <w:spacing w:line="240" w:lineRule="auto"/>
      <w:ind w:left="43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A85079"/>
    <w:rPr>
      <w:kern w:val="0"/>
      <w:sz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85079"/>
    <w:pPr>
      <w:spacing w:line="204" w:lineRule="auto"/>
      <w:contextualSpacing/>
      <w:jc w:val="left"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85079"/>
    <w:rPr>
      <w:rFonts w:asciiTheme="majorHAnsi" w:eastAsiaTheme="majorEastAsia" w:hAnsiTheme="majorHAnsi" w:cstheme="majorBidi"/>
      <w:caps/>
      <w:color w:val="44546A" w:themeColor="text2"/>
      <w:spacing w:val="-15"/>
      <w:kern w:val="0"/>
      <w:sz w:val="72"/>
      <w:szCs w:val="72"/>
      <w:lang w:eastAsia="en-US"/>
    </w:rPr>
  </w:style>
  <w:style w:type="paragraph" w:styleId="ListNumber5">
    <w:name w:val="List Number 5"/>
    <w:basedOn w:val="Normal"/>
    <w:uiPriority w:val="99"/>
    <w:semiHidden/>
    <w:unhideWhenUsed/>
    <w:rsid w:val="00A85079"/>
    <w:pPr>
      <w:numPr>
        <w:numId w:val="22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Number4">
    <w:name w:val="List Number 4"/>
    <w:basedOn w:val="Normal"/>
    <w:uiPriority w:val="99"/>
    <w:semiHidden/>
    <w:unhideWhenUsed/>
    <w:rsid w:val="00A85079"/>
    <w:pPr>
      <w:numPr>
        <w:numId w:val="23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Number3">
    <w:name w:val="List Number 3"/>
    <w:basedOn w:val="Normal"/>
    <w:uiPriority w:val="99"/>
    <w:semiHidden/>
    <w:unhideWhenUsed/>
    <w:rsid w:val="00A85079"/>
    <w:pPr>
      <w:numPr>
        <w:numId w:val="24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Number2">
    <w:name w:val="List Number 2"/>
    <w:basedOn w:val="Normal"/>
    <w:uiPriority w:val="99"/>
    <w:semiHidden/>
    <w:unhideWhenUsed/>
    <w:rsid w:val="00A85079"/>
    <w:pPr>
      <w:numPr>
        <w:numId w:val="25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Bullet5">
    <w:name w:val="List Bullet 5"/>
    <w:basedOn w:val="Normal"/>
    <w:uiPriority w:val="99"/>
    <w:semiHidden/>
    <w:unhideWhenUsed/>
    <w:rsid w:val="00A85079"/>
    <w:pPr>
      <w:numPr>
        <w:numId w:val="26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Bullet4">
    <w:name w:val="List Bullet 4"/>
    <w:basedOn w:val="Normal"/>
    <w:uiPriority w:val="99"/>
    <w:semiHidden/>
    <w:unhideWhenUsed/>
    <w:rsid w:val="00A85079"/>
    <w:pPr>
      <w:numPr>
        <w:numId w:val="27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Bullet3">
    <w:name w:val="List Bullet 3"/>
    <w:basedOn w:val="Normal"/>
    <w:uiPriority w:val="99"/>
    <w:semiHidden/>
    <w:unhideWhenUsed/>
    <w:rsid w:val="00A85079"/>
    <w:pPr>
      <w:numPr>
        <w:numId w:val="28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Bullet2">
    <w:name w:val="List Bullet 2"/>
    <w:basedOn w:val="Normal"/>
    <w:uiPriority w:val="99"/>
    <w:semiHidden/>
    <w:unhideWhenUsed/>
    <w:rsid w:val="00A85079"/>
    <w:pPr>
      <w:numPr>
        <w:numId w:val="29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5">
    <w:name w:val="List 5"/>
    <w:basedOn w:val="Normal"/>
    <w:uiPriority w:val="99"/>
    <w:semiHidden/>
    <w:unhideWhenUsed/>
    <w:rsid w:val="00A85079"/>
    <w:pPr>
      <w:spacing w:after="160" w:line="259" w:lineRule="auto"/>
      <w:ind w:left="1800" w:hanging="36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4">
    <w:name w:val="List 4"/>
    <w:basedOn w:val="Normal"/>
    <w:uiPriority w:val="99"/>
    <w:semiHidden/>
    <w:unhideWhenUsed/>
    <w:rsid w:val="00A85079"/>
    <w:pPr>
      <w:spacing w:after="160" w:line="259" w:lineRule="auto"/>
      <w:ind w:left="1440" w:hanging="36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3">
    <w:name w:val="List 3"/>
    <w:basedOn w:val="Normal"/>
    <w:uiPriority w:val="99"/>
    <w:semiHidden/>
    <w:unhideWhenUsed/>
    <w:rsid w:val="00A85079"/>
    <w:pPr>
      <w:spacing w:after="160" w:line="259" w:lineRule="auto"/>
      <w:ind w:left="1080" w:hanging="36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2">
    <w:name w:val="List 2"/>
    <w:basedOn w:val="Normal"/>
    <w:uiPriority w:val="99"/>
    <w:semiHidden/>
    <w:unhideWhenUsed/>
    <w:rsid w:val="00A85079"/>
    <w:pPr>
      <w:spacing w:after="160" w:line="259" w:lineRule="auto"/>
      <w:ind w:left="720" w:hanging="36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A85079"/>
    <w:pPr>
      <w:numPr>
        <w:numId w:val="30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A85079"/>
    <w:pPr>
      <w:numPr>
        <w:numId w:val="31"/>
      </w:numPr>
      <w:spacing w:after="160" w:line="259" w:lineRule="auto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A85079"/>
    <w:pPr>
      <w:spacing w:after="160" w:line="259" w:lineRule="auto"/>
      <w:ind w:left="360" w:hanging="36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85079"/>
    <w:pPr>
      <w:spacing w:before="120" w:after="160" w:line="259" w:lineRule="auto"/>
      <w:jc w:val="left"/>
    </w:pPr>
    <w:rPr>
      <w:rFonts w:asciiTheme="majorHAnsi" w:eastAsiaTheme="majorEastAsia" w:hAnsiTheme="majorHAnsi" w:cstheme="majorBidi"/>
      <w:b/>
      <w:bCs/>
      <w:color w:val="auto"/>
      <w:szCs w:val="24"/>
      <w:lang w:eastAsia="en-US"/>
    </w:rPr>
  </w:style>
  <w:style w:type="paragraph" w:styleId="MacroText">
    <w:name w:val="macro"/>
    <w:link w:val="MacroTextChar"/>
    <w:uiPriority w:val="99"/>
    <w:semiHidden/>
    <w:unhideWhenUsed/>
    <w:rsid w:val="00A850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left"/>
    </w:pPr>
    <w:rPr>
      <w:rFonts w:ascii="Consolas" w:hAnsi="Consolas"/>
      <w:kern w:val="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85079"/>
    <w:rPr>
      <w:rFonts w:ascii="Consolas" w:hAnsi="Consolas"/>
      <w:kern w:val="0"/>
      <w:szCs w:val="20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85079"/>
    <w:pPr>
      <w:spacing w:line="259" w:lineRule="auto"/>
      <w:ind w:left="22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85079"/>
    <w:pPr>
      <w:spacing w:line="240" w:lineRule="auto"/>
      <w:jc w:val="left"/>
    </w:pPr>
    <w:rPr>
      <w:rFonts w:asciiTheme="minorHAnsi" w:eastAsiaTheme="minorEastAsia" w:hAnsiTheme="minorHAnsi" w:cstheme="minorBidi"/>
      <w:color w:val="auto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5079"/>
    <w:rPr>
      <w:kern w:val="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85079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A85079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A85079"/>
    <w:pPr>
      <w:spacing w:line="240" w:lineRule="auto"/>
      <w:jc w:val="left"/>
    </w:pPr>
    <w:rPr>
      <w:rFonts w:asciiTheme="majorHAnsi" w:eastAsiaTheme="majorEastAsia" w:hAnsiTheme="majorHAnsi" w:cstheme="majorBidi"/>
      <w:color w:val="auto"/>
      <w:sz w:val="20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85079"/>
    <w:pPr>
      <w:framePr w:w="7920" w:h="1980" w:hRule="exact" w:hSpace="180" w:wrap="auto" w:hAnchor="page" w:xAlign="center" w:yAlign="bottom"/>
      <w:spacing w:line="240" w:lineRule="auto"/>
      <w:ind w:left="2880"/>
      <w:jc w:val="left"/>
    </w:pPr>
    <w:rPr>
      <w:rFonts w:asciiTheme="majorHAnsi" w:eastAsiaTheme="majorEastAsia" w:hAnsiTheme="majorHAnsi" w:cstheme="majorBidi"/>
      <w:color w:val="auto"/>
      <w:szCs w:val="24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85079"/>
    <w:pPr>
      <w:spacing w:line="259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5079"/>
    <w:pPr>
      <w:spacing w:after="160" w:line="240" w:lineRule="auto"/>
      <w:jc w:val="left"/>
    </w:pPr>
    <w:rPr>
      <w:rFonts w:asciiTheme="minorHAnsi" w:eastAsiaTheme="minorEastAsia" w:hAnsiTheme="minorHAnsi" w:cstheme="minorBidi"/>
      <w:b/>
      <w:bCs/>
      <w:smallCaps/>
      <w:color w:val="44546A" w:themeColor="text2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85079"/>
    <w:pPr>
      <w:spacing w:line="240" w:lineRule="auto"/>
      <w:ind w:left="22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A85079"/>
    <w:pPr>
      <w:spacing w:after="160" w:line="259" w:lineRule="auto"/>
      <w:jc w:val="left"/>
    </w:pPr>
    <w:rPr>
      <w:rFonts w:asciiTheme="majorHAnsi" w:eastAsiaTheme="majorEastAsia" w:hAnsiTheme="majorHAnsi" w:cstheme="majorBidi"/>
      <w:b/>
      <w:bCs/>
      <w:color w:val="auto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079"/>
    <w:pPr>
      <w:spacing w:line="240" w:lineRule="auto"/>
      <w:jc w:val="left"/>
    </w:pPr>
    <w:rPr>
      <w:rFonts w:asciiTheme="minorHAnsi" w:eastAsiaTheme="minorEastAsia" w:hAnsiTheme="minorHAnsi" w:cstheme="minorBidi"/>
      <w:color w:val="auto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079"/>
    <w:rPr>
      <w:kern w:val="0"/>
      <w:szCs w:val="20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A85079"/>
    <w:pPr>
      <w:spacing w:after="160" w:line="259" w:lineRule="auto"/>
      <w:ind w:left="7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44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85079"/>
    <w:pPr>
      <w:spacing w:after="100" w:line="259" w:lineRule="auto"/>
      <w:ind w:left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85079"/>
    <w:pPr>
      <w:spacing w:after="100" w:line="259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A85079"/>
    <w:pPr>
      <w:spacing w:line="240" w:lineRule="auto"/>
      <w:ind w:left="198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A85079"/>
    <w:pPr>
      <w:spacing w:line="240" w:lineRule="auto"/>
      <w:ind w:left="176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A85079"/>
    <w:pPr>
      <w:spacing w:line="240" w:lineRule="auto"/>
      <w:ind w:left="154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A85079"/>
    <w:pPr>
      <w:spacing w:line="240" w:lineRule="auto"/>
      <w:ind w:left="132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A85079"/>
    <w:pPr>
      <w:spacing w:line="240" w:lineRule="auto"/>
      <w:ind w:left="110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A85079"/>
    <w:pPr>
      <w:spacing w:line="240" w:lineRule="auto"/>
      <w:ind w:left="88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A85079"/>
    <w:pPr>
      <w:spacing w:line="240" w:lineRule="auto"/>
      <w:ind w:left="66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A85079"/>
    <w:pPr>
      <w:spacing w:line="240" w:lineRule="auto"/>
      <w:ind w:left="440" w:hanging="220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A85079"/>
    <w:pPr>
      <w:spacing w:after="0" w:line="240" w:lineRule="auto"/>
      <w:jc w:val="left"/>
    </w:pPr>
    <w:rPr>
      <w:kern w:val="0"/>
      <w:sz w:val="22"/>
      <w:lang w:eastAsia="en-US"/>
    </w:rPr>
  </w:style>
  <w:style w:type="character" w:customStyle="1" w:styleId="greek">
    <w:name w:val="greek"/>
    <w:basedOn w:val="DefaultParagraphFont"/>
    <w:rsid w:val="00A85079"/>
  </w:style>
  <w:style w:type="paragraph" w:customStyle="1" w:styleId="inline">
    <w:name w:val="inline"/>
    <w:basedOn w:val="Normal"/>
    <w:rsid w:val="00A85079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paragraph" w:customStyle="1" w:styleId="ref-label">
    <w:name w:val="ref-label"/>
    <w:basedOn w:val="Normal"/>
    <w:rsid w:val="00A85079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paragraph" w:customStyle="1" w:styleId="citation">
    <w:name w:val="citation"/>
    <w:basedOn w:val="Normal"/>
    <w:rsid w:val="00A85079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character" w:customStyle="1" w:styleId="normaltextrun">
    <w:name w:val="normaltextrun"/>
    <w:basedOn w:val="DefaultParagraphFont"/>
    <w:rsid w:val="00A85079"/>
  </w:style>
  <w:style w:type="character" w:customStyle="1" w:styleId="highlight">
    <w:name w:val="highlight"/>
    <w:basedOn w:val="DefaultParagraphFont"/>
    <w:rsid w:val="00A85079"/>
  </w:style>
  <w:style w:type="paragraph" w:customStyle="1" w:styleId="yiv7757181298msonormal">
    <w:name w:val="yiv7757181298msonormal"/>
    <w:basedOn w:val="Normal"/>
    <w:rsid w:val="00A85079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paragraph" w:customStyle="1" w:styleId="p">
    <w:name w:val="p"/>
    <w:basedOn w:val="Normal"/>
    <w:rsid w:val="00A85079"/>
    <w:pPr>
      <w:spacing w:before="100" w:beforeAutospacing="1" w:after="100" w:afterAutospacing="1" w:line="240" w:lineRule="auto"/>
      <w:jc w:val="left"/>
    </w:pPr>
    <w:rPr>
      <w:rFonts w:ascii="Gulim" w:eastAsia="Gulim" w:hAnsi="Gulim" w:cs="Gulim"/>
      <w:color w:val="auto"/>
      <w:szCs w:val="24"/>
      <w:lang w:eastAsia="ko-KR"/>
    </w:rPr>
  </w:style>
  <w:style w:type="paragraph" w:customStyle="1" w:styleId="EndNoteBibliography">
    <w:name w:val="EndNote Bibliography"/>
    <w:basedOn w:val="Normal"/>
    <w:link w:val="EndNoteBibliographyChar"/>
    <w:rsid w:val="00A85079"/>
    <w:pPr>
      <w:widowControl w:val="0"/>
      <w:wordWrap w:val="0"/>
      <w:autoSpaceDE w:val="0"/>
      <w:autoSpaceDN w:val="0"/>
      <w:spacing w:after="200" w:line="240" w:lineRule="auto"/>
      <w:jc w:val="left"/>
    </w:pPr>
    <w:rPr>
      <w:rFonts w:ascii="Gulim" w:eastAsia="Gulim" w:hAnsi="Gulim" w:cstheme="minorBidi"/>
      <w:noProof/>
      <w:color w:val="auto"/>
      <w:kern w:val="2"/>
      <w:szCs w:val="22"/>
      <w:lang w:eastAsia="ko-KR"/>
    </w:rPr>
  </w:style>
  <w:style w:type="character" w:customStyle="1" w:styleId="EndNoteBibliographyChar">
    <w:name w:val="EndNote Bibliography Char"/>
    <w:basedOn w:val="DefaultParagraphFont"/>
    <w:link w:val="EndNoteBibliography"/>
    <w:rsid w:val="00A85079"/>
    <w:rPr>
      <w:rFonts w:ascii="Gulim" w:eastAsia="Gulim" w:hAnsi="Gulim"/>
      <w:noProof/>
      <w:sz w:val="24"/>
    </w:rPr>
  </w:style>
  <w:style w:type="character" w:customStyle="1" w:styleId="titledefault">
    <w:name w:val="title_default"/>
    <w:basedOn w:val="DefaultParagraphFont"/>
    <w:rsid w:val="00A85079"/>
  </w:style>
  <w:style w:type="character" w:customStyle="1" w:styleId="authors-list-item">
    <w:name w:val="authors-list-item"/>
    <w:basedOn w:val="DefaultParagraphFont"/>
    <w:rsid w:val="00A85079"/>
  </w:style>
  <w:style w:type="character" w:customStyle="1" w:styleId="comma">
    <w:name w:val="comma"/>
    <w:basedOn w:val="DefaultParagraphFont"/>
    <w:rsid w:val="00A85079"/>
  </w:style>
  <w:style w:type="character" w:customStyle="1" w:styleId="2">
    <w:name w:val="확인되지 않은 멘션2"/>
    <w:basedOn w:val="DefaultParagraphFont"/>
    <w:uiPriority w:val="99"/>
    <w:semiHidden/>
    <w:unhideWhenUsed/>
    <w:rsid w:val="00A8507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24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B1612-5620-47AC-BEE3-E6758113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Young-Ah</dc:creator>
  <cp:keywords/>
  <dc:description/>
  <cp:lastModifiedBy>Trupti Sudge</cp:lastModifiedBy>
  <cp:revision>2</cp:revision>
  <dcterms:created xsi:type="dcterms:W3CDTF">2023-09-11T12:52:00Z</dcterms:created>
  <dcterms:modified xsi:type="dcterms:W3CDTF">2023-09-11T12:52:00Z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zMTk0IiwibG9nVGltZSI6IjIwMjMtMDYtMDVUMTI6MDU6MzhaIiwicElEIjoxLCJ0cmFjZUlkIjoiMjBEMTRERTYxMTk4NDQ5MDkwMkI3M0ZEOURCNzc4RjQiLCJ1c2VyQ29kZSI6Ijk1NjIwMjcyIn0sIm5vZGUyIjp7ImRzZCI6IjAxMDAwMDAwMDAwMDMxOTQiLCJsb2dUaW1lIjoiMjAyMy0wNi0wNVQxMjowNTozOFoiLCJwSUQiOjEsInRyYWNlSWQiOiIyMEQxNERFNjExOTg0NDkwOTAyQjczRkQ5REI3NzhGNCIsInVzZXJDb2RlIjoiOTU2MjAyNzIifSwibm9kZTMiOnsiZHNkIjoiMDEwMDAwMDAwMDAwMzE5NCIsImxvZ1RpbWUiOiIyMDIzLTA2LTA1VDEyOjA1OjM4WiIsInBJRCI6MSwidHJhY2VJZCI6IjIwRDE0REU2MTE5ODQ0OTA5MDJCNzNGRDlEQjc3OEY0IiwidXNlckNvZGUiOiI5NTYyMDI3MiJ9LCJub2RlNCI6eyJkc2QiOiIwMTAwMDAwMDAwMDAzMTk0IiwibG9nVGltZSI6IjIwMjMtMDYtMDVUMTI6MDU6MzhaIiwicElEIjoxLCJ0cmFjZUlkIjoiMjBEMTRERTYxMTk4NDQ5MDkwMkI3M0ZEOURCNzc4RjQiLCJ1c2VyQ29kZSI6Ijk1NjIwMjcyIn0sIm5vZGU1Ijp7ImRzZCI6IjAwMDAwMDAwMDAwMDAwMDAiLCJsb2dUaW1lIjoiMjAyMy0wNi0wNVQxMjoxOToxNloiLCJwSUQiOjIwNDgsInRyYWNlSWQiOiIyQ0RBQzQ1MERGMzE0QjU0OTYyQzIzMDYwRDc5REQ0QyIsInVzZXJDb2RlIjoiOTU2MjAyNzIifSwibm9kZUNvdW50IjoyfQ==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</Properties>
</file>