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E3550A" w14:textId="73BCCAEF" w:rsidR="005020E3" w:rsidRPr="000A1384" w:rsidRDefault="005020E3" w:rsidP="005020E3">
      <w:pPr>
        <w:pStyle w:val="Default"/>
        <w:spacing w:line="480" w:lineRule="auto"/>
        <w:jc w:val="center"/>
        <w:rPr>
          <w:rFonts w:ascii="Times New Roman" w:hAnsi="Times New Roman" w:cs="Times New Roman"/>
          <w:b/>
          <w:bCs/>
          <w:color w:val="auto"/>
          <w:sz w:val="20"/>
          <w:szCs w:val="20"/>
          <w:lang w:val="en-GB"/>
        </w:rPr>
      </w:pPr>
      <w:r w:rsidRPr="000A1384">
        <w:rPr>
          <w:rFonts w:ascii="Times New Roman" w:hAnsi="Times New Roman" w:cs="Times New Roman"/>
          <w:b/>
          <w:bCs/>
          <w:color w:val="auto"/>
          <w:sz w:val="20"/>
          <w:szCs w:val="20"/>
          <w:lang w:val="en-GB"/>
        </w:rPr>
        <w:t>Supporting information</w:t>
      </w:r>
    </w:p>
    <w:p w14:paraId="37347D6F" w14:textId="77777777" w:rsidR="005020E3" w:rsidRPr="000A1384" w:rsidRDefault="005020E3" w:rsidP="005020E3">
      <w:pPr>
        <w:pStyle w:val="Default"/>
        <w:spacing w:line="480" w:lineRule="auto"/>
        <w:jc w:val="both"/>
        <w:rPr>
          <w:rFonts w:ascii="Times New Roman" w:hAnsi="Times New Roman" w:cs="Times New Roman"/>
          <w:b/>
          <w:bCs/>
          <w:color w:val="auto"/>
          <w:sz w:val="20"/>
          <w:szCs w:val="20"/>
          <w:lang w:val="en-GB"/>
        </w:rPr>
      </w:pPr>
    </w:p>
    <w:p w14:paraId="00FAD6E7" w14:textId="77777777" w:rsidR="00016B34" w:rsidRPr="002949A0" w:rsidRDefault="00016B34" w:rsidP="00016B34">
      <w:pPr>
        <w:pStyle w:val="Default"/>
        <w:spacing w:line="48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  <w:r w:rsidRPr="002949A0">
        <w:rPr>
          <w:rFonts w:ascii="Times New Roman" w:hAnsi="Times New Roman" w:cs="Times New Roman"/>
          <w:b/>
          <w:bCs/>
          <w:color w:val="auto"/>
          <w:sz w:val="20"/>
          <w:szCs w:val="20"/>
          <w:lang w:val="en-GB"/>
        </w:rPr>
        <w:t>Cytotoxicity effect, network pharmacology, molecular</w:t>
      </w:r>
      <w:r>
        <w:rPr>
          <w:rFonts w:ascii="Times New Roman" w:hAnsi="Times New Roman" w:cs="Times New Roman"/>
          <w:b/>
          <w:bCs/>
          <w:color w:val="auto"/>
          <w:sz w:val="20"/>
          <w:szCs w:val="20"/>
          <w:lang w:val="en-GB"/>
        </w:rPr>
        <w:t xml:space="preserve"> </w:t>
      </w:r>
      <w:r w:rsidRPr="002949A0">
        <w:rPr>
          <w:rFonts w:ascii="Times New Roman" w:hAnsi="Times New Roman" w:cs="Times New Roman"/>
          <w:b/>
          <w:bCs/>
          <w:color w:val="auto"/>
          <w:sz w:val="20"/>
          <w:szCs w:val="20"/>
          <w:lang w:val="en-GB"/>
        </w:rPr>
        <w:t xml:space="preserve">docking, and molecular dynamics simulation of </w:t>
      </w:r>
      <w:bookmarkStart w:id="0" w:name="_Hlk141504862"/>
      <w:r w:rsidRPr="002949A0">
        <w:rPr>
          <w:rFonts w:ascii="Times New Roman" w:hAnsi="Times New Roman" w:cs="Times New Roman"/>
          <w:b/>
          <w:bCs/>
          <w:color w:val="auto"/>
          <w:sz w:val="20"/>
          <w:szCs w:val="20"/>
          <w:lang w:val="en-GB"/>
        </w:rPr>
        <w:t xml:space="preserve">new </w:t>
      </w:r>
      <w:r>
        <w:rPr>
          <w:rFonts w:ascii="Times New Roman" w:hAnsi="Times New Roman" w:cs="Times New Roman"/>
          <w:b/>
          <w:bCs/>
          <w:color w:val="auto"/>
          <w:sz w:val="20"/>
          <w:szCs w:val="20"/>
          <w:lang w:val="en-GB"/>
        </w:rPr>
        <w:t>mono-chalcone</w:t>
      </w:r>
      <w:r w:rsidRPr="002949A0">
        <w:rPr>
          <w:rFonts w:ascii="Times New Roman" w:hAnsi="Times New Roman" w:cs="Times New Roman"/>
          <w:b/>
          <w:bCs/>
          <w:color w:val="auto"/>
          <w:sz w:val="20"/>
          <w:szCs w:val="20"/>
          <w:lang w:val="en-GB"/>
        </w:rPr>
        <w:t xml:space="preserve"> compounds </w:t>
      </w:r>
      <w:bookmarkEnd w:id="0"/>
      <w:r w:rsidRPr="002949A0">
        <w:rPr>
          <w:rFonts w:ascii="Times New Roman" w:hAnsi="Times New Roman" w:cs="Times New Roman"/>
          <w:b/>
          <w:bCs/>
          <w:color w:val="auto"/>
          <w:sz w:val="20"/>
          <w:szCs w:val="20"/>
          <w:lang w:val="en-GB"/>
        </w:rPr>
        <w:t>for breast cancer</w:t>
      </w:r>
    </w:p>
    <w:p w14:paraId="3212FED6" w14:textId="77777777" w:rsidR="00016B34" w:rsidRPr="002949A0" w:rsidRDefault="00016B34" w:rsidP="00016B34">
      <w:pPr>
        <w:spacing w:after="0" w:line="48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1DC723F3" w14:textId="77777777" w:rsidR="00016B34" w:rsidRPr="00484456" w:rsidRDefault="00016B34" w:rsidP="00016B34">
      <w:pPr>
        <w:spacing w:after="0" w:line="480" w:lineRule="auto"/>
        <w:rPr>
          <w:rFonts w:ascii="Times New Roman" w:hAnsi="Times New Roman" w:cs="Times New Roman"/>
          <w:sz w:val="20"/>
          <w:szCs w:val="20"/>
        </w:rPr>
      </w:pPr>
      <w:r w:rsidRPr="002949A0">
        <w:rPr>
          <w:rFonts w:ascii="Times New Roman" w:hAnsi="Times New Roman" w:cs="Times New Roman"/>
          <w:b/>
          <w:bCs/>
          <w:sz w:val="20"/>
          <w:szCs w:val="20"/>
        </w:rPr>
        <w:t>Noor Zafirah Ismail</w:t>
      </w:r>
      <w:r w:rsidRPr="002949A0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>1</w:t>
      </w:r>
      <w:r w:rsidRPr="002949A0">
        <w:rPr>
          <w:rFonts w:ascii="Times New Roman" w:hAnsi="Times New Roman" w:cs="Times New Roman"/>
          <w:b/>
          <w:bCs/>
          <w:sz w:val="20"/>
          <w:szCs w:val="20"/>
        </w:rPr>
        <w:t>, Melati Khairuddean</w:t>
      </w:r>
      <w:r w:rsidRPr="002949A0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>1</w:t>
      </w:r>
      <w:r w:rsidRPr="00484456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>,*</w:t>
      </w:r>
      <w:r w:rsidRPr="00484456">
        <w:rPr>
          <w:rFonts w:ascii="Times New Roman" w:hAnsi="Times New Roman" w:cs="Times New Roman"/>
          <w:b/>
          <w:bCs/>
          <w:sz w:val="20"/>
          <w:szCs w:val="20"/>
        </w:rPr>
        <w:t xml:space="preserve">, </w:t>
      </w:r>
      <w:r w:rsidRPr="00484456">
        <w:rPr>
          <w:rFonts w:ascii="Times New Roman" w:hAnsi="Times New Roman" w:cs="Times New Roman"/>
          <w:b/>
          <w:sz w:val="20"/>
          <w:szCs w:val="20"/>
        </w:rPr>
        <w:t xml:space="preserve">Mohammad </w:t>
      </w:r>
      <w:proofErr w:type="spellStart"/>
      <w:r w:rsidRPr="00484456">
        <w:rPr>
          <w:rFonts w:ascii="Times New Roman" w:hAnsi="Times New Roman" w:cs="Times New Roman"/>
          <w:b/>
          <w:sz w:val="20"/>
          <w:szCs w:val="20"/>
        </w:rPr>
        <w:t>Murwih</w:t>
      </w:r>
      <w:proofErr w:type="spellEnd"/>
      <w:r w:rsidRPr="00484456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484456">
        <w:rPr>
          <w:rFonts w:ascii="Times New Roman" w:hAnsi="Times New Roman" w:cs="Times New Roman"/>
          <w:b/>
          <w:bCs/>
          <w:sz w:val="20"/>
          <w:szCs w:val="20"/>
        </w:rPr>
        <w:t>Alidmat</w:t>
      </w:r>
      <w:r w:rsidRPr="00484456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>2</w:t>
      </w:r>
      <w:r w:rsidRPr="00484456">
        <w:rPr>
          <w:rFonts w:ascii="Times New Roman" w:hAnsi="Times New Roman" w:cs="Times New Roman"/>
          <w:b/>
          <w:bCs/>
          <w:sz w:val="20"/>
          <w:szCs w:val="20"/>
        </w:rPr>
        <w:t>, Sadiq Abubakar</w:t>
      </w:r>
      <w:r w:rsidRPr="00484456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>1,3</w:t>
      </w:r>
      <w:r w:rsidRPr="00484456">
        <w:rPr>
          <w:rFonts w:ascii="Times New Roman" w:hAnsi="Times New Roman" w:cs="Times New Roman"/>
          <w:b/>
          <w:bCs/>
          <w:sz w:val="20"/>
          <w:szCs w:val="20"/>
        </w:rPr>
        <w:t>, Hasni Arsad</w:t>
      </w:r>
      <w:r w:rsidRPr="00484456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>4</w:t>
      </w:r>
    </w:p>
    <w:p w14:paraId="7BBAD5D6" w14:textId="77777777" w:rsidR="00016B34" w:rsidRPr="00484456" w:rsidRDefault="00016B34" w:rsidP="00016B34">
      <w:pPr>
        <w:spacing w:after="0" w:line="48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49AA6FE9" w14:textId="77777777" w:rsidR="00016B34" w:rsidRPr="00484456" w:rsidRDefault="00016B34" w:rsidP="00016B34">
      <w:pPr>
        <w:spacing w:after="0" w:line="48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484456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484456">
        <w:rPr>
          <w:rFonts w:ascii="Times New Roman" w:hAnsi="Times New Roman" w:cs="Times New Roman"/>
          <w:i/>
          <w:iCs/>
          <w:sz w:val="20"/>
          <w:szCs w:val="20"/>
        </w:rPr>
        <w:t xml:space="preserve">School of Chemical Sciences, </w:t>
      </w:r>
      <w:proofErr w:type="spellStart"/>
      <w:r w:rsidRPr="00484456">
        <w:rPr>
          <w:rFonts w:ascii="Times New Roman" w:hAnsi="Times New Roman" w:cs="Times New Roman"/>
          <w:i/>
          <w:iCs/>
          <w:sz w:val="20"/>
          <w:szCs w:val="20"/>
        </w:rPr>
        <w:t>Universiti</w:t>
      </w:r>
      <w:proofErr w:type="spellEnd"/>
      <w:r w:rsidRPr="00484456">
        <w:rPr>
          <w:rFonts w:ascii="Times New Roman" w:hAnsi="Times New Roman" w:cs="Times New Roman"/>
          <w:i/>
          <w:iCs/>
          <w:sz w:val="20"/>
          <w:szCs w:val="20"/>
        </w:rPr>
        <w:t xml:space="preserve"> Sains Malaysia, 11800, Penang, Malaysia</w:t>
      </w:r>
    </w:p>
    <w:p w14:paraId="2A9414F0" w14:textId="77777777" w:rsidR="00016B34" w:rsidRPr="002949A0" w:rsidRDefault="00016B34" w:rsidP="00016B34">
      <w:pPr>
        <w:spacing w:after="0" w:line="48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484456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484456">
        <w:rPr>
          <w:rFonts w:ascii="Times New Roman" w:hAnsi="Times New Roman" w:cs="Times New Roman"/>
          <w:i/>
          <w:sz w:val="20"/>
          <w:szCs w:val="20"/>
        </w:rPr>
        <w:t>Faculty of Pharmacy</w:t>
      </w:r>
      <w:r w:rsidRPr="00484456">
        <w:rPr>
          <w:rFonts w:ascii="Times New Roman" w:hAnsi="Times New Roman" w:cs="Times New Roman"/>
          <w:i/>
          <w:iCs/>
          <w:sz w:val="20"/>
          <w:szCs w:val="20"/>
        </w:rPr>
        <w:t xml:space="preserve">, </w:t>
      </w:r>
      <w:proofErr w:type="spellStart"/>
      <w:r w:rsidRPr="00484456">
        <w:rPr>
          <w:rFonts w:ascii="Times New Roman" w:hAnsi="Times New Roman" w:cs="Times New Roman"/>
          <w:i/>
          <w:iCs/>
          <w:sz w:val="20"/>
          <w:szCs w:val="20"/>
        </w:rPr>
        <w:t>Jadara</w:t>
      </w:r>
      <w:proofErr w:type="spellEnd"/>
      <w:r w:rsidRPr="00484456">
        <w:rPr>
          <w:rFonts w:ascii="Times New Roman" w:hAnsi="Times New Roman" w:cs="Times New Roman"/>
          <w:i/>
          <w:iCs/>
          <w:sz w:val="20"/>
          <w:szCs w:val="20"/>
        </w:rPr>
        <w:t xml:space="preserve"> University, Irbid 21110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, </w:t>
      </w:r>
      <w:r w:rsidRPr="00484456">
        <w:rPr>
          <w:rFonts w:ascii="Times New Roman" w:hAnsi="Times New Roman" w:cs="Times New Roman"/>
          <w:i/>
          <w:iCs/>
          <w:sz w:val="20"/>
          <w:szCs w:val="20"/>
        </w:rPr>
        <w:t>Jordan.</w:t>
      </w:r>
    </w:p>
    <w:p w14:paraId="0DF4061F" w14:textId="77777777" w:rsidR="00016B34" w:rsidRPr="002949A0" w:rsidRDefault="00016B34" w:rsidP="00016B34">
      <w:pPr>
        <w:spacing w:after="0" w:line="48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2949A0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Pr="002949A0">
        <w:rPr>
          <w:rFonts w:ascii="Times New Roman" w:hAnsi="Times New Roman" w:cs="Times New Roman"/>
          <w:i/>
          <w:iCs/>
          <w:sz w:val="20"/>
          <w:szCs w:val="20"/>
        </w:rPr>
        <w:t xml:space="preserve">Department of Pure and Industrial Chemistry, </w:t>
      </w:r>
      <w:proofErr w:type="spellStart"/>
      <w:r w:rsidRPr="002949A0">
        <w:rPr>
          <w:rFonts w:ascii="Times New Roman" w:hAnsi="Times New Roman" w:cs="Times New Roman"/>
          <w:i/>
          <w:iCs/>
          <w:sz w:val="20"/>
          <w:szCs w:val="20"/>
        </w:rPr>
        <w:t>Bayero</w:t>
      </w:r>
      <w:proofErr w:type="spellEnd"/>
      <w:r w:rsidRPr="002949A0">
        <w:rPr>
          <w:rFonts w:ascii="Times New Roman" w:hAnsi="Times New Roman" w:cs="Times New Roman"/>
          <w:i/>
          <w:iCs/>
          <w:sz w:val="20"/>
          <w:szCs w:val="20"/>
        </w:rPr>
        <w:t xml:space="preserve"> University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 Kano</w:t>
      </w:r>
      <w:r w:rsidRPr="002949A0">
        <w:rPr>
          <w:rFonts w:ascii="Times New Roman" w:hAnsi="Times New Roman" w:cs="Times New Roman"/>
          <w:i/>
          <w:iCs/>
          <w:sz w:val="20"/>
          <w:szCs w:val="20"/>
        </w:rPr>
        <w:t>, 3011, Kano, Nigeria</w:t>
      </w:r>
    </w:p>
    <w:p w14:paraId="659B78F3" w14:textId="77777777" w:rsidR="00016B34" w:rsidRPr="002949A0" w:rsidRDefault="00016B34" w:rsidP="00016B34">
      <w:pPr>
        <w:spacing w:after="0" w:line="48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2949A0">
        <w:rPr>
          <w:rFonts w:ascii="Times New Roman" w:hAnsi="Times New Roman" w:cs="Times New Roman"/>
          <w:sz w:val="20"/>
          <w:szCs w:val="20"/>
          <w:vertAlign w:val="superscript"/>
        </w:rPr>
        <w:t>4</w:t>
      </w:r>
      <w:r w:rsidRPr="002949A0">
        <w:rPr>
          <w:rFonts w:ascii="Times New Roman" w:hAnsi="Times New Roman" w:cs="Times New Roman"/>
          <w:i/>
          <w:iCs/>
          <w:sz w:val="20"/>
          <w:szCs w:val="20"/>
        </w:rPr>
        <w:t xml:space="preserve">Advanced Medical and Dental Institute, </w:t>
      </w:r>
      <w:proofErr w:type="spellStart"/>
      <w:r w:rsidRPr="002949A0">
        <w:rPr>
          <w:rFonts w:ascii="Times New Roman" w:hAnsi="Times New Roman" w:cs="Times New Roman"/>
          <w:i/>
          <w:iCs/>
          <w:sz w:val="20"/>
          <w:szCs w:val="20"/>
        </w:rPr>
        <w:t>Universiti</w:t>
      </w:r>
      <w:proofErr w:type="spellEnd"/>
      <w:r w:rsidRPr="002949A0">
        <w:rPr>
          <w:rFonts w:ascii="Times New Roman" w:hAnsi="Times New Roman" w:cs="Times New Roman"/>
          <w:i/>
          <w:iCs/>
          <w:sz w:val="20"/>
          <w:szCs w:val="20"/>
        </w:rPr>
        <w:t xml:space="preserve"> Sains Malaysia, </w:t>
      </w:r>
      <w:proofErr w:type="spellStart"/>
      <w:r w:rsidRPr="002949A0">
        <w:rPr>
          <w:rFonts w:ascii="Times New Roman" w:hAnsi="Times New Roman" w:cs="Times New Roman"/>
          <w:i/>
          <w:iCs/>
          <w:sz w:val="20"/>
          <w:szCs w:val="20"/>
        </w:rPr>
        <w:t>Bertam</w:t>
      </w:r>
      <w:proofErr w:type="spellEnd"/>
      <w:r w:rsidRPr="002949A0">
        <w:rPr>
          <w:rFonts w:ascii="Times New Roman" w:hAnsi="Times New Roman" w:cs="Times New Roman"/>
          <w:i/>
          <w:iCs/>
          <w:sz w:val="20"/>
          <w:szCs w:val="20"/>
        </w:rPr>
        <w:t xml:space="preserve">, 13200 </w:t>
      </w:r>
      <w:proofErr w:type="spellStart"/>
      <w:r w:rsidRPr="002949A0">
        <w:rPr>
          <w:rFonts w:ascii="Times New Roman" w:hAnsi="Times New Roman" w:cs="Times New Roman"/>
          <w:i/>
          <w:iCs/>
          <w:sz w:val="20"/>
          <w:szCs w:val="20"/>
        </w:rPr>
        <w:t>Kepala</w:t>
      </w:r>
      <w:proofErr w:type="spellEnd"/>
      <w:r w:rsidRPr="002949A0">
        <w:rPr>
          <w:rFonts w:ascii="Times New Roman" w:hAnsi="Times New Roman" w:cs="Times New Roman"/>
          <w:i/>
          <w:iCs/>
          <w:sz w:val="20"/>
          <w:szCs w:val="20"/>
        </w:rPr>
        <w:t xml:space="preserve"> Batas, Penang, Malaysia</w:t>
      </w:r>
    </w:p>
    <w:p w14:paraId="187BEA21" w14:textId="77777777" w:rsidR="00016B34" w:rsidRPr="002949A0" w:rsidRDefault="00016B34" w:rsidP="00016B34">
      <w:pPr>
        <w:spacing w:after="0" w:line="48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64D1C462" w14:textId="77777777" w:rsidR="00016B34" w:rsidRPr="002949A0" w:rsidRDefault="00016B34" w:rsidP="00016B34">
      <w:pPr>
        <w:spacing w:after="0" w:line="48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2949A0">
        <w:rPr>
          <w:rFonts w:ascii="Times New Roman" w:hAnsi="Times New Roman" w:cs="Times New Roman"/>
          <w:b/>
          <w:bCs/>
          <w:sz w:val="20"/>
          <w:szCs w:val="20"/>
        </w:rPr>
        <w:t>Corresponding author:</w:t>
      </w:r>
    </w:p>
    <w:p w14:paraId="5E67DFFB" w14:textId="77777777" w:rsidR="00016B34" w:rsidRDefault="00016B34" w:rsidP="00016B34">
      <w:pPr>
        <w:spacing w:after="0"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2088E1A" w14:textId="77777777" w:rsidR="00016B34" w:rsidRPr="00FB689D" w:rsidRDefault="00016B34" w:rsidP="00016B34">
      <w:pPr>
        <w:spacing w:after="0" w:line="48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B689D">
        <w:rPr>
          <w:rFonts w:ascii="Times New Roman" w:hAnsi="Times New Roman" w:cs="Times New Roman"/>
          <w:sz w:val="20"/>
          <w:szCs w:val="20"/>
        </w:rPr>
        <w:t xml:space="preserve">Melati </w:t>
      </w:r>
      <w:proofErr w:type="spellStart"/>
      <w:r w:rsidRPr="00FB689D">
        <w:rPr>
          <w:rFonts w:ascii="Times New Roman" w:hAnsi="Times New Roman" w:cs="Times New Roman"/>
          <w:sz w:val="20"/>
          <w:szCs w:val="20"/>
        </w:rPr>
        <w:t>Khairuddean</w:t>
      </w:r>
      <w:proofErr w:type="spellEnd"/>
      <w:r w:rsidRPr="00FB689D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D406732" w14:textId="77777777" w:rsidR="00016B34" w:rsidRPr="00FB689D" w:rsidRDefault="00016B34" w:rsidP="00016B34">
      <w:pPr>
        <w:spacing w:after="0" w:line="48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B689D">
        <w:rPr>
          <w:rFonts w:ascii="Times New Roman" w:hAnsi="Times New Roman" w:cs="Times New Roman"/>
          <w:sz w:val="20"/>
          <w:szCs w:val="20"/>
        </w:rPr>
        <w:t xml:space="preserve">School of Chemical Sciences, </w:t>
      </w:r>
      <w:proofErr w:type="spellStart"/>
      <w:r w:rsidRPr="00FB689D">
        <w:rPr>
          <w:rFonts w:ascii="Times New Roman" w:hAnsi="Times New Roman" w:cs="Times New Roman"/>
          <w:sz w:val="20"/>
          <w:szCs w:val="20"/>
        </w:rPr>
        <w:t>Universiti</w:t>
      </w:r>
      <w:proofErr w:type="spellEnd"/>
      <w:r w:rsidRPr="00FB689D">
        <w:rPr>
          <w:rFonts w:ascii="Times New Roman" w:hAnsi="Times New Roman" w:cs="Times New Roman"/>
          <w:sz w:val="20"/>
          <w:szCs w:val="20"/>
        </w:rPr>
        <w:t xml:space="preserve"> Sains Malaysia, 11800, Penang, Malaysia</w:t>
      </w:r>
    </w:p>
    <w:p w14:paraId="1AC3A449" w14:textId="77777777" w:rsidR="00016B34" w:rsidRPr="00FB689D" w:rsidRDefault="00016B34" w:rsidP="00016B34">
      <w:pPr>
        <w:spacing w:after="0" w:line="48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B689D">
        <w:rPr>
          <w:rFonts w:ascii="Times New Roman" w:hAnsi="Times New Roman" w:cs="Times New Roman"/>
          <w:sz w:val="20"/>
          <w:szCs w:val="20"/>
        </w:rPr>
        <w:t xml:space="preserve">Email: melati@usm.my  </w:t>
      </w:r>
    </w:p>
    <w:p w14:paraId="384F4DBD" w14:textId="77777777" w:rsidR="005020E3" w:rsidRPr="000A1384" w:rsidRDefault="005020E3" w:rsidP="005020E3">
      <w:pPr>
        <w:spacing w:after="0" w:line="480" w:lineRule="auto"/>
        <w:rPr>
          <w:rFonts w:ascii="Times New Roman" w:hAnsi="Times New Roman" w:cs="Times New Roman"/>
          <w:kern w:val="0"/>
          <w:sz w:val="20"/>
          <w:szCs w:val="20"/>
          <w14:ligatures w14:val="none"/>
        </w:rPr>
        <w:sectPr w:rsidR="005020E3" w:rsidRPr="000A1384">
          <w:pgSz w:w="11906" w:h="16838"/>
          <w:pgMar w:top="1440" w:right="1440" w:bottom="1440" w:left="1440" w:header="708" w:footer="708" w:gutter="0"/>
          <w:cols w:space="720"/>
        </w:sectPr>
      </w:pPr>
    </w:p>
    <w:p w14:paraId="4A773BBA" w14:textId="3623FFBA" w:rsidR="00A74074" w:rsidRPr="000A1384" w:rsidRDefault="00AD32EF" w:rsidP="00CD448E">
      <w:pPr>
        <w:spacing w:after="0" w:line="480" w:lineRule="auto"/>
        <w:jc w:val="both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bookmarkStart w:id="1" w:name="_Hlk142574336"/>
      <w:r w:rsidRPr="000A1384">
        <w:rPr>
          <w:rFonts w:ascii="Times New Roman" w:hAnsi="Times New Roman" w:cs="Times New Roman"/>
          <w:b/>
          <w:bCs/>
          <w:i/>
          <w:iCs/>
          <w:sz w:val="20"/>
          <w:szCs w:val="20"/>
        </w:rPr>
        <w:lastRenderedPageBreak/>
        <w:t>(E)-3-(2’’-chloro-4’’-fluorophenyl)-1-(2’,5’-dichlorothiophen-3’-yl)prop-2-en-1-one,</w:t>
      </w:r>
      <w:r w:rsidR="00CD448E" w:rsidRPr="000A1384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 </w:t>
      </w:r>
      <w:r w:rsidRPr="000A1384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5 </w:t>
      </w:r>
    </w:p>
    <w:bookmarkEnd w:id="1"/>
    <w:p w14:paraId="37D65DC3" w14:textId="5D636DC6" w:rsidR="004D61A0" w:rsidRPr="000A1384" w:rsidRDefault="004D61A0" w:rsidP="00CD448E">
      <w:pPr>
        <w:spacing w:after="0" w:line="48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A1384">
        <w:rPr>
          <w:rFonts w:ascii="Times New Roman" w:hAnsi="Times New Roman" w:cs="Times New Roman"/>
          <w:sz w:val="20"/>
          <w:szCs w:val="20"/>
        </w:rPr>
        <w:t xml:space="preserve">Yield: 76%. Colour: white solid; </w:t>
      </w:r>
      <w:proofErr w:type="spellStart"/>
      <w:r w:rsidRPr="000A1384">
        <w:rPr>
          <w:rFonts w:ascii="Times New Roman" w:hAnsi="Times New Roman" w:cs="Times New Roman"/>
          <w:sz w:val="20"/>
          <w:szCs w:val="20"/>
        </w:rPr>
        <w:t>mp</w:t>
      </w:r>
      <w:proofErr w:type="spellEnd"/>
      <w:r w:rsidRPr="000A1384">
        <w:rPr>
          <w:rFonts w:ascii="Times New Roman" w:hAnsi="Times New Roman" w:cs="Times New Roman"/>
          <w:sz w:val="20"/>
          <w:szCs w:val="20"/>
        </w:rPr>
        <w:t>: 132-136°C. MW: 335.62. IR (</w:t>
      </w:r>
      <w:r w:rsidR="00865EB3" w:rsidRPr="000A1384">
        <w:rPr>
          <w:rFonts w:ascii="Times New Roman" w:hAnsi="Times New Roman" w:cs="Times New Roman"/>
          <w:sz w:val="20"/>
          <w:szCs w:val="20"/>
        </w:rPr>
        <w:t>ν</w:t>
      </w:r>
      <w:r w:rsidRPr="000A1384">
        <w:rPr>
          <w:rFonts w:ascii="Times New Roman" w:hAnsi="Times New Roman" w:cs="Times New Roman"/>
          <w:sz w:val="20"/>
          <w:szCs w:val="20"/>
        </w:rPr>
        <w:t>, cm</w:t>
      </w:r>
      <w:r w:rsidRPr="000A1384">
        <w:rPr>
          <w:rFonts w:ascii="Times New Roman" w:hAnsi="Times New Roman" w:cs="Times New Roman"/>
          <w:sz w:val="20"/>
          <w:szCs w:val="20"/>
          <w:vertAlign w:val="superscript"/>
        </w:rPr>
        <w:t>-1</w:t>
      </w:r>
      <w:r w:rsidRPr="000A1384">
        <w:rPr>
          <w:rFonts w:ascii="Times New Roman" w:hAnsi="Times New Roman" w:cs="Times New Roman"/>
          <w:sz w:val="20"/>
          <w:szCs w:val="20"/>
        </w:rPr>
        <w:t>): 3064 (Csp</w:t>
      </w:r>
      <w:r w:rsidRPr="000A1384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0A1384">
        <w:rPr>
          <w:rFonts w:ascii="Times New Roman" w:hAnsi="Times New Roman" w:cs="Times New Roman"/>
          <w:sz w:val="20"/>
          <w:szCs w:val="20"/>
        </w:rPr>
        <w:t>-H str.); 2837 (Csp</w:t>
      </w:r>
      <w:r w:rsidRPr="000A1384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Pr="000A1384">
        <w:rPr>
          <w:rFonts w:ascii="Times New Roman" w:hAnsi="Times New Roman" w:cs="Times New Roman"/>
          <w:sz w:val="20"/>
          <w:szCs w:val="20"/>
        </w:rPr>
        <w:t xml:space="preserve">-H str.), 1650 (C=O str.), 1588 (C=C aromatic str.), 1568 (C=C alkenyl str.), 811 (C-F), 765 (C-Cl). </w:t>
      </w:r>
      <w:r w:rsidRPr="000A1384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0A1384">
        <w:rPr>
          <w:rFonts w:ascii="Times New Roman" w:hAnsi="Times New Roman" w:cs="Times New Roman"/>
          <w:sz w:val="20"/>
          <w:szCs w:val="20"/>
        </w:rPr>
        <w:t xml:space="preserve">H-NMR (500 MHz, CDCl3) </w:t>
      </w:r>
      <w:r w:rsidR="00865EB3" w:rsidRPr="000A1384">
        <w:rPr>
          <w:rFonts w:ascii="Times New Roman" w:hAnsi="Times New Roman" w:cs="Times New Roman"/>
          <w:sz w:val="20"/>
          <w:szCs w:val="20"/>
        </w:rPr>
        <w:t>δ</w:t>
      </w:r>
      <w:r w:rsidRPr="000A1384">
        <w:rPr>
          <w:rFonts w:ascii="Times New Roman" w:hAnsi="Times New Roman" w:cs="Times New Roman"/>
          <w:sz w:val="20"/>
          <w:szCs w:val="20"/>
        </w:rPr>
        <w:t xml:space="preserve">, ppm: 8.10 (1H, d, </w:t>
      </w:r>
      <w:r w:rsidRPr="000A1384">
        <w:rPr>
          <w:rFonts w:ascii="Times New Roman" w:hAnsi="Times New Roman" w:cs="Times New Roman"/>
          <w:i/>
          <w:iCs/>
          <w:sz w:val="20"/>
          <w:szCs w:val="20"/>
        </w:rPr>
        <w:t>J</w:t>
      </w:r>
      <w:r w:rsidRPr="000A1384">
        <w:rPr>
          <w:rFonts w:ascii="Times New Roman" w:hAnsi="Times New Roman" w:cs="Times New Roman"/>
          <w:sz w:val="20"/>
          <w:szCs w:val="20"/>
        </w:rPr>
        <w:t xml:space="preserve">=15.5 Hz, H-2), 7.73 (1H, d, </w:t>
      </w:r>
      <w:r w:rsidRPr="000A1384">
        <w:rPr>
          <w:rFonts w:ascii="Times New Roman" w:hAnsi="Times New Roman" w:cs="Times New Roman"/>
          <w:i/>
          <w:iCs/>
          <w:sz w:val="20"/>
          <w:szCs w:val="20"/>
        </w:rPr>
        <w:t>J</w:t>
      </w:r>
      <w:r w:rsidRPr="000A1384">
        <w:rPr>
          <w:rFonts w:ascii="Times New Roman" w:hAnsi="Times New Roman" w:cs="Times New Roman"/>
          <w:sz w:val="20"/>
          <w:szCs w:val="20"/>
        </w:rPr>
        <w:t xml:space="preserve">=9.0 Hz, H-6’’); 7.33 (1H, d, </w:t>
      </w:r>
      <w:r w:rsidRPr="000A1384">
        <w:rPr>
          <w:rFonts w:ascii="Times New Roman" w:hAnsi="Times New Roman" w:cs="Times New Roman"/>
          <w:i/>
          <w:iCs/>
          <w:sz w:val="20"/>
          <w:szCs w:val="20"/>
        </w:rPr>
        <w:t>J</w:t>
      </w:r>
      <w:r w:rsidRPr="000A1384">
        <w:rPr>
          <w:rFonts w:ascii="Times New Roman" w:hAnsi="Times New Roman" w:cs="Times New Roman"/>
          <w:sz w:val="20"/>
          <w:szCs w:val="20"/>
        </w:rPr>
        <w:t>=15.5 Hz, H-3), 7.28 (1H, s, H-4’), 7.22 (1H, dd, J=7.3 Hz, 9.0 Hz, H-3’’), 7.07 (</w:t>
      </w:r>
      <w:r w:rsidRPr="000A1384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0A1384">
        <w:rPr>
          <w:rFonts w:ascii="Times New Roman" w:hAnsi="Times New Roman" w:cs="Times New Roman"/>
          <w:sz w:val="20"/>
          <w:szCs w:val="20"/>
        </w:rPr>
        <w:t xml:space="preserve">H, </w:t>
      </w:r>
      <w:proofErr w:type="spellStart"/>
      <w:r w:rsidRPr="000A1384">
        <w:rPr>
          <w:rFonts w:ascii="Times New Roman" w:hAnsi="Times New Roman" w:cs="Times New Roman"/>
          <w:sz w:val="20"/>
          <w:szCs w:val="20"/>
        </w:rPr>
        <w:t>ddd</w:t>
      </w:r>
      <w:proofErr w:type="spellEnd"/>
      <w:r w:rsidRPr="000A1384">
        <w:rPr>
          <w:rFonts w:ascii="Times New Roman" w:hAnsi="Times New Roman" w:cs="Times New Roman"/>
          <w:sz w:val="20"/>
          <w:szCs w:val="20"/>
        </w:rPr>
        <w:t xml:space="preserve">, J=2.5 Hz, 8.5 Hz. 16.5 Hz, H-5’’). </w:t>
      </w:r>
      <w:r w:rsidRPr="000A1384">
        <w:rPr>
          <w:rFonts w:ascii="Times New Roman" w:hAnsi="Times New Roman" w:cs="Times New Roman"/>
          <w:sz w:val="20"/>
          <w:szCs w:val="20"/>
          <w:vertAlign w:val="superscript"/>
        </w:rPr>
        <w:t>13</w:t>
      </w:r>
      <w:r w:rsidRPr="000A1384">
        <w:rPr>
          <w:rFonts w:ascii="Times New Roman" w:hAnsi="Times New Roman" w:cs="Times New Roman"/>
          <w:sz w:val="20"/>
          <w:szCs w:val="20"/>
        </w:rPr>
        <w:t>C NMR (125 MHz, CDCl</w:t>
      </w:r>
      <w:r w:rsidRPr="000A1384">
        <w:rPr>
          <w:rFonts w:ascii="Times New Roman" w:hAnsi="Times New Roman" w:cs="Times New Roman"/>
          <w:sz w:val="20"/>
          <w:szCs w:val="20"/>
          <w:vertAlign w:val="subscript"/>
        </w:rPr>
        <w:t>3</w:t>
      </w:r>
      <w:r w:rsidRPr="000A1384">
        <w:rPr>
          <w:rFonts w:ascii="Times New Roman" w:hAnsi="Times New Roman" w:cs="Times New Roman"/>
          <w:sz w:val="20"/>
          <w:szCs w:val="20"/>
        </w:rPr>
        <w:t xml:space="preserve">) </w:t>
      </w:r>
      <w:r w:rsidR="00865EB3" w:rsidRPr="000A1384">
        <w:rPr>
          <w:rFonts w:ascii="Times New Roman" w:hAnsi="Times New Roman" w:cs="Times New Roman"/>
          <w:sz w:val="20"/>
          <w:szCs w:val="20"/>
        </w:rPr>
        <w:t>δ</w:t>
      </w:r>
      <w:r w:rsidRPr="000A1384">
        <w:rPr>
          <w:rFonts w:ascii="Times New Roman" w:hAnsi="Times New Roman" w:cs="Times New Roman"/>
          <w:sz w:val="20"/>
          <w:szCs w:val="20"/>
        </w:rPr>
        <w:t>, ppm: 185.4 (C-1), 164.5 (C-4’’), 139.5 (C-2’’), 137.5 (C-1’’), 136.7 (C-6’’), 131.5 (C-5’), 129.2 (C-4’), 127.1 (C-2’), 125.6 (C-3), 117.8 (C-3’), 117.6 (C-3’’), 115.02 (C-5’’), 114.8 (C-2). CHN Elemental</w:t>
      </w:r>
      <w:r w:rsidR="00865EB3" w:rsidRPr="000A1384">
        <w:rPr>
          <w:rFonts w:ascii="Times New Roman" w:hAnsi="Times New Roman" w:cs="Times New Roman"/>
          <w:sz w:val="20"/>
          <w:szCs w:val="20"/>
        </w:rPr>
        <w:t xml:space="preserve"> analysis for C</w:t>
      </w:r>
      <w:r w:rsidR="00865EB3" w:rsidRPr="000A1384">
        <w:rPr>
          <w:rFonts w:ascii="Times New Roman" w:hAnsi="Times New Roman" w:cs="Times New Roman"/>
          <w:sz w:val="20"/>
          <w:szCs w:val="20"/>
          <w:vertAlign w:val="subscript"/>
        </w:rPr>
        <w:t>13</w:t>
      </w:r>
      <w:r w:rsidR="00865EB3" w:rsidRPr="000A1384">
        <w:rPr>
          <w:rFonts w:ascii="Times New Roman" w:hAnsi="Times New Roman" w:cs="Times New Roman"/>
          <w:sz w:val="20"/>
          <w:szCs w:val="20"/>
        </w:rPr>
        <w:t>H</w:t>
      </w:r>
      <w:r w:rsidR="00865EB3" w:rsidRPr="000A1384">
        <w:rPr>
          <w:rFonts w:ascii="Times New Roman" w:hAnsi="Times New Roman" w:cs="Times New Roman"/>
          <w:sz w:val="20"/>
          <w:szCs w:val="20"/>
          <w:vertAlign w:val="subscript"/>
        </w:rPr>
        <w:t>6</w:t>
      </w:r>
      <w:r w:rsidR="00865EB3" w:rsidRPr="000A1384">
        <w:rPr>
          <w:rFonts w:ascii="Times New Roman" w:hAnsi="Times New Roman" w:cs="Times New Roman"/>
          <w:sz w:val="20"/>
          <w:szCs w:val="20"/>
        </w:rPr>
        <w:t>C</w:t>
      </w:r>
      <w:r w:rsidR="00865EB3" w:rsidRPr="000A1384">
        <w:rPr>
          <w:rFonts w:ascii="Times New Roman" w:hAnsi="Times New Roman" w:cs="Times New Roman"/>
          <w:sz w:val="20"/>
          <w:szCs w:val="20"/>
          <w:vertAlign w:val="subscript"/>
        </w:rPr>
        <w:t>l3</w:t>
      </w:r>
      <w:r w:rsidR="00865EB3" w:rsidRPr="000A1384">
        <w:rPr>
          <w:rFonts w:ascii="Times New Roman" w:hAnsi="Times New Roman" w:cs="Times New Roman"/>
          <w:sz w:val="20"/>
          <w:szCs w:val="20"/>
        </w:rPr>
        <w:t>FOS: Calculated: C, 46.52%; H, 1.80%; Found: C, 46.71%; H, 1.74%.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26"/>
      </w:tblGrid>
      <w:tr w:rsidR="00E30666" w:rsidRPr="000A1384" w14:paraId="668044DA" w14:textId="77777777" w:rsidTr="00FA06BB">
        <w:tc>
          <w:tcPr>
            <w:tcW w:w="9026" w:type="dxa"/>
          </w:tcPr>
          <w:p w14:paraId="6A22382D" w14:textId="77777777" w:rsidR="00FA06BB" w:rsidRDefault="00FA06BB" w:rsidP="00E30666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759CD500" w14:textId="173BBF2F" w:rsidR="00E30666" w:rsidRPr="000A1384" w:rsidRDefault="00E30666" w:rsidP="00E30666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A138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(A) </w:t>
            </w:r>
          </w:p>
          <w:p w14:paraId="2C7D85BC" w14:textId="390B7D55" w:rsidR="00C406F9" w:rsidRPr="000A1384" w:rsidRDefault="00C406F9" w:rsidP="00E30666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30666" w:rsidRPr="000A1384" w14:paraId="27EDE109" w14:textId="77777777" w:rsidTr="00FA06BB">
        <w:tc>
          <w:tcPr>
            <w:tcW w:w="9026" w:type="dxa"/>
          </w:tcPr>
          <w:p w14:paraId="61DE4AF1" w14:textId="6C5F35A3" w:rsidR="00E30666" w:rsidRPr="000A1384" w:rsidRDefault="00142642" w:rsidP="0014264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A1384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en-MY" w:eastAsia="en-MY"/>
              </w:rPr>
              <w:drawing>
                <wp:inline distT="0" distB="0" distL="0" distR="0" wp14:anchorId="1B999A44" wp14:editId="3DA9E890">
                  <wp:extent cx="5573523" cy="3295650"/>
                  <wp:effectExtent l="19050" t="19050" r="27305" b="19050"/>
                  <wp:docPr id="2005509651" name="Picture 2005509651" descr="A graph of a chemical formula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0633637" name="Picture 1" descr="A graph of a chemical formula&#10;&#10;Description automatically generated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01813" cy="3312378"/>
                          </a:xfrm>
                          <a:prstGeom prst="rect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38BB93D" w14:textId="77777777" w:rsidR="00142642" w:rsidRPr="000A1384" w:rsidRDefault="00142642">
      <w:pPr>
        <w:rPr>
          <w:rFonts w:ascii="Times New Roman" w:hAnsi="Times New Roman" w:cs="Times New Roman"/>
          <w:sz w:val="20"/>
          <w:szCs w:val="20"/>
        </w:rPr>
        <w:sectPr w:rsidR="00142642" w:rsidRPr="000A1384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E30666" w:rsidRPr="000A1384" w14:paraId="5EBD413C" w14:textId="77777777" w:rsidTr="00142642">
        <w:tc>
          <w:tcPr>
            <w:tcW w:w="9016" w:type="dxa"/>
          </w:tcPr>
          <w:p w14:paraId="1E0E257A" w14:textId="77777777" w:rsidR="00E30666" w:rsidRPr="000A1384" w:rsidRDefault="00E30666" w:rsidP="00E30666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A138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(B)</w:t>
            </w:r>
          </w:p>
          <w:p w14:paraId="6BDED5CE" w14:textId="4C06919B" w:rsidR="00C406F9" w:rsidRPr="000A1384" w:rsidRDefault="00C406F9" w:rsidP="00E30666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30666" w:rsidRPr="000A1384" w14:paraId="4E92B4D9" w14:textId="77777777" w:rsidTr="00142642">
        <w:tc>
          <w:tcPr>
            <w:tcW w:w="9016" w:type="dxa"/>
          </w:tcPr>
          <w:p w14:paraId="1D7C8F50" w14:textId="06D0FBEB" w:rsidR="00E30666" w:rsidRPr="000A1384" w:rsidRDefault="00142642" w:rsidP="0014264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A1384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en-MY" w:eastAsia="en-MY"/>
              </w:rPr>
              <w:drawing>
                <wp:inline distT="0" distB="0" distL="0" distR="0" wp14:anchorId="1A5D25C3" wp14:editId="038F7F40">
                  <wp:extent cx="5219700" cy="3217750"/>
                  <wp:effectExtent l="19050" t="19050" r="19050" b="20955"/>
                  <wp:docPr id="964135734" name="Picture 964135734" descr="A close-up of a graph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521743" name="Picture 1" descr="A close-up of a graph&#10;&#10;Description automatically generated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53037" cy="3238301"/>
                          </a:xfrm>
                          <a:prstGeom prst="rect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30666" w:rsidRPr="000A1384" w14:paraId="013362F9" w14:textId="77777777" w:rsidTr="00142642">
        <w:tc>
          <w:tcPr>
            <w:tcW w:w="9016" w:type="dxa"/>
          </w:tcPr>
          <w:p w14:paraId="7608F830" w14:textId="77777777" w:rsidR="00C406F9" w:rsidRPr="000A1384" w:rsidRDefault="00C406F9" w:rsidP="00E30666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43FDF4AC" w14:textId="77777777" w:rsidR="00E30666" w:rsidRPr="000A1384" w:rsidRDefault="00E30666" w:rsidP="00E30666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A138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(C)</w:t>
            </w:r>
          </w:p>
          <w:p w14:paraId="6D30B8EE" w14:textId="10570935" w:rsidR="00C406F9" w:rsidRPr="000A1384" w:rsidRDefault="00C406F9" w:rsidP="00E30666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30666" w:rsidRPr="000A1384" w14:paraId="673AAE99" w14:textId="77777777" w:rsidTr="00142642">
        <w:tc>
          <w:tcPr>
            <w:tcW w:w="9016" w:type="dxa"/>
          </w:tcPr>
          <w:p w14:paraId="2B689C23" w14:textId="6DFC336D" w:rsidR="00E30666" w:rsidRPr="000A1384" w:rsidRDefault="00142642" w:rsidP="0014264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A1384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en-MY" w:eastAsia="en-MY"/>
              </w:rPr>
              <w:drawing>
                <wp:inline distT="0" distB="0" distL="0" distR="0" wp14:anchorId="7F4DD83A" wp14:editId="41268DA9">
                  <wp:extent cx="5276850" cy="3114358"/>
                  <wp:effectExtent l="19050" t="19050" r="19050" b="10160"/>
                  <wp:docPr id="633585739" name="Picture 633585739" descr="A close-up of a graph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1827887" name="Picture 1" descr="A close-up of a graph&#10;&#10;Description automatically generated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12481" cy="3135387"/>
                          </a:xfrm>
                          <a:prstGeom prst="rect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3D0BC07" w14:textId="77777777" w:rsidR="00142642" w:rsidRPr="000A1384" w:rsidRDefault="00142642" w:rsidP="00A71EF3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73CDA124" w14:textId="042752B2" w:rsidR="007C20BA" w:rsidRPr="000A1384" w:rsidRDefault="007C20BA" w:rsidP="00A71EF3">
      <w:pPr>
        <w:spacing w:after="0" w:line="48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A1384">
        <w:rPr>
          <w:rFonts w:ascii="Times New Roman" w:hAnsi="Times New Roman" w:cs="Times New Roman"/>
          <w:b/>
          <w:bCs/>
          <w:sz w:val="20"/>
          <w:szCs w:val="20"/>
        </w:rPr>
        <w:t>Fig. S1.</w:t>
      </w:r>
      <w:r w:rsidRPr="000A1384">
        <w:rPr>
          <w:rFonts w:ascii="Times New Roman" w:hAnsi="Times New Roman" w:cs="Times New Roman"/>
          <w:sz w:val="20"/>
          <w:szCs w:val="20"/>
        </w:rPr>
        <w:t xml:space="preserve"> Spectra of thienyl chalcone: (</w:t>
      </w:r>
      <w:r w:rsidRPr="00FA06BB">
        <w:rPr>
          <w:rFonts w:ascii="Times New Roman" w:hAnsi="Times New Roman" w:cs="Times New Roman"/>
          <w:i/>
          <w:sz w:val="20"/>
          <w:szCs w:val="20"/>
        </w:rPr>
        <w:t>E</w:t>
      </w:r>
      <w:r w:rsidRPr="000A1384">
        <w:rPr>
          <w:rFonts w:ascii="Times New Roman" w:hAnsi="Times New Roman" w:cs="Times New Roman"/>
          <w:sz w:val="20"/>
          <w:szCs w:val="20"/>
        </w:rPr>
        <w:t xml:space="preserve">)-3-(2’’-chloro-4’’-fluorophenyl)-1-(2’,5’-dichlorothiophen-3-yl)prop-2-en-1-one, </w:t>
      </w:r>
      <w:r w:rsidRPr="00FA06BB">
        <w:rPr>
          <w:rFonts w:ascii="Times New Roman" w:hAnsi="Times New Roman" w:cs="Times New Roman"/>
          <w:b/>
          <w:sz w:val="20"/>
          <w:szCs w:val="20"/>
        </w:rPr>
        <w:t>5</w:t>
      </w:r>
      <w:r w:rsidRPr="000A1384">
        <w:rPr>
          <w:rFonts w:ascii="Times New Roman" w:hAnsi="Times New Roman" w:cs="Times New Roman"/>
          <w:sz w:val="20"/>
          <w:szCs w:val="20"/>
        </w:rPr>
        <w:t xml:space="preserve">: (A) </w:t>
      </w:r>
      <w:r w:rsidR="00D860B7" w:rsidRPr="000A1384">
        <w:rPr>
          <w:rFonts w:ascii="Times New Roman" w:hAnsi="Times New Roman" w:cs="Times New Roman"/>
          <w:sz w:val="20"/>
          <w:szCs w:val="20"/>
        </w:rPr>
        <w:t>FT</w:t>
      </w:r>
      <w:r w:rsidRPr="000A1384">
        <w:rPr>
          <w:rFonts w:ascii="Times New Roman" w:hAnsi="Times New Roman" w:cs="Times New Roman"/>
          <w:sz w:val="20"/>
          <w:szCs w:val="20"/>
        </w:rPr>
        <w:t xml:space="preserve">IR; (B) </w:t>
      </w:r>
      <w:r w:rsidRPr="000A1384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0A1384">
        <w:rPr>
          <w:rFonts w:ascii="Times New Roman" w:hAnsi="Times New Roman" w:cs="Times New Roman"/>
          <w:sz w:val="20"/>
          <w:szCs w:val="20"/>
        </w:rPr>
        <w:t>H-NMR (500 MHz, CDCl</w:t>
      </w:r>
      <w:r w:rsidRPr="000A1384">
        <w:rPr>
          <w:rFonts w:ascii="Times New Roman" w:hAnsi="Times New Roman" w:cs="Times New Roman"/>
          <w:sz w:val="20"/>
          <w:szCs w:val="20"/>
          <w:vertAlign w:val="subscript"/>
        </w:rPr>
        <w:t>3</w:t>
      </w:r>
      <w:r w:rsidRPr="000A1384">
        <w:rPr>
          <w:rFonts w:ascii="Times New Roman" w:hAnsi="Times New Roman" w:cs="Times New Roman"/>
          <w:sz w:val="20"/>
          <w:szCs w:val="20"/>
        </w:rPr>
        <w:t xml:space="preserve">); (C) </w:t>
      </w:r>
      <w:r w:rsidRPr="000A1384">
        <w:rPr>
          <w:rFonts w:ascii="Times New Roman" w:hAnsi="Times New Roman" w:cs="Times New Roman"/>
          <w:sz w:val="20"/>
          <w:szCs w:val="20"/>
          <w:vertAlign w:val="superscript"/>
        </w:rPr>
        <w:t>13</w:t>
      </w:r>
      <w:r w:rsidRPr="000A1384">
        <w:rPr>
          <w:rFonts w:ascii="Times New Roman" w:hAnsi="Times New Roman" w:cs="Times New Roman"/>
          <w:sz w:val="20"/>
          <w:szCs w:val="20"/>
        </w:rPr>
        <w:t>C-NMR (125 MHz, CDCl</w:t>
      </w:r>
      <w:r w:rsidRPr="000A1384">
        <w:rPr>
          <w:rFonts w:ascii="Times New Roman" w:hAnsi="Times New Roman" w:cs="Times New Roman"/>
          <w:sz w:val="20"/>
          <w:szCs w:val="20"/>
          <w:vertAlign w:val="subscript"/>
        </w:rPr>
        <w:t>3</w:t>
      </w:r>
      <w:r w:rsidRPr="000A1384">
        <w:rPr>
          <w:rFonts w:ascii="Times New Roman" w:hAnsi="Times New Roman" w:cs="Times New Roman"/>
          <w:sz w:val="20"/>
          <w:szCs w:val="20"/>
        </w:rPr>
        <w:t>)</w:t>
      </w:r>
    </w:p>
    <w:p w14:paraId="2CF404F7" w14:textId="77777777" w:rsidR="00586D1C" w:rsidRDefault="00586D1C" w:rsidP="00A71EF3">
      <w:pPr>
        <w:spacing w:after="0" w:line="480" w:lineRule="auto"/>
        <w:jc w:val="both"/>
        <w:rPr>
          <w:rFonts w:ascii="Times New Roman" w:hAnsi="Times New Roman" w:cs="Times New Roman"/>
          <w:b/>
          <w:bCs/>
          <w:i/>
          <w:iCs/>
          <w:sz w:val="20"/>
          <w:szCs w:val="20"/>
        </w:rPr>
        <w:sectPr w:rsidR="00586D1C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7EFF3AE4" w14:textId="77777777" w:rsidR="00FA06BB" w:rsidRDefault="00AD32EF" w:rsidP="00A71EF3">
      <w:pPr>
        <w:spacing w:after="0" w:line="480" w:lineRule="auto"/>
        <w:jc w:val="both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0A1384">
        <w:rPr>
          <w:rFonts w:ascii="Times New Roman" w:hAnsi="Times New Roman" w:cs="Times New Roman"/>
          <w:b/>
          <w:bCs/>
          <w:i/>
          <w:iCs/>
          <w:sz w:val="20"/>
          <w:szCs w:val="20"/>
        </w:rPr>
        <w:lastRenderedPageBreak/>
        <w:t xml:space="preserve">(E)-4-(3-(5’’-chlorothiophen-2’’-yl)-3’-oxoprop-1’-en-1’-yl) </w:t>
      </w:r>
      <w:proofErr w:type="spellStart"/>
      <w:r w:rsidRPr="000A1384">
        <w:rPr>
          <w:rFonts w:ascii="Times New Roman" w:hAnsi="Times New Roman" w:cs="Times New Roman"/>
          <w:b/>
          <w:bCs/>
          <w:i/>
          <w:iCs/>
          <w:sz w:val="20"/>
          <w:szCs w:val="20"/>
        </w:rPr>
        <w:t>benzalde-hyde</w:t>
      </w:r>
      <w:proofErr w:type="spellEnd"/>
      <w:r w:rsidRPr="000A1384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, 8 </w:t>
      </w:r>
    </w:p>
    <w:p w14:paraId="62DA520B" w14:textId="208329DA" w:rsidR="00AD32EF" w:rsidRPr="000A1384" w:rsidRDefault="00A71EF3" w:rsidP="00A71EF3">
      <w:pPr>
        <w:spacing w:after="0" w:line="48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A1384">
        <w:rPr>
          <w:rFonts w:ascii="Times New Roman" w:hAnsi="Times New Roman" w:cs="Times New Roman"/>
          <w:sz w:val="20"/>
          <w:szCs w:val="20"/>
        </w:rPr>
        <w:t xml:space="preserve">Yield: 82%. Colour: yellow solid; </w:t>
      </w:r>
      <w:proofErr w:type="spellStart"/>
      <w:r w:rsidRPr="000A1384">
        <w:rPr>
          <w:rFonts w:ascii="Times New Roman" w:hAnsi="Times New Roman" w:cs="Times New Roman"/>
          <w:sz w:val="20"/>
          <w:szCs w:val="20"/>
        </w:rPr>
        <w:t>mp</w:t>
      </w:r>
      <w:proofErr w:type="spellEnd"/>
      <w:r w:rsidRPr="000A1384">
        <w:rPr>
          <w:rFonts w:ascii="Times New Roman" w:hAnsi="Times New Roman" w:cs="Times New Roman"/>
          <w:sz w:val="20"/>
          <w:szCs w:val="20"/>
        </w:rPr>
        <w:t xml:space="preserve">: 259-264°C. MW: </w:t>
      </w:r>
      <w:bookmarkStart w:id="2" w:name="OLE_LINK3"/>
      <w:r w:rsidRPr="000A1384">
        <w:rPr>
          <w:rFonts w:ascii="Times New Roman" w:hAnsi="Times New Roman" w:cs="Times New Roman"/>
          <w:sz w:val="20"/>
          <w:szCs w:val="20"/>
        </w:rPr>
        <w:t>276.74</w:t>
      </w:r>
      <w:bookmarkEnd w:id="2"/>
      <w:r w:rsidRPr="000A1384">
        <w:rPr>
          <w:rFonts w:ascii="Times New Roman" w:hAnsi="Times New Roman" w:cs="Times New Roman"/>
          <w:sz w:val="20"/>
          <w:szCs w:val="20"/>
        </w:rPr>
        <w:t>. IR (ν, cm</w:t>
      </w:r>
      <w:r w:rsidRPr="000A1384">
        <w:rPr>
          <w:rFonts w:ascii="Times New Roman" w:hAnsi="Times New Roman" w:cs="Times New Roman"/>
          <w:sz w:val="20"/>
          <w:szCs w:val="20"/>
          <w:vertAlign w:val="superscript"/>
        </w:rPr>
        <w:t>-1</w:t>
      </w:r>
      <w:r w:rsidRPr="000A1384">
        <w:rPr>
          <w:rFonts w:ascii="Times New Roman" w:hAnsi="Times New Roman" w:cs="Times New Roman"/>
          <w:sz w:val="20"/>
          <w:szCs w:val="20"/>
        </w:rPr>
        <w:t>): 3073 (Csp</w:t>
      </w:r>
      <w:r w:rsidRPr="000A1384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0A1384">
        <w:rPr>
          <w:rFonts w:ascii="Times New Roman" w:hAnsi="Times New Roman" w:cs="Times New Roman"/>
          <w:sz w:val="20"/>
          <w:szCs w:val="20"/>
        </w:rPr>
        <w:t xml:space="preserve">-H str.); 1647 (C=O str.), 1588 (C=C aromatic str.), 1526 (C=C alkenyl str.), 719 (C-Cl). </w:t>
      </w:r>
      <w:r w:rsidRPr="000A1384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0A1384">
        <w:rPr>
          <w:rFonts w:ascii="Times New Roman" w:hAnsi="Times New Roman" w:cs="Times New Roman"/>
          <w:sz w:val="20"/>
          <w:szCs w:val="20"/>
        </w:rPr>
        <w:t>H-NMR (500 MHz, CDCl</w:t>
      </w:r>
      <w:r w:rsidRPr="000A1384">
        <w:rPr>
          <w:rFonts w:ascii="Times New Roman" w:hAnsi="Times New Roman" w:cs="Times New Roman"/>
          <w:sz w:val="20"/>
          <w:szCs w:val="20"/>
          <w:vertAlign w:val="subscript"/>
        </w:rPr>
        <w:t>3</w:t>
      </w:r>
      <w:r w:rsidRPr="000A1384">
        <w:rPr>
          <w:rFonts w:ascii="Times New Roman" w:hAnsi="Times New Roman" w:cs="Times New Roman"/>
          <w:sz w:val="20"/>
          <w:szCs w:val="20"/>
        </w:rPr>
        <w:t>) δ, ppm: 10.06 (</w:t>
      </w:r>
      <w:r w:rsidRPr="000A1384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0A1384">
        <w:rPr>
          <w:rFonts w:ascii="Times New Roman" w:hAnsi="Times New Roman" w:cs="Times New Roman"/>
          <w:sz w:val="20"/>
          <w:szCs w:val="20"/>
        </w:rPr>
        <w:t xml:space="preserve">H, s, H-1’’’); 7.95 (2H, d, </w:t>
      </w:r>
      <w:r w:rsidRPr="000A1384">
        <w:rPr>
          <w:rFonts w:ascii="Times New Roman" w:hAnsi="Times New Roman" w:cs="Times New Roman"/>
          <w:i/>
          <w:iCs/>
          <w:sz w:val="20"/>
          <w:szCs w:val="20"/>
        </w:rPr>
        <w:t>J</w:t>
      </w:r>
      <w:r w:rsidRPr="000A1384">
        <w:rPr>
          <w:rFonts w:ascii="Times New Roman" w:hAnsi="Times New Roman" w:cs="Times New Roman"/>
          <w:sz w:val="20"/>
          <w:szCs w:val="20"/>
        </w:rPr>
        <w:t xml:space="preserve">=8.25 Hz, H-2,6); 7.86 (1H, d, </w:t>
      </w:r>
      <w:r w:rsidRPr="000A1384">
        <w:rPr>
          <w:rFonts w:ascii="Times New Roman" w:hAnsi="Times New Roman" w:cs="Times New Roman"/>
          <w:i/>
          <w:iCs/>
          <w:sz w:val="20"/>
          <w:szCs w:val="20"/>
        </w:rPr>
        <w:t>J</w:t>
      </w:r>
      <w:r w:rsidRPr="000A1384">
        <w:rPr>
          <w:rFonts w:ascii="Times New Roman" w:hAnsi="Times New Roman" w:cs="Times New Roman"/>
          <w:sz w:val="20"/>
          <w:szCs w:val="20"/>
        </w:rPr>
        <w:t xml:space="preserve">=15.5 Hz, H-1’); 7.79 (2H, d, </w:t>
      </w:r>
      <w:r w:rsidRPr="000A1384">
        <w:rPr>
          <w:rFonts w:ascii="Times New Roman" w:hAnsi="Times New Roman" w:cs="Times New Roman"/>
          <w:i/>
          <w:iCs/>
          <w:sz w:val="20"/>
          <w:szCs w:val="20"/>
        </w:rPr>
        <w:t>J</w:t>
      </w:r>
      <w:r w:rsidRPr="000A1384">
        <w:rPr>
          <w:rFonts w:ascii="Times New Roman" w:hAnsi="Times New Roman" w:cs="Times New Roman"/>
          <w:sz w:val="20"/>
          <w:szCs w:val="20"/>
        </w:rPr>
        <w:t xml:space="preserve">=8.25 Hz, H-3,5); 7.69 (1H, d, </w:t>
      </w:r>
      <w:r w:rsidRPr="000A1384">
        <w:rPr>
          <w:rFonts w:ascii="Times New Roman" w:hAnsi="Times New Roman" w:cs="Times New Roman"/>
          <w:i/>
          <w:iCs/>
          <w:sz w:val="20"/>
          <w:szCs w:val="20"/>
        </w:rPr>
        <w:t>J</w:t>
      </w:r>
      <w:r w:rsidRPr="000A1384">
        <w:rPr>
          <w:rFonts w:ascii="Times New Roman" w:hAnsi="Times New Roman" w:cs="Times New Roman"/>
          <w:sz w:val="20"/>
          <w:szCs w:val="20"/>
        </w:rPr>
        <w:t xml:space="preserve">=4.0 Hz, H-3’); 7.43 (1H, d, </w:t>
      </w:r>
      <w:r w:rsidRPr="000A1384">
        <w:rPr>
          <w:rFonts w:ascii="Times New Roman" w:hAnsi="Times New Roman" w:cs="Times New Roman"/>
          <w:i/>
          <w:iCs/>
          <w:sz w:val="20"/>
          <w:szCs w:val="20"/>
        </w:rPr>
        <w:t>J</w:t>
      </w:r>
      <w:r w:rsidRPr="000A1384">
        <w:rPr>
          <w:rFonts w:ascii="Times New Roman" w:hAnsi="Times New Roman" w:cs="Times New Roman"/>
          <w:sz w:val="20"/>
          <w:szCs w:val="20"/>
        </w:rPr>
        <w:t xml:space="preserve">=15.5 Hz, H-2’); 7.05 (1H, d, </w:t>
      </w:r>
      <w:r w:rsidRPr="000A1384">
        <w:rPr>
          <w:rFonts w:ascii="Times New Roman" w:hAnsi="Times New Roman" w:cs="Times New Roman"/>
          <w:i/>
          <w:iCs/>
          <w:sz w:val="20"/>
          <w:szCs w:val="20"/>
        </w:rPr>
        <w:t>J</w:t>
      </w:r>
      <w:r w:rsidRPr="000A1384">
        <w:rPr>
          <w:rFonts w:ascii="Times New Roman" w:hAnsi="Times New Roman" w:cs="Times New Roman"/>
          <w:sz w:val="20"/>
          <w:szCs w:val="20"/>
        </w:rPr>
        <w:t xml:space="preserve">=4.0 Hz, H-4’’). </w:t>
      </w:r>
      <w:r w:rsidRPr="000A1384">
        <w:rPr>
          <w:rFonts w:ascii="Times New Roman" w:hAnsi="Times New Roman" w:cs="Times New Roman"/>
          <w:sz w:val="20"/>
          <w:szCs w:val="20"/>
          <w:vertAlign w:val="superscript"/>
        </w:rPr>
        <w:t>13</w:t>
      </w:r>
      <w:r w:rsidRPr="000A1384">
        <w:rPr>
          <w:rFonts w:ascii="Times New Roman" w:hAnsi="Times New Roman" w:cs="Times New Roman"/>
          <w:sz w:val="20"/>
          <w:szCs w:val="20"/>
        </w:rPr>
        <w:t>C NMR (125 MHz, CDCl3) δ, ppm: 191.4 (C-1’’’), 180.5 (C-3’), 143.8 (C-2’’), 142.5 (C-1’), 140.5 ( C-4), 140.1 (C-5’’), 137.4 (C-1), 131.6 (C-3’’), 130.2 (C-3,5), 129.8 (C-4’’), 129.0 (C-2,6), 123.1 ( C-2’). CHN Elemental analysis for C</w:t>
      </w:r>
      <w:r w:rsidRPr="000A1384">
        <w:rPr>
          <w:rFonts w:ascii="Times New Roman" w:hAnsi="Times New Roman" w:cs="Times New Roman"/>
          <w:sz w:val="20"/>
          <w:szCs w:val="20"/>
          <w:vertAlign w:val="subscript"/>
        </w:rPr>
        <w:t>14</w:t>
      </w:r>
      <w:r w:rsidRPr="000A1384">
        <w:rPr>
          <w:rFonts w:ascii="Times New Roman" w:hAnsi="Times New Roman" w:cs="Times New Roman"/>
          <w:sz w:val="20"/>
          <w:szCs w:val="20"/>
        </w:rPr>
        <w:t>H</w:t>
      </w:r>
      <w:r w:rsidRPr="000A1384">
        <w:rPr>
          <w:rFonts w:ascii="Times New Roman" w:hAnsi="Times New Roman" w:cs="Times New Roman"/>
          <w:sz w:val="20"/>
          <w:szCs w:val="20"/>
          <w:vertAlign w:val="subscript"/>
        </w:rPr>
        <w:t>9</w:t>
      </w:r>
      <w:r w:rsidRPr="000A1384">
        <w:rPr>
          <w:rFonts w:ascii="Times New Roman" w:hAnsi="Times New Roman" w:cs="Times New Roman"/>
          <w:sz w:val="20"/>
          <w:szCs w:val="20"/>
        </w:rPr>
        <w:t>ClO</w:t>
      </w:r>
      <w:r w:rsidRPr="000A1384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0A1384">
        <w:rPr>
          <w:rFonts w:ascii="Times New Roman" w:hAnsi="Times New Roman" w:cs="Times New Roman"/>
          <w:sz w:val="20"/>
          <w:szCs w:val="20"/>
        </w:rPr>
        <w:t>S: Calculated: C, 60.76%; H, 3.28%; Found: C, 60.71%; H, 3.34%.</w:t>
      </w:r>
    </w:p>
    <w:p w14:paraId="53AB9F55" w14:textId="77777777" w:rsidR="00C406F9" w:rsidRPr="000A1384" w:rsidRDefault="00C406F9" w:rsidP="00A71EF3">
      <w:pPr>
        <w:spacing w:after="0"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C406F9" w:rsidRPr="000A1384" w14:paraId="4D985023" w14:textId="77777777" w:rsidTr="00C406F9">
        <w:trPr>
          <w:jc w:val="center"/>
        </w:trPr>
        <w:tc>
          <w:tcPr>
            <w:tcW w:w="9016" w:type="dxa"/>
          </w:tcPr>
          <w:p w14:paraId="6AA8650F" w14:textId="77777777" w:rsidR="00C406F9" w:rsidRPr="000A1384" w:rsidRDefault="00C406F9" w:rsidP="00C406F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A138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(A)</w:t>
            </w:r>
          </w:p>
          <w:p w14:paraId="001F58A5" w14:textId="70EE6E58" w:rsidR="00C406F9" w:rsidRPr="000A1384" w:rsidRDefault="00C406F9" w:rsidP="00C406F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C406F9" w:rsidRPr="000A1384" w14:paraId="3113C253" w14:textId="77777777" w:rsidTr="00C406F9">
        <w:trPr>
          <w:jc w:val="center"/>
        </w:trPr>
        <w:tc>
          <w:tcPr>
            <w:tcW w:w="9016" w:type="dxa"/>
          </w:tcPr>
          <w:p w14:paraId="67473045" w14:textId="4A6D30FE" w:rsidR="00C406F9" w:rsidRPr="000A1384" w:rsidRDefault="00C406F9" w:rsidP="00C406F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A1384">
              <w:rPr>
                <w:rFonts w:ascii="Times New Roman" w:hAnsi="Times New Roman" w:cs="Times New Roman"/>
                <w:noProof/>
                <w:sz w:val="20"/>
                <w:szCs w:val="20"/>
                <w:lang w:val="en-MY" w:eastAsia="en-MY"/>
              </w:rPr>
              <w:drawing>
                <wp:inline distT="0" distB="0" distL="0" distR="0" wp14:anchorId="59FD570A" wp14:editId="2B7F5C04">
                  <wp:extent cx="5495925" cy="2794540"/>
                  <wp:effectExtent l="19050" t="19050" r="9525" b="25400"/>
                  <wp:docPr id="1130675354" name="Picture 1130675354" descr="A graph of a chemical formula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9958638" name="Picture 1" descr="A graph of a chemical formula&#10;&#10;Description automatically generated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10812" cy="2802109"/>
                          </a:xfrm>
                          <a:prstGeom prst="rect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18BC0EC" w14:textId="77777777" w:rsidR="00C406F9" w:rsidRPr="000A1384" w:rsidRDefault="00C406F9">
      <w:pPr>
        <w:rPr>
          <w:rFonts w:ascii="Times New Roman" w:hAnsi="Times New Roman" w:cs="Times New Roman"/>
          <w:sz w:val="20"/>
          <w:szCs w:val="20"/>
        </w:rPr>
        <w:sectPr w:rsidR="00C406F9" w:rsidRPr="000A1384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C406F9" w:rsidRPr="000A1384" w14:paraId="0FCDA645" w14:textId="77777777" w:rsidTr="00F4753E">
        <w:trPr>
          <w:jc w:val="center"/>
        </w:trPr>
        <w:tc>
          <w:tcPr>
            <w:tcW w:w="9016" w:type="dxa"/>
          </w:tcPr>
          <w:p w14:paraId="2AF3A9EA" w14:textId="77777777" w:rsidR="00C406F9" w:rsidRPr="000A1384" w:rsidRDefault="00C406F9" w:rsidP="00C406F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A138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(B)</w:t>
            </w:r>
          </w:p>
          <w:p w14:paraId="5E12BC46" w14:textId="7EB4D061" w:rsidR="00C406F9" w:rsidRPr="000A1384" w:rsidRDefault="00C406F9" w:rsidP="00C406F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C406F9" w:rsidRPr="000A1384" w14:paraId="744F3AAC" w14:textId="77777777" w:rsidTr="00F4753E">
        <w:trPr>
          <w:jc w:val="center"/>
        </w:trPr>
        <w:tc>
          <w:tcPr>
            <w:tcW w:w="9016" w:type="dxa"/>
          </w:tcPr>
          <w:p w14:paraId="5F705A90" w14:textId="5D9F3EE4" w:rsidR="00C406F9" w:rsidRPr="000A1384" w:rsidRDefault="00C406F9" w:rsidP="00C406F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A1384">
              <w:rPr>
                <w:rFonts w:ascii="Times New Roman" w:hAnsi="Times New Roman" w:cs="Times New Roman"/>
                <w:noProof/>
                <w:sz w:val="20"/>
                <w:szCs w:val="20"/>
                <w:lang w:val="en-MY" w:eastAsia="en-MY"/>
              </w:rPr>
              <w:drawing>
                <wp:inline distT="0" distB="0" distL="0" distR="0" wp14:anchorId="413CA498" wp14:editId="407C4BF8">
                  <wp:extent cx="4992003" cy="3000375"/>
                  <wp:effectExtent l="19050" t="19050" r="18415" b="9525"/>
                  <wp:docPr id="1373584658" name="Picture 1373584658" descr="A graph of a chemical reaction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1256708" name="Picture 1" descr="A graph of a chemical reaction&#10;&#10;Description automatically generated with medium confidence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07757" cy="3009844"/>
                          </a:xfrm>
                          <a:prstGeom prst="rect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406F9" w:rsidRPr="000A1384" w14:paraId="502903CA" w14:textId="77777777" w:rsidTr="00F4753E">
        <w:trPr>
          <w:jc w:val="center"/>
        </w:trPr>
        <w:tc>
          <w:tcPr>
            <w:tcW w:w="9016" w:type="dxa"/>
          </w:tcPr>
          <w:p w14:paraId="0F984F99" w14:textId="77777777" w:rsidR="00C406F9" w:rsidRPr="000A1384" w:rsidRDefault="00C406F9" w:rsidP="00C406F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4C380B93" w14:textId="1D20D501" w:rsidR="00C406F9" w:rsidRPr="000A1384" w:rsidRDefault="00C406F9" w:rsidP="00C406F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A138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(C)</w:t>
            </w:r>
          </w:p>
          <w:p w14:paraId="1E8ADC10" w14:textId="6F37A2B1" w:rsidR="00C406F9" w:rsidRPr="000A1384" w:rsidRDefault="00C406F9" w:rsidP="00C406F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C406F9" w:rsidRPr="000A1384" w14:paraId="55A71029" w14:textId="77777777" w:rsidTr="00F4753E">
        <w:trPr>
          <w:jc w:val="center"/>
        </w:trPr>
        <w:tc>
          <w:tcPr>
            <w:tcW w:w="9016" w:type="dxa"/>
          </w:tcPr>
          <w:p w14:paraId="50833C24" w14:textId="0E6209D5" w:rsidR="00C406F9" w:rsidRPr="000A1384" w:rsidRDefault="00C406F9" w:rsidP="00C406F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A1384">
              <w:rPr>
                <w:rFonts w:ascii="Times New Roman" w:hAnsi="Times New Roman" w:cs="Times New Roman"/>
                <w:noProof/>
                <w:sz w:val="20"/>
                <w:szCs w:val="20"/>
                <w:lang w:val="en-MY" w:eastAsia="en-MY"/>
              </w:rPr>
              <w:drawing>
                <wp:inline distT="0" distB="0" distL="0" distR="0" wp14:anchorId="621FD804" wp14:editId="43089964">
                  <wp:extent cx="5056688" cy="3072639"/>
                  <wp:effectExtent l="19050" t="19050" r="10795" b="13970"/>
                  <wp:docPr id="1884323699" name="Picture 1884323699" descr="A graph of a chemical reaction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0304128" name="Picture 1" descr="A graph of a chemical reaction&#10;&#10;Description automatically generated with medium confidence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2845" cy="3082457"/>
                          </a:xfrm>
                          <a:prstGeom prst="rect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0B540B1" w14:textId="77777777" w:rsidR="00C406F9" w:rsidRPr="000A1384" w:rsidRDefault="00C406F9" w:rsidP="008E16F3">
      <w:pPr>
        <w:spacing w:after="0" w:line="48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1D57BC62" w14:textId="3BF17B0D" w:rsidR="008E16F3" w:rsidRPr="000A1384" w:rsidRDefault="008E16F3" w:rsidP="008E16F3">
      <w:pPr>
        <w:spacing w:after="0" w:line="480" w:lineRule="auto"/>
        <w:rPr>
          <w:rFonts w:ascii="Times New Roman" w:hAnsi="Times New Roman" w:cs="Times New Roman"/>
          <w:sz w:val="20"/>
          <w:szCs w:val="20"/>
        </w:rPr>
      </w:pPr>
      <w:r w:rsidRPr="000A1384">
        <w:rPr>
          <w:rFonts w:ascii="Times New Roman" w:hAnsi="Times New Roman" w:cs="Times New Roman"/>
          <w:b/>
          <w:bCs/>
          <w:sz w:val="20"/>
          <w:szCs w:val="20"/>
        </w:rPr>
        <w:t>Fig. S2.</w:t>
      </w:r>
      <w:r w:rsidRPr="000A1384">
        <w:rPr>
          <w:rFonts w:ascii="Times New Roman" w:hAnsi="Times New Roman" w:cs="Times New Roman"/>
          <w:sz w:val="20"/>
          <w:szCs w:val="20"/>
        </w:rPr>
        <w:t xml:space="preserve"> Spectra of thienyl chalcone: (</w:t>
      </w:r>
      <w:r w:rsidRPr="00FA06BB">
        <w:rPr>
          <w:rFonts w:ascii="Times New Roman" w:hAnsi="Times New Roman" w:cs="Times New Roman"/>
          <w:i/>
          <w:sz w:val="20"/>
          <w:szCs w:val="20"/>
        </w:rPr>
        <w:t>E</w:t>
      </w:r>
      <w:r w:rsidRPr="000A1384">
        <w:rPr>
          <w:rFonts w:ascii="Times New Roman" w:hAnsi="Times New Roman" w:cs="Times New Roman"/>
          <w:sz w:val="20"/>
          <w:szCs w:val="20"/>
        </w:rPr>
        <w:t xml:space="preserve">)-4-(3-(5’’-chlorothiophen-2’’-yl)-3’-oxoprop-1’-en-1’-yl) benzaldehyde, </w:t>
      </w:r>
      <w:r w:rsidRPr="00FA06BB">
        <w:rPr>
          <w:rFonts w:ascii="Times New Roman" w:hAnsi="Times New Roman" w:cs="Times New Roman"/>
          <w:b/>
          <w:sz w:val="20"/>
          <w:szCs w:val="20"/>
        </w:rPr>
        <w:t>8</w:t>
      </w:r>
      <w:r w:rsidRPr="000A1384">
        <w:rPr>
          <w:rFonts w:ascii="Times New Roman" w:hAnsi="Times New Roman" w:cs="Times New Roman"/>
          <w:sz w:val="20"/>
          <w:szCs w:val="20"/>
        </w:rPr>
        <w:t xml:space="preserve">: (A) </w:t>
      </w:r>
      <w:r w:rsidR="00D860B7" w:rsidRPr="000A1384">
        <w:rPr>
          <w:rFonts w:ascii="Times New Roman" w:hAnsi="Times New Roman" w:cs="Times New Roman"/>
          <w:sz w:val="20"/>
          <w:szCs w:val="20"/>
        </w:rPr>
        <w:t>FTIR</w:t>
      </w:r>
      <w:r w:rsidRPr="000A1384">
        <w:rPr>
          <w:rFonts w:ascii="Times New Roman" w:hAnsi="Times New Roman" w:cs="Times New Roman"/>
          <w:sz w:val="20"/>
          <w:szCs w:val="20"/>
        </w:rPr>
        <w:t xml:space="preserve">; (B) </w:t>
      </w:r>
      <w:r w:rsidRPr="000A1384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0A1384">
        <w:rPr>
          <w:rFonts w:ascii="Times New Roman" w:hAnsi="Times New Roman" w:cs="Times New Roman"/>
          <w:sz w:val="20"/>
          <w:szCs w:val="20"/>
        </w:rPr>
        <w:t>H-NMR (500 MHz, CDCl</w:t>
      </w:r>
      <w:r w:rsidRPr="000A1384">
        <w:rPr>
          <w:rFonts w:ascii="Times New Roman" w:hAnsi="Times New Roman" w:cs="Times New Roman"/>
          <w:sz w:val="20"/>
          <w:szCs w:val="20"/>
          <w:vertAlign w:val="subscript"/>
        </w:rPr>
        <w:t>3</w:t>
      </w:r>
      <w:r w:rsidRPr="000A1384">
        <w:rPr>
          <w:rFonts w:ascii="Times New Roman" w:hAnsi="Times New Roman" w:cs="Times New Roman"/>
          <w:sz w:val="20"/>
          <w:szCs w:val="20"/>
        </w:rPr>
        <w:t xml:space="preserve">); (C) </w:t>
      </w:r>
      <w:r w:rsidRPr="000A1384">
        <w:rPr>
          <w:rFonts w:ascii="Times New Roman" w:hAnsi="Times New Roman" w:cs="Times New Roman"/>
          <w:sz w:val="20"/>
          <w:szCs w:val="20"/>
          <w:vertAlign w:val="superscript"/>
        </w:rPr>
        <w:t>13</w:t>
      </w:r>
      <w:r w:rsidRPr="000A1384">
        <w:rPr>
          <w:rFonts w:ascii="Times New Roman" w:hAnsi="Times New Roman" w:cs="Times New Roman"/>
          <w:sz w:val="20"/>
          <w:szCs w:val="20"/>
        </w:rPr>
        <w:t>C-NMR (125 MHz, CDCl</w:t>
      </w:r>
      <w:r w:rsidRPr="000A1384">
        <w:rPr>
          <w:rFonts w:ascii="Times New Roman" w:hAnsi="Times New Roman" w:cs="Times New Roman"/>
          <w:sz w:val="20"/>
          <w:szCs w:val="20"/>
          <w:vertAlign w:val="subscript"/>
        </w:rPr>
        <w:t>3</w:t>
      </w:r>
      <w:r w:rsidRPr="000A1384">
        <w:rPr>
          <w:rFonts w:ascii="Times New Roman" w:hAnsi="Times New Roman" w:cs="Times New Roman"/>
          <w:sz w:val="20"/>
          <w:szCs w:val="20"/>
        </w:rPr>
        <w:t>)</w:t>
      </w:r>
    </w:p>
    <w:p w14:paraId="281F4F27" w14:textId="53D3F8FE" w:rsidR="008E16F3" w:rsidRPr="000A1384" w:rsidRDefault="008E16F3" w:rsidP="002E3818">
      <w:pPr>
        <w:rPr>
          <w:rFonts w:ascii="Times New Roman" w:hAnsi="Times New Roman" w:cs="Times New Roman"/>
          <w:sz w:val="20"/>
          <w:szCs w:val="20"/>
        </w:rPr>
      </w:pPr>
    </w:p>
    <w:sectPr w:rsidR="008E16F3" w:rsidRPr="000A138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haris SIL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NjYwNjU1MjSwMDRU0lEKTi0uzszPAykwqgUATzwWPiwAAAA="/>
  </w:docVars>
  <w:rsids>
    <w:rsidRoot w:val="005020E3"/>
    <w:rsid w:val="00016B34"/>
    <w:rsid w:val="000401C6"/>
    <w:rsid w:val="000A1384"/>
    <w:rsid w:val="00142642"/>
    <w:rsid w:val="001E66A1"/>
    <w:rsid w:val="002E3818"/>
    <w:rsid w:val="002E54DB"/>
    <w:rsid w:val="00364E58"/>
    <w:rsid w:val="003F5022"/>
    <w:rsid w:val="004065D3"/>
    <w:rsid w:val="004D61A0"/>
    <w:rsid w:val="005020E3"/>
    <w:rsid w:val="005234A7"/>
    <w:rsid w:val="00586D1C"/>
    <w:rsid w:val="005B5386"/>
    <w:rsid w:val="007223DB"/>
    <w:rsid w:val="007A1477"/>
    <w:rsid w:val="007C20BA"/>
    <w:rsid w:val="00800D87"/>
    <w:rsid w:val="00811D73"/>
    <w:rsid w:val="00865EB3"/>
    <w:rsid w:val="008E16F3"/>
    <w:rsid w:val="00A71EF3"/>
    <w:rsid w:val="00A74074"/>
    <w:rsid w:val="00AD2E90"/>
    <w:rsid w:val="00AD32EF"/>
    <w:rsid w:val="00B622E0"/>
    <w:rsid w:val="00BC0DA5"/>
    <w:rsid w:val="00BE0514"/>
    <w:rsid w:val="00C406F9"/>
    <w:rsid w:val="00CB13C6"/>
    <w:rsid w:val="00CD448E"/>
    <w:rsid w:val="00CF1AB5"/>
    <w:rsid w:val="00CF6F19"/>
    <w:rsid w:val="00D30B13"/>
    <w:rsid w:val="00D860B7"/>
    <w:rsid w:val="00DB6F6F"/>
    <w:rsid w:val="00E30666"/>
    <w:rsid w:val="00F43FC1"/>
    <w:rsid w:val="00F4753E"/>
    <w:rsid w:val="00FA0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315B0B"/>
  <w15:chartTrackingRefBased/>
  <w15:docId w15:val="{B843C6F9-979D-4462-9811-526A52B57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MY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20E3"/>
    <w:pPr>
      <w:spacing w:line="256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5020E3"/>
    <w:pPr>
      <w:autoSpaceDE w:val="0"/>
      <w:autoSpaceDN w:val="0"/>
      <w:adjustRightInd w:val="0"/>
      <w:spacing w:after="0" w:line="240" w:lineRule="auto"/>
    </w:pPr>
    <w:rPr>
      <w:rFonts w:ascii="Charis SIL" w:hAnsi="Charis SIL" w:cs="Charis SIL"/>
      <w:color w:val="000000"/>
      <w:kern w:val="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2E38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MY" w:eastAsia="en-MY"/>
      <w14:ligatures w14:val="none"/>
    </w:rPr>
  </w:style>
  <w:style w:type="table" w:styleId="TableGrid">
    <w:name w:val="Table Grid"/>
    <w:basedOn w:val="TableNormal"/>
    <w:uiPriority w:val="39"/>
    <w:rsid w:val="00E306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215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5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426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Noor Zafirah Ismail</dc:creator>
  <cp:keywords/>
  <dc:description/>
  <cp:lastModifiedBy>Noor ZafirahIsmail</cp:lastModifiedBy>
  <cp:revision>5</cp:revision>
  <dcterms:created xsi:type="dcterms:W3CDTF">2023-08-30T01:37:00Z</dcterms:created>
  <dcterms:modified xsi:type="dcterms:W3CDTF">2023-08-30T03:25:00Z</dcterms:modified>
</cp:coreProperties>
</file>