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B0415" w14:textId="20C6142B" w:rsidR="00305D27" w:rsidRPr="004A65EA" w:rsidRDefault="00305D27" w:rsidP="00305D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65EA">
        <w:rPr>
          <w:rFonts w:ascii="Times New Roman" w:hAnsi="Times New Roman" w:cs="Times New Roman"/>
          <w:b/>
          <w:bCs/>
          <w:sz w:val="20"/>
          <w:szCs w:val="20"/>
        </w:rPr>
        <w:t>Table 3</w:t>
      </w:r>
      <w:r w:rsidRPr="004A65EA">
        <w:rPr>
          <w:rFonts w:ascii="Times New Roman" w:hAnsi="Times New Roman" w:cs="Times New Roman"/>
          <w:sz w:val="20"/>
          <w:szCs w:val="20"/>
        </w:rPr>
        <w:t xml:space="preserve"> Binding energy and inhibition constant of mono chalcone compounds and their associated three target receptor proteins.</w:t>
      </w:r>
    </w:p>
    <w:p w14:paraId="51589B41" w14:textId="77777777" w:rsidR="00305D27" w:rsidRPr="004A65EA" w:rsidRDefault="00305D27" w:rsidP="00305D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498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843"/>
        <w:gridCol w:w="2268"/>
        <w:gridCol w:w="1830"/>
        <w:gridCol w:w="2281"/>
      </w:tblGrid>
      <w:tr w:rsidR="00305D27" w:rsidRPr="004A65EA" w14:paraId="51373502" w14:textId="77777777" w:rsidTr="0068442F">
        <w:tc>
          <w:tcPr>
            <w:tcW w:w="1276" w:type="dxa"/>
            <w:vMerge w:val="restart"/>
            <w:vAlign w:val="center"/>
          </w:tcPr>
          <w:p w14:paraId="4F48EFBE" w14:textId="77777777" w:rsidR="00305D27" w:rsidRPr="004A65EA" w:rsidRDefault="00305D27" w:rsidP="006844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5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Target receptor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C2231C7" w14:textId="77777777" w:rsidR="00305D27" w:rsidRPr="004A65EA" w:rsidRDefault="00305D27" w:rsidP="00684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5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Compound 5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06DC6C66" w14:textId="77777777" w:rsidR="00305D27" w:rsidRPr="004A65EA" w:rsidRDefault="00305D27" w:rsidP="00684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5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Compound 8</w:t>
            </w:r>
          </w:p>
        </w:tc>
      </w:tr>
      <w:tr w:rsidR="00305D27" w:rsidRPr="004A65EA" w14:paraId="0C481008" w14:textId="77777777" w:rsidTr="0068442F"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4DF97128" w14:textId="77777777" w:rsidR="00305D27" w:rsidRPr="004A65EA" w:rsidRDefault="00305D27" w:rsidP="006844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576E6CA" w14:textId="77777777" w:rsidR="00305D27" w:rsidRPr="004A65EA" w:rsidRDefault="00305D27" w:rsidP="00684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5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Binding energy (kcal/mol)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80DCB9" w14:textId="77777777" w:rsidR="00305D27" w:rsidRPr="004A65EA" w:rsidRDefault="00305D27" w:rsidP="00684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5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Inhibition constant (Ki) (µM)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03A0A377" w14:textId="77777777" w:rsidR="00305D27" w:rsidRPr="004A65EA" w:rsidRDefault="00305D27" w:rsidP="00684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5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Binding energy (kcal/mol)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</w:tcPr>
          <w:p w14:paraId="44ABC241" w14:textId="77777777" w:rsidR="00305D27" w:rsidRPr="004A65EA" w:rsidRDefault="00305D27" w:rsidP="006844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5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Inhibition constant (Ki) (µM)</w:t>
            </w:r>
          </w:p>
        </w:tc>
      </w:tr>
      <w:tr w:rsidR="00305D27" w:rsidRPr="004A65EA" w14:paraId="4BC4B9B7" w14:textId="77777777" w:rsidTr="0068442F"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439BC345" w14:textId="77777777" w:rsidR="00305D27" w:rsidRPr="004A65EA" w:rsidRDefault="00305D27" w:rsidP="006844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5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BCL2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499F0907" w14:textId="77777777" w:rsidR="00305D27" w:rsidRPr="004A65EA" w:rsidRDefault="00305D27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A65EA">
              <w:rPr>
                <w:rFonts w:ascii="Times New Roman" w:hAnsi="Times New Roman" w:cs="Times New Roman"/>
                <w:sz w:val="20"/>
                <w:szCs w:val="20"/>
              </w:rPr>
              <w:t>-7.41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752A3F03" w14:textId="77777777" w:rsidR="00305D27" w:rsidRPr="004A65EA" w:rsidRDefault="00305D27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A65EA">
              <w:rPr>
                <w:rFonts w:ascii="Times New Roman" w:hAnsi="Times New Roman" w:cs="Times New Roman"/>
                <w:sz w:val="20"/>
                <w:szCs w:val="20"/>
              </w:rPr>
              <w:t>3.71</w:t>
            </w:r>
          </w:p>
        </w:tc>
        <w:tc>
          <w:tcPr>
            <w:tcW w:w="1830" w:type="dxa"/>
            <w:tcBorders>
              <w:top w:val="single" w:sz="4" w:space="0" w:color="auto"/>
              <w:bottom w:val="nil"/>
            </w:tcBorders>
          </w:tcPr>
          <w:p w14:paraId="70C03E63" w14:textId="77777777" w:rsidR="00305D27" w:rsidRPr="004A65EA" w:rsidRDefault="00305D27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A65EA">
              <w:rPr>
                <w:rFonts w:ascii="Times New Roman" w:hAnsi="Times New Roman" w:cs="Times New Roman"/>
                <w:sz w:val="20"/>
                <w:szCs w:val="20"/>
              </w:rPr>
              <w:t>-8.01</w:t>
            </w:r>
          </w:p>
        </w:tc>
        <w:tc>
          <w:tcPr>
            <w:tcW w:w="2281" w:type="dxa"/>
            <w:tcBorders>
              <w:top w:val="single" w:sz="4" w:space="0" w:color="auto"/>
              <w:bottom w:val="nil"/>
            </w:tcBorders>
          </w:tcPr>
          <w:p w14:paraId="1A26562D" w14:textId="77777777" w:rsidR="00305D27" w:rsidRPr="004A65EA" w:rsidRDefault="00305D27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A65EA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</w:tr>
      <w:tr w:rsidR="00305D27" w:rsidRPr="004A65EA" w14:paraId="5438981C" w14:textId="77777777" w:rsidTr="0068442F">
        <w:tc>
          <w:tcPr>
            <w:tcW w:w="1276" w:type="dxa"/>
            <w:tcBorders>
              <w:top w:val="nil"/>
            </w:tcBorders>
          </w:tcPr>
          <w:p w14:paraId="55157241" w14:textId="77777777" w:rsidR="00305D27" w:rsidRPr="004A65EA" w:rsidRDefault="00305D27" w:rsidP="006844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5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CASP3</w:t>
            </w:r>
          </w:p>
        </w:tc>
        <w:tc>
          <w:tcPr>
            <w:tcW w:w="1843" w:type="dxa"/>
            <w:tcBorders>
              <w:top w:val="nil"/>
            </w:tcBorders>
          </w:tcPr>
          <w:p w14:paraId="32CCFA1C" w14:textId="77777777" w:rsidR="00305D27" w:rsidRPr="004A65EA" w:rsidRDefault="00305D27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5EA">
              <w:rPr>
                <w:rFonts w:ascii="Times New Roman" w:hAnsi="Times New Roman" w:cs="Times New Roman"/>
                <w:sz w:val="20"/>
                <w:szCs w:val="20"/>
              </w:rPr>
              <w:t>-7.84</w:t>
            </w:r>
          </w:p>
        </w:tc>
        <w:tc>
          <w:tcPr>
            <w:tcW w:w="2268" w:type="dxa"/>
            <w:tcBorders>
              <w:top w:val="nil"/>
            </w:tcBorders>
          </w:tcPr>
          <w:p w14:paraId="7CA3DD7C" w14:textId="77777777" w:rsidR="00305D27" w:rsidRPr="004A65EA" w:rsidRDefault="00305D27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5EA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1830" w:type="dxa"/>
            <w:tcBorders>
              <w:top w:val="nil"/>
            </w:tcBorders>
          </w:tcPr>
          <w:p w14:paraId="3574CBAB" w14:textId="77777777" w:rsidR="00305D27" w:rsidRPr="004A65EA" w:rsidRDefault="00305D27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5EA">
              <w:rPr>
                <w:rFonts w:ascii="Times New Roman" w:hAnsi="Times New Roman" w:cs="Times New Roman"/>
                <w:sz w:val="20"/>
                <w:szCs w:val="20"/>
              </w:rPr>
              <w:t>-8.04</w:t>
            </w:r>
          </w:p>
        </w:tc>
        <w:tc>
          <w:tcPr>
            <w:tcW w:w="2281" w:type="dxa"/>
            <w:tcBorders>
              <w:top w:val="nil"/>
            </w:tcBorders>
          </w:tcPr>
          <w:p w14:paraId="5CB62F11" w14:textId="77777777" w:rsidR="00305D27" w:rsidRPr="004A65EA" w:rsidRDefault="00305D27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5EA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</w:tr>
      <w:tr w:rsidR="00305D27" w:rsidRPr="004A65EA" w14:paraId="5D6199BC" w14:textId="77777777" w:rsidTr="0068442F">
        <w:tc>
          <w:tcPr>
            <w:tcW w:w="1276" w:type="dxa"/>
          </w:tcPr>
          <w:p w14:paraId="1A304A75" w14:textId="77777777" w:rsidR="00305D27" w:rsidRPr="004A65EA" w:rsidRDefault="00305D27" w:rsidP="006844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5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MDM2</w:t>
            </w:r>
          </w:p>
        </w:tc>
        <w:tc>
          <w:tcPr>
            <w:tcW w:w="1843" w:type="dxa"/>
          </w:tcPr>
          <w:p w14:paraId="49A52DA4" w14:textId="77777777" w:rsidR="00305D27" w:rsidRPr="004A65EA" w:rsidRDefault="00305D27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A65EA">
              <w:rPr>
                <w:rFonts w:ascii="Times New Roman" w:hAnsi="Times New Roman" w:cs="Times New Roman"/>
                <w:sz w:val="20"/>
                <w:szCs w:val="20"/>
              </w:rPr>
              <w:t>-7.98</w:t>
            </w:r>
          </w:p>
        </w:tc>
        <w:tc>
          <w:tcPr>
            <w:tcW w:w="2268" w:type="dxa"/>
          </w:tcPr>
          <w:p w14:paraId="60D4BCD3" w14:textId="77777777" w:rsidR="00305D27" w:rsidRPr="004A65EA" w:rsidRDefault="00305D27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A65EA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1830" w:type="dxa"/>
          </w:tcPr>
          <w:p w14:paraId="5C5CD918" w14:textId="77777777" w:rsidR="00305D27" w:rsidRPr="004A65EA" w:rsidRDefault="00305D27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A65EA">
              <w:rPr>
                <w:rFonts w:ascii="Times New Roman" w:hAnsi="Times New Roman" w:cs="Times New Roman"/>
                <w:sz w:val="20"/>
                <w:szCs w:val="20"/>
              </w:rPr>
              <w:t>-7.55</w:t>
            </w:r>
          </w:p>
        </w:tc>
        <w:tc>
          <w:tcPr>
            <w:tcW w:w="2281" w:type="dxa"/>
          </w:tcPr>
          <w:p w14:paraId="710163E1" w14:textId="77777777" w:rsidR="00305D27" w:rsidRPr="004A65EA" w:rsidRDefault="00305D27" w:rsidP="0068442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A65EA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</w:tc>
      </w:tr>
    </w:tbl>
    <w:p w14:paraId="0453A9D3" w14:textId="77777777" w:rsidR="00305D27" w:rsidRPr="002949A0" w:rsidRDefault="00305D27" w:rsidP="00305D2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MR10" w:hAnsi="Times New Roman" w:cs="Times New Roman"/>
          <w:kern w:val="0"/>
          <w:sz w:val="20"/>
          <w:szCs w:val="20"/>
        </w:rPr>
      </w:pPr>
    </w:p>
    <w:p w14:paraId="3F470A27" w14:textId="77777777" w:rsidR="00E4690D" w:rsidRDefault="00E4690D"/>
    <w:sectPr w:rsidR="00E46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MR1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D27"/>
    <w:rsid w:val="002152B4"/>
    <w:rsid w:val="00305D27"/>
    <w:rsid w:val="00324BB3"/>
    <w:rsid w:val="007C6643"/>
    <w:rsid w:val="00E4690D"/>
    <w:rsid w:val="00F1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1125D"/>
  <w15:chartTrackingRefBased/>
  <w15:docId w15:val="{8ADB323B-BF30-4012-B757-90C83517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D2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5D27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ZafirahIsmail</dc:creator>
  <cp:keywords/>
  <dc:description/>
  <cp:lastModifiedBy>Noor ZafirahIsmail</cp:lastModifiedBy>
  <cp:revision>2</cp:revision>
  <dcterms:created xsi:type="dcterms:W3CDTF">2023-08-30T02:55:00Z</dcterms:created>
  <dcterms:modified xsi:type="dcterms:W3CDTF">2023-08-30T03:22:00Z</dcterms:modified>
</cp:coreProperties>
</file>