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30C9" w14:textId="3C08AD09" w:rsidR="003F0CB1" w:rsidRPr="00707FD4" w:rsidRDefault="000A46F7" w:rsidP="000A46F7">
      <w:pPr>
        <w:jc w:val="center"/>
        <w:rPr>
          <w:rFonts w:ascii="Calibri" w:hAnsi="Calibri" w:cs="Calibri"/>
          <w:b/>
          <w:bCs/>
          <w:sz w:val="24"/>
          <w:szCs w:val="24"/>
          <w:lang w:val="en-US"/>
        </w:rPr>
      </w:pPr>
      <w:bookmarkStart w:id="0" w:name="_Hlk141681589"/>
      <w:r w:rsidRPr="00707FD4">
        <w:rPr>
          <w:rFonts w:ascii="Calibri" w:hAnsi="Calibri" w:cs="Calibri"/>
          <w:b/>
          <w:bCs/>
          <w:sz w:val="24"/>
          <w:szCs w:val="24"/>
          <w:lang w:val="en-US"/>
        </w:rPr>
        <w:t xml:space="preserve">Supplementary </w:t>
      </w:r>
      <w:r w:rsidR="00096CBF">
        <w:rPr>
          <w:rFonts w:ascii="Calibri" w:hAnsi="Calibri" w:cs="Calibri"/>
          <w:b/>
          <w:bCs/>
          <w:sz w:val="24"/>
          <w:szCs w:val="24"/>
          <w:lang w:val="en-US"/>
        </w:rPr>
        <w:t>information</w:t>
      </w:r>
    </w:p>
    <w:p w14:paraId="02B54ECA" w14:textId="77777777" w:rsidR="00CD0613" w:rsidRPr="00707FD4" w:rsidRDefault="00CD0613" w:rsidP="000A46F7">
      <w:pPr>
        <w:rPr>
          <w:rFonts w:ascii="Calibri" w:hAnsi="Calibri" w:cs="Calibri"/>
          <w:b/>
          <w:bCs/>
          <w:sz w:val="24"/>
          <w:szCs w:val="24"/>
          <w:lang w:val="en-US"/>
        </w:rPr>
      </w:pPr>
    </w:p>
    <w:p w14:paraId="31E6B577" w14:textId="308F2893" w:rsidR="00CD0613" w:rsidRDefault="00461EF1" w:rsidP="0007653C">
      <w:pPr>
        <w:spacing w:line="480" w:lineRule="auto"/>
        <w:ind w:left="990" w:hanging="990"/>
        <w:rPr>
          <w:rFonts w:ascii="Times New Roman" w:hAnsi="Times New Roman" w:cs="Times New Roman"/>
          <w:b/>
          <w:bCs/>
          <w:sz w:val="24"/>
          <w:szCs w:val="24"/>
          <w:lang w:val="en-US"/>
        </w:rPr>
      </w:pPr>
      <w:r w:rsidRPr="00461EF1">
        <w:rPr>
          <w:rFonts w:ascii="Times New Roman" w:hAnsi="Times New Roman" w:cs="Times New Roman"/>
          <w:b/>
          <w:bCs/>
          <w:sz w:val="24"/>
          <w:szCs w:val="24"/>
          <w:lang w:val="en-US"/>
        </w:rPr>
        <w:t>Supplementary f</w:t>
      </w:r>
      <w:r w:rsidR="008B124C" w:rsidRPr="00461EF1">
        <w:rPr>
          <w:rFonts w:ascii="Times New Roman" w:hAnsi="Times New Roman" w:cs="Times New Roman"/>
          <w:b/>
          <w:bCs/>
          <w:sz w:val="24"/>
          <w:szCs w:val="24"/>
          <w:lang w:val="en-US"/>
        </w:rPr>
        <w:t xml:space="preserve">igure </w:t>
      </w:r>
      <w:r w:rsidRPr="00461EF1">
        <w:rPr>
          <w:rFonts w:ascii="Times New Roman" w:hAnsi="Times New Roman" w:cs="Times New Roman"/>
          <w:b/>
          <w:bCs/>
          <w:sz w:val="24"/>
          <w:szCs w:val="24"/>
          <w:lang w:val="en-US"/>
        </w:rPr>
        <w:t>1</w:t>
      </w:r>
      <w:r w:rsidR="00CD0613" w:rsidRPr="00707FD4">
        <w:rPr>
          <w:rFonts w:ascii="Calibri" w:hAnsi="Calibri" w:cs="Calibri"/>
          <w:b/>
          <w:bCs/>
          <w:sz w:val="24"/>
          <w:szCs w:val="24"/>
          <w:lang w:val="en-US"/>
        </w:rPr>
        <w:t xml:space="preserve">: </w:t>
      </w:r>
      <w:bookmarkEnd w:id="0"/>
      <w:r w:rsidR="0007653C">
        <w:rPr>
          <w:rFonts w:ascii="Times New Roman" w:hAnsi="Times New Roman" w:cs="Times New Roman"/>
          <w:b/>
          <w:bCs/>
          <w:sz w:val="24"/>
          <w:szCs w:val="24"/>
          <w:lang w:val="en-US"/>
        </w:rPr>
        <w:t>Error bars illustrating variability of mean prediction error at the best performance of the four models for 14 datasets</w:t>
      </w:r>
    </w:p>
    <w:p w14:paraId="27E2AD3C" w14:textId="0130E29C" w:rsidR="001F1BD9" w:rsidRPr="00013C7A" w:rsidRDefault="001F1BD9" w:rsidP="0007653C">
      <w:pPr>
        <w:spacing w:line="480" w:lineRule="auto"/>
        <w:ind w:left="990" w:hanging="990"/>
        <w:rPr>
          <w:rFonts w:ascii="Arial" w:hAnsi="Arial" w:cs="Arial"/>
          <w:b/>
          <w:bCs/>
          <w:sz w:val="24"/>
          <w:szCs w:val="24"/>
          <w:lang w:val="en-US"/>
        </w:rPr>
      </w:pPr>
      <w:r w:rsidRPr="001F1BD9">
        <w:rPr>
          <w:noProof/>
        </w:rPr>
        <w:drawing>
          <wp:inline distT="0" distB="0" distL="0" distR="0" wp14:anchorId="4B722694" wp14:editId="4F4FD96E">
            <wp:extent cx="8610600" cy="4371975"/>
            <wp:effectExtent l="0" t="0" r="0" b="9525"/>
            <wp:docPr id="2038832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32615" name=""/>
                    <pic:cNvPicPr/>
                  </pic:nvPicPr>
                  <pic:blipFill>
                    <a:blip r:embed="rId7"/>
                    <a:stretch>
                      <a:fillRect/>
                    </a:stretch>
                  </pic:blipFill>
                  <pic:spPr>
                    <a:xfrm>
                      <a:off x="0" y="0"/>
                      <a:ext cx="8610600" cy="4371975"/>
                    </a:xfrm>
                    <a:prstGeom prst="rect">
                      <a:avLst/>
                    </a:prstGeom>
                  </pic:spPr>
                </pic:pic>
              </a:graphicData>
            </a:graphic>
          </wp:inline>
        </w:drawing>
      </w:r>
    </w:p>
    <w:p w14:paraId="0CE65BEC" w14:textId="2D01590C" w:rsidR="00CD0613" w:rsidRDefault="00240ADB" w:rsidP="000A46F7">
      <w:pPr>
        <w:rPr>
          <w:rFonts w:ascii="Arial" w:hAnsi="Arial" w:cs="Arial"/>
          <w:b/>
          <w:bCs/>
          <w:sz w:val="24"/>
          <w:szCs w:val="24"/>
          <w:lang w:val="en-US"/>
        </w:rPr>
      </w:pPr>
      <w:r w:rsidRPr="00240ADB">
        <w:rPr>
          <w:noProof/>
        </w:rPr>
        <w:lastRenderedPageBreak/>
        <w:drawing>
          <wp:inline distT="0" distB="0" distL="0" distR="0" wp14:anchorId="27C1EB04" wp14:editId="6ADE9A68">
            <wp:extent cx="8896350" cy="4077335"/>
            <wp:effectExtent l="0" t="0" r="0" b="0"/>
            <wp:docPr id="112673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3962" name=""/>
                    <pic:cNvPicPr/>
                  </pic:nvPicPr>
                  <pic:blipFill>
                    <a:blip r:embed="rId8"/>
                    <a:stretch>
                      <a:fillRect/>
                    </a:stretch>
                  </pic:blipFill>
                  <pic:spPr>
                    <a:xfrm>
                      <a:off x="0" y="0"/>
                      <a:ext cx="8896350" cy="4077335"/>
                    </a:xfrm>
                    <a:prstGeom prst="rect">
                      <a:avLst/>
                    </a:prstGeom>
                  </pic:spPr>
                </pic:pic>
              </a:graphicData>
            </a:graphic>
          </wp:inline>
        </w:drawing>
      </w:r>
    </w:p>
    <w:p w14:paraId="55F58548" w14:textId="77777777" w:rsidR="00240ADB" w:rsidRDefault="00240ADB" w:rsidP="000A46F7">
      <w:pPr>
        <w:rPr>
          <w:rFonts w:ascii="Arial" w:hAnsi="Arial" w:cs="Arial"/>
          <w:b/>
          <w:bCs/>
          <w:sz w:val="24"/>
          <w:szCs w:val="24"/>
          <w:lang w:val="en-US"/>
        </w:rPr>
      </w:pPr>
    </w:p>
    <w:p w14:paraId="657496A9" w14:textId="34CA5A9D" w:rsidR="00581AAC" w:rsidRDefault="00581AAC" w:rsidP="000A46F7">
      <w:pPr>
        <w:rPr>
          <w:rFonts w:ascii="Arial" w:hAnsi="Arial" w:cs="Arial"/>
          <w:b/>
          <w:bCs/>
          <w:sz w:val="24"/>
          <w:szCs w:val="24"/>
          <w:lang w:val="en-US"/>
        </w:rPr>
      </w:pPr>
    </w:p>
    <w:p w14:paraId="39FA3420" w14:textId="0EDAC6A2" w:rsidR="00581AAC" w:rsidRDefault="00581AAC" w:rsidP="000A46F7">
      <w:pPr>
        <w:rPr>
          <w:rFonts w:ascii="Arial" w:hAnsi="Arial" w:cs="Arial"/>
          <w:b/>
          <w:bCs/>
          <w:sz w:val="24"/>
          <w:szCs w:val="24"/>
          <w:lang w:val="en-US"/>
        </w:rPr>
      </w:pPr>
    </w:p>
    <w:p w14:paraId="01E6DE02" w14:textId="310F0636" w:rsidR="00581AAC" w:rsidRDefault="006B21DB" w:rsidP="000A46F7">
      <w:pPr>
        <w:rPr>
          <w:rFonts w:ascii="Arial" w:hAnsi="Arial" w:cs="Arial"/>
          <w:b/>
          <w:bCs/>
          <w:sz w:val="24"/>
          <w:szCs w:val="24"/>
          <w:lang w:val="en-US"/>
        </w:rPr>
      </w:pPr>
      <w:r w:rsidRPr="006B21DB">
        <w:rPr>
          <w:noProof/>
        </w:rPr>
        <w:lastRenderedPageBreak/>
        <w:drawing>
          <wp:inline distT="0" distB="0" distL="0" distR="0" wp14:anchorId="286E1438" wp14:editId="3A1F6029">
            <wp:extent cx="7762875" cy="3562350"/>
            <wp:effectExtent l="0" t="0" r="9525" b="0"/>
            <wp:docPr id="206857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7069" name=""/>
                    <pic:cNvPicPr/>
                  </pic:nvPicPr>
                  <pic:blipFill>
                    <a:blip r:embed="rId9"/>
                    <a:stretch>
                      <a:fillRect/>
                    </a:stretch>
                  </pic:blipFill>
                  <pic:spPr>
                    <a:xfrm>
                      <a:off x="0" y="0"/>
                      <a:ext cx="7762875" cy="3562350"/>
                    </a:xfrm>
                    <a:prstGeom prst="rect">
                      <a:avLst/>
                    </a:prstGeom>
                  </pic:spPr>
                </pic:pic>
              </a:graphicData>
            </a:graphic>
          </wp:inline>
        </w:drawing>
      </w:r>
    </w:p>
    <w:p w14:paraId="6C11A0AD" w14:textId="77777777" w:rsidR="00C2108C" w:rsidRDefault="00C2108C" w:rsidP="0007653C">
      <w:pPr>
        <w:spacing w:line="480" w:lineRule="auto"/>
        <w:ind w:left="180" w:hanging="180"/>
        <w:jc w:val="both"/>
        <w:rPr>
          <w:rFonts w:ascii="Times New Roman" w:hAnsi="Times New Roman" w:cs="Times New Roman"/>
          <w:b/>
          <w:bCs/>
          <w:sz w:val="24"/>
          <w:szCs w:val="24"/>
          <w:lang w:val="en-US"/>
        </w:rPr>
      </w:pPr>
    </w:p>
    <w:p w14:paraId="5A959E9B" w14:textId="77777777" w:rsidR="00A44FF2" w:rsidRPr="00CB5CBD" w:rsidRDefault="00A44FF2" w:rsidP="00A44FF2">
      <w:pPr>
        <w:pStyle w:val="ListParagraph"/>
        <w:numPr>
          <w:ilvl w:val="0"/>
          <w:numId w:val="3"/>
        </w:numPr>
        <w:spacing w:line="480" w:lineRule="auto"/>
        <w:jc w:val="both"/>
        <w:rPr>
          <w:rFonts w:ascii="Times New Roman" w:hAnsi="Times New Roman" w:cs="Times New Roman"/>
          <w:sz w:val="24"/>
          <w:szCs w:val="24"/>
          <w:lang w:val="en-US"/>
        </w:rPr>
      </w:pPr>
      <w:bookmarkStart w:id="1" w:name="_Hlk141701219"/>
      <w:r w:rsidRPr="00CB5CBD">
        <w:rPr>
          <w:rFonts w:ascii="Times New Roman" w:hAnsi="Times New Roman" w:cs="Times New Roman"/>
          <w:sz w:val="24"/>
          <w:szCs w:val="24"/>
        </w:rPr>
        <w:t>The error bars in the graph illustrate the variability around the mean prediction error, indicating the performance of each model in the corresponding datasets. The standard error of the mean (SE) is used to quantify this variability</w:t>
      </w:r>
      <w:r>
        <w:rPr>
          <w:rFonts w:ascii="Times New Roman" w:hAnsi="Times New Roman" w:cs="Times New Roman"/>
          <w:sz w:val="24"/>
          <w:szCs w:val="24"/>
        </w:rPr>
        <w:t>.</w:t>
      </w:r>
    </w:p>
    <w:bookmarkEnd w:id="1"/>
    <w:p w14:paraId="16698778" w14:textId="77777777" w:rsidR="00C2108C" w:rsidRDefault="00C2108C" w:rsidP="005A238F">
      <w:pPr>
        <w:spacing w:line="480" w:lineRule="auto"/>
        <w:jc w:val="both"/>
        <w:rPr>
          <w:rFonts w:ascii="Times New Roman" w:hAnsi="Times New Roman" w:cs="Times New Roman"/>
          <w:b/>
          <w:bCs/>
          <w:sz w:val="24"/>
          <w:szCs w:val="24"/>
          <w:lang w:val="en-US"/>
        </w:rPr>
        <w:sectPr w:rsidR="00C2108C" w:rsidSect="0007653C">
          <w:footerReference w:type="default" r:id="rId10"/>
          <w:pgSz w:w="15840" w:h="12240" w:orient="landscape"/>
          <w:pgMar w:top="1440" w:right="1440" w:bottom="1440" w:left="1440" w:header="720" w:footer="720" w:gutter="0"/>
          <w:cols w:space="720"/>
          <w:docGrid w:linePitch="360"/>
        </w:sectPr>
      </w:pPr>
    </w:p>
    <w:p w14:paraId="3DCD81ED" w14:textId="3A489E86" w:rsidR="006E2877" w:rsidRDefault="00FB2E4C" w:rsidP="00321972">
      <w:pPr>
        <w:tabs>
          <w:tab w:val="left" w:pos="915"/>
        </w:tabs>
        <w:spacing w:line="480" w:lineRule="auto"/>
        <w:rPr>
          <w:rFonts w:ascii="Arial" w:hAnsi="Arial" w:cs="Arial"/>
          <w:b/>
          <w:bCs/>
          <w:sz w:val="24"/>
          <w:szCs w:val="24"/>
          <w:lang w:val="en-US"/>
        </w:rPr>
      </w:pPr>
      <w:r>
        <w:rPr>
          <w:rFonts w:ascii="Times New Roman" w:hAnsi="Times New Roman" w:cs="Times New Roman"/>
          <w:b/>
          <w:bCs/>
          <w:sz w:val="24"/>
          <w:szCs w:val="24"/>
          <w:lang w:val="en-US"/>
        </w:rPr>
        <w:lastRenderedPageBreak/>
        <w:t>Supplementary f</w:t>
      </w:r>
      <w:r w:rsidR="006E2877" w:rsidRPr="00CC5E6E">
        <w:rPr>
          <w:rFonts w:ascii="Times New Roman" w:hAnsi="Times New Roman" w:cs="Times New Roman"/>
          <w:b/>
          <w:bCs/>
          <w:sz w:val="24"/>
          <w:szCs w:val="24"/>
          <w:lang w:val="en-US"/>
        </w:rPr>
        <w:t>igure</w:t>
      </w:r>
      <w:r w:rsidR="006E287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006E2877">
        <w:rPr>
          <w:rFonts w:ascii="Times New Roman" w:hAnsi="Times New Roman" w:cs="Times New Roman"/>
          <w:b/>
          <w:bCs/>
          <w:sz w:val="24"/>
          <w:szCs w:val="24"/>
          <w:lang w:val="en-US"/>
        </w:rPr>
        <w:t xml:space="preserve">: </w:t>
      </w:r>
      <w:r w:rsidR="006E2877" w:rsidRPr="00CC5E6E">
        <w:rPr>
          <w:rFonts w:ascii="Times New Roman" w:hAnsi="Times New Roman" w:cs="Times New Roman"/>
          <w:b/>
          <w:bCs/>
          <w:sz w:val="24"/>
          <w:szCs w:val="24"/>
          <w:lang w:val="en-US"/>
        </w:rPr>
        <w:t xml:space="preserve">Mean absolute prediction error using ‘best’ training set size </w:t>
      </w:r>
      <w:r w:rsidR="00321972">
        <w:rPr>
          <w:rFonts w:ascii="Times New Roman" w:hAnsi="Times New Roman" w:cs="Times New Roman"/>
          <w:b/>
          <w:bCs/>
          <w:sz w:val="24"/>
          <w:szCs w:val="24"/>
          <w:lang w:val="en-US"/>
        </w:rPr>
        <w:t xml:space="preserve">with error bars </w:t>
      </w:r>
      <w:r w:rsidR="006E2877" w:rsidRPr="00CC5E6E">
        <w:rPr>
          <w:rFonts w:ascii="Times New Roman" w:hAnsi="Times New Roman" w:cs="Times New Roman"/>
          <w:b/>
          <w:bCs/>
          <w:sz w:val="24"/>
          <w:szCs w:val="24"/>
          <w:lang w:val="en-US"/>
        </w:rPr>
        <w:t>for each of the 14 datasets</w:t>
      </w:r>
      <w:r w:rsidR="006E2877">
        <w:rPr>
          <w:rFonts w:ascii="Arial" w:hAnsi="Arial" w:cs="Arial"/>
          <w:b/>
          <w:bCs/>
          <w:noProof/>
          <w:sz w:val="24"/>
          <w:szCs w:val="24"/>
          <w:lang w:val="en-US"/>
        </w:rPr>
        <w:drawing>
          <wp:inline distT="0" distB="0" distL="0" distR="0" wp14:anchorId="24BA59BD" wp14:editId="0BF72969">
            <wp:extent cx="6704445" cy="3101279"/>
            <wp:effectExtent l="0" t="0" r="1270" b="4445"/>
            <wp:docPr id="1201088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0817" cy="3127355"/>
                    </a:xfrm>
                    <a:prstGeom prst="rect">
                      <a:avLst/>
                    </a:prstGeom>
                    <a:noFill/>
                  </pic:spPr>
                </pic:pic>
              </a:graphicData>
            </a:graphic>
          </wp:inline>
        </w:drawing>
      </w:r>
      <w:r w:rsidR="006E2877">
        <w:rPr>
          <w:rFonts w:ascii="Arial" w:hAnsi="Arial" w:cs="Arial"/>
          <w:b/>
          <w:bCs/>
          <w:noProof/>
          <w:sz w:val="24"/>
          <w:szCs w:val="24"/>
          <w:lang w:val="en-US"/>
        </w:rPr>
        <w:drawing>
          <wp:inline distT="0" distB="0" distL="0" distR="0" wp14:anchorId="4766FA55" wp14:editId="379FEE08">
            <wp:extent cx="6751955" cy="3367163"/>
            <wp:effectExtent l="0" t="0" r="0" b="5080"/>
            <wp:docPr id="1504032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79765" cy="3381032"/>
                    </a:xfrm>
                    <a:prstGeom prst="rect">
                      <a:avLst/>
                    </a:prstGeom>
                    <a:noFill/>
                  </pic:spPr>
                </pic:pic>
              </a:graphicData>
            </a:graphic>
          </wp:inline>
        </w:drawing>
      </w:r>
    </w:p>
    <w:p w14:paraId="28F0E64C" w14:textId="77777777" w:rsidR="006E2877" w:rsidRDefault="006E2877" w:rsidP="000A46F7">
      <w:pPr>
        <w:rPr>
          <w:rFonts w:ascii="Arial" w:hAnsi="Arial" w:cs="Arial"/>
          <w:b/>
          <w:bCs/>
          <w:sz w:val="24"/>
          <w:szCs w:val="24"/>
          <w:lang w:val="en-US"/>
        </w:rPr>
      </w:pPr>
    </w:p>
    <w:p w14:paraId="2FEF39AA" w14:textId="0F01522C" w:rsidR="006E2877" w:rsidRDefault="006E2877" w:rsidP="000A46F7">
      <w:pPr>
        <w:rPr>
          <w:rFonts w:ascii="Arial" w:hAnsi="Arial" w:cs="Arial"/>
          <w:b/>
          <w:bCs/>
          <w:sz w:val="24"/>
          <w:szCs w:val="24"/>
          <w:lang w:val="en-US"/>
        </w:rPr>
        <w:sectPr w:rsidR="006E2877" w:rsidSect="006E2877">
          <w:pgSz w:w="12240" w:h="15840"/>
          <w:pgMar w:top="1440" w:right="1980" w:bottom="1440" w:left="1260" w:header="720" w:footer="720" w:gutter="0"/>
          <w:cols w:space="720"/>
          <w:docGrid w:linePitch="360"/>
        </w:sectPr>
      </w:pPr>
    </w:p>
    <w:p w14:paraId="1E897CDC" w14:textId="2C997DF8" w:rsidR="00D6451C" w:rsidRDefault="003513F2" w:rsidP="00F74EEC">
      <w:pPr>
        <w:spacing w:line="480" w:lineRule="auto"/>
        <w:ind w:left="900" w:hanging="900"/>
        <w:rPr>
          <w:rFonts w:ascii="Times New Roman" w:hAnsi="Times New Roman" w:cs="Times New Roman"/>
          <w:sz w:val="24"/>
          <w:szCs w:val="24"/>
          <w:lang w:val="en-US"/>
        </w:rPr>
      </w:pPr>
      <w:bookmarkStart w:id="2" w:name="_Hlk141082456"/>
      <w:r>
        <w:rPr>
          <w:rFonts w:ascii="Times New Roman" w:hAnsi="Times New Roman" w:cs="Times New Roman"/>
          <w:b/>
          <w:bCs/>
          <w:sz w:val="24"/>
          <w:szCs w:val="24"/>
          <w:lang w:val="en-US"/>
        </w:rPr>
        <w:lastRenderedPageBreak/>
        <w:t>Supplementary t</w:t>
      </w:r>
      <w:r w:rsidR="002F06DA" w:rsidRPr="00F74EEC">
        <w:rPr>
          <w:rFonts w:ascii="Times New Roman" w:hAnsi="Times New Roman" w:cs="Times New Roman"/>
          <w:b/>
          <w:bCs/>
          <w:sz w:val="24"/>
          <w:szCs w:val="24"/>
          <w:lang w:val="en-US"/>
        </w:rPr>
        <w:t xml:space="preserve">able </w:t>
      </w:r>
      <w:r>
        <w:rPr>
          <w:rFonts w:ascii="Times New Roman" w:hAnsi="Times New Roman" w:cs="Times New Roman"/>
          <w:b/>
          <w:bCs/>
          <w:sz w:val="24"/>
          <w:szCs w:val="24"/>
          <w:lang w:val="en-US"/>
        </w:rPr>
        <w:t>1</w:t>
      </w:r>
      <w:r w:rsidR="002F06DA" w:rsidRPr="00F74EEC">
        <w:rPr>
          <w:rFonts w:ascii="Times New Roman" w:hAnsi="Times New Roman" w:cs="Times New Roman"/>
          <w:b/>
          <w:bCs/>
          <w:sz w:val="24"/>
          <w:szCs w:val="24"/>
          <w:lang w:val="en-US"/>
        </w:rPr>
        <w:t>:</w:t>
      </w:r>
      <w:r w:rsidR="002F06DA">
        <w:rPr>
          <w:rFonts w:ascii="Times New Roman" w:hAnsi="Times New Roman" w:cs="Times New Roman"/>
          <w:sz w:val="24"/>
          <w:szCs w:val="24"/>
          <w:lang w:val="en-US"/>
        </w:rPr>
        <w:t xml:space="preserve"> </w:t>
      </w:r>
      <w:r w:rsidR="0035220D" w:rsidRPr="0035220D">
        <w:rPr>
          <w:rFonts w:ascii="Times New Roman" w:hAnsi="Times New Roman" w:cs="Times New Roman"/>
          <w:sz w:val="24"/>
          <w:szCs w:val="24"/>
          <w:lang w:val="en-US"/>
        </w:rPr>
        <w:t>Chi square significant test and pairwise comparison of the predictive ability of models in 14 datasets</w:t>
      </w:r>
    </w:p>
    <w:tbl>
      <w:tblPr>
        <w:tblStyle w:val="TableGrid1"/>
        <w:tblW w:w="9463" w:type="dxa"/>
        <w:tblLook w:val="04A0" w:firstRow="1" w:lastRow="0" w:firstColumn="1" w:lastColumn="0" w:noHBand="0" w:noVBand="1"/>
      </w:tblPr>
      <w:tblGrid>
        <w:gridCol w:w="1494"/>
        <w:gridCol w:w="1451"/>
        <w:gridCol w:w="1372"/>
        <w:gridCol w:w="923"/>
        <w:gridCol w:w="1089"/>
        <w:gridCol w:w="1855"/>
        <w:gridCol w:w="1279"/>
      </w:tblGrid>
      <w:tr w:rsidR="00F74EEC" w:rsidRPr="00F74EEC" w14:paraId="3E6ED5F5" w14:textId="77777777" w:rsidTr="00B110BC">
        <w:tc>
          <w:tcPr>
            <w:tcW w:w="1494" w:type="dxa"/>
          </w:tcPr>
          <w:p w14:paraId="16BD2F6E" w14:textId="77777777" w:rsidR="00F74EEC" w:rsidRPr="00F74EEC" w:rsidRDefault="00F74EEC" w:rsidP="00F74EEC">
            <w:pPr>
              <w:spacing w:line="480" w:lineRule="auto"/>
              <w:jc w:val="center"/>
              <w:rPr>
                <w:rFonts w:ascii="Times New Roman" w:eastAsia="Calibri" w:hAnsi="Times New Roman" w:cs="Times New Roman"/>
                <w:b/>
                <w:bCs/>
                <w:sz w:val="24"/>
                <w:szCs w:val="24"/>
              </w:rPr>
            </w:pPr>
            <w:bookmarkStart w:id="3" w:name="_Hlk128130748"/>
            <w:bookmarkEnd w:id="2"/>
            <w:r w:rsidRPr="00F74EEC">
              <w:rPr>
                <w:rFonts w:ascii="Times New Roman" w:eastAsia="Calibri" w:hAnsi="Times New Roman" w:cs="Times New Roman"/>
                <w:b/>
                <w:bCs/>
                <w:sz w:val="24"/>
                <w:szCs w:val="24"/>
              </w:rPr>
              <w:t>Sites</w:t>
            </w:r>
          </w:p>
        </w:tc>
        <w:tc>
          <w:tcPr>
            <w:tcW w:w="1451" w:type="dxa"/>
          </w:tcPr>
          <w:p w14:paraId="72D15444" w14:textId="69A50CDF" w:rsidR="00F74EEC" w:rsidRPr="00F74EEC" w:rsidRDefault="00F74EEC" w:rsidP="00F74EEC">
            <w:pPr>
              <w:spacing w:line="48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Gompertz</w:t>
            </w:r>
          </w:p>
        </w:tc>
        <w:tc>
          <w:tcPr>
            <w:tcW w:w="1372" w:type="dxa"/>
          </w:tcPr>
          <w:p w14:paraId="639AB594" w14:textId="7361C500" w:rsidR="00F74EEC" w:rsidRPr="00F74EEC" w:rsidRDefault="00F74EEC" w:rsidP="00F74EEC">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Logistic</w:t>
            </w:r>
          </w:p>
        </w:tc>
        <w:tc>
          <w:tcPr>
            <w:tcW w:w="923" w:type="dxa"/>
          </w:tcPr>
          <w:p w14:paraId="4134D8CA" w14:textId="43747A02" w:rsidR="00F74EEC" w:rsidRPr="00F74EEC" w:rsidRDefault="00F74EEC" w:rsidP="00F74EEC">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Mean</w:t>
            </w:r>
          </w:p>
        </w:tc>
        <w:tc>
          <w:tcPr>
            <w:tcW w:w="1089" w:type="dxa"/>
          </w:tcPr>
          <w:p w14:paraId="53DDF7D5" w14:textId="348DD6B5" w:rsidR="00F74EEC" w:rsidRPr="00F74EEC" w:rsidRDefault="00F74EEC" w:rsidP="00F74EE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Trend</w:t>
            </w:r>
          </w:p>
        </w:tc>
        <w:tc>
          <w:tcPr>
            <w:tcW w:w="1855" w:type="dxa"/>
          </w:tcPr>
          <w:p w14:paraId="4318DFA4" w14:textId="2DE56199" w:rsidR="00F74EEC" w:rsidRPr="00F74EEC" w:rsidRDefault="00F74EEC" w:rsidP="00F74EEC">
            <w:pPr>
              <w:spacing w:line="480" w:lineRule="auto"/>
              <w:jc w:val="center"/>
              <w:rPr>
                <w:rFonts w:ascii="Times New Roman" w:eastAsia="Calibri" w:hAnsi="Times New Roman" w:cs="Times New Roman"/>
                <w:b/>
                <w:bCs/>
                <w:sz w:val="24"/>
                <w:szCs w:val="24"/>
              </w:rPr>
            </w:pPr>
            <w:r w:rsidRPr="00F74EEC">
              <w:rPr>
                <w:rFonts w:ascii="Times New Roman" w:hAnsi="Times New Roman" w:cs="Times New Roman"/>
                <w:b/>
                <w:bCs/>
                <w:sz w:val="24"/>
                <w:szCs w:val="24"/>
              </w:rPr>
              <w:t>Total number of time series</w:t>
            </w:r>
          </w:p>
        </w:tc>
        <w:tc>
          <w:tcPr>
            <w:tcW w:w="1279" w:type="dxa"/>
          </w:tcPr>
          <w:p w14:paraId="236D980C" w14:textId="5CA50E0D" w:rsidR="00F74EEC" w:rsidRPr="00F74EEC" w:rsidRDefault="00F74EEC" w:rsidP="00F74EEC">
            <w:pPr>
              <w:spacing w:line="480" w:lineRule="auto"/>
              <w:jc w:val="center"/>
              <w:rPr>
                <w:rFonts w:ascii="Times New Roman" w:eastAsia="Calibri" w:hAnsi="Times New Roman" w:cs="Times New Roman"/>
                <w:b/>
                <w:bCs/>
                <w:sz w:val="24"/>
                <w:szCs w:val="24"/>
              </w:rPr>
            </w:pPr>
            <w:r w:rsidRPr="00F74EEC">
              <w:rPr>
                <w:rFonts w:ascii="Times New Roman" w:eastAsia="Calibri" w:hAnsi="Times New Roman" w:cs="Times New Roman"/>
                <w:b/>
                <w:bCs/>
                <w:sz w:val="24"/>
                <w:szCs w:val="24"/>
              </w:rPr>
              <w:t>p-value</w:t>
            </w:r>
          </w:p>
        </w:tc>
      </w:tr>
      <w:tr w:rsidR="00F74EEC" w:rsidRPr="00F74EEC" w14:paraId="0AC49A3E" w14:textId="77777777" w:rsidTr="00B110BC">
        <w:tc>
          <w:tcPr>
            <w:tcW w:w="1494" w:type="dxa"/>
          </w:tcPr>
          <w:p w14:paraId="3D12EA6D"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ALF</w:t>
            </w:r>
          </w:p>
        </w:tc>
        <w:tc>
          <w:tcPr>
            <w:tcW w:w="1451" w:type="dxa"/>
          </w:tcPr>
          <w:p w14:paraId="19B829F2" w14:textId="3172D781"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259</w:t>
            </w:r>
          </w:p>
        </w:tc>
        <w:tc>
          <w:tcPr>
            <w:tcW w:w="1372" w:type="dxa"/>
          </w:tcPr>
          <w:p w14:paraId="492DF44B" w14:textId="6CB90592"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206</w:t>
            </w:r>
          </w:p>
        </w:tc>
        <w:tc>
          <w:tcPr>
            <w:tcW w:w="923" w:type="dxa"/>
          </w:tcPr>
          <w:p w14:paraId="0301B0C0" w14:textId="6AB2E4A3"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365</w:t>
            </w:r>
          </w:p>
        </w:tc>
        <w:tc>
          <w:tcPr>
            <w:tcW w:w="1089" w:type="dxa"/>
          </w:tcPr>
          <w:p w14:paraId="22C8440B" w14:textId="4C0160E6" w:rsidR="00F74EEC" w:rsidRPr="00F74EEC" w:rsidRDefault="00F74EEC" w:rsidP="00F74EEC">
            <w:pPr>
              <w:spacing w:line="480" w:lineRule="auto"/>
              <w:rPr>
                <w:rFonts w:ascii="Times New Roman" w:hAnsi="Times New Roman" w:cs="Times New Roman"/>
                <w:sz w:val="24"/>
                <w:szCs w:val="24"/>
              </w:rPr>
            </w:pPr>
            <w:r>
              <w:rPr>
                <w:rFonts w:ascii="Times New Roman" w:hAnsi="Times New Roman" w:cs="Times New Roman"/>
                <w:sz w:val="24"/>
                <w:szCs w:val="24"/>
              </w:rPr>
              <w:t>136</w:t>
            </w:r>
          </w:p>
        </w:tc>
        <w:tc>
          <w:tcPr>
            <w:tcW w:w="1855" w:type="dxa"/>
          </w:tcPr>
          <w:p w14:paraId="70589E33" w14:textId="05798AA3"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968</w:t>
            </w:r>
          </w:p>
        </w:tc>
        <w:tc>
          <w:tcPr>
            <w:tcW w:w="1279" w:type="dxa"/>
          </w:tcPr>
          <w:p w14:paraId="72E65E82" w14:textId="21A0DEA6"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 xml:space="preserve">p </w:t>
            </w:r>
            <w:r w:rsidR="00B110BC">
              <w:rPr>
                <w:rFonts w:ascii="Times New Roman" w:eastAsia="Calibri" w:hAnsi="Times New Roman" w:cs="Times New Roman"/>
                <w:sz w:val="24"/>
                <w:szCs w:val="24"/>
              </w:rPr>
              <w:t>&lt;</w:t>
            </w:r>
            <w:r w:rsidRPr="00F74EEC">
              <w:rPr>
                <w:rFonts w:ascii="Times New Roman" w:eastAsia="Calibri" w:hAnsi="Times New Roman" w:cs="Times New Roman"/>
                <w:sz w:val="24"/>
                <w:szCs w:val="24"/>
              </w:rPr>
              <w:t xml:space="preserve"> 0.0</w:t>
            </w:r>
            <w:r w:rsidR="00B110BC">
              <w:rPr>
                <w:rFonts w:ascii="Times New Roman" w:eastAsia="Calibri" w:hAnsi="Times New Roman" w:cs="Times New Roman"/>
                <w:sz w:val="24"/>
                <w:szCs w:val="24"/>
              </w:rPr>
              <w:t>01</w:t>
            </w:r>
          </w:p>
        </w:tc>
      </w:tr>
      <w:tr w:rsidR="00F74EEC" w:rsidRPr="00F74EEC" w14:paraId="2D305970" w14:textId="77777777" w:rsidTr="00B110BC">
        <w:tc>
          <w:tcPr>
            <w:tcW w:w="1494" w:type="dxa"/>
          </w:tcPr>
          <w:p w14:paraId="335DEE0D"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Bakker</w:t>
            </w:r>
          </w:p>
        </w:tc>
        <w:tc>
          <w:tcPr>
            <w:tcW w:w="1451" w:type="dxa"/>
          </w:tcPr>
          <w:p w14:paraId="35824509" w14:textId="551B20C6"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372" w:type="dxa"/>
          </w:tcPr>
          <w:p w14:paraId="619F3BB7" w14:textId="01D3CD6A"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23" w:type="dxa"/>
          </w:tcPr>
          <w:p w14:paraId="34C2C654" w14:textId="6978D7C5"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089" w:type="dxa"/>
          </w:tcPr>
          <w:p w14:paraId="765008E0" w14:textId="38557E7B" w:rsidR="00F74EEC" w:rsidRPr="00F74EEC" w:rsidRDefault="00F74EEC" w:rsidP="00F74EEC">
            <w:pPr>
              <w:spacing w:line="480" w:lineRule="auto"/>
              <w:rPr>
                <w:rFonts w:ascii="Times New Roman" w:hAnsi="Times New Roman" w:cs="Times New Roman"/>
                <w:sz w:val="24"/>
                <w:szCs w:val="24"/>
              </w:rPr>
            </w:pPr>
            <w:r>
              <w:rPr>
                <w:rFonts w:ascii="Times New Roman" w:hAnsi="Times New Roman" w:cs="Times New Roman"/>
                <w:sz w:val="24"/>
                <w:szCs w:val="24"/>
              </w:rPr>
              <w:t>12</w:t>
            </w:r>
          </w:p>
        </w:tc>
        <w:tc>
          <w:tcPr>
            <w:tcW w:w="1855" w:type="dxa"/>
          </w:tcPr>
          <w:p w14:paraId="024C66F3" w14:textId="77E70FA4"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78</w:t>
            </w:r>
          </w:p>
        </w:tc>
        <w:tc>
          <w:tcPr>
            <w:tcW w:w="1279" w:type="dxa"/>
          </w:tcPr>
          <w:p w14:paraId="2F3F5F1B" w14:textId="07D81AF3" w:rsidR="00F74EEC" w:rsidRPr="00F74EEC" w:rsidRDefault="00C83A90" w:rsidP="00F74EEC">
            <w:pPr>
              <w:spacing w:line="480" w:lineRule="auto"/>
              <w:rPr>
                <w:rFonts w:ascii="Times New Roman" w:eastAsia="Calibri" w:hAnsi="Times New Roman" w:cs="Times New Roman"/>
                <w:sz w:val="24"/>
                <w:szCs w:val="24"/>
              </w:rPr>
            </w:pPr>
            <w:r w:rsidRPr="00C83A90">
              <w:rPr>
                <w:rFonts w:ascii="Times New Roman" w:eastAsia="Calibri" w:hAnsi="Times New Roman" w:cs="Times New Roman"/>
                <w:sz w:val="24"/>
                <w:szCs w:val="24"/>
              </w:rPr>
              <w:t>p &lt; 0.001</w:t>
            </w:r>
          </w:p>
        </w:tc>
      </w:tr>
      <w:tr w:rsidR="00F74EEC" w:rsidRPr="00F74EEC" w14:paraId="65A70ADC" w14:textId="77777777" w:rsidTr="00B110BC">
        <w:tc>
          <w:tcPr>
            <w:tcW w:w="1494" w:type="dxa"/>
          </w:tcPr>
          <w:p w14:paraId="32E3F43B"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BBSALL</w:t>
            </w:r>
          </w:p>
        </w:tc>
        <w:tc>
          <w:tcPr>
            <w:tcW w:w="1451" w:type="dxa"/>
          </w:tcPr>
          <w:p w14:paraId="6E1D4D67" w14:textId="06FAD4B4"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1016</w:t>
            </w:r>
          </w:p>
        </w:tc>
        <w:tc>
          <w:tcPr>
            <w:tcW w:w="1372" w:type="dxa"/>
          </w:tcPr>
          <w:p w14:paraId="752F5DAE" w14:textId="6EB6E99C"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956</w:t>
            </w:r>
          </w:p>
        </w:tc>
        <w:tc>
          <w:tcPr>
            <w:tcW w:w="923" w:type="dxa"/>
          </w:tcPr>
          <w:p w14:paraId="3529C064" w14:textId="61AAB28C" w:rsidR="00F74EEC" w:rsidRPr="00F74EEC" w:rsidRDefault="00F74EE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2968</w:t>
            </w:r>
          </w:p>
        </w:tc>
        <w:tc>
          <w:tcPr>
            <w:tcW w:w="1089" w:type="dxa"/>
          </w:tcPr>
          <w:p w14:paraId="5699FCCA" w14:textId="1DBAE195" w:rsidR="00F74EEC" w:rsidRPr="00F74EEC" w:rsidRDefault="00F74EEC" w:rsidP="00F74EEC">
            <w:pPr>
              <w:spacing w:line="480" w:lineRule="auto"/>
              <w:rPr>
                <w:rFonts w:ascii="Times New Roman" w:hAnsi="Times New Roman" w:cs="Times New Roman"/>
                <w:sz w:val="24"/>
                <w:szCs w:val="24"/>
              </w:rPr>
            </w:pPr>
            <w:r>
              <w:rPr>
                <w:rFonts w:ascii="Times New Roman" w:hAnsi="Times New Roman" w:cs="Times New Roman"/>
                <w:sz w:val="24"/>
                <w:szCs w:val="24"/>
              </w:rPr>
              <w:t>651</w:t>
            </w:r>
          </w:p>
        </w:tc>
        <w:tc>
          <w:tcPr>
            <w:tcW w:w="1855" w:type="dxa"/>
          </w:tcPr>
          <w:p w14:paraId="14434C2E" w14:textId="777174C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5591</w:t>
            </w:r>
          </w:p>
        </w:tc>
        <w:tc>
          <w:tcPr>
            <w:tcW w:w="1279" w:type="dxa"/>
          </w:tcPr>
          <w:p w14:paraId="1DC690A0" w14:textId="481622D6"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 &lt; 0.001</w:t>
            </w:r>
          </w:p>
        </w:tc>
      </w:tr>
      <w:tr w:rsidR="00F74EEC" w:rsidRPr="00F74EEC" w14:paraId="5989C79F" w14:textId="77777777" w:rsidTr="00B110BC">
        <w:tc>
          <w:tcPr>
            <w:tcW w:w="1494" w:type="dxa"/>
          </w:tcPr>
          <w:p w14:paraId="545897BA"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BBS10Stop</w:t>
            </w:r>
          </w:p>
        </w:tc>
        <w:tc>
          <w:tcPr>
            <w:tcW w:w="1451" w:type="dxa"/>
          </w:tcPr>
          <w:p w14:paraId="65C1936F" w14:textId="5FEDCD8C" w:rsidR="00F74EEC" w:rsidRPr="00F74EEC" w:rsidRDefault="00C35116"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1483</w:t>
            </w:r>
          </w:p>
        </w:tc>
        <w:tc>
          <w:tcPr>
            <w:tcW w:w="1372" w:type="dxa"/>
          </w:tcPr>
          <w:p w14:paraId="4E41F37F" w14:textId="1CD54630" w:rsidR="00F74EEC" w:rsidRPr="00F74EEC" w:rsidRDefault="00C35116"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1406</w:t>
            </w:r>
          </w:p>
        </w:tc>
        <w:tc>
          <w:tcPr>
            <w:tcW w:w="923" w:type="dxa"/>
          </w:tcPr>
          <w:p w14:paraId="532737BC" w14:textId="0756B94C" w:rsidR="00F74EEC" w:rsidRPr="00F74EEC" w:rsidRDefault="00C35116"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3895</w:t>
            </w:r>
          </w:p>
        </w:tc>
        <w:tc>
          <w:tcPr>
            <w:tcW w:w="1089" w:type="dxa"/>
          </w:tcPr>
          <w:p w14:paraId="12917847" w14:textId="103E0BB1" w:rsidR="00F74EEC" w:rsidRPr="00F74EEC" w:rsidRDefault="00C35116" w:rsidP="00F74EEC">
            <w:pPr>
              <w:spacing w:line="480" w:lineRule="auto"/>
              <w:rPr>
                <w:rFonts w:ascii="Times New Roman" w:hAnsi="Times New Roman" w:cs="Times New Roman"/>
                <w:sz w:val="24"/>
                <w:szCs w:val="24"/>
              </w:rPr>
            </w:pPr>
            <w:r>
              <w:rPr>
                <w:rFonts w:ascii="Times New Roman" w:hAnsi="Times New Roman" w:cs="Times New Roman"/>
                <w:sz w:val="24"/>
                <w:szCs w:val="24"/>
              </w:rPr>
              <w:t>666</w:t>
            </w:r>
          </w:p>
        </w:tc>
        <w:tc>
          <w:tcPr>
            <w:tcW w:w="1855" w:type="dxa"/>
          </w:tcPr>
          <w:p w14:paraId="27D70E8A" w14:textId="6C83AD05"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7450</w:t>
            </w:r>
          </w:p>
        </w:tc>
        <w:tc>
          <w:tcPr>
            <w:tcW w:w="1279" w:type="dxa"/>
          </w:tcPr>
          <w:p w14:paraId="22921704" w14:textId="4C08DFE7" w:rsidR="00F74EEC" w:rsidRPr="00F74EEC" w:rsidRDefault="00C83A90" w:rsidP="00F74EEC">
            <w:pPr>
              <w:spacing w:line="480" w:lineRule="auto"/>
              <w:rPr>
                <w:rFonts w:ascii="Times New Roman" w:eastAsia="Calibri" w:hAnsi="Times New Roman" w:cs="Times New Roman"/>
                <w:sz w:val="24"/>
                <w:szCs w:val="24"/>
              </w:rPr>
            </w:pPr>
            <w:r w:rsidRPr="00C83A90">
              <w:rPr>
                <w:rFonts w:ascii="Times New Roman" w:eastAsia="Calibri" w:hAnsi="Times New Roman" w:cs="Times New Roman"/>
                <w:sz w:val="24"/>
                <w:szCs w:val="24"/>
              </w:rPr>
              <w:t>p &lt; 0.001</w:t>
            </w:r>
          </w:p>
        </w:tc>
      </w:tr>
      <w:tr w:rsidR="00F74EEC" w:rsidRPr="00F74EEC" w14:paraId="76EBB9B6" w14:textId="77777777" w:rsidTr="00B110BC">
        <w:tc>
          <w:tcPr>
            <w:tcW w:w="1494" w:type="dxa"/>
          </w:tcPr>
          <w:p w14:paraId="15BC106E"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BSS</w:t>
            </w:r>
          </w:p>
        </w:tc>
        <w:tc>
          <w:tcPr>
            <w:tcW w:w="1451" w:type="dxa"/>
          </w:tcPr>
          <w:p w14:paraId="6ACF147D" w14:textId="0D688AF8" w:rsidR="00F74EEC" w:rsidRPr="00F74EEC" w:rsidRDefault="00C35116"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372" w:type="dxa"/>
          </w:tcPr>
          <w:p w14:paraId="2551F905" w14:textId="109977F8" w:rsidR="00F74EEC" w:rsidRPr="00F74EEC" w:rsidRDefault="00C35116"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23" w:type="dxa"/>
          </w:tcPr>
          <w:p w14:paraId="54CB0729" w14:textId="7F1131C2" w:rsidR="00F74EEC" w:rsidRPr="00F74EEC" w:rsidRDefault="00C35116"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089" w:type="dxa"/>
          </w:tcPr>
          <w:p w14:paraId="6DAC6052" w14:textId="51AEE3A7" w:rsidR="00F74EEC" w:rsidRPr="00F74EEC" w:rsidRDefault="00C35116" w:rsidP="00F74EEC">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1855" w:type="dxa"/>
          </w:tcPr>
          <w:p w14:paraId="6D2D4710" w14:textId="71BFFF2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40</w:t>
            </w:r>
          </w:p>
        </w:tc>
        <w:tc>
          <w:tcPr>
            <w:tcW w:w="1279" w:type="dxa"/>
          </w:tcPr>
          <w:p w14:paraId="0BDEA1A4" w14:textId="4866B1ED"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 xml:space="preserve">p </w:t>
            </w:r>
            <w:r w:rsidR="00C83A90">
              <w:rPr>
                <w:rFonts w:ascii="Times New Roman" w:eastAsia="Calibri" w:hAnsi="Times New Roman" w:cs="Times New Roman"/>
                <w:sz w:val="24"/>
                <w:szCs w:val="24"/>
              </w:rPr>
              <w:t xml:space="preserve">&lt; </w:t>
            </w:r>
            <w:r w:rsidRPr="00F74EEC">
              <w:rPr>
                <w:rFonts w:ascii="Times New Roman" w:eastAsia="Calibri" w:hAnsi="Times New Roman" w:cs="Times New Roman"/>
                <w:sz w:val="24"/>
                <w:szCs w:val="24"/>
              </w:rPr>
              <w:t>0.05</w:t>
            </w:r>
          </w:p>
        </w:tc>
      </w:tr>
      <w:tr w:rsidR="00F74EEC" w:rsidRPr="00F74EEC" w14:paraId="023AF84D" w14:textId="77777777" w:rsidTr="00B110BC">
        <w:tc>
          <w:tcPr>
            <w:tcW w:w="1494" w:type="dxa"/>
          </w:tcPr>
          <w:p w14:paraId="4C40709B"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DBBS</w:t>
            </w:r>
          </w:p>
        </w:tc>
        <w:tc>
          <w:tcPr>
            <w:tcW w:w="1451" w:type="dxa"/>
          </w:tcPr>
          <w:p w14:paraId="5F2CBCF4" w14:textId="6D458B11" w:rsidR="00F74EEC" w:rsidRPr="00F74EEC" w:rsidRDefault="00C35116"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372" w:type="dxa"/>
          </w:tcPr>
          <w:p w14:paraId="5259C3E4" w14:textId="58F87C14"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97</w:t>
            </w:r>
          </w:p>
        </w:tc>
        <w:tc>
          <w:tcPr>
            <w:tcW w:w="923" w:type="dxa"/>
          </w:tcPr>
          <w:p w14:paraId="58BCE734" w14:textId="7439F7B1"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391</w:t>
            </w:r>
          </w:p>
        </w:tc>
        <w:tc>
          <w:tcPr>
            <w:tcW w:w="1089" w:type="dxa"/>
          </w:tcPr>
          <w:p w14:paraId="2EF1FAC0" w14:textId="17AEE350" w:rsidR="00F74EEC" w:rsidRPr="00F74EEC" w:rsidRDefault="001E35D5" w:rsidP="00F74EEC">
            <w:pPr>
              <w:spacing w:line="480" w:lineRule="auto"/>
              <w:rPr>
                <w:rFonts w:ascii="Times New Roman" w:hAnsi="Times New Roman" w:cs="Times New Roman"/>
                <w:sz w:val="24"/>
                <w:szCs w:val="24"/>
              </w:rPr>
            </w:pPr>
            <w:r>
              <w:rPr>
                <w:rFonts w:ascii="Times New Roman" w:hAnsi="Times New Roman" w:cs="Times New Roman"/>
                <w:sz w:val="24"/>
                <w:szCs w:val="24"/>
              </w:rPr>
              <w:t>123</w:t>
            </w:r>
          </w:p>
        </w:tc>
        <w:tc>
          <w:tcPr>
            <w:tcW w:w="1855" w:type="dxa"/>
          </w:tcPr>
          <w:p w14:paraId="531B3C20" w14:textId="08F80C06"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726</w:t>
            </w:r>
          </w:p>
        </w:tc>
        <w:tc>
          <w:tcPr>
            <w:tcW w:w="1279" w:type="dxa"/>
          </w:tcPr>
          <w:p w14:paraId="61FEACE0" w14:textId="7D0C11FE"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 &lt; 0.001</w:t>
            </w:r>
          </w:p>
        </w:tc>
      </w:tr>
      <w:tr w:rsidR="00F74EEC" w:rsidRPr="00F74EEC" w14:paraId="46085DD3" w14:textId="77777777" w:rsidTr="00B110BC">
        <w:tc>
          <w:tcPr>
            <w:tcW w:w="1494" w:type="dxa"/>
          </w:tcPr>
          <w:p w14:paraId="2B545D2B"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Hay</w:t>
            </w:r>
          </w:p>
        </w:tc>
        <w:tc>
          <w:tcPr>
            <w:tcW w:w="1451" w:type="dxa"/>
          </w:tcPr>
          <w:p w14:paraId="5E870121" w14:textId="30854648"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72" w:type="dxa"/>
          </w:tcPr>
          <w:p w14:paraId="7C433CE8" w14:textId="03E5F467"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23" w:type="dxa"/>
          </w:tcPr>
          <w:p w14:paraId="3A847C07" w14:textId="025D8E48"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089" w:type="dxa"/>
          </w:tcPr>
          <w:p w14:paraId="2F379659" w14:textId="5A280D7D" w:rsidR="00F74EEC" w:rsidRPr="00F74EEC" w:rsidRDefault="001E35D5" w:rsidP="00F74EEC">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1855" w:type="dxa"/>
          </w:tcPr>
          <w:p w14:paraId="31B05181" w14:textId="142D76E9"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37</w:t>
            </w:r>
          </w:p>
        </w:tc>
        <w:tc>
          <w:tcPr>
            <w:tcW w:w="1279" w:type="dxa"/>
          </w:tcPr>
          <w:p w14:paraId="0796FA2E" w14:textId="13B7085E" w:rsidR="00F74EEC" w:rsidRPr="00F74EEC" w:rsidRDefault="005E2717" w:rsidP="00F74EEC">
            <w:pPr>
              <w:spacing w:line="480" w:lineRule="auto"/>
              <w:rPr>
                <w:rFonts w:ascii="Times New Roman" w:eastAsia="Calibri" w:hAnsi="Times New Roman" w:cs="Times New Roman"/>
                <w:sz w:val="24"/>
                <w:szCs w:val="24"/>
              </w:rPr>
            </w:pPr>
            <w:r w:rsidRPr="005E2717">
              <w:rPr>
                <w:rFonts w:ascii="Times New Roman" w:eastAsia="Calibri" w:hAnsi="Times New Roman" w:cs="Times New Roman"/>
                <w:sz w:val="24"/>
                <w:szCs w:val="24"/>
              </w:rPr>
              <w:t>p &lt; 0.001</w:t>
            </w:r>
          </w:p>
        </w:tc>
      </w:tr>
      <w:tr w:rsidR="00F74EEC" w:rsidRPr="00F74EEC" w14:paraId="6F824D30" w14:textId="77777777" w:rsidTr="00B110BC">
        <w:tc>
          <w:tcPr>
            <w:tcW w:w="1494" w:type="dxa"/>
          </w:tcPr>
          <w:p w14:paraId="4A043A73"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Portal</w:t>
            </w:r>
          </w:p>
        </w:tc>
        <w:tc>
          <w:tcPr>
            <w:tcW w:w="1451" w:type="dxa"/>
          </w:tcPr>
          <w:p w14:paraId="1F431C9B" w14:textId="4D9A4A21"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2" w:type="dxa"/>
          </w:tcPr>
          <w:p w14:paraId="6CAD1D14" w14:textId="331ABD0A"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3" w:type="dxa"/>
          </w:tcPr>
          <w:p w14:paraId="48418000" w14:textId="23D2F570"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89" w:type="dxa"/>
          </w:tcPr>
          <w:p w14:paraId="596DA9F2" w14:textId="6F1E8421" w:rsidR="00F74EEC" w:rsidRPr="00F74EEC" w:rsidRDefault="001E35D5" w:rsidP="00F74EEC">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1855" w:type="dxa"/>
          </w:tcPr>
          <w:p w14:paraId="578AC0DC" w14:textId="028F95AC"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11</w:t>
            </w:r>
          </w:p>
        </w:tc>
        <w:tc>
          <w:tcPr>
            <w:tcW w:w="1279" w:type="dxa"/>
          </w:tcPr>
          <w:p w14:paraId="13D86408" w14:textId="54338539"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 &gt; 0.05</w:t>
            </w:r>
          </w:p>
        </w:tc>
      </w:tr>
      <w:tr w:rsidR="00F74EEC" w:rsidRPr="00F74EEC" w14:paraId="0329EA29" w14:textId="77777777" w:rsidTr="00B110BC">
        <w:tc>
          <w:tcPr>
            <w:tcW w:w="1494" w:type="dxa"/>
          </w:tcPr>
          <w:p w14:paraId="74D812CF" w14:textId="51F79609"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PU</w:t>
            </w:r>
            <w:r w:rsidR="00ED6D31">
              <w:rPr>
                <w:rFonts w:ascii="Times New Roman" w:eastAsia="Calibri" w:hAnsi="Times New Roman" w:cs="Times New Roman"/>
                <w:sz w:val="24"/>
                <w:szCs w:val="24"/>
              </w:rPr>
              <w:t>P</w:t>
            </w:r>
          </w:p>
        </w:tc>
        <w:tc>
          <w:tcPr>
            <w:tcW w:w="1451" w:type="dxa"/>
          </w:tcPr>
          <w:p w14:paraId="20569074" w14:textId="5B174CC1"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73</w:t>
            </w:r>
          </w:p>
        </w:tc>
        <w:tc>
          <w:tcPr>
            <w:tcW w:w="1372" w:type="dxa"/>
          </w:tcPr>
          <w:p w14:paraId="33F0725B" w14:textId="1D8916A9"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923" w:type="dxa"/>
          </w:tcPr>
          <w:p w14:paraId="2A5FDA16" w14:textId="34C46BA1"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221</w:t>
            </w:r>
          </w:p>
        </w:tc>
        <w:tc>
          <w:tcPr>
            <w:tcW w:w="1089" w:type="dxa"/>
          </w:tcPr>
          <w:p w14:paraId="0AD7A729" w14:textId="3BAA33E0" w:rsidR="00F74EEC" w:rsidRPr="00F74EEC" w:rsidRDefault="001E35D5" w:rsidP="00F74EEC">
            <w:pPr>
              <w:spacing w:line="480" w:lineRule="auto"/>
              <w:rPr>
                <w:rFonts w:ascii="Times New Roman" w:hAnsi="Times New Roman" w:cs="Times New Roman"/>
                <w:sz w:val="24"/>
                <w:szCs w:val="24"/>
              </w:rPr>
            </w:pPr>
            <w:r>
              <w:rPr>
                <w:rFonts w:ascii="Times New Roman" w:hAnsi="Times New Roman" w:cs="Times New Roman"/>
                <w:sz w:val="24"/>
                <w:szCs w:val="24"/>
              </w:rPr>
              <w:t>13</w:t>
            </w:r>
          </w:p>
        </w:tc>
        <w:tc>
          <w:tcPr>
            <w:tcW w:w="1855" w:type="dxa"/>
          </w:tcPr>
          <w:p w14:paraId="34C1E949" w14:textId="5F1D872D"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354</w:t>
            </w:r>
          </w:p>
        </w:tc>
        <w:tc>
          <w:tcPr>
            <w:tcW w:w="1279" w:type="dxa"/>
          </w:tcPr>
          <w:p w14:paraId="3A3E4D58" w14:textId="01159A02"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 &lt; 0.001</w:t>
            </w:r>
          </w:p>
        </w:tc>
      </w:tr>
      <w:tr w:rsidR="00F74EEC" w:rsidRPr="00F74EEC" w14:paraId="50EBC9D6" w14:textId="77777777" w:rsidTr="00B110BC">
        <w:tc>
          <w:tcPr>
            <w:tcW w:w="1494" w:type="dxa"/>
          </w:tcPr>
          <w:p w14:paraId="7A08DB6B" w14:textId="3139732D"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PUS</w:t>
            </w:r>
          </w:p>
        </w:tc>
        <w:tc>
          <w:tcPr>
            <w:tcW w:w="1451" w:type="dxa"/>
          </w:tcPr>
          <w:p w14:paraId="40D67E60" w14:textId="6D986894"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372" w:type="dxa"/>
          </w:tcPr>
          <w:p w14:paraId="7FBB0602" w14:textId="57FF4983"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923" w:type="dxa"/>
          </w:tcPr>
          <w:p w14:paraId="44E27276" w14:textId="76BDC448" w:rsidR="00F74EEC" w:rsidRPr="00F74EEC" w:rsidRDefault="001E35D5"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165</w:t>
            </w:r>
          </w:p>
        </w:tc>
        <w:tc>
          <w:tcPr>
            <w:tcW w:w="1089" w:type="dxa"/>
          </w:tcPr>
          <w:p w14:paraId="120209C5" w14:textId="07C7AB47" w:rsidR="00F74EEC" w:rsidRPr="00F74EEC" w:rsidRDefault="001E35D5" w:rsidP="00F74EEC">
            <w:pPr>
              <w:spacing w:line="480" w:lineRule="auto"/>
              <w:rPr>
                <w:rFonts w:ascii="Times New Roman" w:hAnsi="Times New Roman" w:cs="Times New Roman"/>
                <w:sz w:val="24"/>
                <w:szCs w:val="24"/>
              </w:rPr>
            </w:pPr>
            <w:r>
              <w:rPr>
                <w:rFonts w:ascii="Times New Roman" w:hAnsi="Times New Roman" w:cs="Times New Roman"/>
                <w:sz w:val="24"/>
                <w:szCs w:val="24"/>
              </w:rPr>
              <w:t>16</w:t>
            </w:r>
          </w:p>
        </w:tc>
        <w:tc>
          <w:tcPr>
            <w:tcW w:w="1855" w:type="dxa"/>
          </w:tcPr>
          <w:p w14:paraId="67FCEE36" w14:textId="0E349342"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293</w:t>
            </w:r>
          </w:p>
        </w:tc>
        <w:tc>
          <w:tcPr>
            <w:tcW w:w="1279" w:type="dxa"/>
          </w:tcPr>
          <w:p w14:paraId="3E4DFCE6" w14:textId="0E1F75F5"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 &lt; 0.001</w:t>
            </w:r>
          </w:p>
        </w:tc>
      </w:tr>
      <w:tr w:rsidR="00F74EEC" w:rsidRPr="00F74EEC" w14:paraId="24241812" w14:textId="77777777" w:rsidTr="00B110BC">
        <w:tc>
          <w:tcPr>
            <w:tcW w:w="1494" w:type="dxa"/>
          </w:tcPr>
          <w:p w14:paraId="00AAFF1F" w14:textId="3E134FAC"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PUY</w:t>
            </w:r>
          </w:p>
        </w:tc>
        <w:tc>
          <w:tcPr>
            <w:tcW w:w="1451" w:type="dxa"/>
          </w:tcPr>
          <w:p w14:paraId="3B09FCB6" w14:textId="6E516740"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372" w:type="dxa"/>
          </w:tcPr>
          <w:p w14:paraId="0930B1A8" w14:textId="5B675CAF"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923" w:type="dxa"/>
          </w:tcPr>
          <w:p w14:paraId="2C1C2950" w14:textId="7E2AE08B"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89" w:type="dxa"/>
          </w:tcPr>
          <w:p w14:paraId="1A556F72" w14:textId="4DF53BF7" w:rsidR="00F74EEC" w:rsidRPr="00F74EEC" w:rsidRDefault="00B110BC" w:rsidP="00F74EEC">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1855" w:type="dxa"/>
          </w:tcPr>
          <w:p w14:paraId="06125880" w14:textId="733D8648"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121</w:t>
            </w:r>
          </w:p>
        </w:tc>
        <w:tc>
          <w:tcPr>
            <w:tcW w:w="1279" w:type="dxa"/>
          </w:tcPr>
          <w:p w14:paraId="4F69AD24" w14:textId="08B1FBD6"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 &lt; 0.0</w:t>
            </w:r>
            <w:r w:rsidR="002A28E8">
              <w:rPr>
                <w:rFonts w:ascii="Times New Roman" w:eastAsia="Calibri" w:hAnsi="Times New Roman" w:cs="Times New Roman"/>
                <w:sz w:val="24"/>
                <w:szCs w:val="24"/>
              </w:rPr>
              <w:t>01</w:t>
            </w:r>
          </w:p>
        </w:tc>
      </w:tr>
      <w:tr w:rsidR="00F74EEC" w:rsidRPr="00F74EEC" w14:paraId="2E0BAE60" w14:textId="77777777" w:rsidTr="00B110BC">
        <w:tc>
          <w:tcPr>
            <w:tcW w:w="1494" w:type="dxa"/>
          </w:tcPr>
          <w:p w14:paraId="17BC23C9" w14:textId="32CBEA0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R</w:t>
            </w:r>
            <w:r w:rsidR="00ED6D31">
              <w:rPr>
                <w:rFonts w:ascii="Times New Roman" w:eastAsia="Calibri" w:hAnsi="Times New Roman" w:cs="Times New Roman"/>
                <w:sz w:val="24"/>
                <w:szCs w:val="24"/>
              </w:rPr>
              <w:t>M</w:t>
            </w:r>
          </w:p>
        </w:tc>
        <w:tc>
          <w:tcPr>
            <w:tcW w:w="1451" w:type="dxa"/>
          </w:tcPr>
          <w:p w14:paraId="27B5A72B" w14:textId="2C7E33D0"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88</w:t>
            </w:r>
          </w:p>
        </w:tc>
        <w:tc>
          <w:tcPr>
            <w:tcW w:w="1372" w:type="dxa"/>
          </w:tcPr>
          <w:p w14:paraId="7EDAEB98" w14:textId="2889F4A1"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923" w:type="dxa"/>
          </w:tcPr>
          <w:p w14:paraId="2F8D114B" w14:textId="617A7EBD"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1089" w:type="dxa"/>
          </w:tcPr>
          <w:p w14:paraId="72B4C01E" w14:textId="147BB460" w:rsidR="00F74EEC" w:rsidRPr="00F74EEC" w:rsidRDefault="00B110BC" w:rsidP="00F74EEC">
            <w:pPr>
              <w:spacing w:line="480" w:lineRule="auto"/>
              <w:rPr>
                <w:rFonts w:ascii="Times New Roman" w:hAnsi="Times New Roman" w:cs="Times New Roman"/>
                <w:sz w:val="24"/>
                <w:szCs w:val="24"/>
              </w:rPr>
            </w:pPr>
            <w:r>
              <w:rPr>
                <w:rFonts w:ascii="Times New Roman" w:hAnsi="Times New Roman" w:cs="Times New Roman"/>
                <w:sz w:val="24"/>
                <w:szCs w:val="24"/>
              </w:rPr>
              <w:t>77</w:t>
            </w:r>
          </w:p>
        </w:tc>
        <w:tc>
          <w:tcPr>
            <w:tcW w:w="1855" w:type="dxa"/>
          </w:tcPr>
          <w:p w14:paraId="2686B4C6" w14:textId="5AA1227B"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338</w:t>
            </w:r>
          </w:p>
        </w:tc>
        <w:tc>
          <w:tcPr>
            <w:tcW w:w="1279" w:type="dxa"/>
          </w:tcPr>
          <w:p w14:paraId="51DD3373" w14:textId="72E16181"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 xml:space="preserve">p </w:t>
            </w:r>
            <w:r w:rsidR="002A28E8">
              <w:rPr>
                <w:rFonts w:ascii="Times New Roman" w:eastAsia="Calibri" w:hAnsi="Times New Roman" w:cs="Times New Roman"/>
                <w:sz w:val="24"/>
                <w:szCs w:val="24"/>
              </w:rPr>
              <w:t xml:space="preserve">&lt; </w:t>
            </w:r>
            <w:r w:rsidRPr="00F74EEC">
              <w:rPr>
                <w:rFonts w:ascii="Times New Roman" w:eastAsia="Calibri" w:hAnsi="Times New Roman" w:cs="Times New Roman"/>
                <w:sz w:val="24"/>
                <w:szCs w:val="24"/>
              </w:rPr>
              <w:t>0.05</w:t>
            </w:r>
          </w:p>
        </w:tc>
      </w:tr>
      <w:tr w:rsidR="00F74EEC" w:rsidRPr="00F74EEC" w14:paraId="52819848" w14:textId="77777777" w:rsidTr="00B110BC">
        <w:tc>
          <w:tcPr>
            <w:tcW w:w="1494" w:type="dxa"/>
          </w:tcPr>
          <w:p w14:paraId="112D6C6C"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SCZ</w:t>
            </w:r>
          </w:p>
        </w:tc>
        <w:tc>
          <w:tcPr>
            <w:tcW w:w="1451" w:type="dxa"/>
          </w:tcPr>
          <w:p w14:paraId="16A53305" w14:textId="2FF44C74"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372" w:type="dxa"/>
          </w:tcPr>
          <w:p w14:paraId="5AA2FABE" w14:textId="25AB2E96"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923" w:type="dxa"/>
          </w:tcPr>
          <w:p w14:paraId="397A2025" w14:textId="78DE91EA"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089" w:type="dxa"/>
          </w:tcPr>
          <w:p w14:paraId="484478F9" w14:textId="0D90B2D3" w:rsidR="00F74EEC" w:rsidRPr="00F74EEC" w:rsidRDefault="00B110BC" w:rsidP="00F74EEC">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1855" w:type="dxa"/>
          </w:tcPr>
          <w:p w14:paraId="441F68FC" w14:textId="1B3B2D45"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49</w:t>
            </w:r>
          </w:p>
        </w:tc>
        <w:tc>
          <w:tcPr>
            <w:tcW w:w="1279" w:type="dxa"/>
          </w:tcPr>
          <w:p w14:paraId="1D2FEC1B" w14:textId="74ECDF74"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 xml:space="preserve">p </w:t>
            </w:r>
            <w:r w:rsidR="002A28E8">
              <w:rPr>
                <w:rFonts w:ascii="Times New Roman" w:eastAsia="Calibri" w:hAnsi="Times New Roman" w:cs="Times New Roman"/>
                <w:sz w:val="24"/>
                <w:szCs w:val="24"/>
              </w:rPr>
              <w:t>&lt;</w:t>
            </w:r>
            <w:r w:rsidRPr="00F74EEC">
              <w:rPr>
                <w:rFonts w:ascii="Times New Roman" w:eastAsia="Calibri" w:hAnsi="Times New Roman" w:cs="Times New Roman"/>
                <w:sz w:val="24"/>
                <w:szCs w:val="24"/>
              </w:rPr>
              <w:t xml:space="preserve"> 0.05</w:t>
            </w:r>
          </w:p>
        </w:tc>
      </w:tr>
      <w:tr w:rsidR="00F74EEC" w:rsidRPr="00F74EEC" w14:paraId="37EEDE3A" w14:textId="77777777" w:rsidTr="00B110BC">
        <w:tc>
          <w:tcPr>
            <w:tcW w:w="1494" w:type="dxa"/>
          </w:tcPr>
          <w:p w14:paraId="50BBDF24" w14:textId="77777777"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SNF</w:t>
            </w:r>
          </w:p>
        </w:tc>
        <w:tc>
          <w:tcPr>
            <w:tcW w:w="1451" w:type="dxa"/>
          </w:tcPr>
          <w:p w14:paraId="526C51E0" w14:textId="03290307"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72" w:type="dxa"/>
          </w:tcPr>
          <w:p w14:paraId="208DEA80" w14:textId="5765C3C3"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23" w:type="dxa"/>
          </w:tcPr>
          <w:p w14:paraId="7F69E818" w14:textId="7593D9E6" w:rsidR="00F74EEC" w:rsidRPr="00F74EEC" w:rsidRDefault="00B110BC" w:rsidP="00F74EEC">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89" w:type="dxa"/>
          </w:tcPr>
          <w:p w14:paraId="3F63A0BE" w14:textId="441B4AF5" w:rsidR="00F74EEC" w:rsidRPr="00F74EEC" w:rsidRDefault="00B110BC" w:rsidP="00F74EEC">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1855" w:type="dxa"/>
          </w:tcPr>
          <w:p w14:paraId="45234E4A" w14:textId="05E1B82F"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hAnsi="Times New Roman" w:cs="Times New Roman"/>
                <w:sz w:val="24"/>
                <w:szCs w:val="24"/>
              </w:rPr>
              <w:t>23</w:t>
            </w:r>
          </w:p>
        </w:tc>
        <w:tc>
          <w:tcPr>
            <w:tcW w:w="1279" w:type="dxa"/>
          </w:tcPr>
          <w:p w14:paraId="1CF9D862" w14:textId="040B6B62" w:rsidR="00F74EEC" w:rsidRPr="00F74EEC" w:rsidRDefault="00F74EEC" w:rsidP="00F74EEC">
            <w:pPr>
              <w:spacing w:line="480" w:lineRule="auto"/>
              <w:rPr>
                <w:rFonts w:ascii="Times New Roman" w:eastAsia="Calibri" w:hAnsi="Times New Roman" w:cs="Times New Roman"/>
                <w:sz w:val="24"/>
                <w:szCs w:val="24"/>
              </w:rPr>
            </w:pPr>
            <w:r w:rsidRPr="00F74EEC">
              <w:rPr>
                <w:rFonts w:ascii="Times New Roman" w:eastAsia="Calibri" w:hAnsi="Times New Roman" w:cs="Times New Roman"/>
                <w:sz w:val="24"/>
                <w:szCs w:val="24"/>
              </w:rPr>
              <w:t>p &gt; 0.05</w:t>
            </w:r>
          </w:p>
        </w:tc>
      </w:tr>
    </w:tbl>
    <w:bookmarkEnd w:id="3"/>
    <w:p w14:paraId="40FB1112" w14:textId="2275EA87" w:rsidR="00D6451C" w:rsidRPr="00E71AD6" w:rsidRDefault="00E71AD6" w:rsidP="00E71AD6">
      <w:pPr>
        <w:pStyle w:val="ListParagraph"/>
        <w:numPr>
          <w:ilvl w:val="0"/>
          <w:numId w:val="2"/>
        </w:numPr>
        <w:spacing w:line="480" w:lineRule="auto"/>
        <w:rPr>
          <w:rFonts w:ascii="Times New Roman" w:hAnsi="Times New Roman" w:cs="Times New Roman"/>
          <w:sz w:val="24"/>
          <w:szCs w:val="24"/>
          <w:lang w:val="en-US"/>
        </w:rPr>
      </w:pPr>
      <w:r w:rsidRPr="00E71AD6">
        <w:rPr>
          <w:rFonts w:ascii="Times New Roman" w:hAnsi="Times New Roman" w:cs="Times New Roman"/>
          <w:sz w:val="24"/>
          <w:szCs w:val="24"/>
          <w:lang w:val="en-US"/>
        </w:rPr>
        <w:t xml:space="preserve">Table </w:t>
      </w:r>
      <w:r>
        <w:rPr>
          <w:rFonts w:ascii="Times New Roman" w:hAnsi="Times New Roman" w:cs="Times New Roman"/>
          <w:sz w:val="24"/>
          <w:szCs w:val="24"/>
          <w:lang w:val="en-US"/>
        </w:rPr>
        <w:t>s</w:t>
      </w:r>
      <w:r w:rsidRPr="00E71AD6">
        <w:rPr>
          <w:rFonts w:ascii="Times New Roman" w:hAnsi="Times New Roman" w:cs="Times New Roman"/>
          <w:sz w:val="24"/>
          <w:szCs w:val="24"/>
          <w:lang w:val="en-US"/>
        </w:rPr>
        <w:t xml:space="preserve">howing the </w:t>
      </w:r>
      <w:r>
        <w:rPr>
          <w:rFonts w:ascii="Times New Roman" w:hAnsi="Times New Roman" w:cs="Times New Roman"/>
          <w:sz w:val="24"/>
          <w:szCs w:val="24"/>
          <w:lang w:val="en-US"/>
        </w:rPr>
        <w:t>n</w:t>
      </w:r>
      <w:r w:rsidRPr="00E71AD6">
        <w:rPr>
          <w:rFonts w:ascii="Times New Roman" w:hAnsi="Times New Roman" w:cs="Times New Roman"/>
          <w:sz w:val="24"/>
          <w:szCs w:val="24"/>
          <w:lang w:val="en-US"/>
        </w:rPr>
        <w:t xml:space="preserve">umber of </w:t>
      </w:r>
      <w:r>
        <w:rPr>
          <w:rFonts w:ascii="Times New Roman" w:hAnsi="Times New Roman" w:cs="Times New Roman"/>
          <w:sz w:val="24"/>
          <w:szCs w:val="24"/>
          <w:lang w:val="en-US"/>
        </w:rPr>
        <w:t>t</w:t>
      </w:r>
      <w:r w:rsidRPr="00E71AD6">
        <w:rPr>
          <w:rFonts w:ascii="Times New Roman" w:hAnsi="Times New Roman" w:cs="Times New Roman"/>
          <w:sz w:val="24"/>
          <w:szCs w:val="24"/>
          <w:lang w:val="en-US"/>
        </w:rPr>
        <w:t xml:space="preserve">ime </w:t>
      </w:r>
      <w:r>
        <w:rPr>
          <w:rFonts w:ascii="Times New Roman" w:hAnsi="Times New Roman" w:cs="Times New Roman"/>
          <w:sz w:val="24"/>
          <w:szCs w:val="24"/>
          <w:lang w:val="en-US"/>
        </w:rPr>
        <w:t>s</w:t>
      </w:r>
      <w:r w:rsidRPr="00E71AD6">
        <w:rPr>
          <w:rFonts w:ascii="Times New Roman" w:hAnsi="Times New Roman" w:cs="Times New Roman"/>
          <w:sz w:val="24"/>
          <w:szCs w:val="24"/>
          <w:lang w:val="en-US"/>
        </w:rPr>
        <w:t xml:space="preserve">eries </w:t>
      </w:r>
      <w:r>
        <w:rPr>
          <w:rFonts w:ascii="Times New Roman" w:hAnsi="Times New Roman" w:cs="Times New Roman"/>
          <w:sz w:val="24"/>
          <w:szCs w:val="24"/>
          <w:lang w:val="en-US"/>
        </w:rPr>
        <w:t>w</w:t>
      </w:r>
      <w:r w:rsidRPr="00E71AD6">
        <w:rPr>
          <w:rFonts w:ascii="Times New Roman" w:hAnsi="Times New Roman" w:cs="Times New Roman"/>
          <w:sz w:val="24"/>
          <w:szCs w:val="24"/>
          <w:lang w:val="en-US"/>
        </w:rPr>
        <w:t xml:space="preserve">here </w:t>
      </w:r>
      <w:r>
        <w:rPr>
          <w:rFonts w:ascii="Times New Roman" w:hAnsi="Times New Roman" w:cs="Times New Roman"/>
          <w:sz w:val="24"/>
          <w:szCs w:val="24"/>
          <w:lang w:val="en-US"/>
        </w:rPr>
        <w:t>e</w:t>
      </w:r>
      <w:r w:rsidRPr="00E71AD6">
        <w:rPr>
          <w:rFonts w:ascii="Times New Roman" w:hAnsi="Times New Roman" w:cs="Times New Roman"/>
          <w:sz w:val="24"/>
          <w:szCs w:val="24"/>
          <w:lang w:val="en-US"/>
        </w:rPr>
        <w:t xml:space="preserve">ach </w:t>
      </w:r>
      <w:r>
        <w:rPr>
          <w:rFonts w:ascii="Times New Roman" w:hAnsi="Times New Roman" w:cs="Times New Roman"/>
          <w:sz w:val="24"/>
          <w:szCs w:val="24"/>
          <w:lang w:val="en-US"/>
        </w:rPr>
        <w:t>m</w:t>
      </w:r>
      <w:r w:rsidRPr="00E71AD6">
        <w:rPr>
          <w:rFonts w:ascii="Times New Roman" w:hAnsi="Times New Roman" w:cs="Times New Roman"/>
          <w:sz w:val="24"/>
          <w:szCs w:val="24"/>
          <w:lang w:val="en-US"/>
        </w:rPr>
        <w:t xml:space="preserve">odel </w:t>
      </w:r>
      <w:r>
        <w:rPr>
          <w:rFonts w:ascii="Times New Roman" w:hAnsi="Times New Roman" w:cs="Times New Roman"/>
          <w:sz w:val="24"/>
          <w:szCs w:val="24"/>
          <w:lang w:val="en-US"/>
        </w:rPr>
        <w:t>o</w:t>
      </w:r>
      <w:r w:rsidRPr="00E71AD6">
        <w:rPr>
          <w:rFonts w:ascii="Times New Roman" w:hAnsi="Times New Roman" w:cs="Times New Roman"/>
          <w:sz w:val="24"/>
          <w:szCs w:val="24"/>
          <w:lang w:val="en-US"/>
        </w:rPr>
        <w:t xml:space="preserve">utperformed </w:t>
      </w:r>
      <w:r>
        <w:rPr>
          <w:rFonts w:ascii="Times New Roman" w:hAnsi="Times New Roman" w:cs="Times New Roman"/>
          <w:sz w:val="24"/>
          <w:szCs w:val="24"/>
          <w:lang w:val="en-US"/>
        </w:rPr>
        <w:t>o</w:t>
      </w:r>
      <w:r w:rsidRPr="00E71AD6">
        <w:rPr>
          <w:rFonts w:ascii="Times New Roman" w:hAnsi="Times New Roman" w:cs="Times New Roman"/>
          <w:sz w:val="24"/>
          <w:szCs w:val="24"/>
          <w:lang w:val="en-US"/>
        </w:rPr>
        <w:t xml:space="preserve">thers </w:t>
      </w:r>
      <w:r>
        <w:rPr>
          <w:rFonts w:ascii="Times New Roman" w:hAnsi="Times New Roman" w:cs="Times New Roman"/>
          <w:sz w:val="24"/>
          <w:szCs w:val="24"/>
          <w:lang w:val="en-US"/>
        </w:rPr>
        <w:t>a</w:t>
      </w:r>
      <w:r w:rsidRPr="00E71AD6">
        <w:rPr>
          <w:rFonts w:ascii="Times New Roman" w:hAnsi="Times New Roman" w:cs="Times New Roman"/>
          <w:sz w:val="24"/>
          <w:szCs w:val="24"/>
          <w:lang w:val="en-US"/>
        </w:rPr>
        <w:t xml:space="preserve">cross </w:t>
      </w:r>
      <w:r>
        <w:rPr>
          <w:rFonts w:ascii="Times New Roman" w:hAnsi="Times New Roman" w:cs="Times New Roman"/>
          <w:sz w:val="24"/>
          <w:szCs w:val="24"/>
          <w:lang w:val="en-US"/>
        </w:rPr>
        <w:t xml:space="preserve">the total time series for each </w:t>
      </w:r>
      <w:r w:rsidRPr="00E71AD6">
        <w:rPr>
          <w:rFonts w:ascii="Times New Roman" w:hAnsi="Times New Roman" w:cs="Times New Roman"/>
          <w:sz w:val="24"/>
          <w:szCs w:val="24"/>
          <w:lang w:val="en-US"/>
        </w:rPr>
        <w:t xml:space="preserve">14 </w:t>
      </w:r>
      <w:r>
        <w:rPr>
          <w:rFonts w:ascii="Times New Roman" w:hAnsi="Times New Roman" w:cs="Times New Roman"/>
          <w:sz w:val="24"/>
          <w:szCs w:val="24"/>
          <w:lang w:val="en-US"/>
        </w:rPr>
        <w:t>d</w:t>
      </w:r>
      <w:r w:rsidRPr="00E71AD6">
        <w:rPr>
          <w:rFonts w:ascii="Times New Roman" w:hAnsi="Times New Roman" w:cs="Times New Roman"/>
          <w:sz w:val="24"/>
          <w:szCs w:val="24"/>
          <w:lang w:val="en-US"/>
        </w:rPr>
        <w:t xml:space="preserve">atasets and </w:t>
      </w:r>
      <w:r>
        <w:rPr>
          <w:rFonts w:ascii="Times New Roman" w:hAnsi="Times New Roman" w:cs="Times New Roman"/>
          <w:sz w:val="24"/>
          <w:szCs w:val="24"/>
          <w:lang w:val="en-US"/>
        </w:rPr>
        <w:t>its s</w:t>
      </w:r>
      <w:r w:rsidRPr="00E71AD6">
        <w:rPr>
          <w:rFonts w:ascii="Times New Roman" w:hAnsi="Times New Roman" w:cs="Times New Roman"/>
          <w:sz w:val="24"/>
          <w:szCs w:val="24"/>
          <w:lang w:val="en-US"/>
        </w:rPr>
        <w:t xml:space="preserve">ignificance </w:t>
      </w:r>
      <w:r w:rsidR="003B6765">
        <w:rPr>
          <w:rFonts w:ascii="Times New Roman" w:hAnsi="Times New Roman" w:cs="Times New Roman"/>
          <w:sz w:val="24"/>
          <w:szCs w:val="24"/>
          <w:lang w:val="en-US"/>
        </w:rPr>
        <w:t>a</w:t>
      </w:r>
      <w:r w:rsidR="003B6765" w:rsidRPr="00E71AD6">
        <w:rPr>
          <w:rFonts w:ascii="Times New Roman" w:hAnsi="Times New Roman" w:cs="Times New Roman"/>
          <w:sz w:val="24"/>
          <w:szCs w:val="24"/>
          <w:lang w:val="en-US"/>
        </w:rPr>
        <w:t>ssessment.</w:t>
      </w:r>
    </w:p>
    <w:p w14:paraId="377C0087" w14:textId="77777777" w:rsidR="00E74549" w:rsidRDefault="00E74549" w:rsidP="000A46F7">
      <w:pPr>
        <w:rPr>
          <w:rFonts w:ascii="Arial" w:hAnsi="Arial" w:cs="Arial"/>
          <w:b/>
          <w:bCs/>
          <w:sz w:val="24"/>
          <w:szCs w:val="24"/>
          <w:lang w:val="en-US"/>
        </w:rPr>
      </w:pPr>
    </w:p>
    <w:p w14:paraId="42B6E96E" w14:textId="02095CDE" w:rsidR="000A46F7" w:rsidRPr="00707FD4" w:rsidRDefault="003513F2" w:rsidP="00707FD4">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t</w:t>
      </w:r>
      <w:r w:rsidR="005D3CA9">
        <w:rPr>
          <w:rFonts w:ascii="Times New Roman" w:hAnsi="Times New Roman" w:cs="Times New Roman"/>
          <w:b/>
          <w:bCs/>
          <w:sz w:val="24"/>
          <w:szCs w:val="24"/>
          <w:lang w:val="en-US"/>
        </w:rPr>
        <w:t xml:space="preserve">able </w:t>
      </w:r>
      <w:r>
        <w:rPr>
          <w:rFonts w:ascii="Times New Roman" w:hAnsi="Times New Roman" w:cs="Times New Roman"/>
          <w:b/>
          <w:bCs/>
          <w:sz w:val="24"/>
          <w:szCs w:val="24"/>
          <w:lang w:val="en-US"/>
        </w:rPr>
        <w:t>2</w:t>
      </w:r>
      <w:r w:rsidR="000A46F7" w:rsidRPr="00707FD4">
        <w:rPr>
          <w:rFonts w:ascii="Times New Roman" w:hAnsi="Times New Roman" w:cs="Times New Roman"/>
          <w:b/>
          <w:bCs/>
          <w:sz w:val="24"/>
          <w:szCs w:val="24"/>
          <w:lang w:val="en-US"/>
        </w:rPr>
        <w:t>: Description of 14 datasets used in the research project.</w:t>
      </w:r>
    </w:p>
    <w:tbl>
      <w:tblPr>
        <w:tblStyle w:val="TableGrid2"/>
        <w:tblW w:w="11803" w:type="dxa"/>
        <w:tblInd w:w="-1175" w:type="dxa"/>
        <w:tblLook w:val="04A0" w:firstRow="1" w:lastRow="0" w:firstColumn="1" w:lastColumn="0" w:noHBand="0" w:noVBand="1"/>
      </w:tblPr>
      <w:tblGrid>
        <w:gridCol w:w="1893"/>
        <w:gridCol w:w="2027"/>
        <w:gridCol w:w="1826"/>
        <w:gridCol w:w="1893"/>
        <w:gridCol w:w="1520"/>
        <w:gridCol w:w="1240"/>
        <w:gridCol w:w="1573"/>
      </w:tblGrid>
      <w:tr w:rsidR="00E71AD6" w:rsidRPr="000A46F7" w14:paraId="4CD13325" w14:textId="77777777" w:rsidTr="008E46C6">
        <w:trPr>
          <w:trHeight w:val="851"/>
        </w:trPr>
        <w:tc>
          <w:tcPr>
            <w:tcW w:w="1866" w:type="dxa"/>
          </w:tcPr>
          <w:p w14:paraId="3F642538" w14:textId="77777777" w:rsidR="000A46F7" w:rsidRPr="006367E0" w:rsidRDefault="000A46F7" w:rsidP="000A46F7">
            <w:pPr>
              <w:spacing w:line="276" w:lineRule="auto"/>
              <w:ind w:left="450"/>
              <w:rPr>
                <w:rFonts w:ascii="Times New Roman" w:eastAsia="Calibri" w:hAnsi="Times New Roman"/>
                <w:b/>
                <w:sz w:val="24"/>
                <w:szCs w:val="24"/>
              </w:rPr>
            </w:pPr>
            <w:r w:rsidRPr="006367E0">
              <w:rPr>
                <w:rFonts w:ascii="Times New Roman" w:eastAsia="Calibri" w:hAnsi="Times New Roman"/>
                <w:b/>
                <w:sz w:val="24"/>
                <w:szCs w:val="24"/>
              </w:rPr>
              <w:lastRenderedPageBreak/>
              <w:t>Datasets</w:t>
            </w:r>
          </w:p>
        </w:tc>
        <w:tc>
          <w:tcPr>
            <w:tcW w:w="1999" w:type="dxa"/>
          </w:tcPr>
          <w:p w14:paraId="7FF4A37E" w14:textId="77777777" w:rsidR="000A46F7" w:rsidRPr="006367E0" w:rsidRDefault="000A46F7" w:rsidP="000A46F7">
            <w:pPr>
              <w:spacing w:line="276" w:lineRule="auto"/>
              <w:ind w:left="450"/>
              <w:rPr>
                <w:rFonts w:ascii="Times New Roman" w:eastAsia="Calibri" w:hAnsi="Times New Roman"/>
                <w:b/>
                <w:sz w:val="24"/>
                <w:szCs w:val="24"/>
              </w:rPr>
            </w:pPr>
            <w:r w:rsidRPr="006367E0">
              <w:rPr>
                <w:rFonts w:ascii="Times New Roman" w:eastAsia="Calibri" w:hAnsi="Times New Roman"/>
                <w:b/>
                <w:sz w:val="24"/>
                <w:szCs w:val="24"/>
              </w:rPr>
              <w:t>Abbreviation</w:t>
            </w:r>
          </w:p>
        </w:tc>
        <w:tc>
          <w:tcPr>
            <w:tcW w:w="1800" w:type="dxa"/>
          </w:tcPr>
          <w:p w14:paraId="673103EB" w14:textId="77777777" w:rsidR="000A46F7" w:rsidRPr="006367E0" w:rsidRDefault="000A46F7" w:rsidP="000A46F7">
            <w:pPr>
              <w:spacing w:line="276" w:lineRule="auto"/>
              <w:ind w:left="450"/>
              <w:rPr>
                <w:rFonts w:ascii="Times New Roman" w:eastAsia="Calibri" w:hAnsi="Times New Roman"/>
                <w:b/>
                <w:sz w:val="24"/>
                <w:szCs w:val="24"/>
              </w:rPr>
            </w:pPr>
            <w:r w:rsidRPr="006367E0">
              <w:rPr>
                <w:rFonts w:ascii="Times New Roman" w:eastAsia="Calibri" w:hAnsi="Times New Roman"/>
                <w:b/>
                <w:sz w:val="24"/>
                <w:szCs w:val="24"/>
              </w:rPr>
              <w:t>Location</w:t>
            </w:r>
          </w:p>
        </w:tc>
        <w:tc>
          <w:tcPr>
            <w:tcW w:w="1866" w:type="dxa"/>
          </w:tcPr>
          <w:p w14:paraId="5E7044FB" w14:textId="77777777" w:rsidR="000A46F7" w:rsidRPr="006367E0" w:rsidRDefault="000A46F7" w:rsidP="000A46F7">
            <w:pPr>
              <w:spacing w:line="276" w:lineRule="auto"/>
              <w:ind w:left="450"/>
              <w:rPr>
                <w:rFonts w:ascii="Times New Roman" w:eastAsia="Calibri" w:hAnsi="Times New Roman"/>
                <w:b/>
                <w:sz w:val="24"/>
                <w:szCs w:val="24"/>
              </w:rPr>
            </w:pPr>
            <w:r w:rsidRPr="006367E0">
              <w:rPr>
                <w:rFonts w:ascii="Times New Roman" w:eastAsia="Calibri" w:hAnsi="Times New Roman"/>
                <w:b/>
                <w:sz w:val="24"/>
                <w:szCs w:val="24"/>
              </w:rPr>
              <w:t>Group</w:t>
            </w:r>
          </w:p>
        </w:tc>
        <w:tc>
          <w:tcPr>
            <w:tcW w:w="1499" w:type="dxa"/>
          </w:tcPr>
          <w:p w14:paraId="14133FA2" w14:textId="77777777" w:rsidR="000A46F7" w:rsidRPr="006367E0" w:rsidRDefault="000A46F7" w:rsidP="000A46F7">
            <w:pPr>
              <w:spacing w:line="276" w:lineRule="auto"/>
              <w:ind w:left="450"/>
              <w:rPr>
                <w:rFonts w:ascii="Times New Roman" w:eastAsia="Calibri" w:hAnsi="Times New Roman"/>
                <w:b/>
                <w:sz w:val="24"/>
                <w:szCs w:val="24"/>
              </w:rPr>
            </w:pPr>
            <w:r w:rsidRPr="006367E0">
              <w:rPr>
                <w:rFonts w:ascii="Times New Roman" w:eastAsia="Calibri" w:hAnsi="Times New Roman"/>
                <w:b/>
                <w:sz w:val="24"/>
                <w:szCs w:val="24"/>
              </w:rPr>
              <w:t>Number of</w:t>
            </w:r>
          </w:p>
          <w:p w14:paraId="417CD34A" w14:textId="77777777" w:rsidR="000A46F7" w:rsidRPr="006367E0" w:rsidRDefault="000A46F7" w:rsidP="000A46F7">
            <w:pPr>
              <w:spacing w:line="276" w:lineRule="auto"/>
              <w:ind w:left="450"/>
              <w:rPr>
                <w:rFonts w:ascii="Times New Roman" w:eastAsia="Calibri" w:hAnsi="Times New Roman"/>
                <w:b/>
                <w:sz w:val="24"/>
                <w:szCs w:val="24"/>
              </w:rPr>
            </w:pPr>
            <w:r w:rsidRPr="006367E0">
              <w:rPr>
                <w:rFonts w:ascii="Times New Roman" w:eastAsia="Calibri" w:hAnsi="Times New Roman"/>
                <w:b/>
                <w:sz w:val="24"/>
                <w:szCs w:val="24"/>
              </w:rPr>
              <w:t>Species</w:t>
            </w:r>
          </w:p>
        </w:tc>
        <w:tc>
          <w:tcPr>
            <w:tcW w:w="1222" w:type="dxa"/>
          </w:tcPr>
          <w:p w14:paraId="6CC28284" w14:textId="77777777" w:rsidR="000A46F7" w:rsidRPr="006367E0" w:rsidRDefault="000A46F7" w:rsidP="000A46F7">
            <w:pPr>
              <w:spacing w:line="276" w:lineRule="auto"/>
              <w:ind w:left="450"/>
              <w:rPr>
                <w:rFonts w:ascii="Times New Roman" w:eastAsia="Calibri" w:hAnsi="Times New Roman"/>
                <w:b/>
                <w:sz w:val="24"/>
                <w:szCs w:val="24"/>
              </w:rPr>
            </w:pPr>
            <w:r w:rsidRPr="006367E0">
              <w:rPr>
                <w:rFonts w:ascii="Times New Roman" w:eastAsia="Calibri" w:hAnsi="Times New Roman"/>
                <w:b/>
                <w:sz w:val="24"/>
                <w:szCs w:val="24"/>
              </w:rPr>
              <w:t>Time series</w:t>
            </w:r>
          </w:p>
        </w:tc>
        <w:tc>
          <w:tcPr>
            <w:tcW w:w="1551" w:type="dxa"/>
          </w:tcPr>
          <w:p w14:paraId="7D15EA7A" w14:textId="77777777" w:rsidR="000A46F7" w:rsidRPr="006367E0" w:rsidRDefault="000A46F7" w:rsidP="00E71AD6">
            <w:pPr>
              <w:spacing w:line="276" w:lineRule="auto"/>
              <w:ind w:left="450"/>
              <w:jc w:val="both"/>
              <w:rPr>
                <w:rFonts w:ascii="Times New Roman" w:eastAsia="Calibri" w:hAnsi="Times New Roman"/>
                <w:b/>
                <w:sz w:val="24"/>
                <w:szCs w:val="24"/>
              </w:rPr>
            </w:pPr>
            <w:r w:rsidRPr="006367E0">
              <w:rPr>
                <w:rFonts w:ascii="Times New Roman" w:eastAsia="Calibri" w:hAnsi="Times New Roman"/>
                <w:b/>
                <w:sz w:val="24"/>
                <w:szCs w:val="24"/>
              </w:rPr>
              <w:t>Number of Training Set Years</w:t>
            </w:r>
          </w:p>
        </w:tc>
      </w:tr>
      <w:tr w:rsidR="00E71AD6" w:rsidRPr="000A46F7" w14:paraId="1AE67659" w14:textId="77777777" w:rsidTr="008E46C6">
        <w:trPr>
          <w:trHeight w:val="1043"/>
        </w:trPr>
        <w:tc>
          <w:tcPr>
            <w:tcW w:w="1866" w:type="dxa"/>
          </w:tcPr>
          <w:p w14:paraId="10A3F0C8"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 xml:space="preserve">Aleutian Islands Ground Fish Survey </w:t>
            </w:r>
          </w:p>
        </w:tc>
        <w:tc>
          <w:tcPr>
            <w:tcW w:w="1999" w:type="dxa"/>
          </w:tcPr>
          <w:p w14:paraId="7C58D011"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ALF</w:t>
            </w:r>
          </w:p>
        </w:tc>
        <w:tc>
          <w:tcPr>
            <w:tcW w:w="1800" w:type="dxa"/>
          </w:tcPr>
          <w:p w14:paraId="76330AD8"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Alaska, US</w:t>
            </w:r>
          </w:p>
        </w:tc>
        <w:tc>
          <w:tcPr>
            <w:tcW w:w="1866" w:type="dxa"/>
          </w:tcPr>
          <w:p w14:paraId="1F33E540"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Fish</w:t>
            </w:r>
          </w:p>
        </w:tc>
        <w:tc>
          <w:tcPr>
            <w:tcW w:w="1499" w:type="dxa"/>
          </w:tcPr>
          <w:p w14:paraId="24EE8791"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16</w:t>
            </w:r>
          </w:p>
        </w:tc>
        <w:tc>
          <w:tcPr>
            <w:tcW w:w="1222" w:type="dxa"/>
          </w:tcPr>
          <w:p w14:paraId="6DD38BCE"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968</w:t>
            </w:r>
          </w:p>
        </w:tc>
        <w:tc>
          <w:tcPr>
            <w:tcW w:w="1551" w:type="dxa"/>
          </w:tcPr>
          <w:p w14:paraId="67A75EA3"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17</w:t>
            </w:r>
          </w:p>
        </w:tc>
      </w:tr>
      <w:tr w:rsidR="00E71AD6" w:rsidRPr="000A46F7" w14:paraId="0A634D18" w14:textId="77777777" w:rsidTr="008E46C6">
        <w:trPr>
          <w:trHeight w:val="466"/>
        </w:trPr>
        <w:tc>
          <w:tcPr>
            <w:tcW w:w="1866" w:type="dxa"/>
          </w:tcPr>
          <w:p w14:paraId="1656F3B9"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Bakker Plant</w:t>
            </w:r>
          </w:p>
        </w:tc>
        <w:tc>
          <w:tcPr>
            <w:tcW w:w="1999" w:type="dxa"/>
          </w:tcPr>
          <w:p w14:paraId="20D0CD4F"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Bakker</w:t>
            </w:r>
          </w:p>
        </w:tc>
        <w:tc>
          <w:tcPr>
            <w:tcW w:w="1800" w:type="dxa"/>
          </w:tcPr>
          <w:p w14:paraId="05612605"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Netherlands</w:t>
            </w:r>
          </w:p>
        </w:tc>
        <w:tc>
          <w:tcPr>
            <w:tcW w:w="1866" w:type="dxa"/>
          </w:tcPr>
          <w:p w14:paraId="7AFC4AE1"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Plants</w:t>
            </w:r>
          </w:p>
        </w:tc>
        <w:tc>
          <w:tcPr>
            <w:tcW w:w="1499" w:type="dxa"/>
          </w:tcPr>
          <w:p w14:paraId="3BD19B5D"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22</w:t>
            </w:r>
          </w:p>
        </w:tc>
        <w:tc>
          <w:tcPr>
            <w:tcW w:w="1222" w:type="dxa"/>
          </w:tcPr>
          <w:p w14:paraId="734221EA"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78</w:t>
            </w:r>
          </w:p>
        </w:tc>
        <w:tc>
          <w:tcPr>
            <w:tcW w:w="1551" w:type="dxa"/>
          </w:tcPr>
          <w:p w14:paraId="4B1BF3C3"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17</w:t>
            </w:r>
          </w:p>
        </w:tc>
      </w:tr>
      <w:tr w:rsidR="00E71AD6" w:rsidRPr="000A46F7" w14:paraId="0CB82CD2" w14:textId="77777777" w:rsidTr="008E46C6">
        <w:trPr>
          <w:trHeight w:val="1057"/>
        </w:trPr>
        <w:tc>
          <w:tcPr>
            <w:tcW w:w="1866" w:type="dxa"/>
          </w:tcPr>
          <w:p w14:paraId="1E914F9D"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North America Breeding Bird Survey (50 stops)</w:t>
            </w:r>
          </w:p>
        </w:tc>
        <w:tc>
          <w:tcPr>
            <w:tcW w:w="1999" w:type="dxa"/>
          </w:tcPr>
          <w:p w14:paraId="47A7EEDC"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BBSALL</w:t>
            </w:r>
          </w:p>
        </w:tc>
        <w:tc>
          <w:tcPr>
            <w:tcW w:w="1800" w:type="dxa"/>
          </w:tcPr>
          <w:p w14:paraId="108349F0"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North America</w:t>
            </w:r>
          </w:p>
        </w:tc>
        <w:tc>
          <w:tcPr>
            <w:tcW w:w="1866" w:type="dxa"/>
          </w:tcPr>
          <w:p w14:paraId="17B831C4"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Birds</w:t>
            </w:r>
          </w:p>
        </w:tc>
        <w:tc>
          <w:tcPr>
            <w:tcW w:w="1499" w:type="dxa"/>
          </w:tcPr>
          <w:p w14:paraId="1059DAD0"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254</w:t>
            </w:r>
          </w:p>
        </w:tc>
        <w:tc>
          <w:tcPr>
            <w:tcW w:w="1222" w:type="dxa"/>
          </w:tcPr>
          <w:p w14:paraId="622C104A" w14:textId="048777E4" w:rsidR="000A46F7" w:rsidRPr="006367E0" w:rsidRDefault="006367E0" w:rsidP="000A46F7">
            <w:pPr>
              <w:spacing w:after="200" w:line="276" w:lineRule="auto"/>
              <w:ind w:left="450"/>
              <w:rPr>
                <w:rFonts w:ascii="Times New Roman" w:eastAsia="Calibri" w:hAnsi="Times New Roman"/>
                <w:sz w:val="24"/>
                <w:szCs w:val="24"/>
              </w:rPr>
            </w:pPr>
            <w:r>
              <w:rPr>
                <w:rFonts w:ascii="Times New Roman" w:eastAsia="Calibri" w:hAnsi="Times New Roman"/>
                <w:sz w:val="24"/>
                <w:szCs w:val="24"/>
              </w:rPr>
              <w:t>5591</w:t>
            </w:r>
          </w:p>
        </w:tc>
        <w:tc>
          <w:tcPr>
            <w:tcW w:w="1551" w:type="dxa"/>
          </w:tcPr>
          <w:p w14:paraId="4F79BF99"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15</w:t>
            </w:r>
          </w:p>
        </w:tc>
      </w:tr>
      <w:tr w:rsidR="00E71AD6" w:rsidRPr="000A46F7" w14:paraId="30D14BE1" w14:textId="77777777" w:rsidTr="008E46C6">
        <w:trPr>
          <w:trHeight w:val="1043"/>
        </w:trPr>
        <w:tc>
          <w:tcPr>
            <w:tcW w:w="1866" w:type="dxa"/>
          </w:tcPr>
          <w:p w14:paraId="109C3EC5"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North America Breeding Bird Survey (10 stops)</w:t>
            </w:r>
          </w:p>
        </w:tc>
        <w:tc>
          <w:tcPr>
            <w:tcW w:w="1999" w:type="dxa"/>
          </w:tcPr>
          <w:p w14:paraId="5520D42C"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 xml:space="preserve">BBS10STOP </w:t>
            </w:r>
          </w:p>
        </w:tc>
        <w:tc>
          <w:tcPr>
            <w:tcW w:w="1800" w:type="dxa"/>
          </w:tcPr>
          <w:p w14:paraId="67787632"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North America</w:t>
            </w:r>
          </w:p>
        </w:tc>
        <w:tc>
          <w:tcPr>
            <w:tcW w:w="1866" w:type="dxa"/>
          </w:tcPr>
          <w:p w14:paraId="135B50AE"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Birds</w:t>
            </w:r>
          </w:p>
        </w:tc>
        <w:tc>
          <w:tcPr>
            <w:tcW w:w="1499" w:type="dxa"/>
          </w:tcPr>
          <w:p w14:paraId="3132E7FF"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195</w:t>
            </w:r>
          </w:p>
        </w:tc>
        <w:tc>
          <w:tcPr>
            <w:tcW w:w="1222" w:type="dxa"/>
          </w:tcPr>
          <w:p w14:paraId="08FAF1BD" w14:textId="4AD770AC"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745</w:t>
            </w:r>
            <w:r w:rsidR="006367E0">
              <w:rPr>
                <w:rFonts w:ascii="Times New Roman" w:eastAsia="Calibri" w:hAnsi="Times New Roman"/>
                <w:sz w:val="24"/>
                <w:szCs w:val="24"/>
              </w:rPr>
              <w:t>0</w:t>
            </w:r>
          </w:p>
        </w:tc>
        <w:tc>
          <w:tcPr>
            <w:tcW w:w="1551" w:type="dxa"/>
          </w:tcPr>
          <w:p w14:paraId="1E1899CF"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15</w:t>
            </w:r>
          </w:p>
        </w:tc>
      </w:tr>
      <w:tr w:rsidR="00E71AD6" w:rsidRPr="000A46F7" w14:paraId="66A60B13" w14:textId="77777777" w:rsidTr="008E46C6">
        <w:trPr>
          <w:trHeight w:val="762"/>
        </w:trPr>
        <w:tc>
          <w:tcPr>
            <w:tcW w:w="1866" w:type="dxa"/>
          </w:tcPr>
          <w:p w14:paraId="6858BA9F"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Buell-Small Succession Study</w:t>
            </w:r>
          </w:p>
        </w:tc>
        <w:tc>
          <w:tcPr>
            <w:tcW w:w="1999" w:type="dxa"/>
          </w:tcPr>
          <w:p w14:paraId="2EFC5555"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BSS</w:t>
            </w:r>
          </w:p>
        </w:tc>
        <w:tc>
          <w:tcPr>
            <w:tcW w:w="1800" w:type="dxa"/>
          </w:tcPr>
          <w:p w14:paraId="2162631D"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New Jersey, USA</w:t>
            </w:r>
          </w:p>
        </w:tc>
        <w:tc>
          <w:tcPr>
            <w:tcW w:w="1866" w:type="dxa"/>
          </w:tcPr>
          <w:p w14:paraId="56812314"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Plants</w:t>
            </w:r>
          </w:p>
        </w:tc>
        <w:tc>
          <w:tcPr>
            <w:tcW w:w="1499" w:type="dxa"/>
          </w:tcPr>
          <w:p w14:paraId="332BA469"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18</w:t>
            </w:r>
          </w:p>
        </w:tc>
        <w:tc>
          <w:tcPr>
            <w:tcW w:w="1222" w:type="dxa"/>
          </w:tcPr>
          <w:p w14:paraId="2C4F2A6F"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21</w:t>
            </w:r>
          </w:p>
        </w:tc>
        <w:tc>
          <w:tcPr>
            <w:tcW w:w="1551" w:type="dxa"/>
          </w:tcPr>
          <w:p w14:paraId="741BB971"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11</w:t>
            </w:r>
          </w:p>
        </w:tc>
      </w:tr>
      <w:tr w:rsidR="00E71AD6" w:rsidRPr="000A46F7" w14:paraId="75D97A27" w14:textId="77777777" w:rsidTr="008E46C6">
        <w:trPr>
          <w:trHeight w:val="748"/>
        </w:trPr>
        <w:tc>
          <w:tcPr>
            <w:tcW w:w="1866" w:type="dxa"/>
          </w:tcPr>
          <w:p w14:paraId="0B03CED1"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Dutch Breeding Bird Survey</w:t>
            </w:r>
          </w:p>
        </w:tc>
        <w:tc>
          <w:tcPr>
            <w:tcW w:w="1999" w:type="dxa"/>
          </w:tcPr>
          <w:p w14:paraId="2C21E585"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DBBS</w:t>
            </w:r>
          </w:p>
        </w:tc>
        <w:tc>
          <w:tcPr>
            <w:tcW w:w="1800" w:type="dxa"/>
          </w:tcPr>
          <w:p w14:paraId="2B6EDEA2"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Netherlands</w:t>
            </w:r>
          </w:p>
        </w:tc>
        <w:tc>
          <w:tcPr>
            <w:tcW w:w="1866" w:type="dxa"/>
          </w:tcPr>
          <w:p w14:paraId="575FB2FC"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Birds</w:t>
            </w:r>
          </w:p>
        </w:tc>
        <w:tc>
          <w:tcPr>
            <w:tcW w:w="1499" w:type="dxa"/>
          </w:tcPr>
          <w:p w14:paraId="0D6247FD"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103</w:t>
            </w:r>
          </w:p>
        </w:tc>
        <w:tc>
          <w:tcPr>
            <w:tcW w:w="1222" w:type="dxa"/>
          </w:tcPr>
          <w:p w14:paraId="0E70719B"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726</w:t>
            </w:r>
          </w:p>
        </w:tc>
        <w:tc>
          <w:tcPr>
            <w:tcW w:w="1551" w:type="dxa"/>
          </w:tcPr>
          <w:p w14:paraId="0AC2FFBC"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15</w:t>
            </w:r>
          </w:p>
        </w:tc>
      </w:tr>
      <w:tr w:rsidR="00E71AD6" w:rsidRPr="000A46F7" w14:paraId="0C5C985B" w14:textId="77777777" w:rsidTr="008E46C6">
        <w:trPr>
          <w:trHeight w:val="481"/>
        </w:trPr>
        <w:tc>
          <w:tcPr>
            <w:tcW w:w="1866" w:type="dxa"/>
          </w:tcPr>
          <w:p w14:paraId="3330267A"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Hay Plants</w:t>
            </w:r>
          </w:p>
        </w:tc>
        <w:tc>
          <w:tcPr>
            <w:tcW w:w="1999" w:type="dxa"/>
          </w:tcPr>
          <w:p w14:paraId="5940D6FB"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Hay</w:t>
            </w:r>
          </w:p>
        </w:tc>
        <w:tc>
          <w:tcPr>
            <w:tcW w:w="1800" w:type="dxa"/>
          </w:tcPr>
          <w:p w14:paraId="27845206"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Kansas, USA</w:t>
            </w:r>
          </w:p>
        </w:tc>
        <w:tc>
          <w:tcPr>
            <w:tcW w:w="1866" w:type="dxa"/>
          </w:tcPr>
          <w:p w14:paraId="1A4B66CE"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Plants</w:t>
            </w:r>
          </w:p>
        </w:tc>
        <w:tc>
          <w:tcPr>
            <w:tcW w:w="1499" w:type="dxa"/>
          </w:tcPr>
          <w:p w14:paraId="59B3B045"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8</w:t>
            </w:r>
          </w:p>
        </w:tc>
        <w:tc>
          <w:tcPr>
            <w:tcW w:w="1222" w:type="dxa"/>
          </w:tcPr>
          <w:p w14:paraId="5D7E3330"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37</w:t>
            </w:r>
          </w:p>
        </w:tc>
        <w:tc>
          <w:tcPr>
            <w:tcW w:w="1551" w:type="dxa"/>
          </w:tcPr>
          <w:p w14:paraId="4D7E9666"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21</w:t>
            </w:r>
          </w:p>
        </w:tc>
      </w:tr>
      <w:tr w:rsidR="00E71AD6" w:rsidRPr="000A46F7" w14:paraId="2D4BD77E" w14:textId="77777777" w:rsidTr="008E46C6">
        <w:trPr>
          <w:trHeight w:val="466"/>
        </w:trPr>
        <w:tc>
          <w:tcPr>
            <w:tcW w:w="1866" w:type="dxa"/>
          </w:tcPr>
          <w:p w14:paraId="574D919B"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 xml:space="preserve">Portal Rodents </w:t>
            </w:r>
          </w:p>
        </w:tc>
        <w:tc>
          <w:tcPr>
            <w:tcW w:w="1999" w:type="dxa"/>
          </w:tcPr>
          <w:p w14:paraId="7D536610" w14:textId="77777777" w:rsidR="00E71AD6"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PR</w:t>
            </w:r>
          </w:p>
          <w:p w14:paraId="55D7CA23" w14:textId="32715DFE" w:rsidR="000A46F7" w:rsidRPr="006367E0" w:rsidRDefault="006367E0" w:rsidP="000A46F7">
            <w:pPr>
              <w:spacing w:after="200" w:line="276" w:lineRule="auto"/>
              <w:ind w:left="450"/>
              <w:rPr>
                <w:rFonts w:ascii="Times New Roman" w:eastAsia="Calibri" w:hAnsi="Times New Roman"/>
                <w:sz w:val="24"/>
                <w:szCs w:val="24"/>
              </w:rPr>
            </w:pPr>
            <w:r>
              <w:rPr>
                <w:rFonts w:ascii="Times New Roman" w:eastAsia="Calibri" w:hAnsi="Times New Roman"/>
                <w:sz w:val="24"/>
                <w:szCs w:val="24"/>
              </w:rPr>
              <w:t>Portal</w:t>
            </w:r>
            <w:r w:rsidR="00BC21A1">
              <w:rPr>
                <w:rFonts w:ascii="Times New Roman" w:eastAsia="Calibri" w:hAnsi="Times New Roman"/>
                <w:sz w:val="24"/>
                <w:szCs w:val="24"/>
              </w:rPr>
              <w:t>/PR</w:t>
            </w:r>
          </w:p>
        </w:tc>
        <w:tc>
          <w:tcPr>
            <w:tcW w:w="1800" w:type="dxa"/>
          </w:tcPr>
          <w:p w14:paraId="527290F5"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Arizona, USA</w:t>
            </w:r>
          </w:p>
        </w:tc>
        <w:tc>
          <w:tcPr>
            <w:tcW w:w="1866" w:type="dxa"/>
          </w:tcPr>
          <w:p w14:paraId="102FE498"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Rodents</w:t>
            </w:r>
          </w:p>
        </w:tc>
        <w:tc>
          <w:tcPr>
            <w:tcW w:w="1499" w:type="dxa"/>
          </w:tcPr>
          <w:p w14:paraId="186149AD"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3</w:t>
            </w:r>
          </w:p>
        </w:tc>
        <w:tc>
          <w:tcPr>
            <w:tcW w:w="1222" w:type="dxa"/>
          </w:tcPr>
          <w:p w14:paraId="67543D00" w14:textId="13230410" w:rsidR="000A46F7" w:rsidRPr="006367E0" w:rsidRDefault="006367E0" w:rsidP="000A46F7">
            <w:pPr>
              <w:spacing w:after="200" w:line="276" w:lineRule="auto"/>
              <w:ind w:left="450"/>
              <w:rPr>
                <w:rFonts w:ascii="Times New Roman" w:eastAsia="Calibri" w:hAnsi="Times New Roman"/>
                <w:sz w:val="24"/>
                <w:szCs w:val="24"/>
              </w:rPr>
            </w:pPr>
            <w:r>
              <w:rPr>
                <w:rFonts w:ascii="Times New Roman" w:eastAsia="Calibri" w:hAnsi="Times New Roman"/>
                <w:sz w:val="24"/>
                <w:szCs w:val="24"/>
              </w:rPr>
              <w:t>11</w:t>
            </w:r>
          </w:p>
        </w:tc>
        <w:tc>
          <w:tcPr>
            <w:tcW w:w="1551" w:type="dxa"/>
          </w:tcPr>
          <w:p w14:paraId="25B509F6"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21</w:t>
            </w:r>
          </w:p>
        </w:tc>
      </w:tr>
      <w:tr w:rsidR="00E71AD6" w:rsidRPr="000A46F7" w14:paraId="7F3E40D2" w14:textId="77777777" w:rsidTr="008E46C6">
        <w:trPr>
          <w:trHeight w:val="762"/>
        </w:trPr>
        <w:tc>
          <w:tcPr>
            <w:tcW w:w="1866" w:type="dxa"/>
          </w:tcPr>
          <w:p w14:paraId="5196CE4B"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Pumice Plot</w:t>
            </w:r>
          </w:p>
        </w:tc>
        <w:tc>
          <w:tcPr>
            <w:tcW w:w="1999" w:type="dxa"/>
          </w:tcPr>
          <w:p w14:paraId="506A7AE8" w14:textId="77777777" w:rsidR="00E71AD6"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PUP</w:t>
            </w:r>
          </w:p>
          <w:p w14:paraId="21750510" w14:textId="259D6A9C" w:rsidR="000A46F7" w:rsidRPr="006367E0" w:rsidRDefault="000A46F7" w:rsidP="000A46F7">
            <w:pPr>
              <w:spacing w:after="200" w:line="276" w:lineRule="auto"/>
              <w:ind w:left="450"/>
              <w:rPr>
                <w:rFonts w:ascii="Times New Roman" w:eastAsia="Calibri" w:hAnsi="Times New Roman"/>
                <w:sz w:val="24"/>
                <w:szCs w:val="24"/>
              </w:rPr>
            </w:pPr>
          </w:p>
        </w:tc>
        <w:tc>
          <w:tcPr>
            <w:tcW w:w="1800" w:type="dxa"/>
          </w:tcPr>
          <w:p w14:paraId="21500D48"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Mt. St. Helens, USA</w:t>
            </w:r>
          </w:p>
        </w:tc>
        <w:tc>
          <w:tcPr>
            <w:tcW w:w="1866" w:type="dxa"/>
          </w:tcPr>
          <w:p w14:paraId="171A4E2A"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Plants</w:t>
            </w:r>
          </w:p>
        </w:tc>
        <w:tc>
          <w:tcPr>
            <w:tcW w:w="1499" w:type="dxa"/>
          </w:tcPr>
          <w:p w14:paraId="67354DEA"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16</w:t>
            </w:r>
          </w:p>
        </w:tc>
        <w:tc>
          <w:tcPr>
            <w:tcW w:w="1222" w:type="dxa"/>
          </w:tcPr>
          <w:p w14:paraId="02FAEDBE" w14:textId="4A5AA86E" w:rsidR="000A46F7" w:rsidRPr="006367E0" w:rsidRDefault="006367E0" w:rsidP="000A46F7">
            <w:pPr>
              <w:spacing w:after="200" w:line="276" w:lineRule="auto"/>
              <w:ind w:left="450"/>
              <w:rPr>
                <w:rFonts w:ascii="Times New Roman" w:eastAsia="Calibri" w:hAnsi="Times New Roman"/>
                <w:sz w:val="24"/>
                <w:szCs w:val="24"/>
              </w:rPr>
            </w:pPr>
            <w:r>
              <w:rPr>
                <w:rFonts w:ascii="Times New Roman" w:eastAsia="Calibri" w:hAnsi="Times New Roman"/>
                <w:sz w:val="24"/>
                <w:szCs w:val="24"/>
              </w:rPr>
              <w:t>344</w:t>
            </w:r>
          </w:p>
        </w:tc>
        <w:tc>
          <w:tcPr>
            <w:tcW w:w="1551" w:type="dxa"/>
          </w:tcPr>
          <w:p w14:paraId="6F7F3C6E"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13</w:t>
            </w:r>
          </w:p>
        </w:tc>
      </w:tr>
      <w:tr w:rsidR="00E71AD6" w:rsidRPr="000A46F7" w14:paraId="5904BE32" w14:textId="77777777" w:rsidTr="008E46C6">
        <w:trPr>
          <w:trHeight w:val="762"/>
        </w:trPr>
        <w:tc>
          <w:tcPr>
            <w:tcW w:w="1866" w:type="dxa"/>
          </w:tcPr>
          <w:p w14:paraId="1249A89C"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lastRenderedPageBreak/>
              <w:t>Pumice Square</w:t>
            </w:r>
          </w:p>
        </w:tc>
        <w:tc>
          <w:tcPr>
            <w:tcW w:w="1999" w:type="dxa"/>
          </w:tcPr>
          <w:p w14:paraId="743C49A0" w14:textId="77777777" w:rsidR="00E71AD6"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PUS</w:t>
            </w:r>
          </w:p>
          <w:p w14:paraId="2ED626F0" w14:textId="230F9CF8" w:rsidR="000A46F7" w:rsidRPr="006367E0" w:rsidRDefault="000A46F7" w:rsidP="000A46F7">
            <w:pPr>
              <w:spacing w:after="200" w:line="276" w:lineRule="auto"/>
              <w:ind w:left="450"/>
              <w:rPr>
                <w:rFonts w:ascii="Times New Roman" w:eastAsia="Calibri" w:hAnsi="Times New Roman"/>
                <w:sz w:val="24"/>
                <w:szCs w:val="24"/>
              </w:rPr>
            </w:pPr>
          </w:p>
        </w:tc>
        <w:tc>
          <w:tcPr>
            <w:tcW w:w="1800" w:type="dxa"/>
          </w:tcPr>
          <w:p w14:paraId="68A09CDA"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Mt. St. Helens, USA</w:t>
            </w:r>
          </w:p>
        </w:tc>
        <w:tc>
          <w:tcPr>
            <w:tcW w:w="1866" w:type="dxa"/>
          </w:tcPr>
          <w:p w14:paraId="74AE44F6"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Plants</w:t>
            </w:r>
          </w:p>
        </w:tc>
        <w:tc>
          <w:tcPr>
            <w:tcW w:w="1499" w:type="dxa"/>
          </w:tcPr>
          <w:p w14:paraId="5C98958A"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18</w:t>
            </w:r>
          </w:p>
        </w:tc>
        <w:tc>
          <w:tcPr>
            <w:tcW w:w="1222" w:type="dxa"/>
          </w:tcPr>
          <w:p w14:paraId="64ADB8DB" w14:textId="6470230E" w:rsidR="000A46F7" w:rsidRPr="006367E0" w:rsidRDefault="006367E0" w:rsidP="000A46F7">
            <w:pPr>
              <w:spacing w:after="200" w:line="276" w:lineRule="auto"/>
              <w:ind w:left="450"/>
              <w:rPr>
                <w:rFonts w:ascii="Times New Roman" w:eastAsia="Calibri" w:hAnsi="Times New Roman"/>
                <w:sz w:val="24"/>
                <w:szCs w:val="24"/>
              </w:rPr>
            </w:pPr>
            <w:r>
              <w:rPr>
                <w:rFonts w:ascii="Times New Roman" w:eastAsia="Calibri" w:hAnsi="Times New Roman"/>
                <w:sz w:val="24"/>
                <w:szCs w:val="24"/>
              </w:rPr>
              <w:t>293</w:t>
            </w:r>
          </w:p>
        </w:tc>
        <w:tc>
          <w:tcPr>
            <w:tcW w:w="1551" w:type="dxa"/>
          </w:tcPr>
          <w:p w14:paraId="77998EB5"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13</w:t>
            </w:r>
          </w:p>
        </w:tc>
      </w:tr>
      <w:tr w:rsidR="00E71AD6" w:rsidRPr="000A46F7" w14:paraId="13AF5632" w14:textId="77777777" w:rsidTr="008E46C6">
        <w:trPr>
          <w:trHeight w:val="762"/>
        </w:trPr>
        <w:tc>
          <w:tcPr>
            <w:tcW w:w="1866" w:type="dxa"/>
          </w:tcPr>
          <w:p w14:paraId="26017B87"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Pumice Yard</w:t>
            </w:r>
          </w:p>
        </w:tc>
        <w:tc>
          <w:tcPr>
            <w:tcW w:w="1999" w:type="dxa"/>
          </w:tcPr>
          <w:p w14:paraId="2C16338B" w14:textId="77777777" w:rsidR="00E71AD6"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PUY</w:t>
            </w:r>
          </w:p>
          <w:p w14:paraId="21ECAB15" w14:textId="290595B6" w:rsidR="000A46F7" w:rsidRPr="006367E0" w:rsidRDefault="000A46F7" w:rsidP="000A46F7">
            <w:pPr>
              <w:spacing w:after="200" w:line="276" w:lineRule="auto"/>
              <w:ind w:left="450"/>
              <w:rPr>
                <w:rFonts w:ascii="Times New Roman" w:eastAsia="Calibri" w:hAnsi="Times New Roman"/>
                <w:sz w:val="24"/>
                <w:szCs w:val="24"/>
              </w:rPr>
            </w:pPr>
          </w:p>
        </w:tc>
        <w:tc>
          <w:tcPr>
            <w:tcW w:w="1800" w:type="dxa"/>
          </w:tcPr>
          <w:p w14:paraId="0F6C1195"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Mt. St. Helens, USA</w:t>
            </w:r>
          </w:p>
        </w:tc>
        <w:tc>
          <w:tcPr>
            <w:tcW w:w="1866" w:type="dxa"/>
          </w:tcPr>
          <w:p w14:paraId="3FEB4983"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Plants</w:t>
            </w:r>
          </w:p>
        </w:tc>
        <w:tc>
          <w:tcPr>
            <w:tcW w:w="1499" w:type="dxa"/>
          </w:tcPr>
          <w:p w14:paraId="406FEBE6"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20</w:t>
            </w:r>
          </w:p>
        </w:tc>
        <w:tc>
          <w:tcPr>
            <w:tcW w:w="1222" w:type="dxa"/>
          </w:tcPr>
          <w:p w14:paraId="20B9B112" w14:textId="3E6369E8" w:rsidR="000A46F7" w:rsidRPr="006367E0" w:rsidRDefault="006367E0" w:rsidP="000A46F7">
            <w:pPr>
              <w:spacing w:after="200" w:line="276" w:lineRule="auto"/>
              <w:ind w:left="450"/>
              <w:rPr>
                <w:rFonts w:ascii="Times New Roman" w:eastAsia="Calibri" w:hAnsi="Times New Roman"/>
                <w:sz w:val="24"/>
                <w:szCs w:val="24"/>
              </w:rPr>
            </w:pPr>
            <w:r>
              <w:rPr>
                <w:rFonts w:ascii="Times New Roman" w:eastAsia="Calibri" w:hAnsi="Times New Roman"/>
                <w:sz w:val="24"/>
                <w:szCs w:val="24"/>
              </w:rPr>
              <w:t>121</w:t>
            </w:r>
          </w:p>
        </w:tc>
        <w:tc>
          <w:tcPr>
            <w:tcW w:w="1551" w:type="dxa"/>
          </w:tcPr>
          <w:p w14:paraId="0ECAC334"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13</w:t>
            </w:r>
          </w:p>
        </w:tc>
      </w:tr>
      <w:tr w:rsidR="00E71AD6" w:rsidRPr="000A46F7" w14:paraId="15434B83" w14:textId="77777777" w:rsidTr="008E46C6">
        <w:trPr>
          <w:trHeight w:val="748"/>
        </w:trPr>
        <w:tc>
          <w:tcPr>
            <w:tcW w:w="1866" w:type="dxa"/>
          </w:tcPr>
          <w:p w14:paraId="488A6766"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 xml:space="preserve">Rothamsted Moths </w:t>
            </w:r>
          </w:p>
        </w:tc>
        <w:tc>
          <w:tcPr>
            <w:tcW w:w="1999" w:type="dxa"/>
          </w:tcPr>
          <w:p w14:paraId="00AD867B"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RM</w:t>
            </w:r>
          </w:p>
        </w:tc>
        <w:tc>
          <w:tcPr>
            <w:tcW w:w="1800" w:type="dxa"/>
          </w:tcPr>
          <w:p w14:paraId="1C0CC8AB"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UK</w:t>
            </w:r>
          </w:p>
        </w:tc>
        <w:tc>
          <w:tcPr>
            <w:tcW w:w="1866" w:type="dxa"/>
          </w:tcPr>
          <w:p w14:paraId="317B1380"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Moths</w:t>
            </w:r>
          </w:p>
        </w:tc>
        <w:tc>
          <w:tcPr>
            <w:tcW w:w="1499" w:type="dxa"/>
          </w:tcPr>
          <w:p w14:paraId="59A7F080"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144</w:t>
            </w:r>
          </w:p>
        </w:tc>
        <w:tc>
          <w:tcPr>
            <w:tcW w:w="1222" w:type="dxa"/>
          </w:tcPr>
          <w:p w14:paraId="1AC23C46" w14:textId="08CAF4BD" w:rsidR="000A46F7" w:rsidRPr="006367E0" w:rsidRDefault="006367E0" w:rsidP="000A46F7">
            <w:pPr>
              <w:spacing w:after="200" w:line="276" w:lineRule="auto"/>
              <w:ind w:left="450"/>
              <w:rPr>
                <w:rFonts w:ascii="Times New Roman" w:eastAsia="Calibri" w:hAnsi="Times New Roman"/>
                <w:color w:val="000000"/>
                <w:sz w:val="24"/>
                <w:szCs w:val="24"/>
              </w:rPr>
            </w:pPr>
            <w:r>
              <w:rPr>
                <w:rFonts w:ascii="Times New Roman" w:eastAsia="Calibri" w:hAnsi="Times New Roman"/>
                <w:color w:val="000000"/>
                <w:sz w:val="24"/>
                <w:szCs w:val="24"/>
              </w:rPr>
              <w:t>338</w:t>
            </w:r>
          </w:p>
        </w:tc>
        <w:tc>
          <w:tcPr>
            <w:tcW w:w="1551" w:type="dxa"/>
          </w:tcPr>
          <w:p w14:paraId="288F1C74"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21</w:t>
            </w:r>
          </w:p>
        </w:tc>
      </w:tr>
      <w:tr w:rsidR="00E71AD6" w:rsidRPr="000A46F7" w14:paraId="11DAE60D" w14:textId="77777777" w:rsidTr="008E46C6">
        <w:trPr>
          <w:trHeight w:val="1043"/>
        </w:trPr>
        <w:tc>
          <w:tcPr>
            <w:tcW w:w="1866" w:type="dxa"/>
          </w:tcPr>
          <w:p w14:paraId="51B48B00"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South Central Ontario Lakes Zooplankton</w:t>
            </w:r>
          </w:p>
        </w:tc>
        <w:tc>
          <w:tcPr>
            <w:tcW w:w="1999" w:type="dxa"/>
          </w:tcPr>
          <w:p w14:paraId="16455180"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SCZ</w:t>
            </w:r>
          </w:p>
        </w:tc>
        <w:tc>
          <w:tcPr>
            <w:tcW w:w="1800" w:type="dxa"/>
          </w:tcPr>
          <w:p w14:paraId="7C544E73" w14:textId="0C6A442D"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South Central Lakes,</w:t>
            </w:r>
            <w:r w:rsidR="006367E0">
              <w:rPr>
                <w:rFonts w:ascii="Times New Roman" w:eastAsia="Calibri" w:hAnsi="Times New Roman"/>
                <w:sz w:val="24"/>
                <w:szCs w:val="24"/>
              </w:rPr>
              <w:t xml:space="preserve"> Canada</w:t>
            </w:r>
          </w:p>
        </w:tc>
        <w:tc>
          <w:tcPr>
            <w:tcW w:w="1866" w:type="dxa"/>
          </w:tcPr>
          <w:p w14:paraId="49527F66"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Zooplankton</w:t>
            </w:r>
          </w:p>
        </w:tc>
        <w:tc>
          <w:tcPr>
            <w:tcW w:w="1499" w:type="dxa"/>
          </w:tcPr>
          <w:p w14:paraId="7CEE3C00"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14</w:t>
            </w:r>
          </w:p>
        </w:tc>
        <w:tc>
          <w:tcPr>
            <w:tcW w:w="1222" w:type="dxa"/>
          </w:tcPr>
          <w:p w14:paraId="5A80C4EF" w14:textId="59B3EE60" w:rsidR="000A46F7" w:rsidRPr="006367E0" w:rsidRDefault="006367E0" w:rsidP="000A46F7">
            <w:pPr>
              <w:spacing w:after="200" w:line="276" w:lineRule="auto"/>
              <w:ind w:left="450"/>
              <w:rPr>
                <w:rFonts w:ascii="Times New Roman" w:eastAsia="Calibri" w:hAnsi="Times New Roman"/>
                <w:sz w:val="24"/>
                <w:szCs w:val="24"/>
              </w:rPr>
            </w:pPr>
            <w:r>
              <w:rPr>
                <w:rFonts w:ascii="Times New Roman" w:eastAsia="Calibri" w:hAnsi="Times New Roman"/>
                <w:sz w:val="24"/>
                <w:szCs w:val="24"/>
              </w:rPr>
              <w:t>49</w:t>
            </w:r>
          </w:p>
        </w:tc>
        <w:tc>
          <w:tcPr>
            <w:tcW w:w="1551" w:type="dxa"/>
          </w:tcPr>
          <w:p w14:paraId="190FE542" w14:textId="77777777" w:rsidR="000A46F7" w:rsidRPr="006367E0" w:rsidRDefault="000A46F7" w:rsidP="000A46F7">
            <w:pPr>
              <w:spacing w:after="200" w:line="276" w:lineRule="auto"/>
              <w:ind w:left="450"/>
              <w:rPr>
                <w:rFonts w:ascii="Times New Roman" w:eastAsia="Calibri" w:hAnsi="Times New Roman"/>
                <w:sz w:val="24"/>
                <w:szCs w:val="24"/>
              </w:rPr>
            </w:pPr>
            <w:r w:rsidRPr="006367E0">
              <w:rPr>
                <w:rFonts w:ascii="Times New Roman" w:eastAsia="Calibri" w:hAnsi="Times New Roman"/>
                <w:sz w:val="24"/>
                <w:szCs w:val="24"/>
              </w:rPr>
              <w:t>21</w:t>
            </w:r>
          </w:p>
        </w:tc>
      </w:tr>
      <w:tr w:rsidR="00E71AD6" w:rsidRPr="000A46F7" w14:paraId="156F4786" w14:textId="77777777" w:rsidTr="008E46C6">
        <w:trPr>
          <w:trHeight w:val="748"/>
        </w:trPr>
        <w:tc>
          <w:tcPr>
            <w:tcW w:w="1866" w:type="dxa"/>
          </w:tcPr>
          <w:p w14:paraId="15B848BB" w14:textId="259AFF90"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San Nicolas Island Fish</w:t>
            </w:r>
          </w:p>
        </w:tc>
        <w:tc>
          <w:tcPr>
            <w:tcW w:w="1999" w:type="dxa"/>
          </w:tcPr>
          <w:p w14:paraId="59CAF6C3"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 xml:space="preserve">SNF </w:t>
            </w:r>
          </w:p>
        </w:tc>
        <w:tc>
          <w:tcPr>
            <w:tcW w:w="1800" w:type="dxa"/>
          </w:tcPr>
          <w:p w14:paraId="5A6985F5"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California, US</w:t>
            </w:r>
          </w:p>
        </w:tc>
        <w:tc>
          <w:tcPr>
            <w:tcW w:w="1866" w:type="dxa"/>
          </w:tcPr>
          <w:p w14:paraId="1D44F028"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Fish</w:t>
            </w:r>
          </w:p>
        </w:tc>
        <w:tc>
          <w:tcPr>
            <w:tcW w:w="1499" w:type="dxa"/>
          </w:tcPr>
          <w:p w14:paraId="78BDF470"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10</w:t>
            </w:r>
          </w:p>
        </w:tc>
        <w:tc>
          <w:tcPr>
            <w:tcW w:w="1222" w:type="dxa"/>
          </w:tcPr>
          <w:p w14:paraId="2A575896" w14:textId="59BC7C70" w:rsidR="000A46F7" w:rsidRPr="006367E0" w:rsidRDefault="006367E0" w:rsidP="000A46F7">
            <w:pPr>
              <w:spacing w:after="200" w:line="276" w:lineRule="auto"/>
              <w:ind w:left="450"/>
              <w:rPr>
                <w:rFonts w:ascii="Times New Roman" w:eastAsia="Calibri" w:hAnsi="Times New Roman"/>
                <w:color w:val="000000"/>
                <w:sz w:val="24"/>
                <w:szCs w:val="24"/>
              </w:rPr>
            </w:pPr>
            <w:r>
              <w:rPr>
                <w:rFonts w:ascii="Times New Roman" w:eastAsia="Calibri" w:hAnsi="Times New Roman"/>
                <w:color w:val="000000"/>
                <w:sz w:val="24"/>
                <w:szCs w:val="24"/>
              </w:rPr>
              <w:t>23</w:t>
            </w:r>
          </w:p>
        </w:tc>
        <w:tc>
          <w:tcPr>
            <w:tcW w:w="1551" w:type="dxa"/>
          </w:tcPr>
          <w:p w14:paraId="73EE3B8B" w14:textId="77777777" w:rsidR="000A46F7" w:rsidRPr="006367E0" w:rsidRDefault="000A46F7" w:rsidP="000A46F7">
            <w:pPr>
              <w:spacing w:after="200" w:line="276" w:lineRule="auto"/>
              <w:ind w:left="450"/>
              <w:rPr>
                <w:rFonts w:ascii="Times New Roman" w:eastAsia="Calibri" w:hAnsi="Times New Roman"/>
                <w:color w:val="000000"/>
                <w:sz w:val="24"/>
                <w:szCs w:val="24"/>
              </w:rPr>
            </w:pPr>
            <w:r w:rsidRPr="006367E0">
              <w:rPr>
                <w:rFonts w:ascii="Times New Roman" w:eastAsia="Calibri" w:hAnsi="Times New Roman"/>
                <w:color w:val="000000"/>
                <w:sz w:val="24"/>
                <w:szCs w:val="24"/>
              </w:rPr>
              <w:t>19</w:t>
            </w:r>
          </w:p>
        </w:tc>
      </w:tr>
    </w:tbl>
    <w:p w14:paraId="035430E7" w14:textId="77777777" w:rsidR="000A46F7" w:rsidRPr="000A46F7" w:rsidRDefault="000A46F7" w:rsidP="000A46F7">
      <w:pPr>
        <w:rPr>
          <w:rFonts w:ascii="Arial" w:hAnsi="Arial" w:cs="Arial"/>
          <w:b/>
          <w:bCs/>
          <w:sz w:val="24"/>
          <w:szCs w:val="24"/>
          <w:lang w:val="en-US"/>
        </w:rPr>
      </w:pPr>
    </w:p>
    <w:sectPr w:rsidR="000A46F7" w:rsidRPr="000A46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3219A" w14:textId="77777777" w:rsidR="002917EF" w:rsidRDefault="002917EF" w:rsidP="00CB5CBD">
      <w:pPr>
        <w:spacing w:after="0" w:line="240" w:lineRule="auto"/>
      </w:pPr>
      <w:r>
        <w:separator/>
      </w:r>
    </w:p>
  </w:endnote>
  <w:endnote w:type="continuationSeparator" w:id="0">
    <w:p w14:paraId="633C2CBE" w14:textId="77777777" w:rsidR="002917EF" w:rsidRDefault="002917EF" w:rsidP="00CB5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494711"/>
      <w:docPartObj>
        <w:docPartGallery w:val="Page Numbers (Bottom of Page)"/>
        <w:docPartUnique/>
      </w:docPartObj>
    </w:sdtPr>
    <w:sdtEndPr>
      <w:rPr>
        <w:noProof/>
      </w:rPr>
    </w:sdtEndPr>
    <w:sdtContent>
      <w:p w14:paraId="556F58F8" w14:textId="6160299F" w:rsidR="00CB5CBD" w:rsidRDefault="00CB5C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280CC0" w14:textId="77777777" w:rsidR="00CB5CBD" w:rsidRDefault="00CB5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B7458" w14:textId="77777777" w:rsidR="002917EF" w:rsidRDefault="002917EF" w:rsidP="00CB5CBD">
      <w:pPr>
        <w:spacing w:after="0" w:line="240" w:lineRule="auto"/>
      </w:pPr>
      <w:r>
        <w:separator/>
      </w:r>
    </w:p>
  </w:footnote>
  <w:footnote w:type="continuationSeparator" w:id="0">
    <w:p w14:paraId="65ADD5BF" w14:textId="77777777" w:rsidR="002917EF" w:rsidRDefault="002917EF" w:rsidP="00CB5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3879"/>
    <w:multiLevelType w:val="hybridMultilevel"/>
    <w:tmpl w:val="0854C484"/>
    <w:lvl w:ilvl="0" w:tplc="E28A6812">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BE557B"/>
    <w:multiLevelType w:val="hybridMultilevel"/>
    <w:tmpl w:val="25520F60"/>
    <w:lvl w:ilvl="0" w:tplc="56D6EB7A">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F6859C1"/>
    <w:multiLevelType w:val="hybridMultilevel"/>
    <w:tmpl w:val="19EE1E8A"/>
    <w:lvl w:ilvl="0" w:tplc="95B0F2BE">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2203281"/>
    <w:multiLevelType w:val="hybridMultilevel"/>
    <w:tmpl w:val="BAA62680"/>
    <w:lvl w:ilvl="0" w:tplc="B518D786">
      <w:numFmt w:val="bullet"/>
      <w:lvlText w:val=""/>
      <w:lvlJc w:val="left"/>
      <w:pPr>
        <w:ind w:left="720" w:hanging="360"/>
      </w:pPr>
      <w:rPr>
        <w:rFonts w:ascii="Symbol" w:eastAsiaTheme="minorHAnsi" w:hAnsi="Symbol" w:cs="Times New Roman" w:hint="default"/>
        <w:b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2725EA8"/>
    <w:multiLevelType w:val="hybridMultilevel"/>
    <w:tmpl w:val="5A10AF36"/>
    <w:lvl w:ilvl="0" w:tplc="5CA0C126">
      <w:numFmt w:val="bullet"/>
      <w:lvlText w:val=""/>
      <w:lvlJc w:val="left"/>
      <w:pPr>
        <w:ind w:left="720" w:hanging="360"/>
      </w:pPr>
      <w:rPr>
        <w:rFonts w:ascii="Symbol" w:eastAsiaTheme="minorHAnsi" w:hAnsi="Symbol"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18672887">
    <w:abstractNumId w:val="2"/>
  </w:num>
  <w:num w:numId="2" w16cid:durableId="185023277">
    <w:abstractNumId w:val="0"/>
  </w:num>
  <w:num w:numId="3" w16cid:durableId="475269265">
    <w:abstractNumId w:val="3"/>
  </w:num>
  <w:num w:numId="4" w16cid:durableId="794178527">
    <w:abstractNumId w:val="4"/>
  </w:num>
  <w:num w:numId="5" w16cid:durableId="372657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F7"/>
    <w:rsid w:val="00013C7A"/>
    <w:rsid w:val="00054C6E"/>
    <w:rsid w:val="0007653C"/>
    <w:rsid w:val="00096CBF"/>
    <w:rsid w:val="000A46F7"/>
    <w:rsid w:val="000A7A2D"/>
    <w:rsid w:val="000B2540"/>
    <w:rsid w:val="00104DF7"/>
    <w:rsid w:val="001C5A3D"/>
    <w:rsid w:val="001E35D5"/>
    <w:rsid w:val="001F1BD9"/>
    <w:rsid w:val="002079FD"/>
    <w:rsid w:val="0021555F"/>
    <w:rsid w:val="00240ADB"/>
    <w:rsid w:val="002917EF"/>
    <w:rsid w:val="00294023"/>
    <w:rsid w:val="002A28E8"/>
    <w:rsid w:val="002D7E0F"/>
    <w:rsid w:val="002F06DA"/>
    <w:rsid w:val="002F4908"/>
    <w:rsid w:val="00321972"/>
    <w:rsid w:val="003513F2"/>
    <w:rsid w:val="0035220D"/>
    <w:rsid w:val="003B47B1"/>
    <w:rsid w:val="003B6765"/>
    <w:rsid w:val="003F0CB1"/>
    <w:rsid w:val="003F25D9"/>
    <w:rsid w:val="003F3E9E"/>
    <w:rsid w:val="00451F11"/>
    <w:rsid w:val="004615F0"/>
    <w:rsid w:val="00461EF1"/>
    <w:rsid w:val="00477DBD"/>
    <w:rsid w:val="004F4555"/>
    <w:rsid w:val="00514534"/>
    <w:rsid w:val="00521BAB"/>
    <w:rsid w:val="00536101"/>
    <w:rsid w:val="005376BE"/>
    <w:rsid w:val="00581AAC"/>
    <w:rsid w:val="00595930"/>
    <w:rsid w:val="005A238F"/>
    <w:rsid w:val="005D3CA9"/>
    <w:rsid w:val="005E2717"/>
    <w:rsid w:val="006278D7"/>
    <w:rsid w:val="006367E0"/>
    <w:rsid w:val="00660D57"/>
    <w:rsid w:val="006B21DB"/>
    <w:rsid w:val="006B4C9E"/>
    <w:rsid w:val="006E2877"/>
    <w:rsid w:val="00707FD4"/>
    <w:rsid w:val="007C497D"/>
    <w:rsid w:val="007C6D9F"/>
    <w:rsid w:val="00803899"/>
    <w:rsid w:val="0082570C"/>
    <w:rsid w:val="008856B4"/>
    <w:rsid w:val="00891A75"/>
    <w:rsid w:val="008A33E2"/>
    <w:rsid w:val="008B124C"/>
    <w:rsid w:val="008B2659"/>
    <w:rsid w:val="008E46C6"/>
    <w:rsid w:val="00920C01"/>
    <w:rsid w:val="00955D68"/>
    <w:rsid w:val="009C5B83"/>
    <w:rsid w:val="009D14A2"/>
    <w:rsid w:val="009D1B5B"/>
    <w:rsid w:val="00A01A8E"/>
    <w:rsid w:val="00A05059"/>
    <w:rsid w:val="00A20756"/>
    <w:rsid w:val="00A27793"/>
    <w:rsid w:val="00A44FF2"/>
    <w:rsid w:val="00A45CFA"/>
    <w:rsid w:val="00AB4EF5"/>
    <w:rsid w:val="00AC2A5B"/>
    <w:rsid w:val="00AE0E22"/>
    <w:rsid w:val="00AE0E5B"/>
    <w:rsid w:val="00AF4B25"/>
    <w:rsid w:val="00B105D7"/>
    <w:rsid w:val="00B110BC"/>
    <w:rsid w:val="00B4664E"/>
    <w:rsid w:val="00BC21A1"/>
    <w:rsid w:val="00C2108C"/>
    <w:rsid w:val="00C348D9"/>
    <w:rsid w:val="00C35116"/>
    <w:rsid w:val="00C56406"/>
    <w:rsid w:val="00C74361"/>
    <w:rsid w:val="00C83A90"/>
    <w:rsid w:val="00C968F8"/>
    <w:rsid w:val="00CB5CBD"/>
    <w:rsid w:val="00CD0613"/>
    <w:rsid w:val="00D036B3"/>
    <w:rsid w:val="00D26072"/>
    <w:rsid w:val="00D41FAC"/>
    <w:rsid w:val="00D6451C"/>
    <w:rsid w:val="00DF3A30"/>
    <w:rsid w:val="00E03C19"/>
    <w:rsid w:val="00E71AD6"/>
    <w:rsid w:val="00E74549"/>
    <w:rsid w:val="00E978CD"/>
    <w:rsid w:val="00EA72E1"/>
    <w:rsid w:val="00ED6D31"/>
    <w:rsid w:val="00F74EEC"/>
    <w:rsid w:val="00FB2E4C"/>
    <w:rsid w:val="00FD2C0D"/>
    <w:rsid w:val="00FF27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27E5"/>
  <w15:chartTrackingRefBased/>
  <w15:docId w15:val="{C7E3552E-BDE1-4635-999F-7E26E530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0A46F7"/>
    <w:pPr>
      <w:spacing w:after="0" w:line="240" w:lineRule="auto"/>
    </w:pPr>
    <w:rPr>
      <w:rFonts w:ascii="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A4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74E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0D57"/>
    <w:pPr>
      <w:ind w:left="720"/>
      <w:contextualSpacing/>
    </w:pPr>
  </w:style>
  <w:style w:type="paragraph" w:styleId="Header">
    <w:name w:val="header"/>
    <w:basedOn w:val="Normal"/>
    <w:link w:val="HeaderChar"/>
    <w:uiPriority w:val="99"/>
    <w:unhideWhenUsed/>
    <w:rsid w:val="00CB5C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CBD"/>
  </w:style>
  <w:style w:type="paragraph" w:styleId="Footer">
    <w:name w:val="footer"/>
    <w:basedOn w:val="Normal"/>
    <w:link w:val="FooterChar"/>
    <w:uiPriority w:val="99"/>
    <w:unhideWhenUsed/>
    <w:rsid w:val="00CB5C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Demiss T Gebreyohannes</dc:creator>
  <cp:keywords/>
  <dc:description/>
  <cp:lastModifiedBy>Demiss T Gebreyohannes</cp:lastModifiedBy>
  <cp:revision>10</cp:revision>
  <dcterms:created xsi:type="dcterms:W3CDTF">2023-08-01T03:30:00Z</dcterms:created>
  <dcterms:modified xsi:type="dcterms:W3CDTF">2023-09-01T11:42:00Z</dcterms:modified>
</cp:coreProperties>
</file>