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A6B95" w14:textId="77777777" w:rsidR="00E20A37" w:rsidRDefault="00000000">
      <w:r>
        <w:rPr>
          <w:noProof/>
        </w:rPr>
        <w:drawing>
          <wp:inline distT="114300" distB="114300" distL="114300" distR="114300" wp14:anchorId="33F4196D" wp14:editId="36803959">
            <wp:extent cx="5943600" cy="4279900"/>
            <wp:effectExtent l="0" t="0" r="0" b="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AE1EBB" w14:textId="77777777" w:rsidR="00E20A37" w:rsidRDefault="00000000">
      <w:pPr>
        <w:jc w:val="center"/>
        <w:rPr>
          <w:i/>
        </w:rPr>
      </w:pPr>
      <w:r>
        <w:rPr>
          <w:b/>
          <w:i/>
        </w:rPr>
        <w:t>Figure S1.</w:t>
      </w:r>
      <w:r>
        <w:rPr>
          <w:i/>
        </w:rPr>
        <w:t xml:space="preserve"> Example area calculation for a Western Australian lithium mine</w:t>
      </w:r>
    </w:p>
    <w:p w14:paraId="49DD991D" w14:textId="77777777" w:rsidR="00E20A37" w:rsidRDefault="00E20A37">
      <w:pPr>
        <w:jc w:val="center"/>
        <w:rPr>
          <w:i/>
        </w:rPr>
      </w:pPr>
    </w:p>
    <w:p w14:paraId="75BB9947" w14:textId="77777777" w:rsidR="00311048" w:rsidRDefault="00311048">
      <w:pPr>
        <w:jc w:val="center"/>
        <w:rPr>
          <w:i/>
        </w:rPr>
      </w:pPr>
    </w:p>
    <w:p w14:paraId="0B722971" w14:textId="77777777" w:rsidR="00311048" w:rsidRDefault="00311048">
      <w:pPr>
        <w:jc w:val="center"/>
        <w:rPr>
          <w:i/>
        </w:rPr>
      </w:pPr>
    </w:p>
    <w:p w14:paraId="7E4A2BDB" w14:textId="35AC7B9D" w:rsidR="00311048" w:rsidRPr="00311048" w:rsidRDefault="00000000">
      <w:pPr>
        <w:jc w:val="center"/>
        <w:rPr>
          <w:i/>
        </w:rPr>
      </w:pPr>
      <w:r>
        <w:rPr>
          <w:i/>
          <w:noProof/>
        </w:rPr>
        <w:lastRenderedPageBreak/>
        <w:drawing>
          <wp:inline distT="114300" distB="114300" distL="114300" distR="114300" wp14:anchorId="7024E17F" wp14:editId="51EBC0FE">
            <wp:extent cx="5943600" cy="42799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2B56A" w14:textId="77777777" w:rsidR="00311048" w:rsidRDefault="00311048">
      <w:pPr>
        <w:jc w:val="center"/>
        <w:rPr>
          <w:b/>
          <w:i/>
        </w:rPr>
      </w:pPr>
    </w:p>
    <w:p w14:paraId="40C37C80" w14:textId="7E8173C1" w:rsidR="00E20A37" w:rsidRDefault="00000000">
      <w:pPr>
        <w:jc w:val="center"/>
        <w:rPr>
          <w:i/>
        </w:rPr>
      </w:pPr>
      <w:r>
        <w:rPr>
          <w:b/>
          <w:i/>
        </w:rPr>
        <w:t>Figure S2</w:t>
      </w:r>
      <w:r>
        <w:rPr>
          <w:i/>
        </w:rPr>
        <w:t>. Example biodiversity impact area for a Western Australia lithium mine</w:t>
      </w:r>
    </w:p>
    <w:p w14:paraId="268C0F9F" w14:textId="77777777" w:rsidR="00E20A37" w:rsidRDefault="00E20A37">
      <w:pPr>
        <w:jc w:val="center"/>
        <w:rPr>
          <w:i/>
        </w:rPr>
      </w:pPr>
    </w:p>
    <w:p w14:paraId="6640076C" w14:textId="77777777" w:rsidR="00E20A37" w:rsidRDefault="00E20A37">
      <w:pPr>
        <w:jc w:val="center"/>
        <w:rPr>
          <w:i/>
        </w:rPr>
      </w:pPr>
    </w:p>
    <w:p w14:paraId="426B5035" w14:textId="77777777" w:rsidR="00E20A37" w:rsidRDefault="00E20A37">
      <w:pPr>
        <w:jc w:val="center"/>
        <w:rPr>
          <w:i/>
        </w:rPr>
      </w:pPr>
    </w:p>
    <w:p w14:paraId="29F0E5CF" w14:textId="77777777" w:rsidR="00E20A37" w:rsidRDefault="00E20A37">
      <w:pPr>
        <w:jc w:val="center"/>
        <w:rPr>
          <w:b/>
          <w:i/>
        </w:rPr>
      </w:pPr>
    </w:p>
    <w:p w14:paraId="19AD06E6" w14:textId="77777777" w:rsidR="00E20A37" w:rsidRDefault="00000000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5C57B3DA" wp14:editId="2B9B9B65">
            <wp:extent cx="5943600" cy="4419600"/>
            <wp:effectExtent l="0" t="0" r="0" b="0"/>
            <wp:docPr id="5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EE7116" w14:textId="77777777" w:rsidR="00E20A37" w:rsidRDefault="00000000">
      <w:pPr>
        <w:jc w:val="center"/>
        <w:rPr>
          <w:i/>
        </w:rPr>
      </w:pPr>
      <w:r>
        <w:rPr>
          <w:b/>
          <w:i/>
        </w:rPr>
        <w:t xml:space="preserve">Figure S3. </w:t>
      </w:r>
      <w:r>
        <w:rPr>
          <w:i/>
        </w:rPr>
        <w:t>Cumulative land use increase (km</w:t>
      </w:r>
      <w:r>
        <w:rPr>
          <w:i/>
          <w:vertAlign w:val="superscript"/>
        </w:rPr>
        <w:t>2</w:t>
      </w:r>
      <w:r>
        <w:rPr>
          <w:i/>
        </w:rPr>
        <w:t>) for nickel, cobalt, and graphite mines</w:t>
      </w:r>
    </w:p>
    <w:p w14:paraId="5F751010" w14:textId="77777777" w:rsidR="00E20A37" w:rsidRDefault="00E20A37">
      <w:pPr>
        <w:jc w:val="center"/>
        <w:rPr>
          <w:b/>
          <w:i/>
        </w:rPr>
      </w:pPr>
    </w:p>
    <w:p w14:paraId="28F6230F" w14:textId="77777777" w:rsidR="00E20A37" w:rsidRDefault="00E20A37">
      <w:pPr>
        <w:jc w:val="center"/>
        <w:rPr>
          <w:b/>
          <w:i/>
        </w:rPr>
      </w:pPr>
    </w:p>
    <w:p w14:paraId="05ABC9D9" w14:textId="77777777" w:rsidR="00E20A37" w:rsidRDefault="00E20A37">
      <w:pPr>
        <w:jc w:val="center"/>
        <w:rPr>
          <w:b/>
          <w:i/>
        </w:rPr>
      </w:pPr>
    </w:p>
    <w:p w14:paraId="2A6B43AE" w14:textId="77777777" w:rsidR="00E20A37" w:rsidRDefault="00E20A37">
      <w:pPr>
        <w:jc w:val="center"/>
        <w:rPr>
          <w:b/>
          <w:i/>
        </w:rPr>
      </w:pPr>
    </w:p>
    <w:p w14:paraId="70102660" w14:textId="77777777" w:rsidR="00E20A37" w:rsidRDefault="00E20A37">
      <w:pPr>
        <w:jc w:val="center"/>
        <w:rPr>
          <w:b/>
          <w:i/>
        </w:rPr>
      </w:pPr>
    </w:p>
    <w:p w14:paraId="369D2B9C" w14:textId="77777777" w:rsidR="00E20A37" w:rsidRDefault="00E20A37">
      <w:pPr>
        <w:jc w:val="center"/>
        <w:rPr>
          <w:b/>
          <w:i/>
        </w:rPr>
      </w:pPr>
    </w:p>
    <w:p w14:paraId="469EC761" w14:textId="77777777" w:rsidR="00E20A37" w:rsidRDefault="00E20A37">
      <w:pPr>
        <w:rPr>
          <w:b/>
          <w:i/>
        </w:rPr>
      </w:pPr>
    </w:p>
    <w:p w14:paraId="5453A78F" w14:textId="77777777" w:rsidR="00E20A37" w:rsidRDefault="00E20A37">
      <w:pPr>
        <w:rPr>
          <w:b/>
          <w:i/>
        </w:rPr>
      </w:pPr>
    </w:p>
    <w:p w14:paraId="284FF231" w14:textId="77777777" w:rsidR="00E20A37" w:rsidRDefault="00E20A37">
      <w:pPr>
        <w:rPr>
          <w:b/>
          <w:i/>
        </w:rPr>
      </w:pPr>
    </w:p>
    <w:p w14:paraId="1E0B0217" w14:textId="77777777" w:rsidR="00E20A37" w:rsidRDefault="00E20A37">
      <w:pPr>
        <w:rPr>
          <w:b/>
          <w:i/>
        </w:rPr>
      </w:pPr>
    </w:p>
    <w:p w14:paraId="275C005A" w14:textId="77777777" w:rsidR="00E20A37" w:rsidRDefault="00E20A37">
      <w:pPr>
        <w:rPr>
          <w:b/>
          <w:i/>
        </w:rPr>
      </w:pPr>
    </w:p>
    <w:p w14:paraId="0F8647ED" w14:textId="77777777" w:rsidR="00E20A37" w:rsidRDefault="00E20A37">
      <w:pPr>
        <w:jc w:val="center"/>
        <w:rPr>
          <w:b/>
          <w:i/>
        </w:rPr>
      </w:pPr>
    </w:p>
    <w:p w14:paraId="2D8210A9" w14:textId="77777777" w:rsidR="00E20A37" w:rsidRDefault="00E20A37">
      <w:pPr>
        <w:jc w:val="center"/>
      </w:pPr>
    </w:p>
    <w:p w14:paraId="71C5FAC2" w14:textId="77777777" w:rsidR="00E20A37" w:rsidRDefault="00000000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0BA54C6F" wp14:editId="5F71F086">
            <wp:extent cx="5943600" cy="441960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31DCBC" w14:textId="77777777" w:rsidR="00E20A37" w:rsidRDefault="00000000">
      <w:pPr>
        <w:jc w:val="center"/>
      </w:pPr>
      <w:r>
        <w:rPr>
          <w:b/>
          <w:i/>
        </w:rPr>
        <w:t xml:space="preserve">Figure S4. </w:t>
      </w:r>
      <w:r>
        <w:t>Mineral demand projections per mineral in kt (both total global demand and demand met by top ten mines in this study): a) Lithium, b) Nickel, c) Cobalt, d) Graphite</w:t>
      </w:r>
    </w:p>
    <w:p w14:paraId="3AEE06AB" w14:textId="77777777" w:rsidR="00E20A37" w:rsidRDefault="00E20A37">
      <w:pPr>
        <w:jc w:val="center"/>
        <w:rPr>
          <w:b/>
          <w:i/>
        </w:rPr>
      </w:pPr>
    </w:p>
    <w:p w14:paraId="588296F3" w14:textId="77777777" w:rsidR="00E20A37" w:rsidRDefault="00E20A37">
      <w:pPr>
        <w:jc w:val="center"/>
        <w:rPr>
          <w:b/>
          <w:i/>
        </w:rPr>
      </w:pPr>
    </w:p>
    <w:p w14:paraId="24E5D766" w14:textId="77777777" w:rsidR="00E20A37" w:rsidRDefault="00E20A37">
      <w:pPr>
        <w:jc w:val="center"/>
        <w:rPr>
          <w:b/>
          <w:i/>
        </w:rPr>
      </w:pPr>
    </w:p>
    <w:p w14:paraId="208525D8" w14:textId="77777777" w:rsidR="00E20A37" w:rsidRDefault="00E20A37">
      <w:pPr>
        <w:jc w:val="center"/>
        <w:rPr>
          <w:b/>
          <w:i/>
        </w:rPr>
      </w:pPr>
    </w:p>
    <w:p w14:paraId="2F099561" w14:textId="77777777" w:rsidR="00E20A37" w:rsidRDefault="00E20A37">
      <w:pPr>
        <w:jc w:val="center"/>
        <w:rPr>
          <w:b/>
          <w:i/>
        </w:rPr>
      </w:pPr>
    </w:p>
    <w:p w14:paraId="1DB46FC6" w14:textId="77777777" w:rsidR="00E20A37" w:rsidRDefault="00E20A37">
      <w:pPr>
        <w:jc w:val="center"/>
        <w:rPr>
          <w:b/>
          <w:i/>
        </w:rPr>
      </w:pPr>
    </w:p>
    <w:p w14:paraId="2E30C7FC" w14:textId="77777777" w:rsidR="00E20A37" w:rsidRDefault="00E20A37">
      <w:pPr>
        <w:jc w:val="center"/>
        <w:rPr>
          <w:b/>
          <w:i/>
        </w:rPr>
      </w:pPr>
    </w:p>
    <w:p w14:paraId="2074EC36" w14:textId="77777777" w:rsidR="00E20A37" w:rsidRDefault="00E20A37">
      <w:pPr>
        <w:jc w:val="center"/>
        <w:rPr>
          <w:b/>
          <w:i/>
        </w:rPr>
      </w:pPr>
    </w:p>
    <w:p w14:paraId="4096890B" w14:textId="77777777" w:rsidR="00E20A37" w:rsidRDefault="00000000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31253958" wp14:editId="7C15B7B0">
            <wp:extent cx="5943600" cy="2093424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188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34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143207" w14:textId="77777777" w:rsidR="00E20A37" w:rsidRDefault="00000000">
      <w:pPr>
        <w:jc w:val="center"/>
      </w:pPr>
      <w:r>
        <w:rPr>
          <w:b/>
          <w:i/>
        </w:rPr>
        <w:t xml:space="preserve">Figure S5. </w:t>
      </w:r>
      <w:r>
        <w:t xml:space="preserve">Biodiversity impact sensitivity analysis for the four minerals (in km2 weighted by species richness and rarity): a) Assuming a 25:75 weighting between species rarity and richness on biodiversity impact, b) Assuming a 75:25 weighting between species rarity and richness on biodiversity impact </w:t>
      </w:r>
    </w:p>
    <w:p w14:paraId="23D017E0" w14:textId="77777777" w:rsidR="00E20A37" w:rsidRDefault="00E20A37">
      <w:pPr>
        <w:jc w:val="center"/>
        <w:rPr>
          <w:b/>
          <w:i/>
        </w:rPr>
      </w:pPr>
    </w:p>
    <w:p w14:paraId="1B30813F" w14:textId="2897B349" w:rsidR="00311048" w:rsidRDefault="00311048">
      <w:pPr>
        <w:jc w:val="center"/>
        <w:rPr>
          <w:b/>
          <w:i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fldChar w:fldCharType="begin"/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instrText xml:space="preserve"> INCLUDEPICTURE "https://lh5.googleusercontent.com/qT58HKqeIXIspMf4kVbAcgUCjnNXY3n65N9eyNrudadrA3kzxo5-Hb-GVmHpCLujnEM4XQG-hlA8zf7gB5VQ_jJUVTxdZlb_BJR4d9EI6CACBpkE5N5Awc4Opyem6G5Ur62aphrG32OvQPZQ0dQpPDk" \* MERGEFORMATINET </w:instrTex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fldChar w:fldCharType="separate"/>
      </w:r>
      <w:r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40719236" wp14:editId="7815E7C4">
            <wp:extent cx="5305114" cy="3838470"/>
            <wp:effectExtent l="0" t="0" r="3810" b="0"/>
            <wp:docPr id="1880270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90" b="2609"/>
                    <a:stretch/>
                  </pic:blipFill>
                  <pic:spPr bwMode="auto">
                    <a:xfrm>
                      <a:off x="0" y="0"/>
                      <a:ext cx="5322763" cy="385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fldChar w:fldCharType="end"/>
      </w:r>
    </w:p>
    <w:p w14:paraId="46E920E3" w14:textId="4E663211" w:rsidR="00E20A37" w:rsidRDefault="00311048">
      <w:pPr>
        <w:jc w:val="center"/>
        <w:rPr>
          <w:b/>
          <w:i/>
        </w:rPr>
      </w:pPr>
      <w:r>
        <w:rPr>
          <w:b/>
          <w:i/>
        </w:rPr>
        <w:t xml:space="preserve">Figure S6. </w:t>
      </w:r>
      <w:r w:rsidRPr="00311048">
        <w:rPr>
          <w:bCs/>
          <w:i/>
        </w:rPr>
        <w:t>Unweighted impact area for all minerals and mine sites</w:t>
      </w:r>
    </w:p>
    <w:p w14:paraId="789F71CA" w14:textId="77777777" w:rsidR="00E20A37" w:rsidRDefault="00E20A37">
      <w:pPr>
        <w:jc w:val="center"/>
        <w:rPr>
          <w:b/>
          <w:i/>
        </w:rPr>
      </w:pPr>
    </w:p>
    <w:p w14:paraId="17DD4912" w14:textId="77777777" w:rsidR="00E20A37" w:rsidRDefault="00E20A37">
      <w:pPr>
        <w:jc w:val="center"/>
        <w:rPr>
          <w:b/>
          <w:i/>
        </w:rPr>
      </w:pPr>
    </w:p>
    <w:p w14:paraId="1F490697" w14:textId="77777777" w:rsidR="00E20A37" w:rsidRDefault="00E20A37">
      <w:pPr>
        <w:jc w:val="center"/>
        <w:rPr>
          <w:b/>
          <w:i/>
        </w:rPr>
      </w:pPr>
    </w:p>
    <w:p w14:paraId="1024B74B" w14:textId="77777777" w:rsidR="00311048" w:rsidRDefault="00311048">
      <w:pPr>
        <w:jc w:val="center"/>
        <w:rPr>
          <w:b/>
          <w:i/>
        </w:rPr>
      </w:pPr>
    </w:p>
    <w:p w14:paraId="543249CE" w14:textId="77777777" w:rsidR="00311048" w:rsidRDefault="00311048">
      <w:pPr>
        <w:jc w:val="center"/>
        <w:rPr>
          <w:b/>
          <w:i/>
        </w:rPr>
      </w:pPr>
    </w:p>
    <w:p w14:paraId="2BB89080" w14:textId="77777777" w:rsidR="00311048" w:rsidRDefault="00311048">
      <w:pPr>
        <w:jc w:val="center"/>
        <w:rPr>
          <w:b/>
          <w:i/>
        </w:rPr>
      </w:pPr>
    </w:p>
    <w:p w14:paraId="4F8E9A88" w14:textId="77777777" w:rsidR="00E20A37" w:rsidRDefault="00E20A37">
      <w:pPr>
        <w:jc w:val="center"/>
        <w:rPr>
          <w:i/>
        </w:rPr>
      </w:pPr>
    </w:p>
    <w:p w14:paraId="2CCB3EC8" w14:textId="77777777" w:rsidR="00E20A37" w:rsidRDefault="00000000">
      <w:pPr>
        <w:jc w:val="center"/>
        <w:rPr>
          <w:i/>
        </w:rPr>
      </w:pPr>
      <w:r>
        <w:rPr>
          <w:b/>
          <w:i/>
        </w:rPr>
        <w:t>Table S1</w:t>
      </w:r>
      <w:r>
        <w:rPr>
          <w:i/>
        </w:rPr>
        <w:t>. Average mine yields for each mineral</w:t>
      </w:r>
    </w:p>
    <w:tbl>
      <w:tblPr>
        <w:tblStyle w:val="a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20A37" w14:paraId="342CA547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43D4D" w14:textId="77777777" w:rsidR="00E20A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Mineral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060C1" w14:textId="77777777" w:rsidR="00E20A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Average mine yield (kt mineral per km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>)</w:t>
            </w:r>
          </w:p>
        </w:tc>
      </w:tr>
      <w:tr w:rsidR="00E20A37" w14:paraId="5720478A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D747A" w14:textId="77777777" w:rsidR="00E20A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Lithium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A446F" w14:textId="77777777" w:rsidR="00E20A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209</w:t>
            </w:r>
          </w:p>
        </w:tc>
      </w:tr>
      <w:tr w:rsidR="00E20A37" w14:paraId="4D552593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564A9" w14:textId="77777777" w:rsidR="00E20A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Nickel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34D9C" w14:textId="77777777" w:rsidR="00E20A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795</w:t>
            </w:r>
          </w:p>
        </w:tc>
      </w:tr>
      <w:tr w:rsidR="00E20A37" w14:paraId="1C9C4F72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F5251" w14:textId="77777777" w:rsidR="00E20A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Cobalt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5C611" w14:textId="77777777" w:rsidR="00E20A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209</w:t>
            </w:r>
          </w:p>
        </w:tc>
      </w:tr>
      <w:tr w:rsidR="00E20A37" w14:paraId="2CFAE350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09704" w14:textId="77777777" w:rsidR="00E20A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Graphite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E3CAF" w14:textId="77777777" w:rsidR="00E20A3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4,628</w:t>
            </w:r>
          </w:p>
        </w:tc>
      </w:tr>
    </w:tbl>
    <w:p w14:paraId="2FEF3075" w14:textId="77777777" w:rsidR="00E20A37" w:rsidRDefault="00E20A37">
      <w:pPr>
        <w:jc w:val="center"/>
      </w:pPr>
    </w:p>
    <w:p w14:paraId="0622BB6B" w14:textId="77777777" w:rsidR="00E20A37" w:rsidRDefault="00E20A37">
      <w:pPr>
        <w:jc w:val="center"/>
      </w:pPr>
    </w:p>
    <w:p w14:paraId="7D7CB336" w14:textId="77777777" w:rsidR="00E20A37" w:rsidRDefault="00E20A37">
      <w:pPr>
        <w:jc w:val="center"/>
      </w:pPr>
    </w:p>
    <w:sectPr w:rsidR="00E20A3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A37"/>
    <w:rsid w:val="000C278E"/>
    <w:rsid w:val="00311048"/>
    <w:rsid w:val="00E2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A91ACF"/>
  <w15:docId w15:val="{0E8EE9B9-3739-7D42-8183-277FE5A6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Sharma, Shyam</cp:lastModifiedBy>
  <cp:revision>2</cp:revision>
  <dcterms:created xsi:type="dcterms:W3CDTF">2023-08-29T11:59:00Z</dcterms:created>
  <dcterms:modified xsi:type="dcterms:W3CDTF">2023-08-29T11:59:00Z</dcterms:modified>
</cp:coreProperties>
</file>