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7BB83" w14:textId="77777777" w:rsidR="000E7E78" w:rsidRDefault="009B755D">
      <w:pPr>
        <w:pStyle w:val="1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 2.  The demographic and clinical characteristics of the patients(N=957)</w:t>
      </w:r>
    </w:p>
    <w:tbl>
      <w:tblPr>
        <w:tblStyle w:val="a3"/>
        <w:tblW w:w="10915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2127"/>
        <w:gridCol w:w="2126"/>
        <w:gridCol w:w="992"/>
      </w:tblGrid>
      <w:tr w:rsidR="009B755D" w:rsidRPr="004E234F" w14:paraId="264F65E5" w14:textId="77777777" w:rsidTr="006A44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44" w:type="dxa"/>
          </w:tcPr>
          <w:p w14:paraId="4A305FD9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ariable</w:t>
            </w:r>
          </w:p>
        </w:tc>
        <w:tc>
          <w:tcPr>
            <w:tcW w:w="2126" w:type="dxa"/>
          </w:tcPr>
          <w:p w14:paraId="3CD9D1C9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Overall</w:t>
            </w:r>
          </w:p>
        </w:tc>
        <w:tc>
          <w:tcPr>
            <w:tcW w:w="2127" w:type="dxa"/>
          </w:tcPr>
          <w:p w14:paraId="0B51F094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Non-DVT</w:t>
            </w:r>
          </w:p>
        </w:tc>
        <w:tc>
          <w:tcPr>
            <w:tcW w:w="2126" w:type="dxa"/>
          </w:tcPr>
          <w:p w14:paraId="61870819" w14:textId="77777777" w:rsidR="009B755D" w:rsidRPr="004E234F" w:rsidRDefault="009B755D" w:rsidP="006A4411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 xml:space="preserve">VT </w:t>
            </w:r>
          </w:p>
        </w:tc>
        <w:tc>
          <w:tcPr>
            <w:tcW w:w="992" w:type="dxa"/>
          </w:tcPr>
          <w:p w14:paraId="144E98FA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9B755D" w:rsidRPr="004E234F" w14:paraId="1ED16915" w14:textId="77777777" w:rsidTr="006A4411">
        <w:tc>
          <w:tcPr>
            <w:tcW w:w="3544" w:type="dxa"/>
          </w:tcPr>
          <w:p w14:paraId="4F04C913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 xml:space="preserve">Age(year) </w:t>
            </w:r>
          </w:p>
        </w:tc>
        <w:tc>
          <w:tcPr>
            <w:tcW w:w="2126" w:type="dxa"/>
          </w:tcPr>
          <w:p w14:paraId="05A2B14D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72(53,84)</w:t>
            </w:r>
          </w:p>
        </w:tc>
        <w:tc>
          <w:tcPr>
            <w:tcW w:w="2127" w:type="dxa"/>
          </w:tcPr>
          <w:p w14:paraId="4D7890D1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71(52,83)</w:t>
            </w:r>
          </w:p>
        </w:tc>
        <w:tc>
          <w:tcPr>
            <w:tcW w:w="2126" w:type="dxa"/>
          </w:tcPr>
          <w:p w14:paraId="25588475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77(63,86)</w:t>
            </w:r>
          </w:p>
        </w:tc>
        <w:tc>
          <w:tcPr>
            <w:tcW w:w="992" w:type="dxa"/>
          </w:tcPr>
          <w:p w14:paraId="4FDE50DF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0.005</w:t>
            </w:r>
          </w:p>
        </w:tc>
      </w:tr>
      <w:tr w:rsidR="009B755D" w:rsidRPr="004E234F" w14:paraId="3CE6EF2B" w14:textId="77777777" w:rsidTr="006A4411">
        <w:tc>
          <w:tcPr>
            <w:tcW w:w="3544" w:type="dxa"/>
          </w:tcPr>
          <w:p w14:paraId="62B91DF3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BMI (kg/m</w:t>
            </w:r>
            <w:r w:rsidRPr="004E234F">
              <w:rPr>
                <w:rFonts w:ascii="Times New Roman" w:hAnsi="Times New Roman" w:cs="Times New Roman"/>
                <w:vertAlign w:val="superscript"/>
              </w:rPr>
              <w:t>2</w:t>
            </w:r>
            <w:r w:rsidRPr="004E23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72BECC84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22.04(20.00,24.44)</w:t>
            </w:r>
          </w:p>
        </w:tc>
        <w:tc>
          <w:tcPr>
            <w:tcW w:w="2127" w:type="dxa"/>
          </w:tcPr>
          <w:p w14:paraId="1CB8CA9B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22.22(20.00,24.39)</w:t>
            </w:r>
          </w:p>
        </w:tc>
        <w:tc>
          <w:tcPr>
            <w:tcW w:w="2126" w:type="dxa"/>
          </w:tcPr>
          <w:p w14:paraId="78417073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21.64(19.60,24.23)</w:t>
            </w:r>
          </w:p>
        </w:tc>
        <w:tc>
          <w:tcPr>
            <w:tcW w:w="992" w:type="dxa"/>
          </w:tcPr>
          <w:p w14:paraId="0183EB4F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0.530</w:t>
            </w:r>
          </w:p>
        </w:tc>
      </w:tr>
      <w:tr w:rsidR="009B755D" w:rsidRPr="004E234F" w14:paraId="67431DE2" w14:textId="77777777" w:rsidTr="006A4411">
        <w:tc>
          <w:tcPr>
            <w:tcW w:w="3544" w:type="dxa"/>
          </w:tcPr>
          <w:p w14:paraId="02722AAE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2126" w:type="dxa"/>
          </w:tcPr>
          <w:p w14:paraId="70DBFCEC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282CDEA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F22753B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7F82F80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755D" w:rsidRPr="004E234F" w14:paraId="288BE8FF" w14:textId="77777777" w:rsidTr="006A4411">
        <w:tc>
          <w:tcPr>
            <w:tcW w:w="3544" w:type="dxa"/>
          </w:tcPr>
          <w:p w14:paraId="14DE65E2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126" w:type="dxa"/>
          </w:tcPr>
          <w:p w14:paraId="32F74F77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402(42.1%)</w:t>
            </w:r>
          </w:p>
        </w:tc>
        <w:tc>
          <w:tcPr>
            <w:tcW w:w="2127" w:type="dxa"/>
          </w:tcPr>
          <w:p w14:paraId="54B06331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289(42.9%)</w:t>
            </w:r>
          </w:p>
        </w:tc>
        <w:tc>
          <w:tcPr>
            <w:tcW w:w="2126" w:type="dxa"/>
          </w:tcPr>
          <w:p w14:paraId="0DDA3C46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113(39.8%)</w:t>
            </w:r>
          </w:p>
        </w:tc>
        <w:tc>
          <w:tcPr>
            <w:tcW w:w="992" w:type="dxa"/>
          </w:tcPr>
          <w:p w14:paraId="08470B5F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0.367</w:t>
            </w:r>
          </w:p>
        </w:tc>
      </w:tr>
      <w:tr w:rsidR="009B755D" w:rsidRPr="004E234F" w14:paraId="229FE299" w14:textId="77777777" w:rsidTr="006A4411">
        <w:tc>
          <w:tcPr>
            <w:tcW w:w="3544" w:type="dxa"/>
          </w:tcPr>
          <w:p w14:paraId="1A763BEE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126" w:type="dxa"/>
          </w:tcPr>
          <w:p w14:paraId="44E5E344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555(58.0%)</w:t>
            </w:r>
          </w:p>
        </w:tc>
        <w:tc>
          <w:tcPr>
            <w:tcW w:w="2127" w:type="dxa"/>
          </w:tcPr>
          <w:p w14:paraId="424C7E52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384(57.1%)</w:t>
            </w:r>
          </w:p>
        </w:tc>
        <w:tc>
          <w:tcPr>
            <w:tcW w:w="2126" w:type="dxa"/>
          </w:tcPr>
          <w:p w14:paraId="0B96E8BC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171(60.2%)</w:t>
            </w:r>
          </w:p>
        </w:tc>
        <w:tc>
          <w:tcPr>
            <w:tcW w:w="992" w:type="dxa"/>
          </w:tcPr>
          <w:p w14:paraId="376B18B6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755D" w:rsidRPr="004E234F" w14:paraId="23FE154F" w14:textId="77777777" w:rsidTr="006A4411">
        <w:tc>
          <w:tcPr>
            <w:tcW w:w="3544" w:type="dxa"/>
          </w:tcPr>
          <w:p w14:paraId="6AC4D14F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Smoking history</w:t>
            </w:r>
          </w:p>
        </w:tc>
        <w:tc>
          <w:tcPr>
            <w:tcW w:w="2126" w:type="dxa"/>
          </w:tcPr>
          <w:p w14:paraId="1B9EB9B7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205(21.4%)</w:t>
            </w:r>
          </w:p>
        </w:tc>
        <w:tc>
          <w:tcPr>
            <w:tcW w:w="2127" w:type="dxa"/>
          </w:tcPr>
          <w:p w14:paraId="33475841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147(21.8%)</w:t>
            </w:r>
          </w:p>
        </w:tc>
        <w:tc>
          <w:tcPr>
            <w:tcW w:w="2126" w:type="dxa"/>
          </w:tcPr>
          <w:p w14:paraId="531186FC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58(20.4%)</w:t>
            </w:r>
          </w:p>
        </w:tc>
        <w:tc>
          <w:tcPr>
            <w:tcW w:w="992" w:type="dxa"/>
          </w:tcPr>
          <w:p w14:paraId="6274556D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0.625</w:t>
            </w:r>
          </w:p>
        </w:tc>
      </w:tr>
      <w:tr w:rsidR="009B755D" w:rsidRPr="004E234F" w14:paraId="27726D39" w14:textId="77777777" w:rsidTr="006A4411">
        <w:tc>
          <w:tcPr>
            <w:tcW w:w="3544" w:type="dxa"/>
          </w:tcPr>
          <w:p w14:paraId="658441F4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Drinking history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6" w:type="dxa"/>
          </w:tcPr>
          <w:p w14:paraId="1DE307B5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149(15.6%)</w:t>
            </w:r>
          </w:p>
        </w:tc>
        <w:tc>
          <w:tcPr>
            <w:tcW w:w="2127" w:type="dxa"/>
          </w:tcPr>
          <w:p w14:paraId="29AB6AF8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99(14.7%)</w:t>
            </w:r>
          </w:p>
        </w:tc>
        <w:tc>
          <w:tcPr>
            <w:tcW w:w="2126" w:type="dxa"/>
          </w:tcPr>
          <w:p w14:paraId="3033791F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50(17.6%)</w:t>
            </w:r>
          </w:p>
        </w:tc>
        <w:tc>
          <w:tcPr>
            <w:tcW w:w="992" w:type="dxa"/>
          </w:tcPr>
          <w:p w14:paraId="41BA699C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0.259</w:t>
            </w:r>
          </w:p>
        </w:tc>
      </w:tr>
      <w:tr w:rsidR="009B755D" w:rsidRPr="004E234F" w14:paraId="727D284D" w14:textId="77777777" w:rsidTr="006A4411">
        <w:tc>
          <w:tcPr>
            <w:tcW w:w="3544" w:type="dxa"/>
          </w:tcPr>
          <w:p w14:paraId="6BD4FE98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Comorbidity</w:t>
            </w:r>
          </w:p>
        </w:tc>
        <w:tc>
          <w:tcPr>
            <w:tcW w:w="2126" w:type="dxa"/>
          </w:tcPr>
          <w:p w14:paraId="6537F3B8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E8DC644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FFBF22D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F866929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755D" w:rsidRPr="004E234F" w14:paraId="4252E665" w14:textId="77777777" w:rsidTr="006A4411">
        <w:tc>
          <w:tcPr>
            <w:tcW w:w="3544" w:type="dxa"/>
          </w:tcPr>
          <w:p w14:paraId="46800D14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2126" w:type="dxa"/>
          </w:tcPr>
          <w:p w14:paraId="3982A2E4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325(34.0%)</w:t>
            </w:r>
          </w:p>
        </w:tc>
        <w:tc>
          <w:tcPr>
            <w:tcW w:w="2127" w:type="dxa"/>
          </w:tcPr>
          <w:p w14:paraId="63AFCA82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223(33.1%)</w:t>
            </w:r>
          </w:p>
        </w:tc>
        <w:tc>
          <w:tcPr>
            <w:tcW w:w="2126" w:type="dxa"/>
          </w:tcPr>
          <w:p w14:paraId="69F8DA94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102(35.9%)</w:t>
            </w:r>
          </w:p>
        </w:tc>
        <w:tc>
          <w:tcPr>
            <w:tcW w:w="992" w:type="dxa"/>
          </w:tcPr>
          <w:p w14:paraId="0AE65B8D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0.407</w:t>
            </w:r>
          </w:p>
        </w:tc>
      </w:tr>
      <w:tr w:rsidR="009B755D" w:rsidRPr="004E234F" w14:paraId="14354D53" w14:textId="77777777" w:rsidTr="006A4411">
        <w:tc>
          <w:tcPr>
            <w:tcW w:w="3544" w:type="dxa"/>
          </w:tcPr>
          <w:p w14:paraId="015D970C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2126" w:type="dxa"/>
          </w:tcPr>
          <w:p w14:paraId="7E785F7A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191(20.0%)</w:t>
            </w:r>
          </w:p>
        </w:tc>
        <w:tc>
          <w:tcPr>
            <w:tcW w:w="2127" w:type="dxa"/>
          </w:tcPr>
          <w:p w14:paraId="6AF3CD65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128(19.0%)</w:t>
            </w:r>
          </w:p>
        </w:tc>
        <w:tc>
          <w:tcPr>
            <w:tcW w:w="2126" w:type="dxa"/>
          </w:tcPr>
          <w:p w14:paraId="261B8DA9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63(22.2%)</w:t>
            </w:r>
          </w:p>
        </w:tc>
        <w:tc>
          <w:tcPr>
            <w:tcW w:w="992" w:type="dxa"/>
          </w:tcPr>
          <w:p w14:paraId="0A164A84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0.263</w:t>
            </w:r>
          </w:p>
        </w:tc>
      </w:tr>
      <w:tr w:rsidR="009B755D" w:rsidRPr="004E234F" w14:paraId="54AB26C7" w14:textId="77777777" w:rsidTr="006A4411">
        <w:tc>
          <w:tcPr>
            <w:tcW w:w="3544" w:type="dxa"/>
          </w:tcPr>
          <w:p w14:paraId="5BE41270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Coronary heart disease</w:t>
            </w:r>
          </w:p>
        </w:tc>
        <w:tc>
          <w:tcPr>
            <w:tcW w:w="2126" w:type="dxa"/>
          </w:tcPr>
          <w:p w14:paraId="57A42FBF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111(11.6%)</w:t>
            </w:r>
          </w:p>
        </w:tc>
        <w:tc>
          <w:tcPr>
            <w:tcW w:w="2127" w:type="dxa"/>
          </w:tcPr>
          <w:p w14:paraId="50C8A327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72(10.7%)</w:t>
            </w:r>
          </w:p>
        </w:tc>
        <w:tc>
          <w:tcPr>
            <w:tcW w:w="2126" w:type="dxa"/>
          </w:tcPr>
          <w:p w14:paraId="3C27F72B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39(13.7%)</w:t>
            </w:r>
          </w:p>
        </w:tc>
        <w:tc>
          <w:tcPr>
            <w:tcW w:w="992" w:type="dxa"/>
          </w:tcPr>
          <w:p w14:paraId="64420AF4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0.181</w:t>
            </w:r>
          </w:p>
        </w:tc>
      </w:tr>
      <w:tr w:rsidR="009B755D" w:rsidRPr="004E234F" w14:paraId="2DBEE2BC" w14:textId="77777777" w:rsidTr="006A4411">
        <w:tc>
          <w:tcPr>
            <w:tcW w:w="3544" w:type="dxa"/>
          </w:tcPr>
          <w:p w14:paraId="44FB8EF6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Renal diseases</w:t>
            </w:r>
          </w:p>
        </w:tc>
        <w:tc>
          <w:tcPr>
            <w:tcW w:w="2126" w:type="dxa"/>
          </w:tcPr>
          <w:p w14:paraId="01A85813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59(6.2%)</w:t>
            </w:r>
          </w:p>
        </w:tc>
        <w:tc>
          <w:tcPr>
            <w:tcW w:w="2127" w:type="dxa"/>
          </w:tcPr>
          <w:p w14:paraId="3247892D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40(5.9%)</w:t>
            </w:r>
          </w:p>
        </w:tc>
        <w:tc>
          <w:tcPr>
            <w:tcW w:w="2126" w:type="dxa"/>
          </w:tcPr>
          <w:p w14:paraId="7D6646A2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19(6.7%)</w:t>
            </w:r>
          </w:p>
        </w:tc>
        <w:tc>
          <w:tcPr>
            <w:tcW w:w="992" w:type="dxa"/>
          </w:tcPr>
          <w:p w14:paraId="57B09E89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0.661</w:t>
            </w:r>
          </w:p>
        </w:tc>
      </w:tr>
      <w:tr w:rsidR="009B755D" w:rsidRPr="004E234F" w14:paraId="387976C4" w14:textId="77777777" w:rsidTr="006A4411">
        <w:tc>
          <w:tcPr>
            <w:tcW w:w="3544" w:type="dxa"/>
          </w:tcPr>
          <w:p w14:paraId="0F0D0E88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Hepatic diseases</w:t>
            </w:r>
          </w:p>
        </w:tc>
        <w:tc>
          <w:tcPr>
            <w:tcW w:w="2126" w:type="dxa"/>
          </w:tcPr>
          <w:p w14:paraId="02F32EC8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92(9.8%)</w:t>
            </w:r>
          </w:p>
        </w:tc>
        <w:tc>
          <w:tcPr>
            <w:tcW w:w="2127" w:type="dxa"/>
          </w:tcPr>
          <w:p w14:paraId="46566B0C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61(9.2%)</w:t>
            </w:r>
          </w:p>
        </w:tc>
        <w:tc>
          <w:tcPr>
            <w:tcW w:w="2126" w:type="dxa"/>
          </w:tcPr>
          <w:p w14:paraId="7C5594A2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31(11.1%)</w:t>
            </w:r>
          </w:p>
        </w:tc>
        <w:tc>
          <w:tcPr>
            <w:tcW w:w="992" w:type="dxa"/>
          </w:tcPr>
          <w:p w14:paraId="7A34038F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0.379</w:t>
            </w:r>
          </w:p>
        </w:tc>
      </w:tr>
      <w:tr w:rsidR="009B755D" w:rsidRPr="004E234F" w14:paraId="25F9DE4F" w14:textId="77777777" w:rsidTr="006A4411">
        <w:tc>
          <w:tcPr>
            <w:tcW w:w="3544" w:type="dxa"/>
          </w:tcPr>
          <w:p w14:paraId="26CE13BF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Ischemic stroke</w:t>
            </w:r>
          </w:p>
        </w:tc>
        <w:tc>
          <w:tcPr>
            <w:tcW w:w="2126" w:type="dxa"/>
          </w:tcPr>
          <w:p w14:paraId="4AD8585C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126(13.2%)</w:t>
            </w:r>
          </w:p>
        </w:tc>
        <w:tc>
          <w:tcPr>
            <w:tcW w:w="2127" w:type="dxa"/>
          </w:tcPr>
          <w:p w14:paraId="68C29052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85(12.6%)</w:t>
            </w:r>
          </w:p>
        </w:tc>
        <w:tc>
          <w:tcPr>
            <w:tcW w:w="2126" w:type="dxa"/>
          </w:tcPr>
          <w:p w14:paraId="0B277DE6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41(14.4%)</w:t>
            </w:r>
          </w:p>
        </w:tc>
        <w:tc>
          <w:tcPr>
            <w:tcW w:w="992" w:type="dxa"/>
          </w:tcPr>
          <w:p w14:paraId="05158772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0.450</w:t>
            </w:r>
          </w:p>
        </w:tc>
      </w:tr>
      <w:tr w:rsidR="009B755D" w:rsidRPr="004E234F" w14:paraId="771A4EFA" w14:textId="77777777" w:rsidTr="006A4411">
        <w:tc>
          <w:tcPr>
            <w:tcW w:w="3544" w:type="dxa"/>
          </w:tcPr>
          <w:p w14:paraId="7DD23185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Hyperlipidemia</w:t>
            </w:r>
          </w:p>
        </w:tc>
        <w:tc>
          <w:tcPr>
            <w:tcW w:w="2126" w:type="dxa"/>
          </w:tcPr>
          <w:p w14:paraId="03C2BDB2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31(3.2%)</w:t>
            </w:r>
          </w:p>
        </w:tc>
        <w:tc>
          <w:tcPr>
            <w:tcW w:w="2127" w:type="dxa"/>
          </w:tcPr>
          <w:p w14:paraId="60F40B3C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22(3.3%)</w:t>
            </w:r>
          </w:p>
        </w:tc>
        <w:tc>
          <w:tcPr>
            <w:tcW w:w="2126" w:type="dxa"/>
          </w:tcPr>
          <w:p w14:paraId="0D5FF822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9(3.2%)</w:t>
            </w:r>
          </w:p>
        </w:tc>
        <w:tc>
          <w:tcPr>
            <w:tcW w:w="992" w:type="dxa"/>
          </w:tcPr>
          <w:p w14:paraId="35BEE314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0.936</w:t>
            </w:r>
          </w:p>
        </w:tc>
      </w:tr>
      <w:tr w:rsidR="009B755D" w:rsidRPr="004E234F" w14:paraId="20EB5FF0" w14:textId="77777777" w:rsidTr="006A4411">
        <w:tc>
          <w:tcPr>
            <w:tcW w:w="3544" w:type="dxa"/>
          </w:tcPr>
          <w:p w14:paraId="4754CF6C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COPD</w:t>
            </w:r>
          </w:p>
        </w:tc>
        <w:tc>
          <w:tcPr>
            <w:tcW w:w="2126" w:type="dxa"/>
          </w:tcPr>
          <w:p w14:paraId="1BA62CCA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62(6.5%)</w:t>
            </w:r>
          </w:p>
        </w:tc>
        <w:tc>
          <w:tcPr>
            <w:tcW w:w="2127" w:type="dxa"/>
          </w:tcPr>
          <w:p w14:paraId="511110F5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42(6.2%)</w:t>
            </w:r>
          </w:p>
        </w:tc>
        <w:tc>
          <w:tcPr>
            <w:tcW w:w="2126" w:type="dxa"/>
          </w:tcPr>
          <w:p w14:paraId="16C45D19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20(7.0%)</w:t>
            </w:r>
          </w:p>
        </w:tc>
        <w:tc>
          <w:tcPr>
            <w:tcW w:w="992" w:type="dxa"/>
          </w:tcPr>
          <w:p w14:paraId="0634569C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0.645</w:t>
            </w:r>
          </w:p>
        </w:tc>
      </w:tr>
      <w:tr w:rsidR="009B755D" w:rsidRPr="004E234F" w14:paraId="216D888F" w14:textId="77777777" w:rsidTr="006A4411">
        <w:tc>
          <w:tcPr>
            <w:tcW w:w="3544" w:type="dxa"/>
          </w:tcPr>
          <w:p w14:paraId="00CC35AF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Pneumonia</w:t>
            </w:r>
          </w:p>
        </w:tc>
        <w:tc>
          <w:tcPr>
            <w:tcW w:w="2126" w:type="dxa"/>
          </w:tcPr>
          <w:p w14:paraId="35343698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124(13.0%)</w:t>
            </w:r>
          </w:p>
        </w:tc>
        <w:tc>
          <w:tcPr>
            <w:tcW w:w="2127" w:type="dxa"/>
          </w:tcPr>
          <w:p w14:paraId="2F1F2BA7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72(10.7%)</w:t>
            </w:r>
          </w:p>
        </w:tc>
        <w:tc>
          <w:tcPr>
            <w:tcW w:w="2126" w:type="dxa"/>
          </w:tcPr>
          <w:p w14:paraId="59DA811E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52(18.3%)</w:t>
            </w:r>
          </w:p>
        </w:tc>
        <w:tc>
          <w:tcPr>
            <w:tcW w:w="992" w:type="dxa"/>
          </w:tcPr>
          <w:p w14:paraId="2E983D1F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0.001</w:t>
            </w:r>
          </w:p>
        </w:tc>
      </w:tr>
      <w:tr w:rsidR="009B755D" w:rsidRPr="004E234F" w14:paraId="6AF099B1" w14:textId="77777777" w:rsidTr="006A4411">
        <w:tc>
          <w:tcPr>
            <w:tcW w:w="3544" w:type="dxa"/>
          </w:tcPr>
          <w:p w14:paraId="021C9591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Respiratory failure</w:t>
            </w:r>
          </w:p>
        </w:tc>
        <w:tc>
          <w:tcPr>
            <w:tcW w:w="2126" w:type="dxa"/>
          </w:tcPr>
          <w:p w14:paraId="1DA29752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48(5.0%)</w:t>
            </w:r>
          </w:p>
        </w:tc>
        <w:tc>
          <w:tcPr>
            <w:tcW w:w="2127" w:type="dxa"/>
          </w:tcPr>
          <w:p w14:paraId="0193EEC0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28(4.2%)</w:t>
            </w:r>
          </w:p>
        </w:tc>
        <w:tc>
          <w:tcPr>
            <w:tcW w:w="2126" w:type="dxa"/>
          </w:tcPr>
          <w:p w14:paraId="233AEA95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20(7.0%)</w:t>
            </w:r>
          </w:p>
        </w:tc>
        <w:tc>
          <w:tcPr>
            <w:tcW w:w="992" w:type="dxa"/>
          </w:tcPr>
          <w:p w14:paraId="26461DC3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0.062</w:t>
            </w:r>
          </w:p>
        </w:tc>
      </w:tr>
      <w:tr w:rsidR="009B755D" w:rsidRPr="004E234F" w14:paraId="6AE023D4" w14:textId="77777777" w:rsidTr="006A4411">
        <w:tc>
          <w:tcPr>
            <w:tcW w:w="3544" w:type="dxa"/>
          </w:tcPr>
          <w:p w14:paraId="2B450750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 xml:space="preserve">Cancer </w:t>
            </w:r>
          </w:p>
        </w:tc>
        <w:tc>
          <w:tcPr>
            <w:tcW w:w="2126" w:type="dxa"/>
          </w:tcPr>
          <w:p w14:paraId="1236486E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54(5.6%)</w:t>
            </w:r>
          </w:p>
        </w:tc>
        <w:tc>
          <w:tcPr>
            <w:tcW w:w="2127" w:type="dxa"/>
          </w:tcPr>
          <w:p w14:paraId="4785588F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43(6.4%)</w:t>
            </w:r>
          </w:p>
        </w:tc>
        <w:tc>
          <w:tcPr>
            <w:tcW w:w="2126" w:type="dxa"/>
          </w:tcPr>
          <w:p w14:paraId="61A3536B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11(3.9%)</w:t>
            </w:r>
          </w:p>
        </w:tc>
        <w:tc>
          <w:tcPr>
            <w:tcW w:w="992" w:type="dxa"/>
          </w:tcPr>
          <w:p w14:paraId="51C4182C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0.123</w:t>
            </w:r>
          </w:p>
        </w:tc>
      </w:tr>
      <w:tr w:rsidR="009B755D" w:rsidRPr="004E234F" w14:paraId="3317303C" w14:textId="77777777" w:rsidTr="006A4411">
        <w:tc>
          <w:tcPr>
            <w:tcW w:w="3544" w:type="dxa"/>
          </w:tcPr>
          <w:p w14:paraId="33CB5FAC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Hypoalbuminemia</w:t>
            </w:r>
          </w:p>
        </w:tc>
        <w:tc>
          <w:tcPr>
            <w:tcW w:w="2126" w:type="dxa"/>
          </w:tcPr>
          <w:p w14:paraId="1C221371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186(19.4%)</w:t>
            </w:r>
          </w:p>
        </w:tc>
        <w:tc>
          <w:tcPr>
            <w:tcW w:w="2127" w:type="dxa"/>
          </w:tcPr>
          <w:p w14:paraId="6250943D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104(15.5%)</w:t>
            </w:r>
          </w:p>
        </w:tc>
        <w:tc>
          <w:tcPr>
            <w:tcW w:w="2126" w:type="dxa"/>
          </w:tcPr>
          <w:p w14:paraId="4853DF39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82(28.9%)</w:t>
            </w:r>
          </w:p>
        </w:tc>
        <w:tc>
          <w:tcPr>
            <w:tcW w:w="992" w:type="dxa"/>
          </w:tcPr>
          <w:p w14:paraId="54A7593C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&lt;0.00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B755D" w:rsidRPr="004E234F" w14:paraId="25F0BB73" w14:textId="77777777" w:rsidTr="006A4411">
        <w:tc>
          <w:tcPr>
            <w:tcW w:w="3544" w:type="dxa"/>
          </w:tcPr>
          <w:p w14:paraId="1BA234AE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lastRenderedPageBreak/>
              <w:t>H</w:t>
            </w:r>
            <w:r>
              <w:rPr>
                <w:rFonts w:ascii="Times New Roman" w:hAnsi="Times New Roman" w:cs="Times New Roman"/>
              </w:rPr>
              <w:t>CT</w:t>
            </w:r>
            <w:r w:rsidRPr="004E234F">
              <w:rPr>
                <w:rFonts w:ascii="Times New Roman" w:hAnsi="Times New Roman" w:cs="Times New Roman"/>
              </w:rPr>
              <w:t xml:space="preserve"> cohort</w:t>
            </w:r>
          </w:p>
        </w:tc>
        <w:tc>
          <w:tcPr>
            <w:tcW w:w="2126" w:type="dxa"/>
          </w:tcPr>
          <w:p w14:paraId="38CBCA9B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D287C83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53DB67D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B8E877D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&lt;0.00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B755D" w:rsidRPr="004E234F" w14:paraId="29461645" w14:textId="77777777" w:rsidTr="006A4411">
        <w:tc>
          <w:tcPr>
            <w:tcW w:w="3544" w:type="dxa"/>
          </w:tcPr>
          <w:p w14:paraId="1F53FA21" w14:textId="77777777" w:rsidR="009B755D" w:rsidRPr="004E234F" w:rsidRDefault="009B755D" w:rsidP="006A4411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No anemia</w:t>
            </w:r>
          </w:p>
        </w:tc>
        <w:tc>
          <w:tcPr>
            <w:tcW w:w="2126" w:type="dxa"/>
          </w:tcPr>
          <w:p w14:paraId="73AF852C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324(33.9%)</w:t>
            </w:r>
          </w:p>
        </w:tc>
        <w:tc>
          <w:tcPr>
            <w:tcW w:w="2127" w:type="dxa"/>
          </w:tcPr>
          <w:p w14:paraId="2F94EA3D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263(39.1%)</w:t>
            </w:r>
          </w:p>
        </w:tc>
        <w:tc>
          <w:tcPr>
            <w:tcW w:w="2126" w:type="dxa"/>
          </w:tcPr>
          <w:p w14:paraId="7EEAE65F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61(21.5%)</w:t>
            </w:r>
          </w:p>
        </w:tc>
        <w:tc>
          <w:tcPr>
            <w:tcW w:w="992" w:type="dxa"/>
          </w:tcPr>
          <w:p w14:paraId="1494BDE7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755D" w:rsidRPr="004E234F" w14:paraId="521678BA" w14:textId="77777777" w:rsidTr="006A4411">
        <w:tc>
          <w:tcPr>
            <w:tcW w:w="3544" w:type="dxa"/>
          </w:tcPr>
          <w:p w14:paraId="00D11642" w14:textId="77777777" w:rsidR="009B755D" w:rsidRPr="004E234F" w:rsidRDefault="009B755D" w:rsidP="006A4411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Mild anemia</w:t>
            </w:r>
          </w:p>
        </w:tc>
        <w:tc>
          <w:tcPr>
            <w:tcW w:w="2126" w:type="dxa"/>
          </w:tcPr>
          <w:p w14:paraId="704F9680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251(26.2%)</w:t>
            </w:r>
          </w:p>
        </w:tc>
        <w:tc>
          <w:tcPr>
            <w:tcW w:w="2127" w:type="dxa"/>
          </w:tcPr>
          <w:p w14:paraId="384D9301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186(27.6%)</w:t>
            </w:r>
          </w:p>
        </w:tc>
        <w:tc>
          <w:tcPr>
            <w:tcW w:w="2126" w:type="dxa"/>
          </w:tcPr>
          <w:p w14:paraId="130D5EF7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65(22.9%)</w:t>
            </w:r>
          </w:p>
        </w:tc>
        <w:tc>
          <w:tcPr>
            <w:tcW w:w="992" w:type="dxa"/>
          </w:tcPr>
          <w:p w14:paraId="0300D5CB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755D" w:rsidRPr="004E234F" w14:paraId="609814A5" w14:textId="77777777" w:rsidTr="006A4411">
        <w:tc>
          <w:tcPr>
            <w:tcW w:w="3544" w:type="dxa"/>
          </w:tcPr>
          <w:p w14:paraId="43226950" w14:textId="77777777" w:rsidR="009B755D" w:rsidRPr="004E234F" w:rsidRDefault="009B755D" w:rsidP="006A4411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30%-33%</w:t>
            </w:r>
          </w:p>
        </w:tc>
        <w:tc>
          <w:tcPr>
            <w:tcW w:w="2126" w:type="dxa"/>
          </w:tcPr>
          <w:p w14:paraId="1A2F0891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137(14.3%)</w:t>
            </w:r>
          </w:p>
        </w:tc>
        <w:tc>
          <w:tcPr>
            <w:tcW w:w="2127" w:type="dxa"/>
          </w:tcPr>
          <w:p w14:paraId="196868BD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87(12.9%)</w:t>
            </w:r>
          </w:p>
        </w:tc>
        <w:tc>
          <w:tcPr>
            <w:tcW w:w="2126" w:type="dxa"/>
          </w:tcPr>
          <w:p w14:paraId="5586C7C4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50(17.6%)</w:t>
            </w:r>
          </w:p>
        </w:tc>
        <w:tc>
          <w:tcPr>
            <w:tcW w:w="992" w:type="dxa"/>
          </w:tcPr>
          <w:p w14:paraId="2EAA9161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755D" w:rsidRPr="004E234F" w14:paraId="4612A39F" w14:textId="77777777" w:rsidTr="006A4411">
        <w:tc>
          <w:tcPr>
            <w:tcW w:w="3544" w:type="dxa"/>
          </w:tcPr>
          <w:p w14:paraId="455CF90C" w14:textId="77777777" w:rsidR="009B755D" w:rsidRPr="004E234F" w:rsidRDefault="009B755D" w:rsidP="006A4411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27%-30%</w:t>
            </w:r>
          </w:p>
        </w:tc>
        <w:tc>
          <w:tcPr>
            <w:tcW w:w="2126" w:type="dxa"/>
          </w:tcPr>
          <w:p w14:paraId="1ACB2BE9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129(13.5%)</w:t>
            </w:r>
          </w:p>
        </w:tc>
        <w:tc>
          <w:tcPr>
            <w:tcW w:w="2127" w:type="dxa"/>
          </w:tcPr>
          <w:p w14:paraId="7F60485B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79(11.7%)</w:t>
            </w:r>
          </w:p>
        </w:tc>
        <w:tc>
          <w:tcPr>
            <w:tcW w:w="2126" w:type="dxa"/>
          </w:tcPr>
          <w:p w14:paraId="2BC4CC89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50(17.6%)</w:t>
            </w:r>
          </w:p>
        </w:tc>
        <w:tc>
          <w:tcPr>
            <w:tcW w:w="992" w:type="dxa"/>
          </w:tcPr>
          <w:p w14:paraId="37E778D0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755D" w:rsidRPr="004E234F" w14:paraId="65C56420" w14:textId="77777777" w:rsidTr="006A4411">
        <w:tc>
          <w:tcPr>
            <w:tcW w:w="3544" w:type="dxa"/>
          </w:tcPr>
          <w:p w14:paraId="541BDF5B" w14:textId="77777777" w:rsidR="009B755D" w:rsidRPr="004E234F" w:rsidRDefault="009B755D" w:rsidP="006A4411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&lt;27%</w:t>
            </w:r>
          </w:p>
        </w:tc>
        <w:tc>
          <w:tcPr>
            <w:tcW w:w="2126" w:type="dxa"/>
          </w:tcPr>
          <w:p w14:paraId="4C5482AB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116(12.1%)</w:t>
            </w:r>
          </w:p>
        </w:tc>
        <w:tc>
          <w:tcPr>
            <w:tcW w:w="2127" w:type="dxa"/>
          </w:tcPr>
          <w:p w14:paraId="6125C771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58(8.6%)</w:t>
            </w:r>
          </w:p>
        </w:tc>
        <w:tc>
          <w:tcPr>
            <w:tcW w:w="2126" w:type="dxa"/>
          </w:tcPr>
          <w:p w14:paraId="0161146B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58(20.4%)</w:t>
            </w:r>
          </w:p>
        </w:tc>
        <w:tc>
          <w:tcPr>
            <w:tcW w:w="992" w:type="dxa"/>
          </w:tcPr>
          <w:p w14:paraId="04590299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755D" w:rsidRPr="004E234F" w14:paraId="6C91AC66" w14:textId="77777777" w:rsidTr="006A4411">
        <w:tc>
          <w:tcPr>
            <w:tcW w:w="3544" w:type="dxa"/>
          </w:tcPr>
          <w:p w14:paraId="609EFBF8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Surgery and trauma</w:t>
            </w:r>
          </w:p>
        </w:tc>
        <w:tc>
          <w:tcPr>
            <w:tcW w:w="2126" w:type="dxa"/>
          </w:tcPr>
          <w:p w14:paraId="4E35399A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AEFA0FC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5FFCDCD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186D477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755D" w:rsidRPr="004E234F" w14:paraId="44502EA0" w14:textId="77777777" w:rsidTr="006A4411">
        <w:tc>
          <w:tcPr>
            <w:tcW w:w="3544" w:type="dxa"/>
          </w:tcPr>
          <w:p w14:paraId="2B8FB6B9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ASA classification&gt;2</w:t>
            </w:r>
          </w:p>
        </w:tc>
        <w:tc>
          <w:tcPr>
            <w:tcW w:w="2126" w:type="dxa"/>
          </w:tcPr>
          <w:p w14:paraId="43619FD0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712(74.4%)</w:t>
            </w:r>
          </w:p>
        </w:tc>
        <w:tc>
          <w:tcPr>
            <w:tcW w:w="2127" w:type="dxa"/>
          </w:tcPr>
          <w:p w14:paraId="133CC8C7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483(71.8%)</w:t>
            </w:r>
          </w:p>
        </w:tc>
        <w:tc>
          <w:tcPr>
            <w:tcW w:w="2126" w:type="dxa"/>
          </w:tcPr>
          <w:p w14:paraId="1DEF4872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229(80.6%)</w:t>
            </w:r>
          </w:p>
        </w:tc>
        <w:tc>
          <w:tcPr>
            <w:tcW w:w="992" w:type="dxa"/>
          </w:tcPr>
          <w:p w14:paraId="7FBB0232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0.004</w:t>
            </w:r>
          </w:p>
        </w:tc>
      </w:tr>
      <w:tr w:rsidR="009B755D" w:rsidRPr="004E234F" w14:paraId="7E2D57FD" w14:textId="77777777" w:rsidTr="006A4411">
        <w:tc>
          <w:tcPr>
            <w:tcW w:w="3544" w:type="dxa"/>
          </w:tcPr>
          <w:p w14:paraId="531990B5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4E234F">
              <w:rPr>
                <w:rFonts w:ascii="Times New Roman" w:hAnsi="Times New Roman" w:cs="Times New Roman"/>
              </w:rPr>
              <w:t>rauma to surgery&gt;1 week</w:t>
            </w:r>
          </w:p>
        </w:tc>
        <w:tc>
          <w:tcPr>
            <w:tcW w:w="2126" w:type="dxa"/>
          </w:tcPr>
          <w:p w14:paraId="16D14EC4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455(47.5%)</w:t>
            </w:r>
          </w:p>
        </w:tc>
        <w:tc>
          <w:tcPr>
            <w:tcW w:w="2127" w:type="dxa"/>
          </w:tcPr>
          <w:p w14:paraId="76C774F7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295(43.8%)</w:t>
            </w:r>
          </w:p>
        </w:tc>
        <w:tc>
          <w:tcPr>
            <w:tcW w:w="2126" w:type="dxa"/>
          </w:tcPr>
          <w:p w14:paraId="5CDF17AC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160(56.3%)</w:t>
            </w:r>
          </w:p>
        </w:tc>
        <w:tc>
          <w:tcPr>
            <w:tcW w:w="992" w:type="dxa"/>
          </w:tcPr>
          <w:p w14:paraId="759C09B5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&lt;0.00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B755D" w:rsidRPr="004E234F" w14:paraId="7BB2B2D1" w14:textId="77777777" w:rsidTr="006A4411">
        <w:tc>
          <w:tcPr>
            <w:tcW w:w="3544" w:type="dxa"/>
          </w:tcPr>
          <w:p w14:paraId="2C959333" w14:textId="77777777" w:rsidR="009B755D" w:rsidRPr="004E18F8" w:rsidRDefault="009B755D" w:rsidP="006A4411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4E18F8">
              <w:rPr>
                <w:rFonts w:ascii="Times New Roman" w:hAnsi="Times New Roman" w:cs="Times New Roman" w:hint="eastAsia"/>
                <w:color w:val="FF0000"/>
              </w:rPr>
              <w:t>L</w:t>
            </w:r>
            <w:r w:rsidRPr="004E18F8">
              <w:rPr>
                <w:rFonts w:ascii="Times New Roman" w:hAnsi="Times New Roman" w:cs="Times New Roman"/>
                <w:color w:val="FF0000"/>
              </w:rPr>
              <w:t>OS(</w:t>
            </w:r>
            <w:r w:rsidRPr="004E18F8">
              <w:rPr>
                <w:rFonts w:ascii="Times New Roman" w:hAnsi="Times New Roman" w:cs="Times New Roman" w:hint="eastAsia"/>
                <w:color w:val="FF0000"/>
              </w:rPr>
              <w:t>d)</w:t>
            </w:r>
          </w:p>
        </w:tc>
        <w:tc>
          <w:tcPr>
            <w:tcW w:w="2126" w:type="dxa"/>
          </w:tcPr>
          <w:p w14:paraId="013CE2F9" w14:textId="77777777" w:rsidR="009B755D" w:rsidRPr="004E18F8" w:rsidRDefault="009B755D" w:rsidP="006A4411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4E18F8">
              <w:rPr>
                <w:rFonts w:ascii="Times New Roman" w:hAnsi="Times New Roman" w:cs="Times New Roman"/>
                <w:color w:val="FF0000"/>
              </w:rPr>
              <w:t>16(11,25)</w:t>
            </w:r>
          </w:p>
        </w:tc>
        <w:tc>
          <w:tcPr>
            <w:tcW w:w="2127" w:type="dxa"/>
          </w:tcPr>
          <w:p w14:paraId="17DC1CF6" w14:textId="77777777" w:rsidR="009B755D" w:rsidRPr="004E18F8" w:rsidRDefault="009B755D" w:rsidP="006A4411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4E18F8">
              <w:rPr>
                <w:rFonts w:ascii="Times New Roman" w:hAnsi="Times New Roman" w:cs="Times New Roman"/>
                <w:color w:val="FF0000"/>
              </w:rPr>
              <w:t>15(11,23)</w:t>
            </w:r>
          </w:p>
        </w:tc>
        <w:tc>
          <w:tcPr>
            <w:tcW w:w="2126" w:type="dxa"/>
          </w:tcPr>
          <w:p w14:paraId="724FCD2D" w14:textId="77777777" w:rsidR="009B755D" w:rsidRPr="004E18F8" w:rsidRDefault="009B755D" w:rsidP="006A4411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4E18F8">
              <w:rPr>
                <w:rFonts w:ascii="Times New Roman" w:hAnsi="Times New Roman" w:cs="Times New Roman"/>
                <w:color w:val="FF0000"/>
              </w:rPr>
              <w:t>19(12,29)</w:t>
            </w:r>
          </w:p>
        </w:tc>
        <w:tc>
          <w:tcPr>
            <w:tcW w:w="992" w:type="dxa"/>
          </w:tcPr>
          <w:p w14:paraId="7A7F2B72" w14:textId="77777777" w:rsidR="009B755D" w:rsidRPr="004E18F8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E18F8">
              <w:rPr>
                <w:rFonts w:ascii="Times New Roman" w:hAnsi="Times New Roman" w:cs="Times New Roman"/>
                <w:color w:val="FF0000"/>
              </w:rPr>
              <w:t>&lt;0.00</w:t>
            </w: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B755D" w:rsidRPr="004E234F" w14:paraId="7632223E" w14:textId="77777777" w:rsidTr="006A4411">
        <w:tc>
          <w:tcPr>
            <w:tcW w:w="3544" w:type="dxa"/>
          </w:tcPr>
          <w:p w14:paraId="1182E641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LOS&gt;14 days</w:t>
            </w:r>
          </w:p>
        </w:tc>
        <w:tc>
          <w:tcPr>
            <w:tcW w:w="2126" w:type="dxa"/>
          </w:tcPr>
          <w:p w14:paraId="65C7F57F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494(51.6%)</w:t>
            </w:r>
          </w:p>
        </w:tc>
        <w:tc>
          <w:tcPr>
            <w:tcW w:w="2127" w:type="dxa"/>
          </w:tcPr>
          <w:p w14:paraId="4321F795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307(45.6%)</w:t>
            </w:r>
          </w:p>
        </w:tc>
        <w:tc>
          <w:tcPr>
            <w:tcW w:w="2126" w:type="dxa"/>
          </w:tcPr>
          <w:p w14:paraId="0923DEEE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187(65.8%)</w:t>
            </w:r>
          </w:p>
        </w:tc>
        <w:tc>
          <w:tcPr>
            <w:tcW w:w="992" w:type="dxa"/>
          </w:tcPr>
          <w:p w14:paraId="402C1518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&lt;0.00</w:t>
            </w:r>
          </w:p>
        </w:tc>
      </w:tr>
      <w:tr w:rsidR="009B755D" w:rsidRPr="004E234F" w14:paraId="3E9DA851" w14:textId="77777777" w:rsidTr="006A4411">
        <w:tc>
          <w:tcPr>
            <w:tcW w:w="3544" w:type="dxa"/>
          </w:tcPr>
          <w:p w14:paraId="7C588D45" w14:textId="77777777" w:rsidR="009B755D" w:rsidRPr="00C9409B" w:rsidRDefault="009B755D" w:rsidP="006A4411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C9409B">
              <w:rPr>
                <w:rFonts w:ascii="Times New Roman" w:hAnsi="Times New Roman" w:cs="Times New Roman"/>
                <w:color w:val="FF0000"/>
              </w:rPr>
              <w:t>Operation times (</w:t>
            </w:r>
            <w:r>
              <w:rPr>
                <w:rFonts w:ascii="Times New Roman" w:hAnsi="Times New Roman" w:cs="Times New Roman" w:hint="eastAsia"/>
                <w:color w:val="FF0000"/>
              </w:rPr>
              <w:t>h</w:t>
            </w:r>
            <w:r w:rsidRPr="00C9409B">
              <w:rPr>
                <w:rFonts w:ascii="Times New Roman" w:hAnsi="Times New Roman" w:cs="Times New Roman" w:hint="eastAsia"/>
                <w:color w:val="FF0000"/>
              </w:rPr>
              <w:t>)</w:t>
            </w:r>
          </w:p>
        </w:tc>
        <w:tc>
          <w:tcPr>
            <w:tcW w:w="2126" w:type="dxa"/>
          </w:tcPr>
          <w:p w14:paraId="6C308DDE" w14:textId="77777777" w:rsidR="009B755D" w:rsidRPr="00C9409B" w:rsidRDefault="009B755D" w:rsidP="006A4411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C9409B">
              <w:rPr>
                <w:rFonts w:ascii="Times New Roman" w:hAnsi="Times New Roman" w:cs="Times New Roman" w:hint="eastAsia"/>
                <w:color w:val="FF0000"/>
              </w:rPr>
              <w:t>2</w:t>
            </w:r>
            <w:r w:rsidRPr="00C9409B">
              <w:rPr>
                <w:rFonts w:ascii="Times New Roman" w:hAnsi="Times New Roman" w:cs="Times New Roman"/>
                <w:color w:val="FF0000"/>
              </w:rPr>
              <w:t>.67</w:t>
            </w:r>
            <w:r w:rsidRPr="00C9409B">
              <w:rPr>
                <w:rFonts w:ascii="Times New Roman" w:hAnsi="Times New Roman" w:cs="Times New Roman"/>
                <w:color w:val="FF0000"/>
              </w:rPr>
              <w:sym w:font="Symbol" w:char="F0B1"/>
            </w:r>
            <w:r w:rsidRPr="00C9409B">
              <w:rPr>
                <w:rFonts w:ascii="Times New Roman" w:hAnsi="Times New Roman" w:cs="Times New Roman"/>
                <w:color w:val="FF0000"/>
              </w:rPr>
              <w:t>1.70</w:t>
            </w:r>
          </w:p>
        </w:tc>
        <w:tc>
          <w:tcPr>
            <w:tcW w:w="2127" w:type="dxa"/>
          </w:tcPr>
          <w:p w14:paraId="1DBF7CF4" w14:textId="77777777" w:rsidR="009B755D" w:rsidRPr="00C9409B" w:rsidRDefault="009B755D" w:rsidP="006A4411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C9409B">
              <w:rPr>
                <w:rFonts w:ascii="Times New Roman" w:hAnsi="Times New Roman" w:cs="Times New Roman" w:hint="eastAsia"/>
                <w:color w:val="FF0000"/>
              </w:rPr>
              <w:t>2</w:t>
            </w:r>
            <w:r w:rsidRPr="00C9409B">
              <w:rPr>
                <w:rFonts w:ascii="Times New Roman" w:hAnsi="Times New Roman" w:cs="Times New Roman"/>
                <w:color w:val="FF0000"/>
              </w:rPr>
              <w:t>.18</w:t>
            </w:r>
            <w:r w:rsidRPr="00C9409B">
              <w:rPr>
                <w:rFonts w:ascii="Times New Roman" w:hAnsi="Times New Roman" w:cs="Times New Roman"/>
                <w:color w:val="FF0000"/>
              </w:rPr>
              <w:sym w:font="Symbol" w:char="F0B1"/>
            </w:r>
            <w:r w:rsidRPr="00C9409B">
              <w:rPr>
                <w:rFonts w:ascii="Times New Roman" w:hAnsi="Times New Roman" w:cs="Times New Roman"/>
                <w:color w:val="FF0000"/>
              </w:rPr>
              <w:t>1.66</w:t>
            </w:r>
          </w:p>
        </w:tc>
        <w:tc>
          <w:tcPr>
            <w:tcW w:w="2126" w:type="dxa"/>
          </w:tcPr>
          <w:p w14:paraId="5629677E" w14:textId="77777777" w:rsidR="009B755D" w:rsidRPr="00C9409B" w:rsidRDefault="009B755D" w:rsidP="006A4411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C9409B">
              <w:rPr>
                <w:rFonts w:ascii="Times New Roman" w:hAnsi="Times New Roman" w:cs="Times New Roman" w:hint="eastAsia"/>
                <w:color w:val="FF0000"/>
              </w:rPr>
              <w:t>2</w:t>
            </w:r>
            <w:r w:rsidRPr="00C9409B">
              <w:rPr>
                <w:rFonts w:ascii="Times New Roman" w:hAnsi="Times New Roman" w:cs="Times New Roman"/>
                <w:color w:val="FF0000"/>
              </w:rPr>
              <w:t>.48</w:t>
            </w:r>
            <w:r w:rsidRPr="00C9409B">
              <w:rPr>
                <w:rFonts w:ascii="Times New Roman" w:hAnsi="Times New Roman" w:cs="Times New Roman"/>
                <w:color w:val="FF0000"/>
              </w:rPr>
              <w:sym w:font="Symbol" w:char="F0B1"/>
            </w:r>
            <w:r w:rsidRPr="00C9409B">
              <w:rPr>
                <w:rFonts w:ascii="Times New Roman" w:hAnsi="Times New Roman" w:cs="Times New Roman"/>
                <w:color w:val="FF0000"/>
              </w:rPr>
              <w:t>1.76</w:t>
            </w:r>
          </w:p>
        </w:tc>
        <w:tc>
          <w:tcPr>
            <w:tcW w:w="992" w:type="dxa"/>
          </w:tcPr>
          <w:p w14:paraId="0D743839" w14:textId="77777777" w:rsidR="009B755D" w:rsidRPr="00C9409B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9409B">
              <w:rPr>
                <w:rFonts w:ascii="Times New Roman" w:hAnsi="Times New Roman" w:cs="Times New Roman" w:hint="eastAsia"/>
                <w:color w:val="FF0000"/>
              </w:rPr>
              <w:t>0</w:t>
            </w:r>
            <w:r w:rsidRPr="00C9409B">
              <w:rPr>
                <w:rFonts w:ascii="Times New Roman" w:hAnsi="Times New Roman" w:cs="Times New Roman"/>
                <w:color w:val="FF0000"/>
              </w:rPr>
              <w:t>.002</w:t>
            </w:r>
          </w:p>
        </w:tc>
      </w:tr>
      <w:tr w:rsidR="009B755D" w:rsidRPr="004E234F" w14:paraId="27458837" w14:textId="77777777" w:rsidTr="006A4411">
        <w:tc>
          <w:tcPr>
            <w:tcW w:w="3544" w:type="dxa"/>
          </w:tcPr>
          <w:p w14:paraId="414EFB73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Operation times&gt;2 hours</w:t>
            </w:r>
          </w:p>
        </w:tc>
        <w:tc>
          <w:tcPr>
            <w:tcW w:w="2126" w:type="dxa"/>
          </w:tcPr>
          <w:p w14:paraId="0E114452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338(35.3%)</w:t>
            </w:r>
          </w:p>
        </w:tc>
        <w:tc>
          <w:tcPr>
            <w:tcW w:w="2127" w:type="dxa"/>
          </w:tcPr>
          <w:p w14:paraId="4776B396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223(33.1%)</w:t>
            </w:r>
          </w:p>
        </w:tc>
        <w:tc>
          <w:tcPr>
            <w:tcW w:w="2126" w:type="dxa"/>
          </w:tcPr>
          <w:p w14:paraId="2FD46B5E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115(40.5%)</w:t>
            </w:r>
          </w:p>
        </w:tc>
        <w:tc>
          <w:tcPr>
            <w:tcW w:w="992" w:type="dxa"/>
          </w:tcPr>
          <w:p w14:paraId="0327C1E1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0.030</w:t>
            </w:r>
          </w:p>
        </w:tc>
      </w:tr>
      <w:tr w:rsidR="009B755D" w:rsidRPr="004E234F" w14:paraId="0BBF4BE7" w14:textId="77777777" w:rsidTr="006A4411">
        <w:tc>
          <w:tcPr>
            <w:tcW w:w="3544" w:type="dxa"/>
          </w:tcPr>
          <w:p w14:paraId="318777A8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Central venous catheter</w:t>
            </w:r>
          </w:p>
        </w:tc>
        <w:tc>
          <w:tcPr>
            <w:tcW w:w="2126" w:type="dxa"/>
          </w:tcPr>
          <w:p w14:paraId="35063210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25(2.6%)</w:t>
            </w:r>
          </w:p>
        </w:tc>
        <w:tc>
          <w:tcPr>
            <w:tcW w:w="2127" w:type="dxa"/>
          </w:tcPr>
          <w:p w14:paraId="49BB54F9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15(2.2%)</w:t>
            </w:r>
          </w:p>
        </w:tc>
        <w:tc>
          <w:tcPr>
            <w:tcW w:w="2126" w:type="dxa"/>
          </w:tcPr>
          <w:p w14:paraId="32B7A109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10(3.5%)</w:t>
            </w:r>
          </w:p>
        </w:tc>
        <w:tc>
          <w:tcPr>
            <w:tcW w:w="992" w:type="dxa"/>
          </w:tcPr>
          <w:p w14:paraId="49A9A22C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0.252</w:t>
            </w:r>
          </w:p>
        </w:tc>
      </w:tr>
      <w:tr w:rsidR="009B755D" w:rsidRPr="004E234F" w14:paraId="42D0A001" w14:textId="77777777" w:rsidTr="006A4411">
        <w:tc>
          <w:tcPr>
            <w:tcW w:w="3544" w:type="dxa"/>
          </w:tcPr>
          <w:p w14:paraId="44CF8F32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Bone cement</w:t>
            </w:r>
          </w:p>
        </w:tc>
        <w:tc>
          <w:tcPr>
            <w:tcW w:w="2126" w:type="dxa"/>
          </w:tcPr>
          <w:p w14:paraId="69B5466E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180(18.8%)</w:t>
            </w:r>
          </w:p>
        </w:tc>
        <w:tc>
          <w:tcPr>
            <w:tcW w:w="2127" w:type="dxa"/>
          </w:tcPr>
          <w:p w14:paraId="6A5BDEEC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128(19.0%)</w:t>
            </w:r>
          </w:p>
        </w:tc>
        <w:tc>
          <w:tcPr>
            <w:tcW w:w="2126" w:type="dxa"/>
          </w:tcPr>
          <w:p w14:paraId="6183F254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52(18.3%)</w:t>
            </w:r>
          </w:p>
        </w:tc>
        <w:tc>
          <w:tcPr>
            <w:tcW w:w="992" w:type="dxa"/>
          </w:tcPr>
          <w:p w14:paraId="1DF45E41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0.798</w:t>
            </w:r>
          </w:p>
        </w:tc>
      </w:tr>
      <w:tr w:rsidR="009B755D" w:rsidRPr="004E234F" w14:paraId="368CCBDF" w14:textId="77777777" w:rsidTr="006A4411">
        <w:tc>
          <w:tcPr>
            <w:tcW w:w="3544" w:type="dxa"/>
          </w:tcPr>
          <w:p w14:paraId="58972FA3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Open fractures</w:t>
            </w:r>
          </w:p>
        </w:tc>
        <w:tc>
          <w:tcPr>
            <w:tcW w:w="2126" w:type="dxa"/>
          </w:tcPr>
          <w:p w14:paraId="3B0B61EC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73(7.6%)</w:t>
            </w:r>
          </w:p>
        </w:tc>
        <w:tc>
          <w:tcPr>
            <w:tcW w:w="2127" w:type="dxa"/>
          </w:tcPr>
          <w:p w14:paraId="3EB86F2E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43(6.4%)</w:t>
            </w:r>
          </w:p>
        </w:tc>
        <w:tc>
          <w:tcPr>
            <w:tcW w:w="2126" w:type="dxa"/>
          </w:tcPr>
          <w:p w14:paraId="448E0663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30(10.6%)</w:t>
            </w:r>
          </w:p>
        </w:tc>
        <w:tc>
          <w:tcPr>
            <w:tcW w:w="992" w:type="dxa"/>
          </w:tcPr>
          <w:p w14:paraId="1797D32B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0.026</w:t>
            </w:r>
          </w:p>
        </w:tc>
      </w:tr>
      <w:tr w:rsidR="009B755D" w:rsidRPr="004E234F" w14:paraId="69260639" w14:textId="77777777" w:rsidTr="006A4411">
        <w:tc>
          <w:tcPr>
            <w:tcW w:w="3544" w:type="dxa"/>
          </w:tcPr>
          <w:p w14:paraId="52760D24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Multiple fracture</w:t>
            </w:r>
          </w:p>
        </w:tc>
        <w:tc>
          <w:tcPr>
            <w:tcW w:w="2126" w:type="dxa"/>
          </w:tcPr>
          <w:p w14:paraId="15E303D5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254(26.5%)</w:t>
            </w:r>
          </w:p>
        </w:tc>
        <w:tc>
          <w:tcPr>
            <w:tcW w:w="2127" w:type="dxa"/>
          </w:tcPr>
          <w:p w14:paraId="4116CF7B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162(24.1%)</w:t>
            </w:r>
          </w:p>
        </w:tc>
        <w:tc>
          <w:tcPr>
            <w:tcW w:w="2126" w:type="dxa"/>
          </w:tcPr>
          <w:p w14:paraId="23227801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92(32.4%)</w:t>
            </w:r>
          </w:p>
        </w:tc>
        <w:tc>
          <w:tcPr>
            <w:tcW w:w="992" w:type="dxa"/>
          </w:tcPr>
          <w:p w14:paraId="7C627B6D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0.008</w:t>
            </w:r>
          </w:p>
        </w:tc>
      </w:tr>
      <w:tr w:rsidR="009B755D" w:rsidRPr="004E234F" w14:paraId="68E0796B" w14:textId="77777777" w:rsidTr="006A4411">
        <w:tc>
          <w:tcPr>
            <w:tcW w:w="3544" w:type="dxa"/>
          </w:tcPr>
          <w:p w14:paraId="72C99BD6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Comminuted fracture</w:t>
            </w:r>
          </w:p>
        </w:tc>
        <w:tc>
          <w:tcPr>
            <w:tcW w:w="2126" w:type="dxa"/>
          </w:tcPr>
          <w:p w14:paraId="3B6C467F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309(32.3%)</w:t>
            </w:r>
          </w:p>
        </w:tc>
        <w:tc>
          <w:tcPr>
            <w:tcW w:w="2127" w:type="dxa"/>
          </w:tcPr>
          <w:p w14:paraId="43D94363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190(28.2%)</w:t>
            </w:r>
          </w:p>
        </w:tc>
        <w:tc>
          <w:tcPr>
            <w:tcW w:w="2126" w:type="dxa"/>
          </w:tcPr>
          <w:p w14:paraId="00FB1139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119(41.9%)</w:t>
            </w:r>
          </w:p>
        </w:tc>
        <w:tc>
          <w:tcPr>
            <w:tcW w:w="992" w:type="dxa"/>
          </w:tcPr>
          <w:p w14:paraId="3AD06C88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&lt;0.001</w:t>
            </w:r>
          </w:p>
        </w:tc>
      </w:tr>
      <w:tr w:rsidR="009B755D" w:rsidRPr="004E234F" w14:paraId="28D49E90" w14:textId="77777777" w:rsidTr="006A4411">
        <w:tc>
          <w:tcPr>
            <w:tcW w:w="3544" w:type="dxa"/>
          </w:tcPr>
          <w:p w14:paraId="069EE547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Multiple injuries</w:t>
            </w:r>
          </w:p>
        </w:tc>
        <w:tc>
          <w:tcPr>
            <w:tcW w:w="2126" w:type="dxa"/>
          </w:tcPr>
          <w:p w14:paraId="18CE7B62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245(25.6%)</w:t>
            </w:r>
          </w:p>
        </w:tc>
        <w:tc>
          <w:tcPr>
            <w:tcW w:w="2127" w:type="dxa"/>
          </w:tcPr>
          <w:p w14:paraId="446026FB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158(23.5%)</w:t>
            </w:r>
          </w:p>
        </w:tc>
        <w:tc>
          <w:tcPr>
            <w:tcW w:w="2126" w:type="dxa"/>
          </w:tcPr>
          <w:p w14:paraId="37C456DB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87(30.6%)</w:t>
            </w:r>
          </w:p>
        </w:tc>
        <w:tc>
          <w:tcPr>
            <w:tcW w:w="992" w:type="dxa"/>
          </w:tcPr>
          <w:p w14:paraId="0244EA13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0.020</w:t>
            </w:r>
          </w:p>
        </w:tc>
      </w:tr>
      <w:tr w:rsidR="009B755D" w:rsidRPr="004E234F" w14:paraId="5B539140" w14:textId="77777777" w:rsidTr="006A4411">
        <w:tc>
          <w:tcPr>
            <w:tcW w:w="3544" w:type="dxa"/>
          </w:tcPr>
          <w:p w14:paraId="7FD3D4F9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 xml:space="preserve">Shock </w:t>
            </w:r>
          </w:p>
        </w:tc>
        <w:tc>
          <w:tcPr>
            <w:tcW w:w="2126" w:type="dxa"/>
          </w:tcPr>
          <w:p w14:paraId="7C9E636B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38(4.0%)</w:t>
            </w:r>
          </w:p>
        </w:tc>
        <w:tc>
          <w:tcPr>
            <w:tcW w:w="2127" w:type="dxa"/>
          </w:tcPr>
          <w:p w14:paraId="6358EF96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20(3.0%)</w:t>
            </w:r>
          </w:p>
        </w:tc>
        <w:tc>
          <w:tcPr>
            <w:tcW w:w="2126" w:type="dxa"/>
          </w:tcPr>
          <w:p w14:paraId="65EC4719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18(6.3%)</w:t>
            </w:r>
          </w:p>
        </w:tc>
        <w:tc>
          <w:tcPr>
            <w:tcW w:w="992" w:type="dxa"/>
          </w:tcPr>
          <w:p w14:paraId="347082B8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0.015</w:t>
            </w:r>
          </w:p>
        </w:tc>
      </w:tr>
      <w:tr w:rsidR="009B755D" w:rsidRPr="004E234F" w14:paraId="1A28D32A" w14:textId="77777777" w:rsidTr="006A4411">
        <w:tc>
          <w:tcPr>
            <w:tcW w:w="3544" w:type="dxa"/>
          </w:tcPr>
          <w:p w14:paraId="2FF83E3C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Transfusion</w:t>
            </w:r>
          </w:p>
        </w:tc>
        <w:tc>
          <w:tcPr>
            <w:tcW w:w="2126" w:type="dxa"/>
          </w:tcPr>
          <w:p w14:paraId="6178528B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344(36.0%)</w:t>
            </w:r>
          </w:p>
        </w:tc>
        <w:tc>
          <w:tcPr>
            <w:tcW w:w="2127" w:type="dxa"/>
          </w:tcPr>
          <w:p w14:paraId="60039B06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200(29.8%)</w:t>
            </w:r>
          </w:p>
        </w:tc>
        <w:tc>
          <w:tcPr>
            <w:tcW w:w="2126" w:type="dxa"/>
          </w:tcPr>
          <w:p w14:paraId="055F310A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144(50.7%)</w:t>
            </w:r>
          </w:p>
        </w:tc>
        <w:tc>
          <w:tcPr>
            <w:tcW w:w="992" w:type="dxa"/>
          </w:tcPr>
          <w:p w14:paraId="2FE909C7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&lt;0.001</w:t>
            </w:r>
          </w:p>
        </w:tc>
      </w:tr>
      <w:tr w:rsidR="009B755D" w:rsidRPr="004E234F" w14:paraId="0BFBF6F0" w14:textId="77777777" w:rsidTr="006A4411">
        <w:tc>
          <w:tcPr>
            <w:tcW w:w="3544" w:type="dxa"/>
          </w:tcPr>
          <w:p w14:paraId="2B39AAC1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Use Iron supplementation</w:t>
            </w:r>
          </w:p>
        </w:tc>
        <w:tc>
          <w:tcPr>
            <w:tcW w:w="2126" w:type="dxa"/>
          </w:tcPr>
          <w:p w14:paraId="5E58864D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156(16.3%)</w:t>
            </w:r>
          </w:p>
        </w:tc>
        <w:tc>
          <w:tcPr>
            <w:tcW w:w="2127" w:type="dxa"/>
          </w:tcPr>
          <w:p w14:paraId="05253029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96(14.3%)</w:t>
            </w:r>
          </w:p>
        </w:tc>
        <w:tc>
          <w:tcPr>
            <w:tcW w:w="2126" w:type="dxa"/>
          </w:tcPr>
          <w:p w14:paraId="7EB555DB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60(21.1%)</w:t>
            </w:r>
          </w:p>
        </w:tc>
        <w:tc>
          <w:tcPr>
            <w:tcW w:w="992" w:type="dxa"/>
          </w:tcPr>
          <w:p w14:paraId="0DAB9EE9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0.009</w:t>
            </w:r>
          </w:p>
        </w:tc>
      </w:tr>
      <w:tr w:rsidR="009B755D" w:rsidRPr="004E234F" w14:paraId="549F8416" w14:textId="77777777" w:rsidTr="006A4411">
        <w:tc>
          <w:tcPr>
            <w:tcW w:w="3544" w:type="dxa"/>
          </w:tcPr>
          <w:p w14:paraId="5C3D01B2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lastRenderedPageBreak/>
              <w:t>Use Erythropoietin</w:t>
            </w:r>
          </w:p>
        </w:tc>
        <w:tc>
          <w:tcPr>
            <w:tcW w:w="2126" w:type="dxa"/>
          </w:tcPr>
          <w:p w14:paraId="2B76DF75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137(14.3%)</w:t>
            </w:r>
          </w:p>
        </w:tc>
        <w:tc>
          <w:tcPr>
            <w:tcW w:w="2127" w:type="dxa"/>
          </w:tcPr>
          <w:p w14:paraId="0A676486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88(13.1%)</w:t>
            </w:r>
          </w:p>
        </w:tc>
        <w:tc>
          <w:tcPr>
            <w:tcW w:w="2126" w:type="dxa"/>
          </w:tcPr>
          <w:p w14:paraId="3B881410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49(17.3%)</w:t>
            </w:r>
          </w:p>
        </w:tc>
        <w:tc>
          <w:tcPr>
            <w:tcW w:w="992" w:type="dxa"/>
          </w:tcPr>
          <w:p w14:paraId="6E768A2B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0.092</w:t>
            </w:r>
          </w:p>
        </w:tc>
      </w:tr>
      <w:tr w:rsidR="009B755D" w:rsidRPr="004E234F" w14:paraId="59838A52" w14:textId="77777777" w:rsidTr="006A4411">
        <w:tc>
          <w:tcPr>
            <w:tcW w:w="3544" w:type="dxa"/>
          </w:tcPr>
          <w:p w14:paraId="069B3290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Preoperative anticoagulation</w:t>
            </w:r>
          </w:p>
        </w:tc>
        <w:tc>
          <w:tcPr>
            <w:tcW w:w="2126" w:type="dxa"/>
          </w:tcPr>
          <w:p w14:paraId="0AEF6760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663(69.3%)</w:t>
            </w:r>
          </w:p>
        </w:tc>
        <w:tc>
          <w:tcPr>
            <w:tcW w:w="2127" w:type="dxa"/>
          </w:tcPr>
          <w:p w14:paraId="1D5D9609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447(66.4%)</w:t>
            </w:r>
          </w:p>
        </w:tc>
        <w:tc>
          <w:tcPr>
            <w:tcW w:w="2126" w:type="dxa"/>
          </w:tcPr>
          <w:p w14:paraId="2A5187AD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216(76.1%)</w:t>
            </w:r>
          </w:p>
        </w:tc>
        <w:tc>
          <w:tcPr>
            <w:tcW w:w="992" w:type="dxa"/>
          </w:tcPr>
          <w:p w14:paraId="14CEB85D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0.003</w:t>
            </w:r>
          </w:p>
        </w:tc>
      </w:tr>
      <w:tr w:rsidR="009B755D" w:rsidRPr="004E234F" w14:paraId="4EEA60D5" w14:textId="77777777" w:rsidTr="006A4411">
        <w:tc>
          <w:tcPr>
            <w:tcW w:w="3544" w:type="dxa"/>
          </w:tcPr>
          <w:p w14:paraId="265E5105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 xml:space="preserve">Anticoagulation after surgery&gt;24h </w:t>
            </w:r>
          </w:p>
        </w:tc>
        <w:tc>
          <w:tcPr>
            <w:tcW w:w="2126" w:type="dxa"/>
          </w:tcPr>
          <w:p w14:paraId="0B56EF82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157(17.8%)</w:t>
            </w:r>
          </w:p>
        </w:tc>
        <w:tc>
          <w:tcPr>
            <w:tcW w:w="2127" w:type="dxa"/>
          </w:tcPr>
          <w:p w14:paraId="212EF4AB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88(14.3%)</w:t>
            </w:r>
          </w:p>
        </w:tc>
        <w:tc>
          <w:tcPr>
            <w:tcW w:w="2126" w:type="dxa"/>
          </w:tcPr>
          <w:p w14:paraId="216CFE91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69(25.6%)</w:t>
            </w:r>
          </w:p>
        </w:tc>
        <w:tc>
          <w:tcPr>
            <w:tcW w:w="992" w:type="dxa"/>
          </w:tcPr>
          <w:p w14:paraId="6D6ECE39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&lt;0.001</w:t>
            </w:r>
          </w:p>
        </w:tc>
      </w:tr>
      <w:tr w:rsidR="009B755D" w:rsidRPr="004E234F" w14:paraId="6A3894A8" w14:textId="77777777" w:rsidTr="006A4411">
        <w:tc>
          <w:tcPr>
            <w:tcW w:w="3544" w:type="dxa"/>
          </w:tcPr>
          <w:p w14:paraId="1091BC99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Laboratory inspection</w:t>
            </w:r>
          </w:p>
        </w:tc>
        <w:tc>
          <w:tcPr>
            <w:tcW w:w="2126" w:type="dxa"/>
          </w:tcPr>
          <w:p w14:paraId="41FCFEAB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1C2ABBB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442F4F5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7BC348B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755D" w:rsidRPr="004E234F" w14:paraId="78707781" w14:textId="77777777" w:rsidTr="006A4411">
        <w:tc>
          <w:tcPr>
            <w:tcW w:w="3544" w:type="dxa"/>
          </w:tcPr>
          <w:p w14:paraId="17ABDAE8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WBC (10^9/L)</w:t>
            </w:r>
          </w:p>
        </w:tc>
        <w:tc>
          <w:tcPr>
            <w:tcW w:w="2126" w:type="dxa"/>
          </w:tcPr>
          <w:p w14:paraId="36F9C302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7.94(6.30,9.68)</w:t>
            </w:r>
          </w:p>
        </w:tc>
        <w:tc>
          <w:tcPr>
            <w:tcW w:w="2127" w:type="dxa"/>
          </w:tcPr>
          <w:p w14:paraId="26BAFD91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7.83(6.25,9.60)</w:t>
            </w:r>
          </w:p>
        </w:tc>
        <w:tc>
          <w:tcPr>
            <w:tcW w:w="2126" w:type="dxa"/>
          </w:tcPr>
          <w:p w14:paraId="6E9E7558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7.93(6.31,9.67)</w:t>
            </w:r>
          </w:p>
        </w:tc>
        <w:tc>
          <w:tcPr>
            <w:tcW w:w="992" w:type="dxa"/>
          </w:tcPr>
          <w:p w14:paraId="5008B0B9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0.709</w:t>
            </w:r>
          </w:p>
        </w:tc>
      </w:tr>
      <w:tr w:rsidR="009B755D" w:rsidRPr="004E234F" w14:paraId="7409FCA1" w14:textId="77777777" w:rsidTr="006A4411">
        <w:tc>
          <w:tcPr>
            <w:tcW w:w="3544" w:type="dxa"/>
          </w:tcPr>
          <w:p w14:paraId="0DA588F3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PLT (10^9/L)</w:t>
            </w:r>
          </w:p>
        </w:tc>
        <w:tc>
          <w:tcPr>
            <w:tcW w:w="2126" w:type="dxa"/>
          </w:tcPr>
          <w:p w14:paraId="22839A23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175(137,225)</w:t>
            </w:r>
          </w:p>
        </w:tc>
        <w:tc>
          <w:tcPr>
            <w:tcW w:w="2127" w:type="dxa"/>
          </w:tcPr>
          <w:p w14:paraId="2DBCEB9C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174(137,218)</w:t>
            </w:r>
          </w:p>
        </w:tc>
        <w:tc>
          <w:tcPr>
            <w:tcW w:w="2126" w:type="dxa"/>
          </w:tcPr>
          <w:p w14:paraId="43A790AB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181(141,238)</w:t>
            </w:r>
          </w:p>
        </w:tc>
        <w:tc>
          <w:tcPr>
            <w:tcW w:w="992" w:type="dxa"/>
          </w:tcPr>
          <w:p w14:paraId="0E65D787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0.059</w:t>
            </w:r>
          </w:p>
        </w:tc>
      </w:tr>
      <w:tr w:rsidR="009B755D" w:rsidRPr="004E234F" w14:paraId="4E806E30" w14:textId="77777777" w:rsidTr="006A4411">
        <w:tc>
          <w:tcPr>
            <w:tcW w:w="3544" w:type="dxa"/>
          </w:tcPr>
          <w:p w14:paraId="3E2D9B3C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NEUT% (%)</w:t>
            </w:r>
          </w:p>
        </w:tc>
        <w:tc>
          <w:tcPr>
            <w:tcW w:w="2126" w:type="dxa"/>
          </w:tcPr>
          <w:p w14:paraId="76A91241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74.5(69.2,80.4)</w:t>
            </w:r>
          </w:p>
        </w:tc>
        <w:tc>
          <w:tcPr>
            <w:tcW w:w="2127" w:type="dxa"/>
          </w:tcPr>
          <w:p w14:paraId="4F2E3010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74.3(68.6,80.1)</w:t>
            </w:r>
          </w:p>
        </w:tc>
        <w:tc>
          <w:tcPr>
            <w:tcW w:w="2126" w:type="dxa"/>
          </w:tcPr>
          <w:p w14:paraId="39F6B7BF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74.5(70.2,80.3)</w:t>
            </w:r>
          </w:p>
        </w:tc>
        <w:tc>
          <w:tcPr>
            <w:tcW w:w="992" w:type="dxa"/>
          </w:tcPr>
          <w:p w14:paraId="48F3DD5F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0.265</w:t>
            </w:r>
          </w:p>
        </w:tc>
      </w:tr>
      <w:tr w:rsidR="009B755D" w:rsidRPr="004E234F" w14:paraId="7430EA65" w14:textId="77777777" w:rsidTr="006A4411">
        <w:tc>
          <w:tcPr>
            <w:tcW w:w="3544" w:type="dxa"/>
          </w:tcPr>
          <w:p w14:paraId="300FF7C3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LYM% (%)</w:t>
            </w:r>
          </w:p>
        </w:tc>
        <w:tc>
          <w:tcPr>
            <w:tcW w:w="2126" w:type="dxa"/>
          </w:tcPr>
          <w:p w14:paraId="6FA0C2E3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14.6(10.6,19.4)</w:t>
            </w:r>
          </w:p>
        </w:tc>
        <w:tc>
          <w:tcPr>
            <w:tcW w:w="2127" w:type="dxa"/>
          </w:tcPr>
          <w:p w14:paraId="05617082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15.4(11.1,19.6)</w:t>
            </w:r>
          </w:p>
        </w:tc>
        <w:tc>
          <w:tcPr>
            <w:tcW w:w="2126" w:type="dxa"/>
          </w:tcPr>
          <w:p w14:paraId="0625F064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14.2(10.1,18.6)</w:t>
            </w:r>
          </w:p>
        </w:tc>
        <w:tc>
          <w:tcPr>
            <w:tcW w:w="992" w:type="dxa"/>
          </w:tcPr>
          <w:p w14:paraId="7883D28A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0.036</w:t>
            </w:r>
          </w:p>
        </w:tc>
      </w:tr>
      <w:tr w:rsidR="009B755D" w:rsidRPr="004E234F" w14:paraId="3D02A631" w14:textId="77777777" w:rsidTr="006A4411">
        <w:tc>
          <w:tcPr>
            <w:tcW w:w="3544" w:type="dxa"/>
          </w:tcPr>
          <w:p w14:paraId="139D250C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RDW (%)</w:t>
            </w:r>
          </w:p>
        </w:tc>
        <w:tc>
          <w:tcPr>
            <w:tcW w:w="2126" w:type="dxa"/>
          </w:tcPr>
          <w:p w14:paraId="0EA2F6AF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13.3(12.7,14.3)</w:t>
            </w:r>
          </w:p>
        </w:tc>
        <w:tc>
          <w:tcPr>
            <w:tcW w:w="2127" w:type="dxa"/>
          </w:tcPr>
          <w:p w14:paraId="1CDE4954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13.2(12.7,14.1)</w:t>
            </w:r>
          </w:p>
        </w:tc>
        <w:tc>
          <w:tcPr>
            <w:tcW w:w="2126" w:type="dxa"/>
          </w:tcPr>
          <w:p w14:paraId="16AFE65F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13.4(12.8,14.5)</w:t>
            </w:r>
          </w:p>
        </w:tc>
        <w:tc>
          <w:tcPr>
            <w:tcW w:w="992" w:type="dxa"/>
          </w:tcPr>
          <w:p w14:paraId="75258F98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&lt;0.001</w:t>
            </w:r>
          </w:p>
        </w:tc>
      </w:tr>
      <w:tr w:rsidR="009B755D" w:rsidRPr="004E234F" w14:paraId="3B2E95FF" w14:textId="77777777" w:rsidTr="006A4411">
        <w:tc>
          <w:tcPr>
            <w:tcW w:w="3544" w:type="dxa"/>
          </w:tcPr>
          <w:p w14:paraId="29AE75E7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BUN (mmol/L)</w:t>
            </w:r>
          </w:p>
        </w:tc>
        <w:tc>
          <w:tcPr>
            <w:tcW w:w="2126" w:type="dxa"/>
          </w:tcPr>
          <w:p w14:paraId="24EDD910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6.1(4.9,7.8)</w:t>
            </w:r>
          </w:p>
        </w:tc>
        <w:tc>
          <w:tcPr>
            <w:tcW w:w="2127" w:type="dxa"/>
          </w:tcPr>
          <w:p w14:paraId="53AD12DA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6.0(4.9,7.6)</w:t>
            </w:r>
          </w:p>
        </w:tc>
        <w:tc>
          <w:tcPr>
            <w:tcW w:w="2126" w:type="dxa"/>
          </w:tcPr>
          <w:p w14:paraId="31B91F72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6.4(5.1,8.2)</w:t>
            </w:r>
          </w:p>
        </w:tc>
        <w:tc>
          <w:tcPr>
            <w:tcW w:w="992" w:type="dxa"/>
          </w:tcPr>
          <w:p w14:paraId="25F8219F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0.064</w:t>
            </w:r>
          </w:p>
        </w:tc>
      </w:tr>
      <w:tr w:rsidR="009B755D" w:rsidRPr="004E234F" w14:paraId="00B666D0" w14:textId="77777777" w:rsidTr="006A4411">
        <w:tc>
          <w:tcPr>
            <w:tcW w:w="3544" w:type="dxa"/>
          </w:tcPr>
          <w:p w14:paraId="053D2B30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SCR (</w:t>
            </w:r>
            <w:r w:rsidRPr="004E234F">
              <w:rPr>
                <w:rFonts w:ascii="Times New Roman" w:hAnsi="Times New Roman" w:cs="Times New Roman"/>
              </w:rPr>
              <w:sym w:font="Symbol" w:char="F06D"/>
            </w:r>
            <w:r w:rsidRPr="004E234F">
              <w:rPr>
                <w:rFonts w:ascii="Times New Roman" w:hAnsi="Times New Roman" w:cs="Times New Roman"/>
              </w:rPr>
              <w:t>mol/L)</w:t>
            </w:r>
          </w:p>
        </w:tc>
        <w:tc>
          <w:tcPr>
            <w:tcW w:w="2126" w:type="dxa"/>
          </w:tcPr>
          <w:p w14:paraId="16AE71DC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66.0(55.0,79.0)</w:t>
            </w:r>
          </w:p>
        </w:tc>
        <w:tc>
          <w:tcPr>
            <w:tcW w:w="2127" w:type="dxa"/>
          </w:tcPr>
          <w:p w14:paraId="3D52B8D9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66.0(55.0,79.0)</w:t>
            </w:r>
          </w:p>
        </w:tc>
        <w:tc>
          <w:tcPr>
            <w:tcW w:w="2126" w:type="dxa"/>
          </w:tcPr>
          <w:p w14:paraId="298A31F4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65.0(54.5,81.0)</w:t>
            </w:r>
          </w:p>
        </w:tc>
        <w:tc>
          <w:tcPr>
            <w:tcW w:w="992" w:type="dxa"/>
          </w:tcPr>
          <w:p w14:paraId="35AB1E4E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0.290</w:t>
            </w:r>
          </w:p>
        </w:tc>
      </w:tr>
      <w:tr w:rsidR="009B755D" w:rsidRPr="004E234F" w14:paraId="7EEFF88E" w14:textId="77777777" w:rsidTr="006A4411">
        <w:tc>
          <w:tcPr>
            <w:tcW w:w="3544" w:type="dxa"/>
          </w:tcPr>
          <w:p w14:paraId="7092F02F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CRP (</w:t>
            </w:r>
            <w:r w:rsidRPr="004E234F">
              <w:rPr>
                <w:rFonts w:ascii="Times New Roman" w:hAnsi="Times New Roman" w:cs="Times New Roman"/>
              </w:rPr>
              <w:sym w:font="Symbol" w:char="F06D"/>
            </w:r>
            <w:r w:rsidRPr="004E234F">
              <w:rPr>
                <w:rFonts w:ascii="Times New Roman" w:hAnsi="Times New Roman" w:cs="Times New Roman"/>
              </w:rPr>
              <w:t>g/L)</w:t>
            </w:r>
          </w:p>
        </w:tc>
        <w:tc>
          <w:tcPr>
            <w:tcW w:w="2126" w:type="dxa"/>
          </w:tcPr>
          <w:p w14:paraId="501524E0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26.7(12.7,67.9)</w:t>
            </w:r>
          </w:p>
        </w:tc>
        <w:tc>
          <w:tcPr>
            <w:tcW w:w="2127" w:type="dxa"/>
          </w:tcPr>
          <w:p w14:paraId="563476AC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25.0(12.2,61.8)</w:t>
            </w:r>
          </w:p>
        </w:tc>
        <w:tc>
          <w:tcPr>
            <w:tcW w:w="2126" w:type="dxa"/>
          </w:tcPr>
          <w:p w14:paraId="35B98165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29.5(15.1,72.3)</w:t>
            </w:r>
          </w:p>
        </w:tc>
        <w:tc>
          <w:tcPr>
            <w:tcW w:w="992" w:type="dxa"/>
          </w:tcPr>
          <w:p w14:paraId="28A5E286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0.038</w:t>
            </w:r>
          </w:p>
        </w:tc>
      </w:tr>
      <w:tr w:rsidR="009B755D" w:rsidRPr="004E234F" w14:paraId="1FA5E3B5" w14:textId="77777777" w:rsidTr="006A4411">
        <w:tc>
          <w:tcPr>
            <w:tcW w:w="3544" w:type="dxa"/>
          </w:tcPr>
          <w:p w14:paraId="571F6389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PT (s)</w:t>
            </w:r>
          </w:p>
        </w:tc>
        <w:tc>
          <w:tcPr>
            <w:tcW w:w="2126" w:type="dxa"/>
          </w:tcPr>
          <w:p w14:paraId="6A3A53A9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13.5(12.9,14.1)</w:t>
            </w:r>
          </w:p>
        </w:tc>
        <w:tc>
          <w:tcPr>
            <w:tcW w:w="2127" w:type="dxa"/>
          </w:tcPr>
          <w:p w14:paraId="5AA872E1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13.4(12.9,14.0)</w:t>
            </w:r>
          </w:p>
        </w:tc>
        <w:tc>
          <w:tcPr>
            <w:tcW w:w="2126" w:type="dxa"/>
          </w:tcPr>
          <w:p w14:paraId="0B4BFE94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13.5(12.9,14.2)</w:t>
            </w:r>
          </w:p>
        </w:tc>
        <w:tc>
          <w:tcPr>
            <w:tcW w:w="992" w:type="dxa"/>
          </w:tcPr>
          <w:p w14:paraId="7D722943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0.062</w:t>
            </w:r>
          </w:p>
        </w:tc>
      </w:tr>
      <w:tr w:rsidR="009B755D" w:rsidRPr="004E234F" w14:paraId="1E7CC711" w14:textId="77777777" w:rsidTr="006A4411">
        <w:tc>
          <w:tcPr>
            <w:tcW w:w="3544" w:type="dxa"/>
          </w:tcPr>
          <w:p w14:paraId="3A1D4DAD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APTT (s)</w:t>
            </w:r>
          </w:p>
        </w:tc>
        <w:tc>
          <w:tcPr>
            <w:tcW w:w="2126" w:type="dxa"/>
          </w:tcPr>
          <w:p w14:paraId="1139C529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36.5(33.6,39.6)</w:t>
            </w:r>
          </w:p>
        </w:tc>
        <w:tc>
          <w:tcPr>
            <w:tcW w:w="2127" w:type="dxa"/>
          </w:tcPr>
          <w:p w14:paraId="704D6B2A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36.6(33.9,39.6)</w:t>
            </w:r>
          </w:p>
        </w:tc>
        <w:tc>
          <w:tcPr>
            <w:tcW w:w="2126" w:type="dxa"/>
          </w:tcPr>
          <w:p w14:paraId="65153014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36.1(33.2,39.7)</w:t>
            </w:r>
          </w:p>
        </w:tc>
        <w:tc>
          <w:tcPr>
            <w:tcW w:w="992" w:type="dxa"/>
          </w:tcPr>
          <w:p w14:paraId="78E258FC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0.319</w:t>
            </w:r>
          </w:p>
        </w:tc>
      </w:tr>
      <w:tr w:rsidR="009B755D" w:rsidRPr="004E234F" w14:paraId="33573B35" w14:textId="77777777" w:rsidTr="006A4411">
        <w:tc>
          <w:tcPr>
            <w:tcW w:w="3544" w:type="dxa"/>
          </w:tcPr>
          <w:p w14:paraId="33ED930B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FDP (</w:t>
            </w:r>
            <w:r w:rsidRPr="004E234F">
              <w:rPr>
                <w:rFonts w:ascii="Times New Roman" w:hAnsi="Times New Roman" w:cs="Times New Roman"/>
              </w:rPr>
              <w:sym w:font="Symbol" w:char="F06D"/>
            </w:r>
            <w:r w:rsidRPr="004E234F">
              <w:rPr>
                <w:rFonts w:ascii="Times New Roman" w:hAnsi="Times New Roman" w:cs="Times New Roman"/>
              </w:rPr>
              <w:t>g/L)</w:t>
            </w:r>
          </w:p>
        </w:tc>
        <w:tc>
          <w:tcPr>
            <w:tcW w:w="2126" w:type="dxa"/>
          </w:tcPr>
          <w:p w14:paraId="3C2EEBDB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12.9(6.5,27.8)</w:t>
            </w:r>
          </w:p>
        </w:tc>
        <w:tc>
          <w:tcPr>
            <w:tcW w:w="2127" w:type="dxa"/>
          </w:tcPr>
          <w:p w14:paraId="6F1B08BF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12.0(6.0,25.1)</w:t>
            </w:r>
          </w:p>
        </w:tc>
        <w:tc>
          <w:tcPr>
            <w:tcW w:w="2126" w:type="dxa"/>
          </w:tcPr>
          <w:p w14:paraId="7B2B7F92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14.3(7.6,27.8)</w:t>
            </w:r>
          </w:p>
        </w:tc>
        <w:tc>
          <w:tcPr>
            <w:tcW w:w="992" w:type="dxa"/>
          </w:tcPr>
          <w:p w14:paraId="4EC9EB5D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0.008</w:t>
            </w:r>
          </w:p>
        </w:tc>
      </w:tr>
      <w:tr w:rsidR="009B755D" w:rsidRPr="004E234F" w14:paraId="57922653" w14:textId="77777777" w:rsidTr="006A4411">
        <w:tc>
          <w:tcPr>
            <w:tcW w:w="3544" w:type="dxa"/>
          </w:tcPr>
          <w:p w14:paraId="348733BA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D-D (mg/L)</w:t>
            </w:r>
          </w:p>
        </w:tc>
        <w:tc>
          <w:tcPr>
            <w:tcW w:w="2126" w:type="dxa"/>
          </w:tcPr>
          <w:p w14:paraId="41D82762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4.87(2.23,11.06)</w:t>
            </w:r>
          </w:p>
        </w:tc>
        <w:tc>
          <w:tcPr>
            <w:tcW w:w="2127" w:type="dxa"/>
          </w:tcPr>
          <w:p w14:paraId="1C6BB904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4.44(2.01,9.64)</w:t>
            </w:r>
          </w:p>
        </w:tc>
        <w:tc>
          <w:tcPr>
            <w:tcW w:w="2126" w:type="dxa"/>
          </w:tcPr>
          <w:p w14:paraId="6BA57CD5" w14:textId="77777777" w:rsidR="009B755D" w:rsidRPr="004E234F" w:rsidRDefault="009B755D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5.60(2.96,11.65)</w:t>
            </w:r>
          </w:p>
        </w:tc>
        <w:tc>
          <w:tcPr>
            <w:tcW w:w="992" w:type="dxa"/>
          </w:tcPr>
          <w:p w14:paraId="46B2E1ED" w14:textId="77777777" w:rsidR="009B755D" w:rsidRPr="004E234F" w:rsidRDefault="009B755D" w:rsidP="006A441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0.001</w:t>
            </w:r>
          </w:p>
        </w:tc>
      </w:tr>
    </w:tbl>
    <w:p w14:paraId="2D2A2854" w14:textId="77777777" w:rsidR="008B4F6A" w:rsidRPr="00806D84" w:rsidRDefault="008B4F6A" w:rsidP="008B4F6A">
      <w:pPr>
        <w:spacing w:line="480" w:lineRule="auto"/>
        <w:rPr>
          <w:rFonts w:ascii="Times New Roman" w:hAnsi="Times New Roman" w:cs="Times New Roman"/>
          <w:color w:val="FF0000"/>
        </w:rPr>
      </w:pPr>
      <w:r w:rsidRPr="004E234F">
        <w:rPr>
          <w:rFonts w:ascii="Times New Roman" w:hAnsi="Times New Roman" w:cs="Times New Roman"/>
        </w:rPr>
        <w:t>Abbreviations</w:t>
      </w:r>
      <w:r>
        <w:rPr>
          <w:rFonts w:ascii="Times New Roman" w:hAnsi="Times New Roman" w:cs="Times New Roman"/>
        </w:rPr>
        <w:t>:</w:t>
      </w:r>
      <w:r w:rsidRPr="004E23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DVT, deep vein thrombosis; BMI, body mass index; COPD, chronic obstructive pulmonary disease; HCT, hematocrit; ASA, American Society of Anesthesiologists; LOS, length of stay; WBC, white blood cell; PLT, platelet count; NEUT%, neutrophil percentage; LYM%, lymphocyte percentage; RDW, red blood cell distribution width; BUN, blood urea nitrogen; SCR, serum creatinine; CRP, C-reactive protein; PT, Prothrombin time; APTT, activated partial thromboplastin time; </w:t>
      </w:r>
      <w:r>
        <w:rPr>
          <w:rFonts w:ascii="Times New Roman" w:hAnsi="Times New Roman" w:cs="Times New Roman"/>
        </w:rPr>
        <w:lastRenderedPageBreak/>
        <w:t>FDP, fibrin degradation products; D-D, D-dimer.</w:t>
      </w:r>
      <w:r w:rsidRPr="00813FAF">
        <w:rPr>
          <w:rFonts w:ascii="Times New Roman" w:hAnsi="Times New Roman" w:cs="Times New Roman"/>
          <w:color w:val="FF0000"/>
        </w:rPr>
        <w:t xml:space="preserve"> </w:t>
      </w:r>
      <w:r w:rsidRPr="00806D84">
        <w:rPr>
          <w:rFonts w:ascii="Times New Roman" w:hAnsi="Times New Roman" w:cs="Times New Roman"/>
          <w:color w:val="FF0000"/>
        </w:rPr>
        <w:t>*The definition of drinking history is that one has been drinking alcohol for at least five years, with a daily alcohol consumption of no less than 40 milliliters for males and no less than 20 milliliters for females. Whether or not quit drinking now.</w:t>
      </w:r>
    </w:p>
    <w:p w14:paraId="095D5DBE" w14:textId="77777777" w:rsidR="000E7E78" w:rsidRDefault="000E7E78"/>
    <w:sectPr w:rsidR="000E7E7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E1F"/>
    <w:rsid w:val="DDBF1B6E"/>
    <w:rsid w:val="000E7E78"/>
    <w:rsid w:val="000F255C"/>
    <w:rsid w:val="00194FC7"/>
    <w:rsid w:val="001D2DD6"/>
    <w:rsid w:val="004B711A"/>
    <w:rsid w:val="004C23CC"/>
    <w:rsid w:val="008B4F6A"/>
    <w:rsid w:val="009B755D"/>
    <w:rsid w:val="00B459A7"/>
    <w:rsid w:val="00DE5B46"/>
    <w:rsid w:val="00FB0E1F"/>
    <w:rsid w:val="00FC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4BA1E0"/>
  <w15:docId w15:val="{6D7405E5-9512-C24F-A55E-138F4528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qFormat/>
    <w:tblPr>
      <w:tblBorders>
        <w:top w:val="single" w:sz="12" w:space="0" w:color="auto"/>
        <w:bottom w:val="single" w:sz="12" w:space="0" w:color="auto"/>
      </w:tblBorders>
    </w:tblPr>
    <w:tblStylePr w:type="firstRow">
      <w:pPr>
        <w:jc w:val="both"/>
      </w:pPr>
      <w:rPr>
        <w:rFonts w:ascii="Times New Roman" w:eastAsia="宋体" w:hAnsi="Times New Roman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">
    <w:name w:val="无间隔1"/>
    <w:uiPriority w:val="1"/>
    <w:qFormat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user</dc:creator>
  <cp:lastModifiedBy>office user</cp:lastModifiedBy>
  <cp:revision>4</cp:revision>
  <dcterms:created xsi:type="dcterms:W3CDTF">2023-07-01T13:57:00Z</dcterms:created>
  <dcterms:modified xsi:type="dcterms:W3CDTF">2023-08-09T00:50:00Z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