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B1E8C" w14:textId="77777777" w:rsidR="000945C6" w:rsidRPr="005846B2" w:rsidRDefault="009A3C96" w:rsidP="009A3C96">
      <w:pPr>
        <w:spacing w:line="480" w:lineRule="auto"/>
        <w:jc w:val="center"/>
        <w:rPr>
          <w:rFonts w:ascii="Times New Roman" w:hAnsi="Times New Roman" w:cs="Times New Roman"/>
          <w:sz w:val="28"/>
        </w:rPr>
      </w:pPr>
      <w:r>
        <w:rPr>
          <w:rFonts w:ascii="Times New Roman" w:hAnsi="Times New Roman" w:cs="Times New Roman"/>
          <w:sz w:val="28"/>
        </w:rPr>
        <w:t>S</w:t>
      </w:r>
      <w:r w:rsidR="00742725" w:rsidRPr="005846B2">
        <w:rPr>
          <w:rFonts w:ascii="Times New Roman" w:hAnsi="Times New Roman" w:cs="Times New Roman"/>
          <w:sz w:val="28"/>
        </w:rPr>
        <w:t>upplementary Information for</w:t>
      </w:r>
      <w:r>
        <w:rPr>
          <w:rFonts w:ascii="Times New Roman" w:hAnsi="Times New Roman" w:cs="Times New Roman"/>
          <w:sz w:val="28"/>
        </w:rPr>
        <w:t>,</w:t>
      </w:r>
    </w:p>
    <w:p w14:paraId="0D7FA3A0" w14:textId="77777777" w:rsidR="00742725" w:rsidRDefault="00742725" w:rsidP="009A3C96">
      <w:pPr>
        <w:spacing w:line="480" w:lineRule="auto"/>
        <w:jc w:val="center"/>
        <w:rPr>
          <w:rFonts w:ascii="Times New Roman" w:hAnsi="Times New Roman" w:cs="Times New Roman"/>
          <w:b/>
          <w:sz w:val="28"/>
        </w:rPr>
      </w:pPr>
      <w:r w:rsidRPr="005846B2">
        <w:rPr>
          <w:rFonts w:ascii="Times New Roman" w:hAnsi="Times New Roman" w:cs="Times New Roman"/>
          <w:b/>
          <w:sz w:val="28"/>
        </w:rPr>
        <w:t>Tandem of conduction and radiation for solar-adaptive cooling blocks composed of recycled fabric</w:t>
      </w:r>
    </w:p>
    <w:p w14:paraId="74B4DE87" w14:textId="18C887BC" w:rsidR="005846B2" w:rsidRDefault="009A3C96" w:rsidP="009A3C96">
      <w:pPr>
        <w:spacing w:line="480" w:lineRule="auto"/>
        <w:jc w:val="both"/>
        <w:rPr>
          <w:rFonts w:ascii="Times New Roman" w:hAnsi="Times New Roman" w:cs="Times New Roman"/>
          <w:b/>
          <w:sz w:val="28"/>
        </w:rPr>
      </w:pPr>
      <w:r w:rsidRPr="005846B2">
        <w:rPr>
          <w:rFonts w:ascii="Times New Roman" w:hAnsi="Times New Roman" w:cs="Times New Roman"/>
          <w:sz w:val="24"/>
        </w:rPr>
        <w:t>Sudip Kumar Pal</w:t>
      </w:r>
      <w:r w:rsidRPr="009A3C96">
        <w:rPr>
          <w:rFonts w:ascii="Times New Roman" w:hAnsi="Times New Roman" w:cs="Times New Roman"/>
          <w:sz w:val="24"/>
          <w:vertAlign w:val="superscript"/>
        </w:rPr>
        <w:t>1</w:t>
      </w:r>
      <w:r>
        <w:rPr>
          <w:rFonts w:ascii="Times New Roman" w:hAnsi="Times New Roman" w:cs="Times New Roman"/>
          <w:sz w:val="24"/>
        </w:rPr>
        <w:t xml:space="preserve">, </w:t>
      </w:r>
      <w:proofErr w:type="spellStart"/>
      <w:r w:rsidR="005846B2" w:rsidRPr="005846B2">
        <w:rPr>
          <w:rFonts w:ascii="Times New Roman" w:hAnsi="Times New Roman" w:cs="Times New Roman"/>
          <w:sz w:val="24"/>
        </w:rPr>
        <w:t>Tohid</w:t>
      </w:r>
      <w:proofErr w:type="spellEnd"/>
      <w:r w:rsidR="005846B2" w:rsidRPr="005846B2">
        <w:rPr>
          <w:rFonts w:ascii="Times New Roman" w:hAnsi="Times New Roman" w:cs="Times New Roman"/>
          <w:sz w:val="24"/>
        </w:rPr>
        <w:t xml:space="preserve"> Otoufat</w:t>
      </w:r>
      <w:r w:rsidR="005846B2" w:rsidRPr="009A3C96">
        <w:rPr>
          <w:rFonts w:ascii="Times New Roman" w:hAnsi="Times New Roman" w:cs="Times New Roman"/>
          <w:sz w:val="24"/>
          <w:vertAlign w:val="superscript"/>
        </w:rPr>
        <w:t>1,</w:t>
      </w:r>
      <w:r w:rsidR="00E4101B">
        <w:rPr>
          <w:rFonts w:ascii="Times New Roman" w:hAnsi="Times New Roman" w:cs="Times New Roman"/>
          <w:sz w:val="24"/>
          <w:vertAlign w:val="superscript"/>
        </w:rPr>
        <w:t>3</w:t>
      </w:r>
      <w:r>
        <w:rPr>
          <w:rFonts w:ascii="Times New Roman" w:hAnsi="Times New Roman" w:cs="Times New Roman"/>
          <w:sz w:val="24"/>
        </w:rPr>
        <w:t>,</w:t>
      </w:r>
      <w:r w:rsidR="005846B2" w:rsidRPr="005846B2">
        <w:rPr>
          <w:rFonts w:ascii="Times New Roman" w:hAnsi="Times New Roman" w:cs="Times New Roman"/>
          <w:sz w:val="24"/>
        </w:rPr>
        <w:t xml:space="preserve"> </w:t>
      </w:r>
      <w:proofErr w:type="spellStart"/>
      <w:r w:rsidR="005846B2" w:rsidRPr="005846B2">
        <w:rPr>
          <w:rFonts w:ascii="Times New Roman" w:hAnsi="Times New Roman" w:cs="Times New Roman"/>
          <w:sz w:val="24"/>
        </w:rPr>
        <w:t>Hoyeon</w:t>
      </w:r>
      <w:proofErr w:type="spellEnd"/>
      <w:r w:rsidR="005846B2" w:rsidRPr="005846B2">
        <w:rPr>
          <w:rFonts w:ascii="Times New Roman" w:hAnsi="Times New Roman" w:cs="Times New Roman"/>
          <w:sz w:val="24"/>
        </w:rPr>
        <w:t xml:space="preserve"> Bae</w:t>
      </w:r>
      <w:r w:rsidR="005846B2" w:rsidRPr="009A3C96">
        <w:rPr>
          <w:rFonts w:ascii="Times New Roman" w:hAnsi="Times New Roman" w:cs="Times New Roman"/>
          <w:sz w:val="24"/>
          <w:vertAlign w:val="superscript"/>
        </w:rPr>
        <w:t>1</w:t>
      </w:r>
      <w:r w:rsidR="005846B2" w:rsidRPr="005846B2">
        <w:rPr>
          <w:rFonts w:ascii="Times New Roman" w:hAnsi="Times New Roman" w:cs="Times New Roman"/>
          <w:sz w:val="24"/>
        </w:rPr>
        <w:t xml:space="preserve">, </w:t>
      </w:r>
      <w:proofErr w:type="spellStart"/>
      <w:r w:rsidR="005846B2" w:rsidRPr="005846B2">
        <w:rPr>
          <w:rFonts w:ascii="Times New Roman" w:hAnsi="Times New Roman" w:cs="Times New Roman"/>
          <w:sz w:val="24"/>
        </w:rPr>
        <w:t>S</w:t>
      </w:r>
      <w:r w:rsidR="00E4101B">
        <w:rPr>
          <w:rFonts w:ascii="Times New Roman" w:hAnsi="Times New Roman" w:cs="Times New Roman"/>
          <w:sz w:val="24"/>
        </w:rPr>
        <w:t>ungkwon</w:t>
      </w:r>
      <w:proofErr w:type="spellEnd"/>
      <w:r w:rsidR="00E4101B">
        <w:rPr>
          <w:rFonts w:ascii="Times New Roman" w:hAnsi="Times New Roman" w:cs="Times New Roman"/>
          <w:sz w:val="24"/>
        </w:rPr>
        <w:t xml:space="preserve"> </w:t>
      </w:r>
      <w:r w:rsidR="005846B2" w:rsidRPr="005846B2">
        <w:rPr>
          <w:rFonts w:ascii="Times New Roman" w:hAnsi="Times New Roman" w:cs="Times New Roman"/>
          <w:sz w:val="24"/>
        </w:rPr>
        <w:t>Lee</w:t>
      </w:r>
      <w:r w:rsidR="005846B2" w:rsidRPr="009A3C96">
        <w:rPr>
          <w:rFonts w:ascii="Times New Roman" w:hAnsi="Times New Roman" w:cs="Times New Roman"/>
          <w:sz w:val="24"/>
          <w:vertAlign w:val="superscript"/>
        </w:rPr>
        <w:t>1</w:t>
      </w:r>
      <w:r w:rsidR="005846B2" w:rsidRPr="005846B2">
        <w:rPr>
          <w:rFonts w:ascii="Times New Roman" w:hAnsi="Times New Roman" w:cs="Times New Roman"/>
          <w:sz w:val="24"/>
        </w:rPr>
        <w:t xml:space="preserve">, </w:t>
      </w:r>
      <w:proofErr w:type="spellStart"/>
      <w:r w:rsidR="005846B2" w:rsidRPr="005846B2">
        <w:rPr>
          <w:rFonts w:ascii="Times New Roman" w:hAnsi="Times New Roman" w:cs="Times New Roman"/>
          <w:sz w:val="24"/>
        </w:rPr>
        <w:t>Hoik</w:t>
      </w:r>
      <w:proofErr w:type="spellEnd"/>
      <w:r w:rsidR="005846B2" w:rsidRPr="005846B2">
        <w:rPr>
          <w:rFonts w:ascii="Times New Roman" w:hAnsi="Times New Roman" w:cs="Times New Roman"/>
          <w:sz w:val="24"/>
        </w:rPr>
        <w:t xml:space="preserve"> Lee</w:t>
      </w:r>
      <w:r w:rsidR="00E4101B">
        <w:rPr>
          <w:rFonts w:ascii="Times New Roman" w:hAnsi="Times New Roman" w:cs="Times New Roman"/>
          <w:sz w:val="24"/>
          <w:vertAlign w:val="superscript"/>
        </w:rPr>
        <w:t>2</w:t>
      </w:r>
      <w:r w:rsidR="005846B2" w:rsidRPr="005846B2">
        <w:rPr>
          <w:rFonts w:ascii="Times New Roman" w:hAnsi="Times New Roman" w:cs="Times New Roman"/>
          <w:sz w:val="24"/>
        </w:rPr>
        <w:t xml:space="preserve"> and </w:t>
      </w:r>
      <w:proofErr w:type="spellStart"/>
      <w:r w:rsidR="005846B2" w:rsidRPr="005846B2">
        <w:rPr>
          <w:rFonts w:ascii="Times New Roman" w:hAnsi="Times New Roman" w:cs="Times New Roman"/>
          <w:sz w:val="24"/>
        </w:rPr>
        <w:t>Gunwoo</w:t>
      </w:r>
      <w:proofErr w:type="spellEnd"/>
      <w:r w:rsidR="005846B2" w:rsidRPr="005846B2">
        <w:rPr>
          <w:rFonts w:ascii="Times New Roman" w:hAnsi="Times New Roman" w:cs="Times New Roman"/>
          <w:sz w:val="24"/>
        </w:rPr>
        <w:t xml:space="preserve"> Kim</w:t>
      </w:r>
      <w:r w:rsidR="005846B2" w:rsidRPr="009A3C96">
        <w:rPr>
          <w:rFonts w:ascii="Times New Roman" w:hAnsi="Times New Roman" w:cs="Times New Roman"/>
          <w:sz w:val="24"/>
          <w:vertAlign w:val="superscript"/>
        </w:rPr>
        <w:t>1</w:t>
      </w:r>
      <w:r w:rsidR="005F32B1" w:rsidRPr="005F32B1">
        <w:rPr>
          <w:rFonts w:ascii="Times New Roman" w:hAnsi="Times New Roman" w:cs="Times New Roman"/>
          <w:sz w:val="24"/>
          <w:vertAlign w:val="superscript"/>
        </w:rPr>
        <w:t>†</w:t>
      </w:r>
      <w:bookmarkStart w:id="0" w:name="_GoBack"/>
      <w:bookmarkEnd w:id="0"/>
    </w:p>
    <w:p w14:paraId="59C9E417" w14:textId="77777777" w:rsidR="005846B2" w:rsidRDefault="005846B2" w:rsidP="009A3C96">
      <w:pPr>
        <w:pStyle w:val="ListParagraph"/>
        <w:widowControl/>
        <w:numPr>
          <w:ilvl w:val="0"/>
          <w:numId w:val="1"/>
        </w:numPr>
        <w:wordWrap/>
        <w:autoSpaceDE/>
        <w:autoSpaceDN/>
        <w:spacing w:after="0" w:line="480" w:lineRule="auto"/>
        <w:ind w:leftChars="0" w:left="360"/>
        <w:contextualSpacing/>
        <w:rPr>
          <w:rFonts w:ascii="Times New Roman" w:eastAsia="Arial Unicode MS" w:hAnsi="Times New Roman" w:cs="Times New Roman"/>
          <w:bCs/>
          <w:iCs/>
          <w:sz w:val="24"/>
          <w:szCs w:val="24"/>
        </w:rPr>
      </w:pPr>
      <w:r w:rsidRPr="00E1707F">
        <w:rPr>
          <w:rFonts w:ascii="Times New Roman" w:eastAsia="Arial Unicode MS" w:hAnsi="Times New Roman" w:cs="Times New Roman"/>
          <w:bCs/>
          <w:iCs/>
          <w:sz w:val="24"/>
          <w:szCs w:val="24"/>
        </w:rPr>
        <w:t xml:space="preserve">Biomedical Manufacturing Technology Center, Korea Institute of Industrial Technology, </w:t>
      </w:r>
      <w:proofErr w:type="spellStart"/>
      <w:r w:rsidRPr="00E1707F">
        <w:rPr>
          <w:rFonts w:ascii="Times New Roman" w:eastAsia="Arial Unicode MS" w:hAnsi="Times New Roman" w:cs="Times New Roman"/>
          <w:bCs/>
          <w:iCs/>
          <w:sz w:val="24"/>
          <w:szCs w:val="24"/>
        </w:rPr>
        <w:t>Yeongcheon</w:t>
      </w:r>
      <w:proofErr w:type="spellEnd"/>
      <w:r w:rsidRPr="00E1707F">
        <w:rPr>
          <w:rFonts w:ascii="Times New Roman" w:eastAsia="Arial Unicode MS" w:hAnsi="Times New Roman" w:cs="Times New Roman"/>
          <w:bCs/>
          <w:iCs/>
          <w:sz w:val="24"/>
          <w:szCs w:val="24"/>
        </w:rPr>
        <w:t xml:space="preserve"> 38822, Republic of Korea</w:t>
      </w:r>
    </w:p>
    <w:p w14:paraId="36D8D710" w14:textId="23472DDF" w:rsidR="00E4101B" w:rsidRPr="00E4101B" w:rsidRDefault="00E4101B" w:rsidP="00E4101B">
      <w:pPr>
        <w:pStyle w:val="ListParagraph"/>
        <w:widowControl/>
        <w:numPr>
          <w:ilvl w:val="0"/>
          <w:numId w:val="1"/>
        </w:numPr>
        <w:wordWrap/>
        <w:autoSpaceDE/>
        <w:autoSpaceDN/>
        <w:spacing w:after="0" w:line="480" w:lineRule="auto"/>
        <w:ind w:leftChars="0" w:left="426" w:hanging="426"/>
        <w:contextualSpacing/>
        <w:rPr>
          <w:rFonts w:ascii="Times New Roman" w:eastAsia="Arial Unicode MS" w:hAnsi="Times New Roman" w:cs="Times New Roman"/>
          <w:bCs/>
          <w:iCs/>
          <w:sz w:val="24"/>
          <w:szCs w:val="24"/>
        </w:rPr>
      </w:pPr>
      <w:r>
        <w:rPr>
          <w:rFonts w:ascii="Times New Roman" w:eastAsia="Arial Unicode MS" w:hAnsi="Times New Roman" w:cs="Times New Roman"/>
          <w:bCs/>
          <w:iCs/>
          <w:sz w:val="24"/>
          <w:szCs w:val="24"/>
        </w:rPr>
        <w:t xml:space="preserve">Advanced Textile R&amp;D Department, Korea Institute of Industrial Technology, </w:t>
      </w:r>
      <w:proofErr w:type="spellStart"/>
      <w:r>
        <w:rPr>
          <w:rFonts w:ascii="Times New Roman" w:eastAsia="Arial Unicode MS" w:hAnsi="Times New Roman" w:cs="Times New Roman"/>
          <w:bCs/>
          <w:iCs/>
          <w:sz w:val="24"/>
          <w:szCs w:val="24"/>
        </w:rPr>
        <w:t>Ansan-si</w:t>
      </w:r>
      <w:proofErr w:type="spellEnd"/>
      <w:r>
        <w:rPr>
          <w:rFonts w:ascii="Times New Roman" w:eastAsia="Arial Unicode MS" w:hAnsi="Times New Roman" w:cs="Times New Roman"/>
          <w:bCs/>
          <w:iCs/>
          <w:sz w:val="24"/>
          <w:szCs w:val="24"/>
        </w:rPr>
        <w:t xml:space="preserve"> 15588, Republic of Korea</w:t>
      </w:r>
    </w:p>
    <w:p w14:paraId="3F3E25F1" w14:textId="77777777" w:rsidR="00744A1B" w:rsidRPr="00D80115" w:rsidRDefault="00744A1B" w:rsidP="00744A1B">
      <w:pPr>
        <w:pStyle w:val="ListParagraph"/>
        <w:numPr>
          <w:ilvl w:val="0"/>
          <w:numId w:val="1"/>
        </w:numPr>
        <w:spacing w:after="0" w:line="480" w:lineRule="auto"/>
        <w:ind w:leftChars="0" w:left="426" w:hanging="426"/>
        <w:contextualSpacing/>
        <w:rPr>
          <w:rFonts w:ascii="Times New Roman" w:hAnsi="Times New Roman" w:cs="Times New Roman"/>
          <w:sz w:val="24"/>
          <w:szCs w:val="24"/>
        </w:rPr>
      </w:pPr>
      <w:r w:rsidRPr="00D80115">
        <w:rPr>
          <w:rFonts w:ascii="Times New Roman" w:eastAsia="Arial Unicode MS" w:hAnsi="Times New Roman" w:cs="Times New Roman"/>
          <w:bCs/>
          <w:iCs/>
          <w:sz w:val="24"/>
          <w:szCs w:val="24"/>
        </w:rPr>
        <w:t>Seoul National University of Science and Technology, Seoul, 01811, Republic of Korea</w:t>
      </w:r>
    </w:p>
    <w:p w14:paraId="559F2B6D" w14:textId="77777777" w:rsidR="005846B2" w:rsidRPr="00E1707F" w:rsidRDefault="005846B2" w:rsidP="009A3C96">
      <w:pPr>
        <w:spacing w:after="0" w:line="480" w:lineRule="auto"/>
        <w:jc w:val="both"/>
        <w:rPr>
          <w:rFonts w:ascii="Times New Roman" w:eastAsia="Arial Unicode MS" w:hAnsi="Times New Roman" w:cs="Times New Roman"/>
          <w:bCs/>
          <w:iCs/>
          <w:sz w:val="24"/>
          <w:szCs w:val="24"/>
        </w:rPr>
      </w:pPr>
      <w:r w:rsidRPr="00E1707F">
        <w:rPr>
          <w:rFonts w:ascii="Times New Roman" w:eastAsia="Arial Unicode MS" w:hAnsi="Times New Roman" w:cs="Times New Roman"/>
          <w:sz w:val="24"/>
          <w:szCs w:val="24"/>
        </w:rPr>
        <w:t xml:space="preserve">†Corresponding author. Email: </w:t>
      </w:r>
      <w:hyperlink r:id="rId5" w:history="1">
        <w:r w:rsidRPr="00E1707F">
          <w:rPr>
            <w:rStyle w:val="Hyperlink"/>
            <w:rFonts w:ascii="Times New Roman" w:eastAsia="Arial Unicode MS" w:hAnsi="Times New Roman" w:cs="Times New Roman"/>
            <w:sz w:val="24"/>
            <w:szCs w:val="24"/>
          </w:rPr>
          <w:t>gunwoo@kitech.re.kr</w:t>
        </w:r>
      </w:hyperlink>
      <w:r w:rsidRPr="00E1707F">
        <w:rPr>
          <w:rFonts w:ascii="Times New Roman" w:eastAsia="Arial Unicode MS" w:hAnsi="Times New Roman" w:cs="Times New Roman"/>
          <w:sz w:val="24"/>
          <w:szCs w:val="24"/>
        </w:rPr>
        <w:t xml:space="preserve"> (G.K.)</w:t>
      </w:r>
    </w:p>
    <w:p w14:paraId="5651D45B" w14:textId="77777777" w:rsidR="005846B2" w:rsidRPr="009E3BE7" w:rsidRDefault="005846B2" w:rsidP="005846B2">
      <w:pPr>
        <w:jc w:val="both"/>
        <w:rPr>
          <w:rFonts w:ascii="Times New Roman" w:hAnsi="Times New Roman" w:cs="Times New Roman"/>
          <w:b/>
          <w:sz w:val="24"/>
          <w:szCs w:val="24"/>
        </w:rPr>
      </w:pPr>
    </w:p>
    <w:p w14:paraId="1C4C8625" w14:textId="77777777" w:rsidR="005846B2" w:rsidRPr="009E3BE7" w:rsidRDefault="005846B2" w:rsidP="009A3C96">
      <w:pPr>
        <w:tabs>
          <w:tab w:val="left" w:pos="270"/>
        </w:tabs>
        <w:spacing w:after="0" w:line="480" w:lineRule="auto"/>
        <w:jc w:val="both"/>
        <w:rPr>
          <w:rFonts w:ascii="Times New Roman" w:hAnsi="Times New Roman" w:cs="Times New Roman"/>
          <w:b/>
          <w:sz w:val="24"/>
          <w:szCs w:val="24"/>
        </w:rPr>
      </w:pPr>
      <w:r w:rsidRPr="009E3BE7">
        <w:rPr>
          <w:rFonts w:ascii="Times New Roman" w:hAnsi="Times New Roman" w:cs="Times New Roman"/>
          <w:b/>
          <w:sz w:val="24"/>
          <w:szCs w:val="24"/>
        </w:rPr>
        <w:t>Table of Content</w:t>
      </w:r>
    </w:p>
    <w:p w14:paraId="3EC3002D" w14:textId="062A7CCB" w:rsidR="005846B2" w:rsidRPr="00997562" w:rsidRDefault="005846B2" w:rsidP="009A3C96">
      <w:pPr>
        <w:tabs>
          <w:tab w:val="left" w:pos="390"/>
        </w:tabs>
        <w:spacing w:after="0" w:line="480" w:lineRule="auto"/>
        <w:jc w:val="both"/>
        <w:rPr>
          <w:rFonts w:ascii="Times New Roman" w:hAnsi="Times New Roman" w:cs="Times New Roman"/>
          <w:b/>
          <w:sz w:val="24"/>
          <w:szCs w:val="24"/>
        </w:rPr>
      </w:pPr>
      <w:r w:rsidRPr="00997562">
        <w:rPr>
          <w:rFonts w:ascii="Times New Roman" w:hAnsi="Times New Roman" w:cs="Times New Roman"/>
          <w:b/>
          <w:sz w:val="24"/>
          <w:szCs w:val="24"/>
        </w:rPr>
        <w:t>Supplementary text</w:t>
      </w:r>
    </w:p>
    <w:p w14:paraId="59EA83CE" w14:textId="326C8FA9" w:rsidR="005846B2" w:rsidRPr="009E3BE7" w:rsidRDefault="005846B2" w:rsidP="009E3BE7">
      <w:pPr>
        <w:pStyle w:val="ListParagraph"/>
        <w:numPr>
          <w:ilvl w:val="0"/>
          <w:numId w:val="2"/>
        </w:numPr>
        <w:spacing w:after="0" w:line="480" w:lineRule="auto"/>
        <w:ind w:leftChars="0"/>
        <w:rPr>
          <w:rFonts w:ascii="Times New Roman" w:hAnsi="Times New Roman" w:cs="Times New Roman"/>
          <w:sz w:val="24"/>
          <w:szCs w:val="24"/>
        </w:rPr>
      </w:pPr>
      <w:r w:rsidRPr="009E3BE7">
        <w:rPr>
          <w:rFonts w:ascii="Times New Roman" w:hAnsi="Times New Roman" w:cs="Times New Roman"/>
          <w:sz w:val="24"/>
          <w:szCs w:val="24"/>
        </w:rPr>
        <w:t>Computing solar and IR absorptivity of the porous recycle fiber block by finite element method</w:t>
      </w:r>
    </w:p>
    <w:p w14:paraId="14CF5E4A" w14:textId="6144AE74" w:rsidR="002A5EA8" w:rsidRDefault="002A5EA8" w:rsidP="009A3C96">
      <w:pPr>
        <w:pStyle w:val="ListParagraph"/>
        <w:numPr>
          <w:ilvl w:val="0"/>
          <w:numId w:val="2"/>
        </w:numPr>
        <w:wordWrap/>
        <w:spacing w:after="0" w:line="480" w:lineRule="auto"/>
        <w:ind w:leftChars="0"/>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hermal calculation methodology</w:t>
      </w:r>
      <w:r w:rsidR="00744A1B">
        <w:rPr>
          <w:rFonts w:ascii="Times New Roman" w:hAnsi="Times New Roman" w:cs="Times New Roman"/>
          <w:sz w:val="24"/>
          <w:szCs w:val="24"/>
        </w:rPr>
        <w:t>.</w:t>
      </w:r>
    </w:p>
    <w:p w14:paraId="22E58FF4" w14:textId="5303DF00" w:rsidR="00744A1B" w:rsidRPr="00997562" w:rsidRDefault="00744A1B" w:rsidP="009A3C96">
      <w:pPr>
        <w:pStyle w:val="ListParagraph"/>
        <w:numPr>
          <w:ilvl w:val="0"/>
          <w:numId w:val="2"/>
        </w:numPr>
        <w:wordWrap/>
        <w:spacing w:after="0" w:line="480" w:lineRule="auto"/>
        <w:ind w:leftChars="0"/>
        <w:rPr>
          <w:rFonts w:ascii="Times New Roman" w:hAnsi="Times New Roman" w:cs="Times New Roman"/>
          <w:sz w:val="24"/>
          <w:szCs w:val="24"/>
        </w:rPr>
      </w:pPr>
      <w:r>
        <w:rPr>
          <w:rFonts w:ascii="Times New Roman" w:hAnsi="Times New Roman" w:cs="Times New Roman" w:hint="eastAsia"/>
          <w:sz w:val="24"/>
          <w:szCs w:val="24"/>
        </w:rPr>
        <w:t>C</w:t>
      </w:r>
      <w:r>
        <w:rPr>
          <w:rFonts w:ascii="Times New Roman" w:hAnsi="Times New Roman" w:cs="Times New Roman"/>
          <w:sz w:val="24"/>
          <w:szCs w:val="24"/>
        </w:rPr>
        <w:t>alculation of temperature coefficient, ‘m’.</w:t>
      </w:r>
    </w:p>
    <w:p w14:paraId="7260F84C" w14:textId="76CCD4A4" w:rsidR="005846B2" w:rsidRDefault="005846B2" w:rsidP="009E3BE7">
      <w:pPr>
        <w:spacing w:after="0" w:line="480" w:lineRule="auto"/>
        <w:jc w:val="both"/>
        <w:rPr>
          <w:rFonts w:ascii="Times New Roman" w:hAnsi="Times New Roman" w:cs="Times New Roman"/>
          <w:sz w:val="24"/>
          <w:szCs w:val="24"/>
        </w:rPr>
      </w:pPr>
      <w:r w:rsidRPr="00997562">
        <w:rPr>
          <w:rFonts w:ascii="Times New Roman" w:hAnsi="Times New Roman" w:cs="Times New Roman"/>
          <w:b/>
          <w:sz w:val="24"/>
          <w:szCs w:val="24"/>
        </w:rPr>
        <w:t>Figure S1.</w:t>
      </w:r>
      <w:r w:rsidRPr="00997562">
        <w:rPr>
          <w:rFonts w:ascii="Times New Roman" w:hAnsi="Times New Roman" w:cs="Times New Roman"/>
          <w:sz w:val="24"/>
          <w:szCs w:val="24"/>
        </w:rPr>
        <w:t xml:space="preserve"> </w:t>
      </w:r>
      <w:r w:rsidR="00913E0B" w:rsidRPr="00913E0B">
        <w:rPr>
          <w:rFonts w:ascii="Times New Roman" w:hAnsi="Times New Roman" w:cs="Times New Roman"/>
          <w:sz w:val="24"/>
          <w:szCs w:val="24"/>
        </w:rPr>
        <w:t xml:space="preserve">Analysis of </w:t>
      </w:r>
      <w:r w:rsidR="009E3BE7">
        <w:rPr>
          <w:rFonts w:ascii="Times New Roman" w:hAnsi="Times New Roman" w:cs="Times New Roman"/>
          <w:sz w:val="24"/>
          <w:szCs w:val="24"/>
        </w:rPr>
        <w:t>t</w:t>
      </w:r>
      <w:r w:rsidR="00913E0B" w:rsidRPr="00913E0B">
        <w:rPr>
          <w:rFonts w:ascii="Times New Roman" w:hAnsi="Times New Roman" w:cs="Times New Roman"/>
          <w:sz w:val="24"/>
          <w:szCs w:val="24"/>
        </w:rPr>
        <w:t xml:space="preserve">hermal </w:t>
      </w:r>
      <w:r w:rsidR="009E3BE7">
        <w:rPr>
          <w:rFonts w:ascii="Times New Roman" w:hAnsi="Times New Roman" w:cs="Times New Roman"/>
          <w:sz w:val="24"/>
          <w:szCs w:val="24"/>
        </w:rPr>
        <w:t>c</w:t>
      </w:r>
      <w:r w:rsidR="00913E0B" w:rsidRPr="00913E0B">
        <w:rPr>
          <w:rFonts w:ascii="Times New Roman" w:hAnsi="Times New Roman" w:cs="Times New Roman"/>
          <w:sz w:val="24"/>
          <w:szCs w:val="24"/>
        </w:rPr>
        <w:t xml:space="preserve">onductivity </w:t>
      </w:r>
      <w:r w:rsidR="009E3BE7">
        <w:rPr>
          <w:rFonts w:ascii="Times New Roman" w:hAnsi="Times New Roman" w:cs="Times New Roman"/>
          <w:sz w:val="24"/>
          <w:szCs w:val="24"/>
        </w:rPr>
        <w:t>c</w:t>
      </w:r>
      <w:r w:rsidR="00913E0B" w:rsidRPr="00913E0B">
        <w:rPr>
          <w:rFonts w:ascii="Times New Roman" w:hAnsi="Times New Roman" w:cs="Times New Roman"/>
          <w:sz w:val="24"/>
          <w:szCs w:val="24"/>
        </w:rPr>
        <w:t xml:space="preserve">oefficient (K) </w:t>
      </w:r>
      <w:r w:rsidR="009E3BE7">
        <w:rPr>
          <w:rFonts w:ascii="Times New Roman" w:hAnsi="Times New Roman" w:cs="Times New Roman"/>
          <w:sz w:val="24"/>
          <w:szCs w:val="24"/>
        </w:rPr>
        <w:t>v</w:t>
      </w:r>
      <w:r w:rsidR="00913E0B" w:rsidRPr="00913E0B">
        <w:rPr>
          <w:rFonts w:ascii="Times New Roman" w:hAnsi="Times New Roman" w:cs="Times New Roman"/>
          <w:sz w:val="24"/>
          <w:szCs w:val="24"/>
        </w:rPr>
        <w:t xml:space="preserve">ariation with </w:t>
      </w:r>
      <w:r w:rsidR="009E3BE7">
        <w:rPr>
          <w:rFonts w:ascii="Times New Roman" w:hAnsi="Times New Roman" w:cs="Times New Roman"/>
          <w:sz w:val="24"/>
          <w:szCs w:val="24"/>
        </w:rPr>
        <w:t>the f</w:t>
      </w:r>
      <w:r w:rsidR="00913E0B" w:rsidRPr="00913E0B">
        <w:rPr>
          <w:rFonts w:ascii="Times New Roman" w:hAnsi="Times New Roman" w:cs="Times New Roman"/>
          <w:sz w:val="24"/>
          <w:szCs w:val="24"/>
        </w:rPr>
        <w:t xml:space="preserve">iber </w:t>
      </w:r>
      <w:r w:rsidR="009E3BE7">
        <w:rPr>
          <w:rFonts w:ascii="Times New Roman" w:hAnsi="Times New Roman" w:cs="Times New Roman"/>
          <w:sz w:val="24"/>
          <w:szCs w:val="24"/>
        </w:rPr>
        <w:t>b</w:t>
      </w:r>
      <w:r w:rsidR="00913E0B" w:rsidRPr="00913E0B">
        <w:rPr>
          <w:rFonts w:ascii="Times New Roman" w:hAnsi="Times New Roman" w:cs="Times New Roman"/>
          <w:sz w:val="24"/>
          <w:szCs w:val="24"/>
        </w:rPr>
        <w:t xml:space="preserve">lock </w:t>
      </w:r>
      <w:r w:rsidR="009E3BE7">
        <w:rPr>
          <w:rFonts w:ascii="Times New Roman" w:hAnsi="Times New Roman" w:cs="Times New Roman"/>
          <w:sz w:val="24"/>
          <w:szCs w:val="24"/>
        </w:rPr>
        <w:t>p</w:t>
      </w:r>
      <w:r w:rsidR="00913E0B" w:rsidRPr="00913E0B">
        <w:rPr>
          <w:rFonts w:ascii="Times New Roman" w:hAnsi="Times New Roman" w:cs="Times New Roman"/>
          <w:sz w:val="24"/>
          <w:szCs w:val="24"/>
        </w:rPr>
        <w:t>orosity</w:t>
      </w:r>
    </w:p>
    <w:p w14:paraId="0D227D63" w14:textId="29A313DC" w:rsidR="00913E0B" w:rsidRPr="00997562" w:rsidRDefault="00913E0B" w:rsidP="009E3BE7">
      <w:pPr>
        <w:spacing w:after="0" w:line="480" w:lineRule="auto"/>
        <w:jc w:val="both"/>
        <w:rPr>
          <w:rFonts w:ascii="Times New Roman" w:hAnsi="Times New Roman" w:cs="Times New Roman"/>
          <w:sz w:val="24"/>
          <w:szCs w:val="24"/>
        </w:rPr>
      </w:pPr>
      <w:r w:rsidRPr="00997562">
        <w:rPr>
          <w:rFonts w:ascii="Times New Roman" w:hAnsi="Times New Roman" w:cs="Times New Roman"/>
          <w:b/>
          <w:sz w:val="24"/>
          <w:szCs w:val="24"/>
        </w:rPr>
        <w:t>Figure S</w:t>
      </w:r>
      <w:r>
        <w:rPr>
          <w:rFonts w:ascii="Times New Roman" w:hAnsi="Times New Roman" w:cs="Times New Roman"/>
          <w:b/>
          <w:sz w:val="24"/>
          <w:szCs w:val="24"/>
        </w:rPr>
        <w:t>2</w:t>
      </w:r>
      <w:r w:rsidRPr="00997562">
        <w:rPr>
          <w:rFonts w:ascii="Times New Roman" w:hAnsi="Times New Roman" w:cs="Times New Roman"/>
          <w:b/>
          <w:sz w:val="24"/>
          <w:szCs w:val="24"/>
        </w:rPr>
        <w:t>.</w:t>
      </w:r>
      <w:r w:rsidRPr="00997562">
        <w:rPr>
          <w:rFonts w:ascii="Times New Roman" w:hAnsi="Times New Roman" w:cs="Times New Roman"/>
          <w:sz w:val="24"/>
          <w:szCs w:val="24"/>
        </w:rPr>
        <w:t xml:space="preserve"> </w:t>
      </w:r>
      <w:r w:rsidRPr="009A3C96">
        <w:rPr>
          <w:rFonts w:ascii="Times New Roman" w:hAnsi="Times New Roman" w:cs="Times New Roman"/>
          <w:sz w:val="24"/>
          <w:szCs w:val="24"/>
        </w:rPr>
        <w:t>Fabrication method of fiber blocks</w:t>
      </w:r>
    </w:p>
    <w:p w14:paraId="7F310984" w14:textId="0781C992" w:rsidR="005846B2" w:rsidRPr="00997562" w:rsidRDefault="005846B2" w:rsidP="009E3BE7">
      <w:pPr>
        <w:spacing w:after="0" w:line="480" w:lineRule="auto"/>
        <w:jc w:val="both"/>
        <w:rPr>
          <w:rFonts w:ascii="Times New Roman" w:hAnsi="Times New Roman" w:cs="Times New Roman"/>
          <w:sz w:val="24"/>
          <w:szCs w:val="24"/>
        </w:rPr>
      </w:pPr>
      <w:r w:rsidRPr="00997562">
        <w:rPr>
          <w:rFonts w:ascii="Times New Roman" w:hAnsi="Times New Roman" w:cs="Times New Roman"/>
          <w:b/>
          <w:sz w:val="24"/>
          <w:szCs w:val="24"/>
        </w:rPr>
        <w:t>Figure S</w:t>
      </w:r>
      <w:r w:rsidR="00913E0B">
        <w:rPr>
          <w:rFonts w:ascii="Times New Roman" w:hAnsi="Times New Roman" w:cs="Times New Roman"/>
          <w:b/>
          <w:sz w:val="24"/>
          <w:szCs w:val="24"/>
        </w:rPr>
        <w:t>3</w:t>
      </w:r>
      <w:r w:rsidRPr="00997562">
        <w:rPr>
          <w:rFonts w:ascii="Times New Roman" w:hAnsi="Times New Roman" w:cs="Times New Roman"/>
          <w:b/>
          <w:sz w:val="24"/>
          <w:szCs w:val="24"/>
        </w:rPr>
        <w:t>.</w:t>
      </w:r>
      <w:r w:rsidR="009A3C96">
        <w:rPr>
          <w:rFonts w:ascii="Times New Roman" w:hAnsi="Times New Roman" w:cs="Times New Roman"/>
          <w:sz w:val="24"/>
          <w:szCs w:val="24"/>
        </w:rPr>
        <w:t xml:space="preserve"> </w:t>
      </w:r>
      <w:r w:rsidR="009A3C96" w:rsidRPr="009A3C96">
        <w:rPr>
          <w:rFonts w:ascii="Times New Roman" w:hAnsi="Times New Roman" w:cs="Times New Roman"/>
          <w:sz w:val="24"/>
          <w:szCs w:val="24"/>
        </w:rPr>
        <w:t xml:space="preserve">Microscope images of surfaces of fiber blocks at various processing temperatures </w:t>
      </w:r>
    </w:p>
    <w:p w14:paraId="174702E5" w14:textId="2B0683A0" w:rsidR="005846B2" w:rsidRPr="00997562" w:rsidRDefault="005846B2" w:rsidP="009E3BE7">
      <w:pPr>
        <w:spacing w:after="0" w:line="480" w:lineRule="auto"/>
        <w:jc w:val="both"/>
        <w:rPr>
          <w:rFonts w:ascii="Times New Roman" w:hAnsi="Times New Roman" w:cs="Times New Roman"/>
          <w:sz w:val="24"/>
          <w:szCs w:val="24"/>
        </w:rPr>
      </w:pPr>
      <w:r w:rsidRPr="00997562">
        <w:rPr>
          <w:rFonts w:ascii="Times New Roman" w:hAnsi="Times New Roman" w:cs="Times New Roman" w:hint="eastAsia"/>
          <w:b/>
          <w:sz w:val="24"/>
          <w:szCs w:val="24"/>
        </w:rPr>
        <w:t>F</w:t>
      </w:r>
      <w:r w:rsidRPr="00997562">
        <w:rPr>
          <w:rFonts w:ascii="Times New Roman" w:hAnsi="Times New Roman" w:cs="Times New Roman"/>
          <w:b/>
          <w:sz w:val="24"/>
          <w:szCs w:val="24"/>
        </w:rPr>
        <w:t>igure S</w:t>
      </w:r>
      <w:r w:rsidR="00913E0B">
        <w:rPr>
          <w:rFonts w:ascii="Times New Roman" w:hAnsi="Times New Roman" w:cs="Times New Roman"/>
          <w:b/>
          <w:sz w:val="24"/>
          <w:szCs w:val="24"/>
        </w:rPr>
        <w:t>4</w:t>
      </w:r>
      <w:r w:rsidRPr="00997562">
        <w:rPr>
          <w:rFonts w:ascii="Times New Roman" w:hAnsi="Times New Roman" w:cs="Times New Roman"/>
          <w:b/>
          <w:sz w:val="24"/>
          <w:szCs w:val="24"/>
        </w:rPr>
        <w:t>.</w:t>
      </w:r>
      <w:r w:rsidR="009A3C96">
        <w:rPr>
          <w:rFonts w:ascii="Times New Roman" w:hAnsi="Times New Roman" w:cs="Times New Roman"/>
          <w:sz w:val="24"/>
          <w:szCs w:val="24"/>
        </w:rPr>
        <w:t xml:space="preserve"> </w:t>
      </w:r>
      <w:r w:rsidR="009A3C96" w:rsidRPr="009A3C96">
        <w:rPr>
          <w:rFonts w:ascii="Times New Roman" w:hAnsi="Times New Roman" w:cs="Times New Roman"/>
          <w:sz w:val="24"/>
          <w:szCs w:val="24"/>
        </w:rPr>
        <w:t>FT-IR data of the fiber block</w:t>
      </w:r>
    </w:p>
    <w:p w14:paraId="1A46BAEC" w14:textId="424B1C51" w:rsidR="005846B2" w:rsidRPr="009A3C96" w:rsidRDefault="005846B2" w:rsidP="009E3BE7">
      <w:pPr>
        <w:spacing w:after="0" w:line="480" w:lineRule="auto"/>
        <w:jc w:val="both"/>
        <w:rPr>
          <w:rFonts w:ascii="Times New Roman" w:hAnsi="Times New Roman" w:cs="Times New Roman"/>
          <w:sz w:val="24"/>
          <w:szCs w:val="24"/>
        </w:rPr>
      </w:pPr>
      <w:r w:rsidRPr="00997562">
        <w:rPr>
          <w:rFonts w:ascii="Times New Roman" w:hAnsi="Times New Roman" w:cs="Times New Roman" w:hint="eastAsia"/>
          <w:b/>
          <w:sz w:val="24"/>
          <w:szCs w:val="24"/>
        </w:rPr>
        <w:t>F</w:t>
      </w:r>
      <w:r w:rsidRPr="00997562">
        <w:rPr>
          <w:rFonts w:ascii="Times New Roman" w:hAnsi="Times New Roman" w:cs="Times New Roman"/>
          <w:b/>
          <w:sz w:val="24"/>
          <w:szCs w:val="24"/>
        </w:rPr>
        <w:t>igure S</w:t>
      </w:r>
      <w:r w:rsidR="00913E0B">
        <w:rPr>
          <w:rFonts w:ascii="Times New Roman" w:hAnsi="Times New Roman" w:cs="Times New Roman"/>
          <w:b/>
          <w:sz w:val="24"/>
          <w:szCs w:val="24"/>
        </w:rPr>
        <w:t>5</w:t>
      </w:r>
      <w:r w:rsidRPr="00997562">
        <w:rPr>
          <w:rFonts w:ascii="Times New Roman" w:hAnsi="Times New Roman" w:cs="Times New Roman"/>
          <w:b/>
          <w:sz w:val="24"/>
          <w:szCs w:val="24"/>
        </w:rPr>
        <w:t>.</w:t>
      </w:r>
      <w:r w:rsidRPr="00997562">
        <w:rPr>
          <w:rFonts w:ascii="Times New Roman" w:hAnsi="Times New Roman" w:cs="Times New Roman"/>
          <w:sz w:val="24"/>
          <w:szCs w:val="24"/>
        </w:rPr>
        <w:t xml:space="preserve"> </w:t>
      </w:r>
      <w:r w:rsidR="009A3C96" w:rsidRPr="009A3C96">
        <w:rPr>
          <w:rFonts w:ascii="Times New Roman" w:hAnsi="Times New Roman" w:cs="Times New Roman"/>
          <w:sz w:val="24"/>
          <w:szCs w:val="24"/>
        </w:rPr>
        <w:t xml:space="preserve">Porosities of fiber blocks </w:t>
      </w:r>
    </w:p>
    <w:p w14:paraId="267DBE43" w14:textId="0069919A" w:rsidR="005846B2" w:rsidRPr="00997562" w:rsidRDefault="005846B2" w:rsidP="009E3BE7">
      <w:pPr>
        <w:spacing w:after="0" w:line="480" w:lineRule="auto"/>
        <w:jc w:val="both"/>
        <w:rPr>
          <w:rFonts w:ascii="Times New Roman" w:hAnsi="Times New Roman" w:cs="Times New Roman"/>
          <w:sz w:val="24"/>
          <w:szCs w:val="24"/>
        </w:rPr>
      </w:pPr>
      <w:r w:rsidRPr="00997562">
        <w:rPr>
          <w:rFonts w:ascii="Times New Roman" w:hAnsi="Times New Roman" w:cs="Times New Roman" w:hint="eastAsia"/>
          <w:b/>
          <w:sz w:val="24"/>
          <w:szCs w:val="24"/>
        </w:rPr>
        <w:lastRenderedPageBreak/>
        <w:t>F</w:t>
      </w:r>
      <w:r w:rsidRPr="00997562">
        <w:rPr>
          <w:rFonts w:ascii="Times New Roman" w:hAnsi="Times New Roman" w:cs="Times New Roman"/>
          <w:b/>
          <w:sz w:val="24"/>
          <w:szCs w:val="24"/>
        </w:rPr>
        <w:t>igure S</w:t>
      </w:r>
      <w:r w:rsidR="00913E0B">
        <w:rPr>
          <w:rFonts w:ascii="Times New Roman" w:hAnsi="Times New Roman" w:cs="Times New Roman"/>
          <w:b/>
          <w:sz w:val="24"/>
          <w:szCs w:val="24"/>
        </w:rPr>
        <w:t>6</w:t>
      </w:r>
      <w:r w:rsidRPr="00997562">
        <w:rPr>
          <w:rFonts w:ascii="Times New Roman" w:hAnsi="Times New Roman" w:cs="Times New Roman"/>
          <w:b/>
          <w:sz w:val="24"/>
          <w:szCs w:val="24"/>
        </w:rPr>
        <w:t>.</w:t>
      </w:r>
      <w:r w:rsidRPr="00997562">
        <w:rPr>
          <w:rFonts w:ascii="Times New Roman" w:hAnsi="Times New Roman" w:cs="Times New Roman"/>
          <w:sz w:val="24"/>
          <w:szCs w:val="24"/>
        </w:rPr>
        <w:t xml:space="preserve"> </w:t>
      </w:r>
      <w:r w:rsidR="009A3C96" w:rsidRPr="009A3C96">
        <w:rPr>
          <w:rFonts w:ascii="Times New Roman" w:hAnsi="Times New Roman" w:cs="Times New Roman"/>
          <w:sz w:val="24"/>
          <w:szCs w:val="24"/>
        </w:rPr>
        <w:t>Mechanical strength measurement of the fiber block</w:t>
      </w:r>
    </w:p>
    <w:p w14:paraId="40F8D19A" w14:textId="77777777" w:rsidR="005846B2" w:rsidRPr="00997562" w:rsidRDefault="005846B2" w:rsidP="009E3BE7">
      <w:pPr>
        <w:spacing w:after="0" w:line="480" w:lineRule="auto"/>
        <w:jc w:val="both"/>
        <w:rPr>
          <w:rFonts w:ascii="Times New Roman" w:hAnsi="Times New Roman" w:cs="Times New Roman"/>
          <w:sz w:val="24"/>
          <w:szCs w:val="24"/>
        </w:rPr>
      </w:pPr>
      <w:r w:rsidRPr="00997562">
        <w:rPr>
          <w:rFonts w:ascii="Times New Roman" w:hAnsi="Times New Roman" w:cs="Times New Roman" w:hint="eastAsia"/>
          <w:b/>
          <w:sz w:val="24"/>
          <w:szCs w:val="24"/>
        </w:rPr>
        <w:t>F</w:t>
      </w:r>
      <w:r w:rsidRPr="00997562">
        <w:rPr>
          <w:rFonts w:ascii="Times New Roman" w:hAnsi="Times New Roman" w:cs="Times New Roman"/>
          <w:b/>
          <w:sz w:val="24"/>
          <w:szCs w:val="24"/>
        </w:rPr>
        <w:t>igure S</w:t>
      </w:r>
      <w:r w:rsidR="00913E0B">
        <w:rPr>
          <w:rFonts w:ascii="Times New Roman" w:hAnsi="Times New Roman" w:cs="Times New Roman"/>
          <w:b/>
          <w:sz w:val="24"/>
          <w:szCs w:val="24"/>
        </w:rPr>
        <w:t>7</w:t>
      </w:r>
      <w:r w:rsidRPr="00997562">
        <w:rPr>
          <w:rFonts w:ascii="Times New Roman" w:hAnsi="Times New Roman" w:cs="Times New Roman"/>
          <w:b/>
          <w:sz w:val="24"/>
          <w:szCs w:val="24"/>
        </w:rPr>
        <w:t>.</w:t>
      </w:r>
      <w:r w:rsidRPr="00997562">
        <w:rPr>
          <w:rFonts w:ascii="Times New Roman" w:hAnsi="Times New Roman" w:cs="Times New Roman"/>
          <w:sz w:val="24"/>
          <w:szCs w:val="24"/>
        </w:rPr>
        <w:t xml:space="preserve"> </w:t>
      </w:r>
      <w:r w:rsidR="009A3C96">
        <w:rPr>
          <w:rFonts w:ascii="Times New Roman" w:hAnsi="Times New Roman" w:cs="Times New Roman"/>
          <w:sz w:val="24"/>
          <w:szCs w:val="24"/>
        </w:rPr>
        <w:t>T</w:t>
      </w:r>
      <w:r w:rsidR="009A3C96" w:rsidRPr="009A3C96">
        <w:rPr>
          <w:rFonts w:ascii="Times New Roman" w:hAnsi="Times New Roman" w:cs="Times New Roman"/>
          <w:sz w:val="24"/>
          <w:szCs w:val="24"/>
        </w:rPr>
        <w:t>hermal measurement setup and IR camera image</w:t>
      </w:r>
    </w:p>
    <w:p w14:paraId="248DE2CE" w14:textId="55927A3E" w:rsidR="005846B2" w:rsidRDefault="005846B2" w:rsidP="009E3BE7">
      <w:pPr>
        <w:spacing w:after="0" w:line="480" w:lineRule="auto"/>
        <w:jc w:val="both"/>
        <w:rPr>
          <w:rFonts w:ascii="Times New Roman" w:hAnsi="Times New Roman" w:cs="Times New Roman"/>
          <w:sz w:val="24"/>
          <w:szCs w:val="24"/>
        </w:rPr>
      </w:pPr>
      <w:r w:rsidRPr="00997562">
        <w:rPr>
          <w:rFonts w:ascii="Times New Roman" w:hAnsi="Times New Roman" w:cs="Times New Roman"/>
          <w:b/>
          <w:sz w:val="24"/>
          <w:szCs w:val="24"/>
        </w:rPr>
        <w:t>FigureS</w:t>
      </w:r>
      <w:r w:rsidR="00913E0B">
        <w:rPr>
          <w:rFonts w:ascii="Times New Roman" w:hAnsi="Times New Roman" w:cs="Times New Roman"/>
          <w:b/>
          <w:sz w:val="24"/>
          <w:szCs w:val="24"/>
        </w:rPr>
        <w:t>8</w:t>
      </w:r>
      <w:r w:rsidRPr="00997562">
        <w:rPr>
          <w:rFonts w:ascii="Times New Roman" w:hAnsi="Times New Roman" w:cs="Times New Roman"/>
          <w:b/>
          <w:sz w:val="24"/>
          <w:szCs w:val="24"/>
        </w:rPr>
        <w:t>.</w:t>
      </w:r>
      <w:r w:rsidRPr="00997562">
        <w:rPr>
          <w:rFonts w:ascii="Times New Roman" w:hAnsi="Times New Roman" w:cs="Times New Roman"/>
          <w:sz w:val="24"/>
          <w:szCs w:val="24"/>
        </w:rPr>
        <w:t xml:space="preserve"> </w:t>
      </w:r>
      <w:r w:rsidR="009A3C96" w:rsidRPr="009A3C96">
        <w:rPr>
          <w:rFonts w:ascii="Times New Roman" w:hAnsi="Times New Roman" w:cs="Times New Roman"/>
          <w:sz w:val="24"/>
          <w:szCs w:val="24"/>
        </w:rPr>
        <w:t>Outdoor thermal assessment of the fiber block</w:t>
      </w:r>
    </w:p>
    <w:p w14:paraId="7242B4DA" w14:textId="6B3863A4" w:rsidR="00E63086" w:rsidRPr="00E63086" w:rsidRDefault="00E63086" w:rsidP="009E3BE7">
      <w:pPr>
        <w:spacing w:line="480" w:lineRule="auto"/>
        <w:rPr>
          <w:rFonts w:ascii="Times New Roman" w:hAnsi="Times New Roman" w:cs="Times New Roman"/>
          <w:sz w:val="24"/>
          <w:lang w:val="en-US"/>
        </w:rPr>
      </w:pPr>
      <w:r w:rsidRPr="00E63086">
        <w:rPr>
          <w:rFonts w:ascii="Times New Roman" w:hAnsi="Times New Roman" w:cs="Times New Roman" w:hint="eastAsia"/>
          <w:b/>
          <w:sz w:val="24"/>
        </w:rPr>
        <w:t>F</w:t>
      </w:r>
      <w:r w:rsidRPr="00E63086">
        <w:rPr>
          <w:rFonts w:ascii="Times New Roman" w:hAnsi="Times New Roman" w:cs="Times New Roman"/>
          <w:b/>
          <w:sz w:val="24"/>
        </w:rPr>
        <w:t>igure S9</w:t>
      </w:r>
      <w:r w:rsidR="009E3BE7">
        <w:rPr>
          <w:rFonts w:ascii="Times New Roman" w:hAnsi="Times New Roman" w:cs="Times New Roman"/>
          <w:b/>
          <w:sz w:val="24"/>
        </w:rPr>
        <w:t>.</w:t>
      </w:r>
      <w:r w:rsidRPr="00E63086">
        <w:rPr>
          <w:rFonts w:ascii="Times New Roman" w:hAnsi="Times New Roman" w:cs="Times New Roman"/>
          <w:b/>
          <w:sz w:val="24"/>
        </w:rPr>
        <w:t xml:space="preserve"> </w:t>
      </w:r>
      <w:r w:rsidRPr="00E63086">
        <w:rPr>
          <w:rFonts w:ascii="Times New Roman" w:hAnsi="Times New Roman" w:cs="Times New Roman"/>
          <w:sz w:val="24"/>
        </w:rPr>
        <w:t xml:space="preserve">Variation of </w:t>
      </w:r>
      <w:r w:rsidR="009E3BE7">
        <w:rPr>
          <w:rFonts w:ascii="Times New Roman" w:hAnsi="Times New Roman" w:cs="Times New Roman"/>
          <w:sz w:val="24"/>
        </w:rPr>
        <w:t>the coefficient of determination (</w:t>
      </w:r>
      <w:r w:rsidRPr="00E63086">
        <w:rPr>
          <w:rFonts w:ascii="Times New Roman" w:hAnsi="Times New Roman" w:cs="Times New Roman"/>
          <w:sz w:val="24"/>
        </w:rPr>
        <w:t>R</w:t>
      </w:r>
      <w:r w:rsidRPr="00E63086">
        <w:rPr>
          <w:rFonts w:ascii="Times New Roman" w:hAnsi="Times New Roman" w:cs="Times New Roman"/>
          <w:sz w:val="24"/>
          <w:vertAlign w:val="superscript"/>
        </w:rPr>
        <w:t>2</w:t>
      </w:r>
      <w:r w:rsidRPr="00E63086">
        <w:rPr>
          <w:rFonts w:ascii="Times New Roman" w:hAnsi="Times New Roman" w:cs="Times New Roman"/>
          <w:sz w:val="24"/>
        </w:rPr>
        <w:t xml:space="preserve"> value</w:t>
      </w:r>
      <w:r w:rsidR="009E3BE7">
        <w:rPr>
          <w:rFonts w:ascii="Times New Roman" w:hAnsi="Times New Roman" w:cs="Times New Roman"/>
          <w:sz w:val="24"/>
        </w:rPr>
        <w:t>)</w:t>
      </w:r>
      <w:r w:rsidRPr="00E63086">
        <w:rPr>
          <w:rFonts w:ascii="Times New Roman" w:hAnsi="Times New Roman" w:cs="Times New Roman"/>
          <w:sz w:val="24"/>
        </w:rPr>
        <w:t xml:space="preserve"> </w:t>
      </w:r>
      <w:r w:rsidR="00F4205F">
        <w:rPr>
          <w:rFonts w:ascii="Times New Roman" w:hAnsi="Times New Roman" w:cs="Times New Roman"/>
          <w:sz w:val="24"/>
        </w:rPr>
        <w:t>over</w:t>
      </w:r>
      <w:r w:rsidRPr="00E63086">
        <w:rPr>
          <w:rFonts w:ascii="Times New Roman" w:hAnsi="Times New Roman" w:cs="Times New Roman"/>
          <w:sz w:val="24"/>
        </w:rPr>
        <w:t xml:space="preserve"> time</w:t>
      </w:r>
    </w:p>
    <w:p w14:paraId="0420FBFF" w14:textId="77777777" w:rsidR="00E63086" w:rsidRPr="00E63086" w:rsidRDefault="00E63086" w:rsidP="009A3C96">
      <w:pPr>
        <w:spacing w:after="0" w:line="480" w:lineRule="auto"/>
        <w:ind w:left="400"/>
        <w:jc w:val="both"/>
        <w:rPr>
          <w:rFonts w:ascii="Times New Roman" w:hAnsi="Times New Roman" w:cs="Times New Roman"/>
          <w:sz w:val="24"/>
          <w:szCs w:val="24"/>
          <w:lang w:val="en-US"/>
        </w:rPr>
      </w:pPr>
    </w:p>
    <w:p w14:paraId="00700F3A" w14:textId="77777777" w:rsidR="002A5EA8" w:rsidRDefault="002A5EA8" w:rsidP="004E5AD7">
      <w:pPr>
        <w:spacing w:line="480" w:lineRule="auto"/>
        <w:jc w:val="both"/>
        <w:rPr>
          <w:rFonts w:ascii="Times New Roman" w:hAnsi="Times New Roman" w:cs="Times New Roman"/>
          <w:b/>
          <w:sz w:val="24"/>
        </w:rPr>
      </w:pPr>
      <w:r>
        <w:rPr>
          <w:rFonts w:ascii="Times New Roman" w:hAnsi="Times New Roman" w:cs="Times New Roman"/>
          <w:b/>
          <w:sz w:val="24"/>
        </w:rPr>
        <w:t>Supplementary text:</w:t>
      </w:r>
    </w:p>
    <w:p w14:paraId="6604D047" w14:textId="073C3301" w:rsidR="002A5EA8" w:rsidRPr="009E3BE7" w:rsidRDefault="00744A1B" w:rsidP="009E3BE7">
      <w:pPr>
        <w:spacing w:line="480" w:lineRule="auto"/>
        <w:rPr>
          <w:rFonts w:ascii="Times New Roman" w:hAnsi="Times New Roman" w:cs="Times New Roman"/>
          <w:b/>
          <w:sz w:val="24"/>
        </w:rPr>
      </w:pPr>
      <w:r>
        <w:rPr>
          <w:rFonts w:ascii="Times New Roman" w:hAnsi="Times New Roman" w:cs="Times New Roman"/>
          <w:b/>
          <w:sz w:val="24"/>
        </w:rPr>
        <w:t xml:space="preserve">S1. </w:t>
      </w:r>
      <w:r w:rsidR="002A5EA8" w:rsidRPr="009E3BE7">
        <w:rPr>
          <w:rFonts w:ascii="Times New Roman" w:hAnsi="Times New Roman" w:cs="Times New Roman"/>
          <w:b/>
          <w:sz w:val="24"/>
        </w:rPr>
        <w:t xml:space="preserve">Computing solar and IR </w:t>
      </w:r>
      <w:r w:rsidR="0037301E" w:rsidRPr="009E3BE7">
        <w:rPr>
          <w:rFonts w:ascii="Times New Roman" w:hAnsi="Times New Roman" w:cs="Times New Roman"/>
          <w:b/>
          <w:sz w:val="24"/>
        </w:rPr>
        <w:t>scattering</w:t>
      </w:r>
      <w:r w:rsidR="002A5EA8" w:rsidRPr="009E3BE7">
        <w:rPr>
          <w:rFonts w:ascii="Times New Roman" w:hAnsi="Times New Roman" w:cs="Times New Roman"/>
          <w:b/>
          <w:sz w:val="24"/>
        </w:rPr>
        <w:t xml:space="preserve"> of the porous recycle fiber block by finite element method</w:t>
      </w:r>
    </w:p>
    <w:p w14:paraId="61B71413" w14:textId="799F69D5" w:rsidR="0037301E" w:rsidRPr="009E3BE7" w:rsidRDefault="009E3BE7" w:rsidP="009E3BE7">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4E5AD7" w:rsidRPr="009E3BE7">
        <w:rPr>
          <w:rFonts w:ascii="Times New Roman" w:hAnsi="Times New Roman" w:cs="Times New Roman"/>
          <w:sz w:val="24"/>
        </w:rPr>
        <w:t xml:space="preserve">The model considers a spherical cross-section made of recycled fibers with varying porosity. This cross-section is filled with air and PET fiber, which has a width equal to half the wavelength in free space. Outside this fiber block, there is a Perfectly Matched Layer (PML) domain that absorbs any scattered field. To ensure effective absorption, the PML is positioned at a distance of at least half a wavelength away from the scatterer's reactive near-field. The primary objective is to compute the scattering pattern within the fiber structure, accounting for different air spaces. </w:t>
      </w:r>
    </w:p>
    <w:p w14:paraId="478A11DE" w14:textId="73AC0989" w:rsidR="004E5AD7" w:rsidRPr="009E3BE7" w:rsidRDefault="009E3BE7" w:rsidP="009E3BE7">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4E5AD7" w:rsidRPr="009E3BE7">
        <w:rPr>
          <w:rFonts w:ascii="Times New Roman" w:hAnsi="Times New Roman" w:cs="Times New Roman"/>
          <w:sz w:val="24"/>
        </w:rPr>
        <w:t>To address this, Maxwell's equations are formulated and solved in their differential form, incorporating initial and boundary conditions. This task is accomplished using the RF Module, which is specifically employed for this purpose. The equations are tackled using the finite element method, employing a numerically stable edge element discretization approach along with state-of-the-art preconditioning and solution techniques.</w:t>
      </w:r>
    </w:p>
    <w:p w14:paraId="16DC39E2" w14:textId="7EB628E6" w:rsidR="004E5AD7" w:rsidRPr="009E3BE7" w:rsidRDefault="009E3BE7" w:rsidP="009E3BE7">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4E5AD7" w:rsidRPr="009E3BE7">
        <w:rPr>
          <w:rFonts w:ascii="Times New Roman" w:hAnsi="Times New Roman" w:cs="Times New Roman"/>
          <w:sz w:val="24"/>
        </w:rPr>
        <w:t>For the computation, a frequency domain formulation is adopted to establish and solve the model. The electric field is polarized along the y-axis and propagates with the incident plane wave in the positive y direction. The governing equation for the frequency domain takes the form</w:t>
      </w:r>
      <w:r>
        <w:rPr>
          <w:rFonts w:ascii="Times New Roman" w:hAnsi="Times New Roman" w:cs="Times New Roman"/>
          <w:sz w:val="24"/>
        </w:rPr>
        <w:t xml:space="preserve"> the following equation.</w:t>
      </w:r>
    </w:p>
    <w:p w14:paraId="19A54A7A" w14:textId="77777777" w:rsidR="004E5AD7" w:rsidRDefault="004E5AD7" w:rsidP="004E5AD7">
      <w:pPr>
        <w:pStyle w:val="ListParagraph"/>
        <w:spacing w:line="480" w:lineRule="auto"/>
        <w:ind w:leftChars="0" w:left="760"/>
        <w:jc w:val="center"/>
        <w:rPr>
          <w:rFonts w:ascii="Times New Roman" w:hAnsi="Times New Roman" w:cs="Times New Roman"/>
          <w:sz w:val="24"/>
        </w:rPr>
      </w:pPr>
      <m:oMath>
        <m:r>
          <m:rPr>
            <m:sty m:val="p"/>
          </m:rPr>
          <w:rPr>
            <w:rFonts w:ascii="Cambria Math" w:hAnsi="Cambria Math" w:cs="Times New Roman"/>
            <w:sz w:val="24"/>
            <w:szCs w:val="24"/>
          </w:rPr>
          <w:lastRenderedPageBreak/>
          <m:t>∇</m:t>
        </m:r>
        <m:r>
          <w:rPr>
            <w:rFonts w:ascii="Cambria Math" w:hAnsi="Cambria Math" w:cs="Times New Roman"/>
            <w:sz w:val="24"/>
            <w:szCs w:val="24"/>
          </w:rPr>
          <m:t>×</m:t>
        </m:r>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μ</m:t>
                </m:r>
              </m:e>
              <m:sub>
                <m:r>
                  <w:rPr>
                    <w:rFonts w:ascii="Cambria Math" w:hAnsi="Cambria Math" w:cs="Times New Roman"/>
                    <w:sz w:val="24"/>
                    <w:szCs w:val="24"/>
                  </w:rPr>
                  <m:t>r</m:t>
                </m:r>
              </m:sub>
              <m:sup>
                <m:r>
                  <w:rPr>
                    <w:rFonts w:ascii="Cambria Math" w:hAnsi="Cambria Math" w:cs="Times New Roman"/>
                    <w:sz w:val="24"/>
                    <w:szCs w:val="24"/>
                  </w:rPr>
                  <m:t>-1</m:t>
                </m:r>
              </m:sup>
            </m:sSubSup>
            <m:r>
              <m:rPr>
                <m:sty m:val="p"/>
              </m:rPr>
              <w:rPr>
                <w:rFonts w:ascii="Cambria Math" w:hAnsi="Cambria Math" w:cs="Times New Roman"/>
                <w:sz w:val="24"/>
                <w:szCs w:val="24"/>
              </w:rPr>
              <m:t>∇</m:t>
            </m:r>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sc</m:t>
                    </m:r>
                  </m:sub>
                </m:sSub>
              </m:e>
            </m:d>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0</m:t>
            </m:r>
          </m:sub>
          <m:sup>
            <m:r>
              <w:rPr>
                <w:rFonts w:ascii="Cambria Math" w:hAnsi="Cambria Math" w:cs="Times New Roman"/>
                <w:sz w:val="24"/>
                <w:szCs w:val="24"/>
              </w:rPr>
              <m:t>2</m:t>
            </m:r>
          </m:sup>
        </m:sSubSup>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rc</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sc</m:t>
                </m:r>
              </m:sub>
            </m:sSub>
          </m:e>
        </m:d>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            (Equation S1)</w:t>
      </w:r>
    </w:p>
    <w:p w14:paraId="7526E6B6" w14:textId="27B3F533" w:rsidR="004E5AD7" w:rsidRPr="0006363E" w:rsidRDefault="004E5AD7" w:rsidP="009E3BE7">
      <w:pPr>
        <w:spacing w:line="480" w:lineRule="auto"/>
        <w:jc w:val="both"/>
        <w:rPr>
          <w:rFonts w:ascii="Times New Roman" w:hAnsi="Times New Roman" w:cs="Times New Roman"/>
          <w:sz w:val="24"/>
          <w:szCs w:val="24"/>
        </w:rPr>
      </w:pPr>
      <w:r w:rsidRPr="0006363E">
        <w:rPr>
          <w:rFonts w:ascii="Times New Roman" w:hAnsi="Times New Roman" w:cs="Times New Roman"/>
          <w:sz w:val="24"/>
          <w:szCs w:val="24"/>
        </w:rPr>
        <w:t xml:space="preserve">where the scattered field </w:t>
      </w:r>
      <w:r w:rsidRPr="0006363E">
        <w:rPr>
          <w:rFonts w:ascii="Times New Roman" w:hAnsi="Times New Roman" w:cs="Times New Roman"/>
          <w:i/>
          <w:sz w:val="24"/>
          <w:szCs w:val="24"/>
        </w:rPr>
        <w:t>E</w:t>
      </w:r>
      <w:r w:rsidRPr="0006363E">
        <w:rPr>
          <w:rFonts w:ascii="Times New Roman" w:hAnsi="Times New Roman" w:cs="Times New Roman"/>
          <w:i/>
          <w:sz w:val="24"/>
          <w:szCs w:val="24"/>
          <w:vertAlign w:val="subscript"/>
        </w:rPr>
        <w:t>sc</w:t>
      </w:r>
      <w:r w:rsidRPr="0006363E">
        <w:rPr>
          <w:rFonts w:ascii="Times New Roman" w:hAnsi="Times New Roman" w:cs="Times New Roman"/>
          <w:sz w:val="24"/>
          <w:szCs w:val="24"/>
        </w:rPr>
        <w:t xml:space="preserve"> is the dependent variable and the incident field </w:t>
      </w:r>
      <w:proofErr w:type="spellStart"/>
      <w:r w:rsidRPr="0006363E">
        <w:rPr>
          <w:rFonts w:ascii="Times New Roman" w:hAnsi="Times New Roman" w:cs="Times New Roman"/>
          <w:i/>
          <w:sz w:val="24"/>
          <w:szCs w:val="24"/>
        </w:rPr>
        <w:t>E</w:t>
      </w:r>
      <w:r w:rsidRPr="0006363E">
        <w:rPr>
          <w:rFonts w:ascii="Times New Roman" w:hAnsi="Times New Roman" w:cs="Times New Roman"/>
          <w:i/>
          <w:sz w:val="24"/>
          <w:szCs w:val="24"/>
          <w:vertAlign w:val="subscript"/>
        </w:rPr>
        <w:t>i</w:t>
      </w:r>
      <w:proofErr w:type="spellEnd"/>
      <w:r w:rsidRPr="0006363E">
        <w:rPr>
          <w:rFonts w:ascii="Times New Roman" w:hAnsi="Times New Roman" w:cs="Times New Roman"/>
          <w:sz w:val="24"/>
          <w:szCs w:val="24"/>
        </w:rPr>
        <w:t xml:space="preserve">= (0, </w:t>
      </w:r>
      <w:proofErr w:type="spellStart"/>
      <w:r w:rsidRPr="0006363E">
        <w:rPr>
          <w:rFonts w:ascii="Times New Roman" w:hAnsi="Times New Roman" w:cs="Times New Roman"/>
          <w:sz w:val="24"/>
          <w:szCs w:val="24"/>
        </w:rPr>
        <w:t>E</w:t>
      </w:r>
      <w:r w:rsidRPr="0006363E">
        <w:rPr>
          <w:rFonts w:ascii="Times New Roman" w:hAnsi="Times New Roman" w:cs="Times New Roman"/>
          <w:sz w:val="24"/>
          <w:szCs w:val="24"/>
          <w:vertAlign w:val="subscript"/>
        </w:rPr>
        <w:t>y</w:t>
      </w:r>
      <w:proofErr w:type="spellEnd"/>
      <w:r w:rsidRPr="0006363E">
        <w:rPr>
          <w:rFonts w:ascii="Times New Roman" w:hAnsi="Times New Roman" w:cs="Times New Roman"/>
          <w:sz w:val="24"/>
          <w:szCs w:val="24"/>
        </w:rPr>
        <w:t>, 0), with</w:t>
      </w:r>
      <w:r w:rsidR="009E3BE7">
        <w:rPr>
          <w:rFonts w:ascii="Times New Roman" w:hAnsi="Times New Roman" w:cs="Times New Roman"/>
          <w:sz w:val="24"/>
          <w:szCs w:val="24"/>
        </w:rPr>
        <w:t xml:space="preserve"> the following equation.</w:t>
      </w:r>
    </w:p>
    <w:p w14:paraId="706DBD64" w14:textId="77777777" w:rsidR="004E5AD7" w:rsidRPr="004E5AD7" w:rsidRDefault="005F32B1" w:rsidP="004E5AD7">
      <w:pPr>
        <w:pStyle w:val="ListParagraph"/>
        <w:spacing w:line="480" w:lineRule="auto"/>
        <w:ind w:leftChars="0" w:left="760"/>
        <w:jc w:val="center"/>
        <w:rPr>
          <w:rFonts w:ascii="Times New Roman" w:hAnsi="Times New Roman" w:cs="Times New Roman"/>
          <w:sz w:val="24"/>
          <w:lang w:val="en-GB"/>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y</m:t>
            </m:r>
          </m:sub>
        </m:sSub>
        <m:r>
          <w:rPr>
            <w:rFonts w:ascii="Cambria Math" w:hAnsi="Cambria Math" w:cs="Times New Roman"/>
            <w:sz w:val="24"/>
            <w:szCs w:val="24"/>
          </w:rPr>
          <m:t>=1</m:t>
        </m:r>
        <m:d>
          <m:dPr>
            <m:begChr m:val="["/>
            <m:endChr m:val="]"/>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V</m:t>
                </m:r>
              </m:num>
              <m:den>
                <m:r>
                  <w:rPr>
                    <w:rFonts w:ascii="Cambria Math" w:hAnsi="Cambria Math" w:cs="Times New Roman"/>
                    <w:sz w:val="24"/>
                    <w:szCs w:val="24"/>
                  </w:rPr>
                  <m:t>m</m:t>
                </m:r>
              </m:den>
            </m:f>
          </m:e>
        </m:d>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r>
              <w:rPr>
                <w:rFonts w:ascii="Cambria Math" w:hAnsi="Cambria Math" w:cs="Times New Roman"/>
                <w:sz w:val="24"/>
                <w:szCs w:val="24"/>
              </w:rPr>
              <m:t>j</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r>
              <w:rPr>
                <w:rFonts w:ascii="Cambria Math" w:hAnsi="Cambria Math" w:cs="Times New Roman"/>
                <w:sz w:val="24"/>
                <w:szCs w:val="24"/>
              </w:rPr>
              <m:t>x</m:t>
            </m:r>
          </m:sup>
        </m:sSup>
      </m:oMath>
      <w:r w:rsidR="004E5AD7">
        <w:rPr>
          <w:rFonts w:ascii="Times New Roman" w:hAnsi="Times New Roman" w:cs="Times New Roman" w:hint="eastAsia"/>
          <w:sz w:val="24"/>
          <w:szCs w:val="24"/>
        </w:rPr>
        <w:t xml:space="preserve"> </w:t>
      </w:r>
      <w:r w:rsidR="004E5AD7">
        <w:rPr>
          <w:rFonts w:ascii="Times New Roman" w:hAnsi="Times New Roman" w:cs="Times New Roman"/>
          <w:sz w:val="24"/>
          <w:szCs w:val="24"/>
        </w:rPr>
        <w:t xml:space="preserve">       (Equation S2)</w:t>
      </w:r>
    </w:p>
    <w:p w14:paraId="02FCEED4" w14:textId="69ADB3BC" w:rsidR="00043FCA" w:rsidRPr="009E3BE7" w:rsidRDefault="009E3BE7" w:rsidP="009E3BE7">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4E5AD7" w:rsidRPr="009E3BE7">
        <w:rPr>
          <w:rFonts w:ascii="Times New Roman" w:hAnsi="Times New Roman" w:cs="Times New Roman"/>
          <w:sz w:val="24"/>
        </w:rPr>
        <w:t>It's widely recognized that achieving a well-resolved wave field requires aiming for at least 10 discretization points per wavelength. While this criterion is somewhat met by employing second-order elements with 8 elements per wavelength, a finer mesh is essential on the surface of the scattered (recycled fiber) to accurately represent longer wavelengths and adhere to the geometry. Along these boundaries, elements are constrained to a maximum size of half the radius. Additionally, the meshing for the perfectly matched layer (PML) region is determined.</w:t>
      </w:r>
    </w:p>
    <w:p w14:paraId="3C62EB1F" w14:textId="3CA1E323" w:rsidR="0037301E" w:rsidRPr="009E3BE7" w:rsidRDefault="00744A1B" w:rsidP="009E3BE7">
      <w:pPr>
        <w:spacing w:after="0" w:line="480" w:lineRule="auto"/>
        <w:rPr>
          <w:rFonts w:ascii="Times New Roman" w:hAnsi="Times New Roman" w:cs="Times New Roman"/>
          <w:b/>
          <w:color w:val="000000"/>
          <w:sz w:val="24"/>
          <w:szCs w:val="24"/>
        </w:rPr>
      </w:pPr>
      <w:r>
        <w:rPr>
          <w:rFonts w:ascii="Times New Roman" w:hAnsi="Times New Roman" w:cs="Times New Roman"/>
          <w:b/>
          <w:sz w:val="24"/>
          <w:szCs w:val="24"/>
        </w:rPr>
        <w:t xml:space="preserve">S2. </w:t>
      </w:r>
      <w:r w:rsidR="0037301E" w:rsidRPr="009E3BE7">
        <w:rPr>
          <w:rFonts w:ascii="Times New Roman" w:hAnsi="Times New Roman" w:cs="Times New Roman"/>
          <w:b/>
          <w:sz w:val="24"/>
          <w:szCs w:val="24"/>
        </w:rPr>
        <w:t>Thermal Calculation methodology</w:t>
      </w:r>
    </w:p>
    <w:p w14:paraId="39E2CF45" w14:textId="12307C86" w:rsidR="0037301E" w:rsidRPr="009E3BE7" w:rsidRDefault="009E3BE7" w:rsidP="009E3BE7">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37301E" w:rsidRPr="009E3BE7">
        <w:rPr>
          <w:rFonts w:ascii="Times New Roman" w:hAnsi="Times New Roman" w:cs="Times New Roman"/>
          <w:sz w:val="24"/>
        </w:rPr>
        <w:t>Parameters utilized for the steady state thermal transfer model</w:t>
      </w:r>
      <w:r w:rsidR="004E5AD7" w:rsidRPr="009E3BE7">
        <w:rPr>
          <w:rFonts w:ascii="Times New Roman" w:hAnsi="Times New Roman" w:cs="Times New Roman"/>
          <w:sz w:val="24"/>
        </w:rPr>
        <w:t xml:space="preserve">. For the </w:t>
      </w:r>
      <w:r w:rsidR="00913E0B" w:rsidRPr="009E3BE7">
        <w:rPr>
          <w:rFonts w:ascii="Times New Roman" w:hAnsi="Times New Roman" w:cs="Times New Roman"/>
          <w:sz w:val="24"/>
        </w:rPr>
        <w:t>thermal model simulation</w:t>
      </w:r>
      <w:r w:rsidR="004E5AD7" w:rsidRPr="009E3BE7">
        <w:rPr>
          <w:rFonts w:ascii="Times New Roman" w:hAnsi="Times New Roman" w:cs="Times New Roman"/>
          <w:sz w:val="24"/>
        </w:rPr>
        <w:t xml:space="preserve"> of cooling power with the variation of ambient temperature,</w:t>
      </w:r>
      <w:r w:rsidR="00913E0B" w:rsidRPr="009E3BE7">
        <w:rPr>
          <w:rFonts w:ascii="Times New Roman" w:hAnsi="Times New Roman" w:cs="Times New Roman"/>
          <w:sz w:val="24"/>
        </w:rPr>
        <w:t xml:space="preserve"> following values were utilized.</w:t>
      </w:r>
    </w:p>
    <w:p w14:paraId="4D364DBA" w14:textId="51FD2548" w:rsidR="004E5AD7" w:rsidRPr="009E3BE7" w:rsidRDefault="004E5AD7" w:rsidP="009E3BE7">
      <w:pPr>
        <w:spacing w:line="480" w:lineRule="auto"/>
        <w:rPr>
          <w:rFonts w:ascii="Times New Roman" w:hAnsi="Times New Roman" w:cs="Times New Roman"/>
          <w:sz w:val="24"/>
        </w:rPr>
      </w:pPr>
      <w:r w:rsidRPr="009E3BE7">
        <w:rPr>
          <w:rFonts w:ascii="Times New Roman" w:hAnsi="Times New Roman" w:cs="Times New Roman"/>
          <w:sz w:val="24"/>
        </w:rPr>
        <w:t>Ambient temperature (T</w:t>
      </w:r>
      <w:r w:rsidRPr="009E3BE7">
        <w:rPr>
          <w:rFonts w:ascii="Times New Roman" w:hAnsi="Times New Roman" w:cs="Times New Roman"/>
          <w:sz w:val="24"/>
          <w:vertAlign w:val="subscript"/>
        </w:rPr>
        <w:t>a</w:t>
      </w:r>
      <w:r w:rsidRPr="009E3BE7">
        <w:rPr>
          <w:rFonts w:ascii="Times New Roman" w:hAnsi="Times New Roman" w:cs="Times New Roman"/>
          <w:sz w:val="24"/>
        </w:rPr>
        <w:t>) = 10</w:t>
      </w:r>
      <w:r w:rsidR="009E3BE7">
        <w:rPr>
          <w:rFonts w:ascii="Times New Roman" w:hAnsi="Times New Roman" w:cs="Times New Roman"/>
          <w:sz w:val="24"/>
        </w:rPr>
        <w:t xml:space="preserve"> </w:t>
      </w:r>
      <w:r w:rsidRPr="009E3BE7">
        <w:rPr>
          <w:rFonts w:ascii="Times New Roman" w:hAnsi="Times New Roman" w:cs="Times New Roman"/>
          <w:sz w:val="24"/>
        </w:rPr>
        <w:t>°C to 50</w:t>
      </w:r>
      <w:r w:rsidR="009E3BE7">
        <w:rPr>
          <w:rFonts w:ascii="Times New Roman" w:hAnsi="Times New Roman" w:cs="Times New Roman"/>
          <w:sz w:val="24"/>
        </w:rPr>
        <w:t xml:space="preserve"> </w:t>
      </w:r>
      <w:r w:rsidRPr="009E3BE7">
        <w:rPr>
          <w:rFonts w:ascii="Times New Roman" w:hAnsi="Times New Roman" w:cs="Times New Roman"/>
          <w:sz w:val="24"/>
        </w:rPr>
        <w:t>°C</w:t>
      </w:r>
    </w:p>
    <w:p w14:paraId="3750B33C" w14:textId="0F048BE9" w:rsidR="004E5AD7" w:rsidRPr="009E3BE7" w:rsidRDefault="004E5AD7" w:rsidP="009E3BE7">
      <w:pPr>
        <w:spacing w:line="480" w:lineRule="auto"/>
        <w:rPr>
          <w:rFonts w:ascii="Times New Roman" w:hAnsi="Times New Roman" w:cs="Times New Roman"/>
          <w:sz w:val="24"/>
        </w:rPr>
      </w:pPr>
      <w:r w:rsidRPr="009E3BE7">
        <w:rPr>
          <w:rFonts w:ascii="Times New Roman" w:hAnsi="Times New Roman" w:cs="Times New Roman"/>
          <w:sz w:val="24"/>
        </w:rPr>
        <w:t>Given heat (Q) = 0, 50, 100, 150 W/m</w:t>
      </w:r>
      <w:r w:rsidRPr="009E3BE7">
        <w:rPr>
          <w:rFonts w:ascii="Times New Roman" w:hAnsi="Times New Roman" w:cs="Times New Roman"/>
          <w:sz w:val="24"/>
          <w:vertAlign w:val="superscript"/>
        </w:rPr>
        <w:t>2</w:t>
      </w:r>
    </w:p>
    <w:p w14:paraId="2DF8D665" w14:textId="01EA0F86" w:rsidR="004E5AD7" w:rsidRPr="009E3BE7" w:rsidRDefault="004E5AD7" w:rsidP="009E3BE7">
      <w:pPr>
        <w:spacing w:line="480" w:lineRule="auto"/>
        <w:rPr>
          <w:rFonts w:ascii="Times New Roman" w:hAnsi="Times New Roman" w:cs="Times New Roman"/>
          <w:sz w:val="24"/>
        </w:rPr>
      </w:pPr>
      <w:r w:rsidRPr="009E3BE7">
        <w:rPr>
          <w:rFonts w:ascii="Times New Roman" w:hAnsi="Times New Roman" w:cs="Times New Roman"/>
          <w:sz w:val="24"/>
        </w:rPr>
        <w:t>Conduction coefficient</w:t>
      </w:r>
      <w:r w:rsidR="00913E0B" w:rsidRPr="009E3BE7">
        <w:rPr>
          <w:rFonts w:ascii="Times New Roman" w:hAnsi="Times New Roman" w:cs="Times New Roman"/>
          <w:sz w:val="24"/>
        </w:rPr>
        <w:t xml:space="preserve"> (K) = 0.088</w:t>
      </w:r>
      <w:r w:rsidR="009E3BE7">
        <w:rPr>
          <w:rFonts w:ascii="Times New Roman" w:hAnsi="Times New Roman" w:cs="Times New Roman"/>
          <w:sz w:val="24"/>
        </w:rPr>
        <w:t xml:space="preserve"> </w:t>
      </w:r>
      <w:r w:rsidR="00913E0B" w:rsidRPr="009E3BE7">
        <w:rPr>
          <w:rFonts w:ascii="Times New Roman" w:hAnsi="Times New Roman" w:cs="Times New Roman"/>
          <w:sz w:val="24"/>
        </w:rPr>
        <w:t>W/</w:t>
      </w:r>
      <w:proofErr w:type="spellStart"/>
      <w:r w:rsidR="00913E0B" w:rsidRPr="009E3BE7">
        <w:rPr>
          <w:rFonts w:ascii="Times New Roman" w:hAnsi="Times New Roman" w:cs="Times New Roman"/>
          <w:sz w:val="24"/>
        </w:rPr>
        <w:t>mK</w:t>
      </w:r>
      <w:proofErr w:type="spellEnd"/>
    </w:p>
    <w:p w14:paraId="3E45B31D" w14:textId="43B6FB8C" w:rsidR="00913E0B" w:rsidRPr="009E3BE7" w:rsidRDefault="00913E0B" w:rsidP="009E3BE7">
      <w:pPr>
        <w:spacing w:line="480" w:lineRule="auto"/>
        <w:rPr>
          <w:rFonts w:ascii="Times New Roman" w:hAnsi="Times New Roman" w:cs="Times New Roman"/>
          <w:sz w:val="24"/>
        </w:rPr>
      </w:pPr>
      <w:r w:rsidRPr="009E3BE7">
        <w:rPr>
          <w:rFonts w:ascii="Times New Roman" w:hAnsi="Times New Roman" w:cs="Times New Roman"/>
          <w:sz w:val="24"/>
        </w:rPr>
        <w:t>Convection coefficient (h) = 4 W/m</w:t>
      </w:r>
      <w:r w:rsidRPr="009E3BE7">
        <w:rPr>
          <w:rFonts w:ascii="Times New Roman" w:hAnsi="Times New Roman" w:cs="Times New Roman"/>
          <w:sz w:val="24"/>
          <w:vertAlign w:val="superscript"/>
        </w:rPr>
        <w:t>2</w:t>
      </w:r>
      <w:r w:rsidRPr="009E3BE7">
        <w:rPr>
          <w:rFonts w:ascii="Times New Roman" w:hAnsi="Times New Roman" w:cs="Times New Roman"/>
          <w:sz w:val="24"/>
        </w:rPr>
        <w:t>K</w:t>
      </w:r>
    </w:p>
    <w:p w14:paraId="12F531E2" w14:textId="6925D3A1" w:rsidR="00913E0B" w:rsidRPr="009E3BE7" w:rsidRDefault="009E3BE7" w:rsidP="009E3BE7">
      <w:pPr>
        <w:spacing w:line="480" w:lineRule="auto"/>
        <w:rPr>
          <w:rFonts w:ascii="Times New Roman" w:hAnsi="Times New Roman" w:cs="Times New Roman"/>
          <w:sz w:val="24"/>
        </w:rPr>
      </w:pPr>
      <w:r>
        <w:rPr>
          <w:rFonts w:ascii="Times New Roman" w:hAnsi="Times New Roman" w:cs="Times New Roman"/>
          <w:sz w:val="24"/>
        </w:rPr>
        <w:t xml:space="preserve"> </w:t>
      </w:r>
      <w:r w:rsidR="00913E0B" w:rsidRPr="009E3BE7">
        <w:rPr>
          <w:rFonts w:ascii="Times New Roman" w:hAnsi="Times New Roman" w:cs="Times New Roman"/>
          <w:sz w:val="24"/>
        </w:rPr>
        <w:t>For the thermal model simulation of cooling power with the variation of conduction coefficient (K), following values were utilized.</w:t>
      </w:r>
    </w:p>
    <w:p w14:paraId="6387767A" w14:textId="3B7A72A5" w:rsidR="00913E0B" w:rsidRPr="009E3BE7" w:rsidRDefault="00913E0B" w:rsidP="009E3BE7">
      <w:pPr>
        <w:spacing w:line="480" w:lineRule="auto"/>
        <w:rPr>
          <w:rFonts w:ascii="Times New Roman" w:hAnsi="Times New Roman" w:cs="Times New Roman"/>
          <w:sz w:val="24"/>
        </w:rPr>
      </w:pPr>
      <w:r w:rsidRPr="009E3BE7">
        <w:rPr>
          <w:rFonts w:ascii="Times New Roman" w:hAnsi="Times New Roman" w:cs="Times New Roman"/>
          <w:sz w:val="24"/>
        </w:rPr>
        <w:t>Ambient temperature (T</w:t>
      </w:r>
      <w:r w:rsidRPr="009E3BE7">
        <w:rPr>
          <w:rFonts w:ascii="Times New Roman" w:hAnsi="Times New Roman" w:cs="Times New Roman"/>
          <w:sz w:val="24"/>
          <w:vertAlign w:val="subscript"/>
        </w:rPr>
        <w:t>a</w:t>
      </w:r>
      <w:r w:rsidRPr="009E3BE7">
        <w:rPr>
          <w:rFonts w:ascii="Times New Roman" w:hAnsi="Times New Roman" w:cs="Times New Roman"/>
          <w:sz w:val="24"/>
        </w:rPr>
        <w:t>) = 30</w:t>
      </w:r>
      <w:r w:rsidR="009E3BE7">
        <w:rPr>
          <w:rFonts w:ascii="Times New Roman" w:hAnsi="Times New Roman" w:cs="Times New Roman"/>
          <w:sz w:val="24"/>
        </w:rPr>
        <w:t xml:space="preserve"> </w:t>
      </w:r>
      <w:r w:rsidRPr="009E3BE7">
        <w:rPr>
          <w:rFonts w:ascii="Times New Roman" w:hAnsi="Times New Roman" w:cs="Times New Roman"/>
          <w:sz w:val="24"/>
        </w:rPr>
        <w:t>°C</w:t>
      </w:r>
    </w:p>
    <w:p w14:paraId="5ED91C2E" w14:textId="638D07E5" w:rsidR="00913E0B" w:rsidRPr="009E3BE7" w:rsidRDefault="00913E0B" w:rsidP="009E3BE7">
      <w:pPr>
        <w:spacing w:line="480" w:lineRule="auto"/>
        <w:rPr>
          <w:rFonts w:ascii="Times New Roman" w:hAnsi="Times New Roman" w:cs="Times New Roman"/>
          <w:sz w:val="24"/>
        </w:rPr>
      </w:pPr>
      <w:r w:rsidRPr="009E3BE7">
        <w:rPr>
          <w:rFonts w:ascii="Times New Roman" w:hAnsi="Times New Roman" w:cs="Times New Roman"/>
          <w:sz w:val="24"/>
        </w:rPr>
        <w:t>Given heat (Q) = 0, 50, 100, 150 W/m</w:t>
      </w:r>
      <w:r w:rsidRPr="009E3BE7">
        <w:rPr>
          <w:rFonts w:ascii="Times New Roman" w:hAnsi="Times New Roman" w:cs="Times New Roman"/>
          <w:sz w:val="24"/>
          <w:vertAlign w:val="superscript"/>
        </w:rPr>
        <w:t>2</w:t>
      </w:r>
    </w:p>
    <w:p w14:paraId="4A1B0633" w14:textId="0521EF68" w:rsidR="00913E0B" w:rsidRPr="009E3BE7" w:rsidRDefault="00913E0B" w:rsidP="009E3BE7">
      <w:pPr>
        <w:spacing w:line="480" w:lineRule="auto"/>
        <w:rPr>
          <w:rFonts w:ascii="Times New Roman" w:hAnsi="Times New Roman" w:cs="Times New Roman"/>
          <w:sz w:val="24"/>
        </w:rPr>
      </w:pPr>
      <w:r w:rsidRPr="009E3BE7">
        <w:rPr>
          <w:rFonts w:ascii="Times New Roman" w:hAnsi="Times New Roman" w:cs="Times New Roman"/>
          <w:sz w:val="24"/>
        </w:rPr>
        <w:lastRenderedPageBreak/>
        <w:t>Conduction coefficient (K) = 0.025 to 0.15</w:t>
      </w:r>
      <w:r w:rsidR="009E3BE7">
        <w:rPr>
          <w:rFonts w:ascii="Times New Roman" w:hAnsi="Times New Roman" w:cs="Times New Roman"/>
          <w:sz w:val="24"/>
        </w:rPr>
        <w:t xml:space="preserve"> </w:t>
      </w:r>
      <w:r w:rsidRPr="009E3BE7">
        <w:rPr>
          <w:rFonts w:ascii="Times New Roman" w:hAnsi="Times New Roman" w:cs="Times New Roman"/>
          <w:sz w:val="24"/>
        </w:rPr>
        <w:t>W/</w:t>
      </w:r>
      <w:proofErr w:type="spellStart"/>
      <w:r w:rsidRPr="009E3BE7">
        <w:rPr>
          <w:rFonts w:ascii="Times New Roman" w:hAnsi="Times New Roman" w:cs="Times New Roman"/>
          <w:sz w:val="24"/>
        </w:rPr>
        <w:t>mK</w:t>
      </w:r>
      <w:proofErr w:type="spellEnd"/>
    </w:p>
    <w:p w14:paraId="09C9A52D" w14:textId="7C5C89DD" w:rsidR="00913E0B" w:rsidRPr="009E3BE7" w:rsidRDefault="00913E0B" w:rsidP="009E3BE7">
      <w:pPr>
        <w:spacing w:line="480" w:lineRule="auto"/>
        <w:rPr>
          <w:rFonts w:ascii="Times New Roman" w:hAnsi="Times New Roman" w:cs="Times New Roman"/>
          <w:sz w:val="24"/>
        </w:rPr>
      </w:pPr>
      <w:r w:rsidRPr="009E3BE7">
        <w:rPr>
          <w:rFonts w:ascii="Times New Roman" w:hAnsi="Times New Roman" w:cs="Times New Roman"/>
          <w:sz w:val="24"/>
        </w:rPr>
        <w:t>Convection coefficient (h) = 4 W/m</w:t>
      </w:r>
      <w:r w:rsidRPr="009E3BE7">
        <w:rPr>
          <w:rFonts w:ascii="Times New Roman" w:hAnsi="Times New Roman" w:cs="Times New Roman"/>
          <w:sz w:val="24"/>
          <w:vertAlign w:val="superscript"/>
        </w:rPr>
        <w:t>2</w:t>
      </w:r>
      <w:r w:rsidRPr="009E3BE7">
        <w:rPr>
          <w:rFonts w:ascii="Times New Roman" w:hAnsi="Times New Roman" w:cs="Times New Roman"/>
          <w:sz w:val="24"/>
        </w:rPr>
        <w:t>K</w:t>
      </w:r>
    </w:p>
    <w:p w14:paraId="17D2703D" w14:textId="5961134F" w:rsidR="00E63086" w:rsidRDefault="00744A1B" w:rsidP="00744A1B">
      <w:pPr>
        <w:rPr>
          <w:rFonts w:ascii="Times New Roman" w:hAnsi="Times New Roman" w:cs="Times New Roman"/>
          <w:b/>
          <w:sz w:val="24"/>
        </w:rPr>
      </w:pPr>
      <w:r>
        <w:rPr>
          <w:rFonts w:ascii="Times New Roman" w:hAnsi="Times New Roman" w:cs="Times New Roman" w:hint="eastAsia"/>
          <w:sz w:val="24"/>
        </w:rPr>
        <w:t>S</w:t>
      </w:r>
      <w:r>
        <w:rPr>
          <w:rFonts w:ascii="Times New Roman" w:hAnsi="Times New Roman" w:cs="Times New Roman"/>
          <w:sz w:val="24"/>
        </w:rPr>
        <w:t xml:space="preserve">3. </w:t>
      </w:r>
      <w:r w:rsidRPr="00744A1B">
        <w:rPr>
          <w:rFonts w:ascii="Times New Roman" w:hAnsi="Times New Roman" w:cs="Times New Roman"/>
          <w:b/>
          <w:sz w:val="24"/>
        </w:rPr>
        <w:t>Calculation of temperature coefficient, ‘m’</w:t>
      </w:r>
      <w:r>
        <w:rPr>
          <w:rFonts w:ascii="Times New Roman" w:hAnsi="Times New Roman" w:cs="Times New Roman"/>
          <w:b/>
          <w:sz w:val="24"/>
        </w:rPr>
        <w:t>:</w:t>
      </w:r>
    </w:p>
    <w:p w14:paraId="3359193B" w14:textId="18CEEA94" w:rsidR="00744A1B" w:rsidRDefault="00744A1B" w:rsidP="00744A1B">
      <w:pPr>
        <w:spacing w:after="0" w:line="480" w:lineRule="auto"/>
        <w:jc w:val="both"/>
        <w:rPr>
          <w:rFonts w:ascii="Times New Roman" w:hAnsi="Times New Roman" w:cs="Times New Roman"/>
          <w:sz w:val="24"/>
          <w:szCs w:val="24"/>
        </w:rPr>
      </w:pPr>
      <w:r w:rsidRPr="00F702C2">
        <w:rPr>
          <w:rFonts w:ascii="Times New Roman" w:hAnsi="Times New Roman" w:cs="Times New Roman"/>
          <w:sz w:val="24"/>
          <w:szCs w:val="24"/>
        </w:rPr>
        <w:t>The cooling power calculation employs a linear regression model to offer a deeper understanding of the extent to which the independent variable within the model elucidate the observed variability in the dependent variable.</w:t>
      </w:r>
      <w:r>
        <w:rPr>
          <w:rFonts w:ascii="Times New Roman" w:hAnsi="Times New Roman" w:cs="Times New Roman"/>
          <w:sz w:val="24"/>
          <w:szCs w:val="24"/>
        </w:rPr>
        <w:t xml:space="preserve"> </w:t>
      </w:r>
      <w:r w:rsidRPr="00F702C2">
        <w:rPr>
          <w:rFonts w:ascii="Times New Roman" w:hAnsi="Times New Roman" w:cs="Times New Roman"/>
          <w:sz w:val="24"/>
          <w:szCs w:val="24"/>
        </w:rPr>
        <w:t xml:space="preserve">In order to quantify this explanatory capability, the </w:t>
      </w:r>
      <w:r>
        <w:rPr>
          <w:rFonts w:ascii="Times New Roman" w:hAnsi="Times New Roman" w:cs="Times New Roman"/>
          <w:sz w:val="24"/>
          <w:szCs w:val="24"/>
        </w:rPr>
        <w:t xml:space="preserve">temperature </w:t>
      </w:r>
      <w:r w:rsidRPr="00F702C2">
        <w:rPr>
          <w:rFonts w:ascii="Times New Roman" w:hAnsi="Times New Roman" w:cs="Times New Roman"/>
          <w:sz w:val="24"/>
          <w:szCs w:val="24"/>
        </w:rPr>
        <w:t>coefficient of determination</w:t>
      </w:r>
      <w:r>
        <w:rPr>
          <w:rFonts w:ascii="Times New Roman" w:hAnsi="Times New Roman" w:cs="Times New Roman"/>
          <w:sz w:val="24"/>
          <w:szCs w:val="24"/>
        </w:rPr>
        <w:t xml:space="preserve"> (</w:t>
      </w:r>
      <w:r w:rsidRPr="00744A1B">
        <w:rPr>
          <w:rFonts w:ascii="Times New Roman" w:hAnsi="Times New Roman" w:cs="Times New Roman"/>
          <w:sz w:val="24"/>
          <w:szCs w:val="24"/>
        </w:rPr>
        <w:t>m)</w:t>
      </w:r>
      <w:r>
        <w:rPr>
          <w:rFonts w:ascii="Times New Roman" w:hAnsi="Times New Roman" w:cs="Times New Roman"/>
          <w:sz w:val="24"/>
          <w:szCs w:val="24"/>
        </w:rPr>
        <w:t xml:space="preserve"> </w:t>
      </w:r>
      <w:r w:rsidRPr="00F702C2">
        <w:rPr>
          <w:rFonts w:ascii="Times New Roman" w:hAnsi="Times New Roman" w:cs="Times New Roman"/>
          <w:sz w:val="24"/>
          <w:szCs w:val="24"/>
        </w:rPr>
        <w:t xml:space="preserve">has been calculated. This evaluation has been accomplished using the </w:t>
      </w:r>
      <w:r>
        <w:rPr>
          <w:rFonts w:ascii="Times New Roman" w:hAnsi="Times New Roman" w:cs="Times New Roman"/>
          <w:sz w:val="24"/>
          <w:szCs w:val="24"/>
        </w:rPr>
        <w:t>following</w:t>
      </w:r>
      <w:r w:rsidRPr="00F702C2">
        <w:rPr>
          <w:rFonts w:ascii="Times New Roman" w:hAnsi="Times New Roman" w:cs="Times New Roman"/>
          <w:sz w:val="24"/>
          <w:szCs w:val="24"/>
        </w:rPr>
        <w:t xml:space="preserve"> equation for the computation of cooling power on a daily basis, as illustrated in Figure S9.</w:t>
      </w:r>
      <w:r>
        <w:rPr>
          <w:rFonts w:ascii="Times New Roman" w:hAnsi="Times New Roman" w:cs="Times New Roman"/>
          <w:sz w:val="24"/>
          <w:szCs w:val="24"/>
        </w:rPr>
        <w:t xml:space="preserve"> </w:t>
      </w:r>
    </w:p>
    <w:p w14:paraId="7C29B543" w14:textId="6B7CD35E" w:rsidR="00744A1B" w:rsidRDefault="00744A1B" w:rsidP="00744A1B">
      <w:pPr>
        <w:spacing w:after="0" w:line="480" w:lineRule="auto"/>
        <w:jc w:val="center"/>
        <w:rPr>
          <w:rFonts w:ascii="Times New Roman" w:hAnsi="Times New Roman" w:cs="Times New Roman"/>
          <w:sz w:val="24"/>
          <w:szCs w:val="24"/>
        </w:rPr>
      </w:pPr>
      <m:oMath>
        <m:r>
          <w:rPr>
            <w:rFonts w:ascii="Cambria Math" w:hAnsi="Cambria Math" w:cs="Times New Roman"/>
            <w:sz w:val="24"/>
            <w:szCs w:val="24"/>
          </w:rPr>
          <m:t>m=</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ctrlPr>
                      <w:rPr>
                        <w:rFonts w:ascii="Cambria Math" w:hAnsi="Cambria Math" w:cs="Times New Roman"/>
                        <w:i/>
                        <w:sz w:val="24"/>
                        <w:szCs w:val="24"/>
                      </w:rPr>
                    </m:ctrlPr>
                  </m:d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3</m:t>
                        </m:r>
                      </m:sup>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y</m:t>
                            </m:r>
                          </m:e>
                        </m:acc>
                        <m:r>
                          <w:rPr>
                            <w:rFonts w:ascii="Cambria Math" w:hAnsi="Cambria Math" w:cs="Times New Roman"/>
                            <w:sz w:val="24"/>
                            <w:szCs w:val="24"/>
                          </w:rPr>
                          <m:t>)</m:t>
                        </m:r>
                      </m:e>
                    </m:nary>
                  </m:e>
                </m:d>
              </m:e>
              <m:sup>
                <m:r>
                  <w:rPr>
                    <w:rFonts w:ascii="Cambria Math" w:hAnsi="Cambria Math" w:cs="Times New Roman"/>
                    <w:sz w:val="24"/>
                    <w:szCs w:val="24"/>
                  </w:rPr>
                  <m:t>2</m:t>
                </m:r>
              </m:sup>
            </m:sSup>
          </m:num>
          <m:den>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3</m:t>
                </m:r>
              </m:sup>
              <m:e>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e>
                  <m:sup>
                    <m:r>
                      <w:rPr>
                        <w:rFonts w:ascii="Cambria Math" w:hAnsi="Cambria Math" w:cs="Times New Roman"/>
                        <w:sz w:val="24"/>
                        <w:szCs w:val="24"/>
                      </w:rPr>
                      <m:t>2</m:t>
                    </m:r>
                  </m:sup>
                </m:sSup>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3</m:t>
                    </m:r>
                  </m:sup>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y</m:t>
                        </m:r>
                      </m:e>
                    </m:acc>
                  </m:e>
                </m:nary>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e>
            </m:nary>
          </m:den>
        </m:f>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       (Equation S3)</w:t>
      </w:r>
    </w:p>
    <w:p w14:paraId="7C2EA480" w14:textId="2B3F0C4E" w:rsidR="00744A1B" w:rsidRPr="00744A1B" w:rsidRDefault="00744A1B" w:rsidP="00744A1B">
      <w:pPr>
        <w:spacing w:line="360" w:lineRule="auto"/>
        <w:jc w:val="both"/>
        <w:rPr>
          <w:rFonts w:ascii="Times New Roman" w:hAnsi="Times New Roman" w:cs="Times New Roman"/>
          <w:sz w:val="24"/>
        </w:rPr>
      </w:pPr>
      <w:r w:rsidRPr="00744A1B">
        <w:rPr>
          <w:rFonts w:ascii="Times New Roman" w:hAnsi="Times New Roman" w:cs="Times New Roman"/>
          <w:sz w:val="24"/>
        </w:rPr>
        <w:t xml:space="preserve">Here, the variables x1, x2 and x3 correspond to the provided heat flux values of 200, 400, and 600 W/m² respectively. Similarly, the variables y1, y2, and y3 represent the temperature difference between the fiber block core temperature and ambient temperature associated with the respective heat flux levels. x ̅ corresponds to the mean of the heat flux values (x1, x2 and x3), while y </w:t>
      </w:r>
      <w:proofErr w:type="gramStart"/>
      <w:r w:rsidRPr="00744A1B">
        <w:rPr>
          <w:rFonts w:ascii="Times New Roman" w:hAnsi="Times New Roman" w:cs="Times New Roman"/>
          <w:sz w:val="24"/>
        </w:rPr>
        <w:t>̅  indicates</w:t>
      </w:r>
      <w:proofErr w:type="gramEnd"/>
      <w:r w:rsidRPr="00744A1B">
        <w:rPr>
          <w:rFonts w:ascii="Times New Roman" w:hAnsi="Times New Roman" w:cs="Times New Roman"/>
          <w:sz w:val="24"/>
        </w:rPr>
        <w:t xml:space="preserve"> the mean of the temperature difference values (y1, y2, and y3).</w:t>
      </w:r>
    </w:p>
    <w:p w14:paraId="1710A831" w14:textId="778C2D69" w:rsidR="0037301E" w:rsidRPr="009E3BE7" w:rsidRDefault="00E63086" w:rsidP="009E3BE7">
      <w:pPr>
        <w:rPr>
          <w:rFonts w:ascii="Times New Roman" w:hAnsi="Times New Roman" w:cs="Times New Roman"/>
          <w:kern w:val="2"/>
          <w:sz w:val="24"/>
          <w:lang w:val="en-US"/>
        </w:rPr>
      </w:pPr>
      <w:r>
        <w:rPr>
          <w:rFonts w:ascii="Times New Roman" w:hAnsi="Times New Roman" w:cs="Times New Roman"/>
          <w:sz w:val="24"/>
        </w:rPr>
        <w:br w:type="page"/>
      </w:r>
    </w:p>
    <w:p w14:paraId="2589B6C0" w14:textId="77777777" w:rsidR="00D3566E" w:rsidRDefault="00D3566E" w:rsidP="00D3566E">
      <w:pPr>
        <w:pStyle w:val="ListParagraph"/>
        <w:spacing w:line="480" w:lineRule="auto"/>
        <w:ind w:leftChars="0" w:left="76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A022F73" wp14:editId="00E3289F">
            <wp:extent cx="5124450" cy="18000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7390" cy="1808153"/>
                    </a:xfrm>
                    <a:prstGeom prst="rect">
                      <a:avLst/>
                    </a:prstGeom>
                    <a:noFill/>
                  </pic:spPr>
                </pic:pic>
              </a:graphicData>
            </a:graphic>
          </wp:inline>
        </w:drawing>
      </w:r>
    </w:p>
    <w:p w14:paraId="2F34A23E" w14:textId="698FC208" w:rsidR="00D3566E" w:rsidRDefault="00D3566E" w:rsidP="00D3566E">
      <w:pPr>
        <w:pStyle w:val="ListParagraph"/>
        <w:spacing w:line="480" w:lineRule="auto"/>
        <w:ind w:leftChars="0" w:left="760"/>
        <w:rPr>
          <w:rFonts w:ascii="Times New Roman" w:hAnsi="Times New Roman" w:cs="Times New Roman"/>
          <w:sz w:val="24"/>
          <w:lang w:val="en-GB"/>
        </w:rPr>
      </w:pPr>
      <w:r w:rsidRPr="00D3566E">
        <w:rPr>
          <w:rFonts w:ascii="Times New Roman" w:hAnsi="Times New Roman" w:cs="Times New Roman"/>
          <w:b/>
          <w:sz w:val="24"/>
          <w:lang w:val="en-GB"/>
        </w:rPr>
        <w:t>Figure S</w:t>
      </w:r>
      <w:r w:rsidR="008879FE">
        <w:rPr>
          <w:rFonts w:ascii="Times New Roman" w:hAnsi="Times New Roman" w:cs="Times New Roman"/>
          <w:b/>
          <w:sz w:val="24"/>
          <w:lang w:val="en-GB"/>
        </w:rPr>
        <w:t>1</w:t>
      </w:r>
      <w:r w:rsidRPr="00D3566E">
        <w:rPr>
          <w:rFonts w:ascii="Times New Roman" w:hAnsi="Times New Roman" w:cs="Times New Roman"/>
          <w:b/>
          <w:sz w:val="24"/>
          <w:lang w:val="en-GB"/>
        </w:rPr>
        <w:t>.</w:t>
      </w:r>
      <w:r w:rsidRPr="00D3566E">
        <w:rPr>
          <w:rFonts w:ascii="Times New Roman" w:hAnsi="Times New Roman" w:cs="Times New Roman"/>
          <w:sz w:val="24"/>
          <w:lang w:val="en-GB"/>
        </w:rPr>
        <w:t xml:space="preserve"> Fabrication method of fiber blocks: production of textile waste powder, therma</w:t>
      </w:r>
      <w:r>
        <w:rPr>
          <w:rFonts w:ascii="Times New Roman" w:hAnsi="Times New Roman" w:cs="Times New Roman"/>
          <w:sz w:val="24"/>
          <w:lang w:val="en-GB"/>
        </w:rPr>
        <w:t>l</w:t>
      </w:r>
      <w:r w:rsidRPr="00D3566E">
        <w:rPr>
          <w:rFonts w:ascii="Times New Roman" w:hAnsi="Times New Roman" w:cs="Times New Roman"/>
          <w:sz w:val="24"/>
          <w:lang w:val="en-GB"/>
        </w:rPr>
        <w:t xml:space="preserve">-pressing of textile waste powder and analysis of </w:t>
      </w:r>
      <w:r w:rsidR="009E3BE7">
        <w:rPr>
          <w:rFonts w:ascii="Times New Roman" w:hAnsi="Times New Roman" w:cs="Times New Roman"/>
          <w:sz w:val="24"/>
          <w:lang w:val="en-GB"/>
        </w:rPr>
        <w:t xml:space="preserve">the </w:t>
      </w:r>
      <w:r w:rsidRPr="00D3566E">
        <w:rPr>
          <w:rFonts w:ascii="Times New Roman" w:hAnsi="Times New Roman" w:cs="Times New Roman"/>
          <w:sz w:val="24"/>
          <w:lang w:val="en-GB"/>
        </w:rPr>
        <w:t>fiber block</w:t>
      </w:r>
    </w:p>
    <w:p w14:paraId="6B45F418" w14:textId="75B22D09" w:rsidR="008879FE" w:rsidRDefault="008879FE">
      <w:pPr>
        <w:rPr>
          <w:rFonts w:ascii="Times New Roman" w:hAnsi="Times New Roman" w:cs="Times New Roman"/>
          <w:b/>
          <w:kern w:val="2"/>
          <w:sz w:val="24"/>
        </w:rPr>
      </w:pPr>
      <w:r>
        <w:rPr>
          <w:rFonts w:ascii="Times New Roman" w:hAnsi="Times New Roman" w:cs="Times New Roman"/>
          <w:b/>
          <w:sz w:val="24"/>
        </w:rPr>
        <w:br w:type="page"/>
      </w:r>
    </w:p>
    <w:p w14:paraId="1387CD4C" w14:textId="77777777" w:rsidR="008879FE" w:rsidRDefault="008879FE" w:rsidP="008879FE">
      <w:pPr>
        <w:pStyle w:val="ListParagraph"/>
        <w:spacing w:line="480" w:lineRule="auto"/>
        <w:ind w:leftChars="0" w:left="76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53B5F3D" wp14:editId="21C16AE6">
            <wp:extent cx="4081901" cy="3291788"/>
            <wp:effectExtent l="0" t="0" r="0" b="4445"/>
            <wp:docPr id="739905372" name="Picture 739905372" descr="A graph of polyester and polye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05372" name="Picture 739905372" descr="A graph of polyester and polyeste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03723" cy="3309386"/>
                    </a:xfrm>
                    <a:prstGeom prst="rect">
                      <a:avLst/>
                    </a:prstGeom>
                    <a:noFill/>
                  </pic:spPr>
                </pic:pic>
              </a:graphicData>
            </a:graphic>
          </wp:inline>
        </w:drawing>
      </w:r>
    </w:p>
    <w:p w14:paraId="4F7696E6" w14:textId="4F24392B" w:rsidR="008879FE" w:rsidRPr="008879FE" w:rsidRDefault="008879FE" w:rsidP="008879FE">
      <w:pPr>
        <w:pStyle w:val="ListParagraph"/>
        <w:spacing w:line="480" w:lineRule="auto"/>
        <w:ind w:leftChars="0" w:left="760"/>
        <w:rPr>
          <w:rFonts w:ascii="Times New Roman" w:hAnsi="Times New Roman" w:cs="Times New Roman"/>
          <w:sz w:val="24"/>
          <w:szCs w:val="24"/>
        </w:rPr>
      </w:pPr>
      <w:r w:rsidRPr="00997562">
        <w:rPr>
          <w:rFonts w:ascii="Times New Roman" w:hAnsi="Times New Roman" w:cs="Times New Roman"/>
          <w:b/>
          <w:sz w:val="24"/>
          <w:szCs w:val="24"/>
        </w:rPr>
        <w:t>Figure S</w:t>
      </w:r>
      <w:r>
        <w:rPr>
          <w:rFonts w:ascii="Times New Roman" w:hAnsi="Times New Roman" w:cs="Times New Roman"/>
          <w:b/>
          <w:sz w:val="24"/>
          <w:szCs w:val="24"/>
        </w:rPr>
        <w:t>2</w:t>
      </w:r>
      <w:r w:rsidRPr="00997562">
        <w:rPr>
          <w:rFonts w:ascii="Times New Roman" w:hAnsi="Times New Roman" w:cs="Times New Roman"/>
          <w:b/>
          <w:sz w:val="24"/>
          <w:szCs w:val="24"/>
        </w:rPr>
        <w:t>.</w:t>
      </w:r>
      <w:r w:rsidRPr="00997562">
        <w:rPr>
          <w:rFonts w:ascii="Times New Roman" w:hAnsi="Times New Roman" w:cs="Times New Roman"/>
          <w:sz w:val="24"/>
          <w:szCs w:val="24"/>
        </w:rPr>
        <w:t xml:space="preserve"> </w:t>
      </w:r>
      <w:r w:rsidRPr="00913E0B">
        <w:rPr>
          <w:rFonts w:ascii="Times New Roman" w:hAnsi="Times New Roman" w:cs="Times New Roman"/>
          <w:sz w:val="24"/>
          <w:szCs w:val="24"/>
        </w:rPr>
        <w:t xml:space="preserve">Analysis of </w:t>
      </w:r>
      <w:r>
        <w:rPr>
          <w:rFonts w:ascii="Times New Roman" w:hAnsi="Times New Roman" w:cs="Times New Roman"/>
          <w:sz w:val="24"/>
          <w:szCs w:val="24"/>
        </w:rPr>
        <w:t>t</w:t>
      </w:r>
      <w:r w:rsidRPr="00913E0B">
        <w:rPr>
          <w:rFonts w:ascii="Times New Roman" w:hAnsi="Times New Roman" w:cs="Times New Roman"/>
          <w:sz w:val="24"/>
          <w:szCs w:val="24"/>
        </w:rPr>
        <w:t xml:space="preserve">hermal </w:t>
      </w:r>
      <w:r>
        <w:rPr>
          <w:rFonts w:ascii="Times New Roman" w:hAnsi="Times New Roman" w:cs="Times New Roman"/>
          <w:sz w:val="24"/>
          <w:szCs w:val="24"/>
        </w:rPr>
        <w:t>c</w:t>
      </w:r>
      <w:r w:rsidRPr="00913E0B">
        <w:rPr>
          <w:rFonts w:ascii="Times New Roman" w:hAnsi="Times New Roman" w:cs="Times New Roman"/>
          <w:sz w:val="24"/>
          <w:szCs w:val="24"/>
        </w:rPr>
        <w:t xml:space="preserve">onductivity </w:t>
      </w:r>
      <w:r>
        <w:rPr>
          <w:rFonts w:ascii="Times New Roman" w:hAnsi="Times New Roman" w:cs="Times New Roman"/>
          <w:sz w:val="24"/>
          <w:szCs w:val="24"/>
        </w:rPr>
        <w:t>c</w:t>
      </w:r>
      <w:r w:rsidRPr="00913E0B">
        <w:rPr>
          <w:rFonts w:ascii="Times New Roman" w:hAnsi="Times New Roman" w:cs="Times New Roman"/>
          <w:sz w:val="24"/>
          <w:szCs w:val="24"/>
        </w:rPr>
        <w:t xml:space="preserve">oefficient (K) </w:t>
      </w:r>
      <w:r>
        <w:rPr>
          <w:rFonts w:ascii="Times New Roman" w:hAnsi="Times New Roman" w:cs="Times New Roman"/>
          <w:sz w:val="24"/>
          <w:szCs w:val="24"/>
        </w:rPr>
        <w:t>v</w:t>
      </w:r>
      <w:r w:rsidRPr="00913E0B">
        <w:rPr>
          <w:rFonts w:ascii="Times New Roman" w:hAnsi="Times New Roman" w:cs="Times New Roman"/>
          <w:sz w:val="24"/>
          <w:szCs w:val="24"/>
        </w:rPr>
        <w:t xml:space="preserve">ariation with </w:t>
      </w:r>
      <w:r>
        <w:rPr>
          <w:rFonts w:ascii="Times New Roman" w:hAnsi="Times New Roman" w:cs="Times New Roman"/>
          <w:sz w:val="24"/>
          <w:szCs w:val="24"/>
        </w:rPr>
        <w:t>the f</w:t>
      </w:r>
      <w:r w:rsidRPr="00913E0B">
        <w:rPr>
          <w:rFonts w:ascii="Times New Roman" w:hAnsi="Times New Roman" w:cs="Times New Roman"/>
          <w:sz w:val="24"/>
          <w:szCs w:val="24"/>
        </w:rPr>
        <w:t xml:space="preserve">iber </w:t>
      </w:r>
      <w:r>
        <w:rPr>
          <w:rFonts w:ascii="Times New Roman" w:hAnsi="Times New Roman" w:cs="Times New Roman"/>
          <w:sz w:val="24"/>
          <w:szCs w:val="24"/>
        </w:rPr>
        <w:t>b</w:t>
      </w:r>
      <w:r w:rsidRPr="00913E0B">
        <w:rPr>
          <w:rFonts w:ascii="Times New Roman" w:hAnsi="Times New Roman" w:cs="Times New Roman"/>
          <w:sz w:val="24"/>
          <w:szCs w:val="24"/>
        </w:rPr>
        <w:t xml:space="preserve">lock </w:t>
      </w:r>
      <w:r>
        <w:rPr>
          <w:rFonts w:ascii="Times New Roman" w:hAnsi="Times New Roman" w:cs="Times New Roman"/>
          <w:sz w:val="24"/>
          <w:szCs w:val="24"/>
        </w:rPr>
        <w:t>p</w:t>
      </w:r>
      <w:r w:rsidRPr="00913E0B">
        <w:rPr>
          <w:rFonts w:ascii="Times New Roman" w:hAnsi="Times New Roman" w:cs="Times New Roman"/>
          <w:sz w:val="24"/>
          <w:szCs w:val="24"/>
        </w:rPr>
        <w:t>orosity</w:t>
      </w:r>
    </w:p>
    <w:p w14:paraId="19F98D8B" w14:textId="2FD3F681" w:rsidR="00D3566E" w:rsidRPr="008879FE" w:rsidRDefault="00D3566E" w:rsidP="008879FE">
      <w:pPr>
        <w:rPr>
          <w:rFonts w:ascii="Times New Roman" w:hAnsi="Times New Roman" w:cs="Times New Roman"/>
          <w:b/>
          <w:kern w:val="2"/>
          <w:sz w:val="24"/>
        </w:rPr>
      </w:pPr>
      <w:r>
        <w:rPr>
          <w:rFonts w:ascii="Times New Roman" w:hAnsi="Times New Roman" w:cs="Times New Roman"/>
          <w:b/>
          <w:sz w:val="24"/>
        </w:rPr>
        <w:br w:type="page"/>
      </w:r>
    </w:p>
    <w:p w14:paraId="15B7C64C" w14:textId="77777777" w:rsidR="00D3566E" w:rsidRDefault="00D3566E" w:rsidP="00D3566E">
      <w:pPr>
        <w:pStyle w:val="ListParagraph"/>
        <w:spacing w:line="480" w:lineRule="auto"/>
        <w:ind w:leftChars="0" w:left="76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59A0712" wp14:editId="210E16EF">
            <wp:extent cx="5048250" cy="12973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7649" cy="1317748"/>
                    </a:xfrm>
                    <a:prstGeom prst="rect">
                      <a:avLst/>
                    </a:prstGeom>
                    <a:noFill/>
                  </pic:spPr>
                </pic:pic>
              </a:graphicData>
            </a:graphic>
          </wp:inline>
        </w:drawing>
      </w:r>
    </w:p>
    <w:p w14:paraId="463F0FF3" w14:textId="667ABDE7" w:rsidR="00D3566E" w:rsidRDefault="00D3566E" w:rsidP="00D3566E">
      <w:pPr>
        <w:pStyle w:val="ListParagraph"/>
        <w:spacing w:line="480" w:lineRule="auto"/>
        <w:ind w:leftChars="0" w:left="760"/>
        <w:rPr>
          <w:rFonts w:ascii="Times New Roman" w:hAnsi="Times New Roman" w:cs="Times New Roman"/>
          <w:sz w:val="24"/>
          <w:lang w:val="en-GB"/>
        </w:rPr>
      </w:pPr>
      <w:r w:rsidRPr="00D3566E">
        <w:rPr>
          <w:rFonts w:ascii="Times New Roman" w:hAnsi="Times New Roman" w:cs="Times New Roman"/>
          <w:b/>
          <w:sz w:val="24"/>
          <w:lang w:val="en-GB"/>
        </w:rPr>
        <w:t>Figure S</w:t>
      </w:r>
      <w:r>
        <w:rPr>
          <w:rFonts w:ascii="Times New Roman" w:hAnsi="Times New Roman" w:cs="Times New Roman"/>
          <w:b/>
          <w:sz w:val="24"/>
          <w:lang w:val="en-GB"/>
        </w:rPr>
        <w:t>3</w:t>
      </w:r>
      <w:r w:rsidRPr="00D3566E">
        <w:rPr>
          <w:rFonts w:ascii="Times New Roman" w:hAnsi="Times New Roman" w:cs="Times New Roman"/>
          <w:b/>
          <w:sz w:val="24"/>
          <w:lang w:val="en-GB"/>
        </w:rPr>
        <w:t>.</w:t>
      </w:r>
      <w:r w:rsidRPr="00D3566E">
        <w:rPr>
          <w:rFonts w:ascii="Times New Roman" w:hAnsi="Times New Roman" w:cs="Times New Roman"/>
          <w:sz w:val="24"/>
          <w:lang w:val="en-GB"/>
        </w:rPr>
        <w:t xml:space="preserve"> Microscope images of surfaces of fiber blocks at various processing temperatures. The scale bar stands for 100 μm</w:t>
      </w:r>
    </w:p>
    <w:p w14:paraId="7C53BBE9" w14:textId="77777777" w:rsidR="00D3566E" w:rsidRDefault="00D3566E">
      <w:pPr>
        <w:rPr>
          <w:rFonts w:ascii="Times New Roman" w:hAnsi="Times New Roman" w:cs="Times New Roman"/>
          <w:b/>
          <w:kern w:val="2"/>
          <w:sz w:val="24"/>
        </w:rPr>
      </w:pPr>
      <w:r>
        <w:rPr>
          <w:rFonts w:ascii="Times New Roman" w:hAnsi="Times New Roman" w:cs="Times New Roman"/>
          <w:b/>
          <w:sz w:val="24"/>
        </w:rPr>
        <w:br w:type="page"/>
      </w:r>
    </w:p>
    <w:p w14:paraId="335CC34B" w14:textId="77777777" w:rsidR="00D3566E" w:rsidRDefault="00D3566E" w:rsidP="00D3566E">
      <w:pPr>
        <w:pStyle w:val="ListParagraph"/>
        <w:spacing w:line="480" w:lineRule="auto"/>
        <w:ind w:leftChars="0" w:left="760"/>
        <w:rPr>
          <w:rFonts w:ascii="Times New Roman" w:hAnsi="Times New Roman" w:cs="Times New Roman"/>
          <w:sz w:val="24"/>
        </w:rPr>
      </w:pPr>
    </w:p>
    <w:p w14:paraId="08BCF26F" w14:textId="77777777" w:rsidR="00D3566E" w:rsidRDefault="00D3566E" w:rsidP="00D3566E">
      <w:pPr>
        <w:pStyle w:val="ListParagraph"/>
        <w:spacing w:line="480" w:lineRule="auto"/>
        <w:ind w:leftChars="0" w:left="760"/>
        <w:rPr>
          <w:rFonts w:ascii="Times New Roman" w:hAnsi="Times New Roman" w:cs="Times New Roman"/>
          <w:sz w:val="24"/>
        </w:rPr>
      </w:pPr>
    </w:p>
    <w:p w14:paraId="53AD4C2A" w14:textId="77777777" w:rsidR="00D3566E" w:rsidRDefault="00D3566E" w:rsidP="00D3566E">
      <w:pPr>
        <w:pStyle w:val="ListParagraph"/>
        <w:spacing w:line="480" w:lineRule="auto"/>
        <w:ind w:leftChars="0" w:left="760"/>
        <w:jc w:val="center"/>
        <w:rPr>
          <w:rFonts w:ascii="Times New Roman" w:hAnsi="Times New Roman" w:cs="Times New Roman"/>
          <w:sz w:val="24"/>
        </w:rPr>
      </w:pPr>
      <w:r>
        <w:rPr>
          <w:rFonts w:ascii="Times New Roman" w:hAnsi="Times New Roman" w:cs="Times New Roman"/>
          <w:noProof/>
          <w:sz w:val="24"/>
        </w:rPr>
        <w:drawing>
          <wp:inline distT="0" distB="0" distL="0" distR="0" wp14:anchorId="34928230" wp14:editId="739945D6">
            <wp:extent cx="3584575" cy="18656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4575" cy="1865630"/>
                    </a:xfrm>
                    <a:prstGeom prst="rect">
                      <a:avLst/>
                    </a:prstGeom>
                    <a:noFill/>
                  </pic:spPr>
                </pic:pic>
              </a:graphicData>
            </a:graphic>
          </wp:inline>
        </w:drawing>
      </w:r>
    </w:p>
    <w:p w14:paraId="3A4FB7CE" w14:textId="5FA8B6D4" w:rsidR="00D3566E" w:rsidRDefault="00D3566E" w:rsidP="00D3566E">
      <w:pPr>
        <w:pStyle w:val="ListParagraph"/>
        <w:spacing w:line="480" w:lineRule="auto"/>
        <w:ind w:leftChars="0" w:left="760"/>
        <w:rPr>
          <w:rFonts w:ascii="Times New Roman" w:hAnsi="Times New Roman" w:cs="Times New Roman"/>
          <w:sz w:val="24"/>
          <w:lang w:val="en-GB"/>
        </w:rPr>
      </w:pPr>
      <w:r w:rsidRPr="00D3566E">
        <w:rPr>
          <w:rFonts w:ascii="Times New Roman" w:hAnsi="Times New Roman" w:cs="Times New Roman"/>
          <w:b/>
          <w:sz w:val="24"/>
          <w:lang w:val="en-GB"/>
        </w:rPr>
        <w:t>Figure S4.</w:t>
      </w:r>
      <w:r w:rsidRPr="00D3566E">
        <w:rPr>
          <w:rFonts w:ascii="Times New Roman" w:hAnsi="Times New Roman" w:cs="Times New Roman"/>
          <w:sz w:val="24"/>
          <w:lang w:val="en-GB"/>
        </w:rPr>
        <w:t xml:space="preserve"> FT-IR data of white part (red circle and red line) and brownish part (blue circle and blue line) on the fiber block</w:t>
      </w:r>
    </w:p>
    <w:p w14:paraId="1F4B3DCB" w14:textId="77777777" w:rsidR="00D3566E" w:rsidRDefault="00D3566E">
      <w:pPr>
        <w:rPr>
          <w:rFonts w:ascii="Times New Roman" w:hAnsi="Times New Roman" w:cs="Times New Roman"/>
          <w:b/>
          <w:kern w:val="2"/>
          <w:sz w:val="24"/>
        </w:rPr>
      </w:pPr>
      <w:r>
        <w:rPr>
          <w:rFonts w:ascii="Times New Roman" w:hAnsi="Times New Roman" w:cs="Times New Roman"/>
          <w:b/>
          <w:sz w:val="24"/>
        </w:rPr>
        <w:br w:type="page"/>
      </w:r>
    </w:p>
    <w:p w14:paraId="248E5410" w14:textId="77777777" w:rsidR="00D3566E" w:rsidRDefault="00D3566E" w:rsidP="00D3566E">
      <w:pPr>
        <w:pStyle w:val="ListParagraph"/>
        <w:spacing w:line="480" w:lineRule="auto"/>
        <w:ind w:leftChars="0" w:left="760"/>
        <w:rPr>
          <w:rFonts w:ascii="Times New Roman" w:hAnsi="Times New Roman" w:cs="Times New Roman"/>
          <w:sz w:val="24"/>
        </w:rPr>
      </w:pPr>
    </w:p>
    <w:p w14:paraId="033BAFF3" w14:textId="77777777" w:rsidR="00D3566E" w:rsidRDefault="00D3566E" w:rsidP="00D3566E">
      <w:pPr>
        <w:pStyle w:val="ListParagraph"/>
        <w:spacing w:line="480" w:lineRule="auto"/>
        <w:ind w:leftChars="0" w:left="760"/>
        <w:rPr>
          <w:rFonts w:ascii="Times New Roman" w:hAnsi="Times New Roman" w:cs="Times New Roman"/>
          <w:sz w:val="24"/>
        </w:rPr>
      </w:pPr>
    </w:p>
    <w:p w14:paraId="23D9B15B" w14:textId="77777777" w:rsidR="00D3566E" w:rsidRDefault="00D3566E" w:rsidP="00D3566E">
      <w:pPr>
        <w:pStyle w:val="ListParagraph"/>
        <w:spacing w:line="480" w:lineRule="auto"/>
        <w:ind w:leftChars="0" w:left="760"/>
        <w:jc w:val="center"/>
        <w:rPr>
          <w:rFonts w:ascii="Times New Roman" w:hAnsi="Times New Roman" w:cs="Times New Roman"/>
          <w:sz w:val="24"/>
        </w:rPr>
      </w:pPr>
      <w:r>
        <w:rPr>
          <w:rFonts w:ascii="Times New Roman" w:hAnsi="Times New Roman" w:cs="Times New Roman"/>
          <w:noProof/>
          <w:sz w:val="24"/>
        </w:rPr>
        <w:drawing>
          <wp:inline distT="0" distB="0" distL="0" distR="0" wp14:anchorId="5A19157E" wp14:editId="0F5A76D7">
            <wp:extent cx="2209954" cy="29241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6088" cy="2932292"/>
                    </a:xfrm>
                    <a:prstGeom prst="rect">
                      <a:avLst/>
                    </a:prstGeom>
                    <a:noFill/>
                  </pic:spPr>
                </pic:pic>
              </a:graphicData>
            </a:graphic>
          </wp:inline>
        </w:drawing>
      </w:r>
    </w:p>
    <w:p w14:paraId="7175ACC0" w14:textId="57B70623" w:rsidR="00D3566E" w:rsidRDefault="00D3566E" w:rsidP="00D3566E">
      <w:pPr>
        <w:pStyle w:val="ListParagraph"/>
        <w:spacing w:line="480" w:lineRule="auto"/>
        <w:ind w:leftChars="0" w:left="760"/>
        <w:rPr>
          <w:rFonts w:ascii="Times New Roman" w:hAnsi="Times New Roman" w:cs="Times New Roman"/>
          <w:sz w:val="24"/>
          <w:lang w:val="en-GB"/>
        </w:rPr>
      </w:pPr>
      <w:r w:rsidRPr="00D3566E">
        <w:rPr>
          <w:rFonts w:ascii="Times New Roman" w:hAnsi="Times New Roman" w:cs="Times New Roman" w:hint="eastAsia"/>
          <w:b/>
          <w:sz w:val="24"/>
          <w:lang w:val="en-GB"/>
        </w:rPr>
        <w:t>Figure S</w:t>
      </w:r>
      <w:r>
        <w:rPr>
          <w:rFonts w:ascii="Times New Roman" w:hAnsi="Times New Roman" w:cs="Times New Roman"/>
          <w:b/>
          <w:sz w:val="24"/>
          <w:lang w:val="en-GB"/>
        </w:rPr>
        <w:t>5</w:t>
      </w:r>
      <w:r w:rsidRPr="00D3566E">
        <w:rPr>
          <w:rFonts w:ascii="Times New Roman" w:hAnsi="Times New Roman" w:cs="Times New Roman" w:hint="eastAsia"/>
          <w:b/>
          <w:sz w:val="24"/>
          <w:lang w:val="en-GB"/>
        </w:rPr>
        <w:t>.</w:t>
      </w:r>
      <w:r w:rsidRPr="00D3566E">
        <w:rPr>
          <w:rFonts w:ascii="Times New Roman" w:hAnsi="Times New Roman" w:cs="Times New Roman" w:hint="eastAsia"/>
          <w:sz w:val="24"/>
          <w:lang w:val="en-GB"/>
        </w:rPr>
        <w:t xml:space="preserve"> Porosities of fiber blocks. C</w:t>
      </w:r>
      <w:r w:rsidR="009E3BE7">
        <w:rPr>
          <w:rFonts w:ascii="Times New Roman" w:hAnsi="Times New Roman" w:cs="Times New Roman"/>
          <w:sz w:val="24"/>
          <w:lang w:val="en-GB"/>
        </w:rPr>
        <w:t>omputed tomography (CT) scan</w:t>
      </w:r>
      <w:r w:rsidRPr="00D3566E">
        <w:rPr>
          <w:rFonts w:ascii="Times New Roman" w:hAnsi="Times New Roman" w:cs="Times New Roman" w:hint="eastAsia"/>
          <w:sz w:val="24"/>
          <w:lang w:val="en-GB"/>
        </w:rPr>
        <w:t xml:space="preserve"> images of fiber blocks thermal-pressed at (A) 200 </w:t>
      </w:r>
      <w:r w:rsidRPr="009E3BE7">
        <w:rPr>
          <w:rFonts w:ascii="Times New Roman" w:hAnsi="Times New Roman" w:cs="Times New Roman"/>
          <w:sz w:val="24"/>
          <w:lang w:val="en-GB"/>
        </w:rPr>
        <w:t>℃, (B) 230 ℃ and (C) 250 ℃</w:t>
      </w:r>
      <w:r w:rsidRPr="00D3566E">
        <w:rPr>
          <w:rFonts w:ascii="Times New Roman" w:hAnsi="Times New Roman" w:cs="Times New Roman" w:hint="eastAsia"/>
          <w:sz w:val="24"/>
          <w:lang w:val="en-GB"/>
        </w:rPr>
        <w:t>. Left images (green) are cross-sectional CT images and right images (black and white) are images-processed to calculate poros</w:t>
      </w:r>
      <w:r w:rsidR="009E3BE7">
        <w:rPr>
          <w:rFonts w:ascii="Times New Roman" w:hAnsi="Times New Roman" w:cs="Times New Roman"/>
          <w:sz w:val="24"/>
          <w:lang w:val="en-GB"/>
        </w:rPr>
        <w:t>ity ratio</w:t>
      </w:r>
    </w:p>
    <w:p w14:paraId="4A713789" w14:textId="77777777" w:rsidR="00D3566E" w:rsidRDefault="00D3566E">
      <w:pPr>
        <w:rPr>
          <w:rFonts w:ascii="Times New Roman" w:hAnsi="Times New Roman" w:cs="Times New Roman"/>
          <w:kern w:val="2"/>
          <w:sz w:val="24"/>
          <w:lang w:val="en-US"/>
        </w:rPr>
      </w:pPr>
      <w:r>
        <w:rPr>
          <w:rFonts w:ascii="Times New Roman" w:hAnsi="Times New Roman" w:cs="Times New Roman"/>
          <w:sz w:val="24"/>
        </w:rPr>
        <w:br w:type="page"/>
      </w:r>
    </w:p>
    <w:p w14:paraId="746C7149" w14:textId="77777777" w:rsidR="00D3566E" w:rsidRDefault="00D3566E" w:rsidP="00D3566E">
      <w:pPr>
        <w:pStyle w:val="ListParagraph"/>
        <w:spacing w:line="480" w:lineRule="auto"/>
        <w:ind w:leftChars="0" w:left="760"/>
        <w:rPr>
          <w:rFonts w:ascii="Times New Roman" w:hAnsi="Times New Roman" w:cs="Times New Roman"/>
          <w:sz w:val="24"/>
        </w:rPr>
      </w:pPr>
    </w:p>
    <w:p w14:paraId="7F42FAA5" w14:textId="77777777" w:rsidR="00D3566E" w:rsidRDefault="00D3566E" w:rsidP="00D3566E">
      <w:pPr>
        <w:pStyle w:val="ListParagraph"/>
        <w:spacing w:line="480" w:lineRule="auto"/>
        <w:ind w:leftChars="0" w:left="760"/>
        <w:rPr>
          <w:rFonts w:ascii="Times New Roman" w:hAnsi="Times New Roman" w:cs="Times New Roman"/>
          <w:sz w:val="24"/>
        </w:rPr>
      </w:pPr>
    </w:p>
    <w:p w14:paraId="4796992E" w14:textId="77777777" w:rsidR="00D3566E" w:rsidRDefault="00D3566E" w:rsidP="00D3566E">
      <w:pPr>
        <w:pStyle w:val="ListParagraph"/>
        <w:spacing w:line="480" w:lineRule="auto"/>
        <w:ind w:leftChars="0" w:left="760"/>
        <w:jc w:val="center"/>
        <w:rPr>
          <w:rFonts w:ascii="Times New Roman" w:hAnsi="Times New Roman" w:cs="Times New Roman"/>
          <w:sz w:val="24"/>
        </w:rPr>
      </w:pPr>
      <w:r>
        <w:rPr>
          <w:rFonts w:ascii="Times New Roman" w:hAnsi="Times New Roman" w:cs="Times New Roman"/>
          <w:noProof/>
          <w:sz w:val="24"/>
        </w:rPr>
        <w:drawing>
          <wp:inline distT="0" distB="0" distL="0" distR="0" wp14:anchorId="1C8DD772" wp14:editId="088EF2E1">
            <wp:extent cx="3152140" cy="23653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52140" cy="2365375"/>
                    </a:xfrm>
                    <a:prstGeom prst="rect">
                      <a:avLst/>
                    </a:prstGeom>
                    <a:noFill/>
                  </pic:spPr>
                </pic:pic>
              </a:graphicData>
            </a:graphic>
          </wp:inline>
        </w:drawing>
      </w:r>
    </w:p>
    <w:p w14:paraId="777F62AF" w14:textId="6B425CEA" w:rsidR="00D3566E" w:rsidRDefault="00D3566E" w:rsidP="00D3566E">
      <w:pPr>
        <w:pStyle w:val="ListParagraph"/>
        <w:spacing w:line="480" w:lineRule="auto"/>
        <w:ind w:leftChars="0" w:left="760"/>
        <w:rPr>
          <w:rFonts w:ascii="Times New Roman" w:hAnsi="Times New Roman" w:cs="Times New Roman"/>
          <w:sz w:val="24"/>
          <w:lang w:val="en-GB"/>
        </w:rPr>
      </w:pPr>
      <w:r w:rsidRPr="00D3566E">
        <w:rPr>
          <w:rFonts w:ascii="Times New Roman" w:hAnsi="Times New Roman" w:cs="Times New Roman"/>
          <w:b/>
          <w:sz w:val="24"/>
          <w:lang w:val="en-GB"/>
        </w:rPr>
        <w:t>Figure S6.</w:t>
      </w:r>
      <w:r w:rsidRPr="00D3566E">
        <w:rPr>
          <w:rFonts w:ascii="Times New Roman" w:hAnsi="Times New Roman" w:cs="Times New Roman"/>
          <w:sz w:val="24"/>
          <w:lang w:val="en-GB"/>
        </w:rPr>
        <w:t xml:space="preserve"> Mechanical strength measurement of the fiber block utilizing </w:t>
      </w:r>
      <w:r w:rsidR="009E3BE7">
        <w:rPr>
          <w:rFonts w:ascii="Times New Roman" w:hAnsi="Times New Roman" w:cs="Times New Roman"/>
          <w:sz w:val="24"/>
          <w:lang w:val="en-GB"/>
        </w:rPr>
        <w:t>universal testing machine (</w:t>
      </w:r>
      <w:r w:rsidRPr="00D3566E">
        <w:rPr>
          <w:rFonts w:ascii="Times New Roman" w:hAnsi="Times New Roman" w:cs="Times New Roman"/>
          <w:sz w:val="24"/>
          <w:lang w:val="en-GB"/>
        </w:rPr>
        <w:t>UTM</w:t>
      </w:r>
      <w:r w:rsidR="009E3BE7">
        <w:rPr>
          <w:rFonts w:ascii="Times New Roman" w:hAnsi="Times New Roman" w:cs="Times New Roman"/>
          <w:sz w:val="24"/>
          <w:lang w:val="en-GB"/>
        </w:rPr>
        <w:t>)</w:t>
      </w:r>
    </w:p>
    <w:p w14:paraId="6CF9BFC5" w14:textId="77777777" w:rsidR="00D3566E" w:rsidRDefault="00D3566E">
      <w:pPr>
        <w:rPr>
          <w:rFonts w:ascii="Times New Roman" w:hAnsi="Times New Roman" w:cs="Times New Roman"/>
          <w:b/>
          <w:kern w:val="2"/>
          <w:sz w:val="24"/>
        </w:rPr>
      </w:pPr>
      <w:r>
        <w:rPr>
          <w:rFonts w:ascii="Times New Roman" w:hAnsi="Times New Roman" w:cs="Times New Roman"/>
          <w:b/>
          <w:sz w:val="24"/>
        </w:rPr>
        <w:br w:type="page"/>
      </w:r>
    </w:p>
    <w:p w14:paraId="443ECD7F" w14:textId="77777777" w:rsidR="00D3566E" w:rsidRDefault="00D3566E" w:rsidP="00D3566E">
      <w:pPr>
        <w:pStyle w:val="ListParagraph"/>
        <w:spacing w:line="480" w:lineRule="auto"/>
        <w:ind w:leftChars="0" w:left="760"/>
        <w:rPr>
          <w:rFonts w:ascii="Times New Roman" w:hAnsi="Times New Roman" w:cs="Times New Roman"/>
          <w:sz w:val="24"/>
        </w:rPr>
      </w:pPr>
    </w:p>
    <w:p w14:paraId="385E4E63" w14:textId="77777777" w:rsidR="00D3566E" w:rsidRDefault="00D3566E" w:rsidP="00D3566E">
      <w:pPr>
        <w:pStyle w:val="ListParagraph"/>
        <w:spacing w:line="480" w:lineRule="auto"/>
        <w:ind w:leftChars="0" w:left="760"/>
        <w:rPr>
          <w:rFonts w:ascii="Times New Roman" w:hAnsi="Times New Roman" w:cs="Times New Roman"/>
          <w:sz w:val="24"/>
        </w:rPr>
      </w:pPr>
    </w:p>
    <w:p w14:paraId="14F21039" w14:textId="77777777" w:rsidR="00D3566E" w:rsidRDefault="00D3566E" w:rsidP="00D3566E">
      <w:pPr>
        <w:pStyle w:val="ListParagraph"/>
        <w:spacing w:line="480" w:lineRule="auto"/>
        <w:ind w:leftChars="0" w:left="760"/>
        <w:rPr>
          <w:rFonts w:ascii="Times New Roman" w:hAnsi="Times New Roman" w:cs="Times New Roman"/>
          <w:sz w:val="24"/>
        </w:rPr>
      </w:pPr>
      <w:r>
        <w:rPr>
          <w:rFonts w:ascii="Times New Roman" w:hAnsi="Times New Roman" w:cs="Times New Roman"/>
          <w:noProof/>
          <w:sz w:val="24"/>
        </w:rPr>
        <w:drawing>
          <wp:inline distT="0" distB="0" distL="0" distR="0" wp14:anchorId="6F0859A2" wp14:editId="2E638906">
            <wp:extent cx="5135816" cy="154432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02706" cy="1564434"/>
                    </a:xfrm>
                    <a:prstGeom prst="rect">
                      <a:avLst/>
                    </a:prstGeom>
                    <a:noFill/>
                  </pic:spPr>
                </pic:pic>
              </a:graphicData>
            </a:graphic>
          </wp:inline>
        </w:drawing>
      </w:r>
    </w:p>
    <w:p w14:paraId="25650F89" w14:textId="1503760E" w:rsidR="00D3566E" w:rsidRDefault="00D3566E" w:rsidP="00D3566E">
      <w:pPr>
        <w:pStyle w:val="ListParagraph"/>
        <w:spacing w:line="480" w:lineRule="auto"/>
        <w:ind w:leftChars="0" w:left="760"/>
        <w:rPr>
          <w:rFonts w:ascii="Times New Roman" w:hAnsi="Times New Roman" w:cs="Times New Roman"/>
          <w:sz w:val="24"/>
          <w:lang w:val="en-GB"/>
        </w:rPr>
      </w:pPr>
      <w:r w:rsidRPr="00D3566E">
        <w:rPr>
          <w:rFonts w:ascii="Times New Roman" w:hAnsi="Times New Roman" w:cs="Times New Roman"/>
          <w:b/>
          <w:sz w:val="24"/>
          <w:lang w:val="en-GB"/>
        </w:rPr>
        <w:t>Figure S7.</w:t>
      </w:r>
      <w:r w:rsidRPr="00D3566E">
        <w:rPr>
          <w:rFonts w:ascii="Times New Roman" w:hAnsi="Times New Roman" w:cs="Times New Roman"/>
          <w:sz w:val="24"/>
          <w:lang w:val="en-GB"/>
        </w:rPr>
        <w:t xml:space="preserve"> </w:t>
      </w:r>
      <w:r w:rsidR="009E3BE7">
        <w:rPr>
          <w:rFonts w:ascii="Times New Roman" w:hAnsi="Times New Roman" w:cs="Times New Roman"/>
          <w:sz w:val="24"/>
          <w:lang w:val="en-GB"/>
        </w:rPr>
        <w:t>Infrared radiation images of thermal testing samples (A) and cross-sectional illustration of t</w:t>
      </w:r>
      <w:r w:rsidRPr="00D3566E">
        <w:rPr>
          <w:rFonts w:ascii="Times New Roman" w:hAnsi="Times New Roman" w:cs="Times New Roman"/>
          <w:sz w:val="24"/>
          <w:lang w:val="en-GB"/>
        </w:rPr>
        <w:t>hermal measurement setup</w:t>
      </w:r>
      <w:r w:rsidR="009E3BE7">
        <w:rPr>
          <w:rFonts w:ascii="Times New Roman" w:hAnsi="Times New Roman" w:cs="Times New Roman"/>
          <w:sz w:val="24"/>
          <w:lang w:val="en-GB"/>
        </w:rPr>
        <w:t xml:space="preserve"> (B)</w:t>
      </w:r>
      <w:r w:rsidRPr="00D3566E">
        <w:rPr>
          <w:rFonts w:ascii="Times New Roman" w:hAnsi="Times New Roman" w:cs="Times New Roman"/>
          <w:sz w:val="24"/>
          <w:lang w:val="en-GB"/>
        </w:rPr>
        <w:t xml:space="preserve"> </w:t>
      </w:r>
    </w:p>
    <w:p w14:paraId="3111B06B" w14:textId="77777777" w:rsidR="00D3566E" w:rsidRDefault="00D3566E">
      <w:pPr>
        <w:rPr>
          <w:rFonts w:ascii="Times New Roman" w:hAnsi="Times New Roman" w:cs="Times New Roman"/>
          <w:b/>
          <w:kern w:val="2"/>
          <w:sz w:val="24"/>
        </w:rPr>
      </w:pPr>
      <w:r>
        <w:rPr>
          <w:rFonts w:ascii="Times New Roman" w:hAnsi="Times New Roman" w:cs="Times New Roman"/>
          <w:b/>
          <w:sz w:val="24"/>
        </w:rPr>
        <w:br w:type="page"/>
      </w:r>
    </w:p>
    <w:p w14:paraId="0EA9D4D0" w14:textId="77777777" w:rsidR="00D3566E" w:rsidRDefault="00D3566E" w:rsidP="00D3566E">
      <w:pPr>
        <w:pStyle w:val="ListParagraph"/>
        <w:spacing w:line="480" w:lineRule="auto"/>
        <w:ind w:leftChars="0" w:left="760"/>
        <w:rPr>
          <w:rFonts w:ascii="Times New Roman" w:hAnsi="Times New Roman" w:cs="Times New Roman"/>
          <w:sz w:val="24"/>
        </w:rPr>
      </w:pPr>
    </w:p>
    <w:p w14:paraId="2455DE2B" w14:textId="77777777" w:rsidR="00D3566E" w:rsidRDefault="00D3566E" w:rsidP="00D3566E">
      <w:pPr>
        <w:pStyle w:val="ListParagraph"/>
        <w:spacing w:line="480" w:lineRule="auto"/>
        <w:ind w:leftChars="0" w:left="760"/>
        <w:rPr>
          <w:rFonts w:ascii="Times New Roman" w:hAnsi="Times New Roman" w:cs="Times New Roman"/>
          <w:sz w:val="24"/>
        </w:rPr>
      </w:pPr>
      <w:r>
        <w:rPr>
          <w:rFonts w:ascii="Times New Roman" w:hAnsi="Times New Roman" w:cs="Times New Roman"/>
          <w:noProof/>
          <w:sz w:val="24"/>
        </w:rPr>
        <w:drawing>
          <wp:inline distT="0" distB="0" distL="0" distR="0" wp14:anchorId="3B8C77AF" wp14:editId="16D83983">
            <wp:extent cx="5111750" cy="116063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15083" cy="1184097"/>
                    </a:xfrm>
                    <a:prstGeom prst="rect">
                      <a:avLst/>
                    </a:prstGeom>
                    <a:noFill/>
                  </pic:spPr>
                </pic:pic>
              </a:graphicData>
            </a:graphic>
          </wp:inline>
        </w:drawing>
      </w:r>
    </w:p>
    <w:p w14:paraId="0D38F0B7" w14:textId="232A4FCF" w:rsidR="00D3566E" w:rsidRDefault="00D3566E" w:rsidP="00D3566E">
      <w:pPr>
        <w:pStyle w:val="ListParagraph"/>
        <w:spacing w:line="480" w:lineRule="auto"/>
        <w:ind w:leftChars="0" w:left="760"/>
        <w:rPr>
          <w:rFonts w:ascii="Times New Roman" w:hAnsi="Times New Roman" w:cs="Times New Roman"/>
          <w:sz w:val="24"/>
          <w:lang w:val="en-GB"/>
        </w:rPr>
      </w:pPr>
      <w:r w:rsidRPr="00D3566E">
        <w:rPr>
          <w:rFonts w:ascii="Times New Roman" w:hAnsi="Times New Roman" w:cs="Times New Roman"/>
          <w:b/>
          <w:sz w:val="24"/>
          <w:lang w:val="en-GB"/>
        </w:rPr>
        <w:t>Figure S</w:t>
      </w:r>
      <w:r>
        <w:rPr>
          <w:rFonts w:ascii="Times New Roman" w:hAnsi="Times New Roman" w:cs="Times New Roman"/>
          <w:b/>
          <w:sz w:val="24"/>
          <w:lang w:val="en-GB"/>
        </w:rPr>
        <w:t>8</w:t>
      </w:r>
      <w:r w:rsidRPr="00D3566E">
        <w:rPr>
          <w:rFonts w:ascii="Times New Roman" w:hAnsi="Times New Roman" w:cs="Times New Roman"/>
          <w:b/>
          <w:sz w:val="24"/>
          <w:lang w:val="en-GB"/>
        </w:rPr>
        <w:t>.</w:t>
      </w:r>
      <w:r w:rsidRPr="00D3566E">
        <w:rPr>
          <w:rFonts w:ascii="Times New Roman" w:hAnsi="Times New Roman" w:cs="Times New Roman"/>
          <w:sz w:val="24"/>
          <w:lang w:val="en-GB"/>
        </w:rPr>
        <w:t xml:space="preserve"> Outdoor thermal assessment of the fiber block </w:t>
      </w:r>
      <w:r w:rsidR="00E45801">
        <w:rPr>
          <w:rFonts w:ascii="Times New Roman" w:hAnsi="Times New Roman" w:cs="Times New Roman"/>
          <w:sz w:val="24"/>
          <w:lang w:val="en-GB"/>
        </w:rPr>
        <w:t>at various ambient temperature and solar radiation conditions.</w:t>
      </w:r>
      <w:r w:rsidRPr="00D3566E">
        <w:rPr>
          <w:rFonts w:ascii="Times New Roman" w:hAnsi="Times New Roman" w:cs="Times New Roman"/>
          <w:sz w:val="24"/>
          <w:lang w:val="en-GB"/>
        </w:rPr>
        <w:t xml:space="preserve"> The color-coded representation indicates heat flux levels</w:t>
      </w:r>
      <w:r w:rsidR="00E45801">
        <w:rPr>
          <w:rFonts w:ascii="Times New Roman" w:hAnsi="Times New Roman" w:cs="Times New Roman"/>
          <w:sz w:val="24"/>
          <w:lang w:val="en-GB"/>
        </w:rPr>
        <w:t xml:space="preserve"> from the heater</w:t>
      </w:r>
      <w:r w:rsidRPr="00D3566E">
        <w:rPr>
          <w:rFonts w:ascii="Times New Roman" w:hAnsi="Times New Roman" w:cs="Times New Roman"/>
          <w:sz w:val="24"/>
          <w:lang w:val="en-GB"/>
        </w:rPr>
        <w:t>: black (200 W/m²), red (400 W/m²), and blue (600 W/m²). Ambient temperature is denoted by the violet line while solar power is represented in orange</w:t>
      </w:r>
      <w:r w:rsidR="00E45801">
        <w:rPr>
          <w:rFonts w:ascii="Times New Roman" w:hAnsi="Times New Roman" w:cs="Times New Roman"/>
          <w:sz w:val="24"/>
          <w:lang w:val="en-GB"/>
        </w:rPr>
        <w:t xml:space="preserve"> colour</w:t>
      </w:r>
      <w:r w:rsidRPr="00D3566E">
        <w:rPr>
          <w:rFonts w:ascii="Times New Roman" w:hAnsi="Times New Roman" w:cs="Times New Roman"/>
          <w:sz w:val="24"/>
          <w:lang w:val="en-GB"/>
        </w:rPr>
        <w:t>. The extensive experimental study encompasses temperature variations under three heat flux settings and across different ambient temperature ranges: (A) below 30</w:t>
      </w:r>
      <w:r w:rsidR="00E45801">
        <w:rPr>
          <w:rFonts w:ascii="Times New Roman" w:hAnsi="Times New Roman" w:cs="Times New Roman"/>
          <w:sz w:val="24"/>
          <w:lang w:val="en-GB"/>
        </w:rPr>
        <w:t xml:space="preserve"> </w:t>
      </w:r>
      <w:r w:rsidRPr="00D3566E">
        <w:rPr>
          <w:rFonts w:ascii="Times New Roman" w:hAnsi="Times New Roman" w:cs="Times New Roman"/>
          <w:sz w:val="24"/>
          <w:lang w:val="en-GB"/>
        </w:rPr>
        <w:t>°C, (B) around 30</w:t>
      </w:r>
      <w:r w:rsidR="00E45801">
        <w:rPr>
          <w:rFonts w:ascii="Times New Roman" w:hAnsi="Times New Roman" w:cs="Times New Roman"/>
          <w:sz w:val="24"/>
          <w:lang w:val="en-GB"/>
        </w:rPr>
        <w:t xml:space="preserve"> </w:t>
      </w:r>
      <w:r w:rsidRPr="00D3566E">
        <w:rPr>
          <w:rFonts w:ascii="Times New Roman" w:hAnsi="Times New Roman" w:cs="Times New Roman"/>
          <w:sz w:val="24"/>
          <w:lang w:val="en-GB"/>
        </w:rPr>
        <w:t>°C, and (C) exceeding 30</w:t>
      </w:r>
      <w:r w:rsidR="00E45801">
        <w:rPr>
          <w:rFonts w:ascii="Times New Roman" w:hAnsi="Times New Roman" w:cs="Times New Roman"/>
          <w:sz w:val="24"/>
          <w:lang w:val="en-GB"/>
        </w:rPr>
        <w:t xml:space="preserve"> </w:t>
      </w:r>
      <w:r w:rsidRPr="00D3566E">
        <w:rPr>
          <w:rFonts w:ascii="Times New Roman" w:hAnsi="Times New Roman" w:cs="Times New Roman"/>
          <w:sz w:val="24"/>
          <w:lang w:val="en-GB"/>
        </w:rPr>
        <w:t>°C.</w:t>
      </w:r>
    </w:p>
    <w:p w14:paraId="5C774ED5" w14:textId="77777777" w:rsidR="00D3566E" w:rsidRDefault="00D3566E">
      <w:pPr>
        <w:rPr>
          <w:rFonts w:ascii="Times New Roman" w:hAnsi="Times New Roman" w:cs="Times New Roman"/>
          <w:b/>
          <w:kern w:val="2"/>
          <w:sz w:val="24"/>
        </w:rPr>
      </w:pPr>
      <w:r>
        <w:rPr>
          <w:rFonts w:ascii="Times New Roman" w:hAnsi="Times New Roman" w:cs="Times New Roman"/>
          <w:b/>
          <w:sz w:val="24"/>
        </w:rPr>
        <w:br w:type="page"/>
      </w:r>
    </w:p>
    <w:p w14:paraId="68181D9D" w14:textId="77777777" w:rsidR="00D3566E" w:rsidRDefault="00D3566E" w:rsidP="00D3566E">
      <w:pPr>
        <w:pStyle w:val="ListParagraph"/>
        <w:spacing w:line="480" w:lineRule="auto"/>
        <w:ind w:leftChars="0" w:left="760"/>
        <w:rPr>
          <w:rFonts w:ascii="Times New Roman" w:hAnsi="Times New Roman" w:cs="Times New Roman"/>
          <w:sz w:val="24"/>
        </w:rPr>
      </w:pPr>
    </w:p>
    <w:p w14:paraId="003500E2" w14:textId="77777777" w:rsidR="00E63086" w:rsidRDefault="00E63086" w:rsidP="00D3566E">
      <w:pPr>
        <w:pStyle w:val="ListParagraph"/>
        <w:spacing w:line="480" w:lineRule="auto"/>
        <w:ind w:leftChars="0" w:left="760"/>
        <w:rPr>
          <w:rFonts w:ascii="Times New Roman" w:hAnsi="Times New Roman" w:cs="Times New Roman"/>
          <w:sz w:val="24"/>
        </w:rPr>
      </w:pPr>
    </w:p>
    <w:p w14:paraId="0C6F8059" w14:textId="3157C33F" w:rsidR="00E63086" w:rsidRDefault="00744A1B" w:rsidP="00E63086">
      <w:pPr>
        <w:pStyle w:val="ListParagraph"/>
        <w:spacing w:line="480" w:lineRule="auto"/>
        <w:ind w:leftChars="0" w:left="760"/>
        <w:jc w:val="center"/>
        <w:rPr>
          <w:rFonts w:ascii="Times New Roman" w:hAnsi="Times New Roman" w:cs="Times New Roman"/>
          <w:sz w:val="24"/>
        </w:rPr>
      </w:pPr>
      <w:r>
        <w:rPr>
          <w:rFonts w:ascii="Times New Roman" w:hAnsi="Times New Roman" w:cs="Times New Roman"/>
          <w:noProof/>
          <w:sz w:val="24"/>
        </w:rPr>
        <w:drawing>
          <wp:inline distT="0" distB="0" distL="0" distR="0" wp14:anchorId="240D771E" wp14:editId="21E00BAA">
            <wp:extent cx="4171044" cy="42814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87423" cy="4298283"/>
                    </a:xfrm>
                    <a:prstGeom prst="rect">
                      <a:avLst/>
                    </a:prstGeom>
                    <a:noFill/>
                  </pic:spPr>
                </pic:pic>
              </a:graphicData>
            </a:graphic>
          </wp:inline>
        </w:drawing>
      </w:r>
    </w:p>
    <w:p w14:paraId="2C9B8A2F" w14:textId="75DACEE5" w:rsidR="00E63086" w:rsidRPr="00E63086" w:rsidRDefault="00E63086" w:rsidP="00E63086">
      <w:pPr>
        <w:pStyle w:val="ListParagraph"/>
        <w:spacing w:line="480" w:lineRule="auto"/>
        <w:ind w:leftChars="0" w:left="760"/>
        <w:rPr>
          <w:rFonts w:ascii="Times New Roman" w:hAnsi="Times New Roman" w:cs="Times New Roman"/>
          <w:sz w:val="24"/>
        </w:rPr>
      </w:pPr>
      <w:r w:rsidRPr="00E63086">
        <w:rPr>
          <w:rFonts w:ascii="Times New Roman" w:hAnsi="Times New Roman" w:cs="Times New Roman" w:hint="eastAsia"/>
          <w:b/>
          <w:sz w:val="24"/>
        </w:rPr>
        <w:t>F</w:t>
      </w:r>
      <w:r w:rsidRPr="00E63086">
        <w:rPr>
          <w:rFonts w:ascii="Times New Roman" w:hAnsi="Times New Roman" w:cs="Times New Roman"/>
          <w:b/>
          <w:sz w:val="24"/>
        </w:rPr>
        <w:t>igure S9</w:t>
      </w:r>
      <w:r w:rsidR="00E45801">
        <w:rPr>
          <w:rFonts w:ascii="Times New Roman" w:hAnsi="Times New Roman" w:cs="Times New Roman"/>
          <w:b/>
          <w:sz w:val="24"/>
        </w:rPr>
        <w:t>.</w:t>
      </w:r>
      <w:r w:rsidRPr="00E63086">
        <w:rPr>
          <w:rFonts w:ascii="Times New Roman" w:hAnsi="Times New Roman" w:cs="Times New Roman"/>
          <w:b/>
          <w:sz w:val="24"/>
        </w:rPr>
        <w:t xml:space="preserve"> </w:t>
      </w:r>
      <w:r w:rsidRPr="00E63086">
        <w:rPr>
          <w:rFonts w:ascii="Times New Roman" w:hAnsi="Times New Roman" w:cs="Times New Roman"/>
          <w:sz w:val="24"/>
        </w:rPr>
        <w:t xml:space="preserve">Variation of </w:t>
      </w:r>
      <w:r w:rsidR="00E45801">
        <w:rPr>
          <w:rFonts w:ascii="Times New Roman" w:hAnsi="Times New Roman" w:cs="Times New Roman"/>
          <w:sz w:val="24"/>
        </w:rPr>
        <w:t>the coefficient of determination (</w:t>
      </w:r>
      <w:r w:rsidR="00744A1B">
        <w:rPr>
          <w:rFonts w:ascii="Times New Roman" w:hAnsi="Times New Roman" w:cs="Times New Roman"/>
          <w:sz w:val="24"/>
        </w:rPr>
        <w:t>m</w:t>
      </w:r>
      <w:r w:rsidR="00E45801" w:rsidRPr="00E63086">
        <w:rPr>
          <w:rFonts w:ascii="Times New Roman" w:hAnsi="Times New Roman" w:cs="Times New Roman"/>
          <w:sz w:val="24"/>
        </w:rPr>
        <w:t xml:space="preserve"> value</w:t>
      </w:r>
      <w:r w:rsidR="00E45801">
        <w:rPr>
          <w:rFonts w:ascii="Times New Roman" w:hAnsi="Times New Roman" w:cs="Times New Roman"/>
          <w:sz w:val="24"/>
        </w:rPr>
        <w:t xml:space="preserve">) </w:t>
      </w:r>
      <w:r w:rsidR="00F4205F">
        <w:rPr>
          <w:rFonts w:ascii="Times New Roman" w:hAnsi="Times New Roman" w:cs="Times New Roman"/>
          <w:sz w:val="24"/>
        </w:rPr>
        <w:t>over</w:t>
      </w:r>
      <w:r w:rsidRPr="00E63086">
        <w:rPr>
          <w:rFonts w:ascii="Times New Roman" w:hAnsi="Times New Roman" w:cs="Times New Roman"/>
          <w:sz w:val="24"/>
        </w:rPr>
        <w:t xml:space="preserve"> time for cooling power calculation, as calculated for Figure 5A-C and E</w:t>
      </w:r>
      <w:r>
        <w:rPr>
          <w:rFonts w:ascii="Times New Roman" w:hAnsi="Times New Roman" w:cs="Times New Roman"/>
          <w:sz w:val="24"/>
        </w:rPr>
        <w:t xml:space="preserve"> respectively.</w:t>
      </w:r>
    </w:p>
    <w:sectPr w:rsidR="00E63086" w:rsidRPr="00E6308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1"/>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318A6"/>
    <w:multiLevelType w:val="hybridMultilevel"/>
    <w:tmpl w:val="24645A24"/>
    <w:lvl w:ilvl="0" w:tplc="78E43D3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28AB50F0"/>
    <w:multiLevelType w:val="hybridMultilevel"/>
    <w:tmpl w:val="B4BAC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AD0F3B"/>
    <w:multiLevelType w:val="hybridMultilevel"/>
    <w:tmpl w:val="DE32A5D0"/>
    <w:lvl w:ilvl="0" w:tplc="A4A0127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53BC25B4"/>
    <w:multiLevelType w:val="hybridMultilevel"/>
    <w:tmpl w:val="6F163CB8"/>
    <w:lvl w:ilvl="0" w:tplc="E08AB258">
      <w:start w:val="1"/>
      <w:numFmt w:val="decimal"/>
      <w:lvlText w:val="%1."/>
      <w:lvlJc w:val="left"/>
      <w:pPr>
        <w:ind w:left="360" w:hanging="360"/>
      </w:pPr>
      <w:rPr>
        <w:rFonts w:ascii="Times New Roman" w:eastAsiaTheme="minorEastAsia" w:hAnsi="Times New Roman" w:cs="Times New Roman"/>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F32"/>
    <w:rsid w:val="00043FCA"/>
    <w:rsid w:val="000945C6"/>
    <w:rsid w:val="002A5EA8"/>
    <w:rsid w:val="0037301E"/>
    <w:rsid w:val="004E5AD7"/>
    <w:rsid w:val="005846B2"/>
    <w:rsid w:val="005F32B1"/>
    <w:rsid w:val="006A3F32"/>
    <w:rsid w:val="00742725"/>
    <w:rsid w:val="00744A1B"/>
    <w:rsid w:val="008879FE"/>
    <w:rsid w:val="00913E0B"/>
    <w:rsid w:val="009A3C96"/>
    <w:rsid w:val="009E3BE7"/>
    <w:rsid w:val="00A6532B"/>
    <w:rsid w:val="00A66726"/>
    <w:rsid w:val="00D3566E"/>
    <w:rsid w:val="00D40395"/>
    <w:rsid w:val="00E4101B"/>
    <w:rsid w:val="00E45801"/>
    <w:rsid w:val="00E63086"/>
    <w:rsid w:val="00F4205F"/>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E4FAD"/>
  <w15:chartTrackingRefBased/>
  <w15:docId w15:val="{502F99EB-D864-4B39-BE44-CD69CB85A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6B2"/>
    <w:pPr>
      <w:widowControl w:val="0"/>
      <w:wordWrap w:val="0"/>
      <w:autoSpaceDE w:val="0"/>
      <w:autoSpaceDN w:val="0"/>
      <w:ind w:leftChars="400" w:left="800"/>
      <w:jc w:val="both"/>
    </w:pPr>
    <w:rPr>
      <w:kern w:val="2"/>
      <w:sz w:val="20"/>
      <w:lang w:val="en-US"/>
    </w:rPr>
  </w:style>
  <w:style w:type="character" w:styleId="Hyperlink">
    <w:name w:val="Hyperlink"/>
    <w:basedOn w:val="DefaultParagraphFont"/>
    <w:uiPriority w:val="99"/>
    <w:unhideWhenUsed/>
    <w:rsid w:val="005846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83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gunwoo@kitech.re.kr" TargetMode="Externa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1088</Words>
  <Characters>6207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박상훈</dc:creator>
  <cp:keywords/>
  <dc:description/>
  <cp:lastModifiedBy>박상훈</cp:lastModifiedBy>
  <cp:revision>4</cp:revision>
  <dcterms:created xsi:type="dcterms:W3CDTF">2023-08-28T19:10:00Z</dcterms:created>
  <dcterms:modified xsi:type="dcterms:W3CDTF">2023-08-29T01:59:00Z</dcterms:modified>
</cp:coreProperties>
</file>