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BD22E6" w14:textId="77777777" w:rsidR="00497381" w:rsidRDefault="00497381" w:rsidP="00497381">
      <w:pPr>
        <w:ind w:leftChars="199" w:left="431" w:hangingChars="7" w:hanging="13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>Table 4 Comparison of the CT values, Diagnosis classification and Progress of disease(PD) stratified by factors among BA.2, BA.5 and BF.7</w:t>
      </w:r>
    </w:p>
    <w:tbl>
      <w:tblPr>
        <w:tblW w:w="8766" w:type="dxa"/>
        <w:jc w:val="center"/>
        <w:tblLayout w:type="fixed"/>
        <w:tblLook w:val="04A0" w:firstRow="1" w:lastRow="0" w:firstColumn="1" w:lastColumn="0" w:noHBand="0" w:noVBand="1"/>
      </w:tblPr>
      <w:tblGrid>
        <w:gridCol w:w="501"/>
        <w:gridCol w:w="501"/>
        <w:gridCol w:w="438"/>
        <w:gridCol w:w="437"/>
        <w:gridCol w:w="360"/>
        <w:gridCol w:w="764"/>
        <w:gridCol w:w="501"/>
        <w:gridCol w:w="501"/>
        <w:gridCol w:w="497"/>
        <w:gridCol w:w="497"/>
        <w:gridCol w:w="497"/>
        <w:gridCol w:w="497"/>
        <w:gridCol w:w="497"/>
        <w:gridCol w:w="497"/>
        <w:gridCol w:w="497"/>
        <w:gridCol w:w="497"/>
        <w:gridCol w:w="787"/>
      </w:tblGrid>
      <w:tr w:rsidR="00497381" w14:paraId="45FBC8FB" w14:textId="77777777" w:rsidTr="00874DC1">
        <w:trPr>
          <w:trHeight w:val="850"/>
          <w:jc w:val="center"/>
        </w:trPr>
        <w:tc>
          <w:tcPr>
            <w:tcW w:w="501" w:type="dxa"/>
            <w:tcBorders>
              <w:left w:val="single" w:sz="8" w:space="0" w:color="auto"/>
            </w:tcBorders>
            <w:shd w:val="clear" w:color="auto" w:fill="auto"/>
            <w:textDirection w:val="tbRl"/>
          </w:tcPr>
          <w:p w14:paraId="67F0D5E0" w14:textId="77777777" w:rsidR="00497381" w:rsidRDefault="00497381" w:rsidP="00874DC1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Booster</w:t>
            </w:r>
          </w:p>
        </w:tc>
        <w:tc>
          <w:tcPr>
            <w:tcW w:w="501" w:type="dxa"/>
            <w:shd w:val="clear" w:color="auto" w:fill="auto"/>
            <w:textDirection w:val="tbRl"/>
          </w:tcPr>
          <w:p w14:paraId="1D49EA30" w14:textId="77777777" w:rsidR="00497381" w:rsidRDefault="00497381" w:rsidP="00874DC1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Routine</w:t>
            </w:r>
          </w:p>
        </w:tc>
        <w:tc>
          <w:tcPr>
            <w:tcW w:w="438" w:type="dxa"/>
            <w:shd w:val="clear" w:color="auto" w:fill="auto"/>
            <w:textDirection w:val="tbRl"/>
          </w:tcPr>
          <w:p w14:paraId="37A9F7EC" w14:textId="77777777" w:rsidR="00497381" w:rsidRDefault="00497381" w:rsidP="00874DC1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 w:themeColor="text1"/>
                <w:kern w:val="0"/>
                <w:sz w:val="16"/>
                <w:szCs w:val="16"/>
              </w:rPr>
              <w:t>Vaccination</w:t>
            </w:r>
          </w:p>
        </w:tc>
        <w:tc>
          <w:tcPr>
            <w:tcW w:w="437" w:type="dxa"/>
            <w:shd w:val="clear" w:color="auto" w:fill="auto"/>
            <w:textDirection w:val="tbRl"/>
          </w:tcPr>
          <w:p w14:paraId="0E98F353" w14:textId="77777777" w:rsidR="00497381" w:rsidRDefault="00497381" w:rsidP="00874DC1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Symptomatic</w:t>
            </w:r>
          </w:p>
        </w:tc>
        <w:tc>
          <w:tcPr>
            <w:tcW w:w="360" w:type="dxa"/>
            <w:shd w:val="clear" w:color="auto" w:fill="auto"/>
            <w:textDirection w:val="tbRl"/>
          </w:tcPr>
          <w:p w14:paraId="1CBB81C9" w14:textId="77777777" w:rsidR="00497381" w:rsidRDefault="00497381" w:rsidP="00874DC1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Asymptomatic</w:t>
            </w:r>
          </w:p>
        </w:tc>
        <w:tc>
          <w:tcPr>
            <w:tcW w:w="764" w:type="dxa"/>
            <w:shd w:val="clear" w:color="auto" w:fill="auto"/>
            <w:textDirection w:val="tbRl"/>
          </w:tcPr>
          <w:p w14:paraId="606EAC32" w14:textId="77777777" w:rsidR="00497381" w:rsidRDefault="00497381" w:rsidP="00874DC1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 w:themeColor="text1"/>
                <w:kern w:val="0"/>
                <w:sz w:val="16"/>
                <w:szCs w:val="16"/>
              </w:rPr>
              <w:t>Diagnosis classification</w:t>
            </w:r>
          </w:p>
        </w:tc>
        <w:tc>
          <w:tcPr>
            <w:tcW w:w="501" w:type="dxa"/>
            <w:shd w:val="clear" w:color="auto" w:fill="auto"/>
            <w:textDirection w:val="tbRl"/>
          </w:tcPr>
          <w:p w14:paraId="10D0F281" w14:textId="77777777" w:rsidR="00497381" w:rsidRDefault="00497381" w:rsidP="00874DC1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Female</w:t>
            </w:r>
          </w:p>
        </w:tc>
        <w:tc>
          <w:tcPr>
            <w:tcW w:w="501" w:type="dxa"/>
            <w:shd w:val="clear" w:color="auto" w:fill="auto"/>
            <w:textDirection w:val="tbRl"/>
          </w:tcPr>
          <w:p w14:paraId="3AF3E766" w14:textId="77777777" w:rsidR="00497381" w:rsidRDefault="00497381" w:rsidP="00874DC1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Male</w:t>
            </w:r>
          </w:p>
        </w:tc>
        <w:tc>
          <w:tcPr>
            <w:tcW w:w="497" w:type="dxa"/>
            <w:shd w:val="clear" w:color="auto" w:fill="auto"/>
            <w:textDirection w:val="tbRl"/>
          </w:tcPr>
          <w:p w14:paraId="3A011829" w14:textId="77777777" w:rsidR="00497381" w:rsidRDefault="00497381" w:rsidP="00874DC1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 w:themeColor="text1"/>
                <w:kern w:val="0"/>
                <w:sz w:val="16"/>
                <w:szCs w:val="16"/>
              </w:rPr>
              <w:t>Sex</w:t>
            </w:r>
          </w:p>
        </w:tc>
        <w:tc>
          <w:tcPr>
            <w:tcW w:w="497" w:type="dxa"/>
            <w:shd w:val="clear" w:color="auto" w:fill="auto"/>
            <w:textDirection w:val="tbRl"/>
          </w:tcPr>
          <w:p w14:paraId="5708AA25" w14:textId="77777777" w:rsidR="00497381" w:rsidRDefault="00497381" w:rsidP="00874DC1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&gt;50</w:t>
            </w:r>
          </w:p>
        </w:tc>
        <w:tc>
          <w:tcPr>
            <w:tcW w:w="497" w:type="dxa"/>
            <w:shd w:val="clear" w:color="auto" w:fill="auto"/>
            <w:textDirection w:val="tbRl"/>
          </w:tcPr>
          <w:p w14:paraId="027431B3" w14:textId="77777777" w:rsidR="00497381" w:rsidRDefault="00497381" w:rsidP="00874DC1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11-50</w:t>
            </w:r>
          </w:p>
        </w:tc>
        <w:tc>
          <w:tcPr>
            <w:tcW w:w="497" w:type="dxa"/>
            <w:shd w:val="clear" w:color="auto" w:fill="auto"/>
            <w:textDirection w:val="tbRl"/>
          </w:tcPr>
          <w:p w14:paraId="3EA354DA" w14:textId="77777777" w:rsidR="00497381" w:rsidRDefault="00497381" w:rsidP="00874DC1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0-10</w:t>
            </w:r>
          </w:p>
        </w:tc>
        <w:tc>
          <w:tcPr>
            <w:tcW w:w="497" w:type="dxa"/>
            <w:tcBorders>
              <w:right w:val="single" w:sz="8" w:space="0" w:color="auto"/>
            </w:tcBorders>
            <w:shd w:val="clear" w:color="auto" w:fill="auto"/>
            <w:textDirection w:val="tbRl"/>
          </w:tcPr>
          <w:p w14:paraId="1AFB0B36" w14:textId="77777777" w:rsidR="00497381" w:rsidRDefault="00497381" w:rsidP="00874DC1">
            <w:pPr>
              <w:widowControl/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 w:themeColor="text1"/>
                <w:kern w:val="0"/>
                <w:sz w:val="16"/>
                <w:szCs w:val="16"/>
              </w:rPr>
              <w:t>Age</w:t>
            </w:r>
          </w:p>
        </w:tc>
        <w:tc>
          <w:tcPr>
            <w:tcW w:w="497" w:type="dxa"/>
            <w:tcBorders>
              <w:left w:val="single" w:sz="8" w:space="0" w:color="auto"/>
            </w:tcBorders>
            <w:shd w:val="clear" w:color="auto" w:fill="auto"/>
            <w:textDirection w:val="tbRl"/>
          </w:tcPr>
          <w:p w14:paraId="2BE9E332" w14:textId="77777777" w:rsidR="00497381" w:rsidRDefault="00497381" w:rsidP="00874DC1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  <w:t>Factors</w:t>
            </w:r>
          </w:p>
        </w:tc>
        <w:tc>
          <w:tcPr>
            <w:tcW w:w="497" w:type="dxa"/>
            <w:tcBorders>
              <w:right w:val="nil"/>
            </w:tcBorders>
            <w:shd w:val="clear" w:color="auto" w:fill="auto"/>
            <w:textDirection w:val="tbRl"/>
          </w:tcPr>
          <w:p w14:paraId="46BDC111" w14:textId="77777777" w:rsidR="00497381" w:rsidRDefault="00497381" w:rsidP="00874DC1">
            <w:pPr>
              <w:widowControl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49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center"/>
          </w:tcPr>
          <w:p w14:paraId="78A48316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tbRl"/>
            <w:vAlign w:val="center"/>
          </w:tcPr>
          <w:p w14:paraId="5A45E1FF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</w:pPr>
          </w:p>
        </w:tc>
      </w:tr>
      <w:tr w:rsidR="00497381" w14:paraId="67186A94" w14:textId="77777777" w:rsidTr="00874DC1">
        <w:trPr>
          <w:trHeight w:val="850"/>
          <w:jc w:val="center"/>
        </w:trPr>
        <w:tc>
          <w:tcPr>
            <w:tcW w:w="501" w:type="dxa"/>
            <w:tcBorders>
              <w:left w:val="single" w:sz="8" w:space="0" w:color="auto"/>
            </w:tcBorders>
            <w:shd w:val="clear" w:color="auto" w:fill="auto"/>
            <w:textDirection w:val="tbRl"/>
            <w:vAlign w:val="center"/>
          </w:tcPr>
          <w:p w14:paraId="675A1AC0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39(50.0%)</w:t>
            </w:r>
          </w:p>
        </w:tc>
        <w:tc>
          <w:tcPr>
            <w:tcW w:w="501" w:type="dxa"/>
            <w:shd w:val="clear" w:color="auto" w:fill="auto"/>
            <w:textDirection w:val="tbRl"/>
            <w:vAlign w:val="center"/>
          </w:tcPr>
          <w:p w14:paraId="06C1223A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39(50.0%)</w:t>
            </w:r>
          </w:p>
        </w:tc>
        <w:tc>
          <w:tcPr>
            <w:tcW w:w="438" w:type="dxa"/>
            <w:shd w:val="clear" w:color="auto" w:fill="auto"/>
            <w:textDirection w:val="tbRl"/>
            <w:vAlign w:val="center"/>
          </w:tcPr>
          <w:p w14:paraId="3A4AC2D1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437" w:type="dxa"/>
            <w:shd w:val="clear" w:color="auto" w:fill="auto"/>
            <w:textDirection w:val="tbRl"/>
            <w:vAlign w:val="center"/>
          </w:tcPr>
          <w:p w14:paraId="6120AB28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50(64.1%)</w:t>
            </w:r>
          </w:p>
        </w:tc>
        <w:tc>
          <w:tcPr>
            <w:tcW w:w="360" w:type="dxa"/>
            <w:shd w:val="clear" w:color="auto" w:fill="auto"/>
            <w:textDirection w:val="tbRl"/>
            <w:vAlign w:val="center"/>
          </w:tcPr>
          <w:p w14:paraId="3D531890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28(35.9%)</w:t>
            </w:r>
          </w:p>
        </w:tc>
        <w:tc>
          <w:tcPr>
            <w:tcW w:w="764" w:type="dxa"/>
            <w:shd w:val="clear" w:color="auto" w:fill="auto"/>
            <w:textDirection w:val="tbRl"/>
            <w:vAlign w:val="center"/>
          </w:tcPr>
          <w:p w14:paraId="37E22FE5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01" w:type="dxa"/>
            <w:shd w:val="clear" w:color="auto" w:fill="auto"/>
            <w:textDirection w:val="tbRl"/>
            <w:vAlign w:val="center"/>
          </w:tcPr>
          <w:p w14:paraId="7B542706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40(51.3%)</w:t>
            </w:r>
          </w:p>
        </w:tc>
        <w:tc>
          <w:tcPr>
            <w:tcW w:w="501" w:type="dxa"/>
            <w:shd w:val="clear" w:color="auto" w:fill="auto"/>
            <w:textDirection w:val="tbRl"/>
            <w:vAlign w:val="center"/>
          </w:tcPr>
          <w:p w14:paraId="666A1247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38(48.7%)</w:t>
            </w:r>
          </w:p>
        </w:tc>
        <w:tc>
          <w:tcPr>
            <w:tcW w:w="497" w:type="dxa"/>
            <w:shd w:val="clear" w:color="auto" w:fill="auto"/>
            <w:textDirection w:val="tbRl"/>
            <w:vAlign w:val="center"/>
          </w:tcPr>
          <w:p w14:paraId="0E4C2CCD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497" w:type="dxa"/>
            <w:shd w:val="clear" w:color="auto" w:fill="auto"/>
            <w:textDirection w:val="tbRl"/>
            <w:vAlign w:val="center"/>
          </w:tcPr>
          <w:p w14:paraId="1B5F6361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11(14.1%)</w:t>
            </w:r>
          </w:p>
        </w:tc>
        <w:tc>
          <w:tcPr>
            <w:tcW w:w="497" w:type="dxa"/>
            <w:shd w:val="clear" w:color="auto" w:fill="auto"/>
            <w:textDirection w:val="tbRl"/>
            <w:vAlign w:val="center"/>
          </w:tcPr>
          <w:p w14:paraId="35744ED7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61(78.2%)</w:t>
            </w:r>
          </w:p>
        </w:tc>
        <w:tc>
          <w:tcPr>
            <w:tcW w:w="497" w:type="dxa"/>
            <w:shd w:val="clear" w:color="auto" w:fill="auto"/>
            <w:textDirection w:val="tbRl"/>
            <w:vAlign w:val="center"/>
          </w:tcPr>
          <w:p w14:paraId="4A015656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6 (7.7%)</w:t>
            </w:r>
          </w:p>
        </w:tc>
        <w:tc>
          <w:tcPr>
            <w:tcW w:w="497" w:type="dxa"/>
            <w:tcBorders>
              <w:right w:val="single" w:sz="8" w:space="0" w:color="auto"/>
            </w:tcBorders>
            <w:shd w:val="clear" w:color="auto" w:fill="auto"/>
            <w:textDirection w:val="tbRl"/>
            <w:vAlign w:val="center"/>
          </w:tcPr>
          <w:p w14:paraId="3059FEFB" w14:textId="77777777" w:rsidR="00497381" w:rsidRDefault="00497381" w:rsidP="00874DC1">
            <w:pPr>
              <w:widowControl/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497" w:type="dxa"/>
            <w:tcBorders>
              <w:left w:val="single" w:sz="8" w:space="0" w:color="auto"/>
            </w:tcBorders>
            <w:shd w:val="clear" w:color="auto" w:fill="auto"/>
            <w:textDirection w:val="tbRl"/>
            <w:vAlign w:val="center"/>
          </w:tcPr>
          <w:p w14:paraId="07979F94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(N=78)</w:t>
            </w:r>
          </w:p>
        </w:tc>
        <w:tc>
          <w:tcPr>
            <w:tcW w:w="497" w:type="dxa"/>
            <w:tcBorders>
              <w:right w:val="single" w:sz="8" w:space="0" w:color="auto"/>
            </w:tcBorders>
            <w:shd w:val="clear" w:color="auto" w:fill="auto"/>
            <w:textDirection w:val="tbRl"/>
            <w:vAlign w:val="center"/>
          </w:tcPr>
          <w:p w14:paraId="5ED1B3AD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&lt;15</w:t>
            </w:r>
          </w:p>
        </w:tc>
        <w:tc>
          <w:tcPr>
            <w:tcW w:w="497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textDirection w:val="tbRl"/>
            <w:vAlign w:val="center"/>
          </w:tcPr>
          <w:p w14:paraId="2DE6D58E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BA.2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tbRl"/>
            <w:vAlign w:val="center"/>
          </w:tcPr>
          <w:p w14:paraId="0B9B7D09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</w:pPr>
          </w:p>
        </w:tc>
      </w:tr>
      <w:tr w:rsidR="00497381" w14:paraId="6A7D84F2" w14:textId="77777777" w:rsidTr="00874DC1">
        <w:trPr>
          <w:trHeight w:val="850"/>
          <w:jc w:val="center"/>
        </w:trPr>
        <w:tc>
          <w:tcPr>
            <w:tcW w:w="501" w:type="dxa"/>
            <w:tcBorders>
              <w:left w:val="single" w:sz="8" w:space="0" w:color="auto"/>
            </w:tcBorders>
            <w:shd w:val="clear" w:color="auto" w:fill="auto"/>
            <w:textDirection w:val="tbRl"/>
            <w:vAlign w:val="center"/>
          </w:tcPr>
          <w:p w14:paraId="2EBDA554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159(40.1%)</w:t>
            </w:r>
          </w:p>
        </w:tc>
        <w:tc>
          <w:tcPr>
            <w:tcW w:w="501" w:type="dxa"/>
            <w:shd w:val="clear" w:color="auto" w:fill="auto"/>
            <w:textDirection w:val="tbRl"/>
            <w:vAlign w:val="center"/>
          </w:tcPr>
          <w:p w14:paraId="3C7C6121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238(59.9%)</w:t>
            </w:r>
          </w:p>
        </w:tc>
        <w:tc>
          <w:tcPr>
            <w:tcW w:w="438" w:type="dxa"/>
            <w:shd w:val="clear" w:color="auto" w:fill="auto"/>
            <w:textDirection w:val="tbRl"/>
            <w:vAlign w:val="center"/>
          </w:tcPr>
          <w:p w14:paraId="0AA7121F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437" w:type="dxa"/>
            <w:shd w:val="clear" w:color="auto" w:fill="auto"/>
            <w:textDirection w:val="tbRl"/>
            <w:vAlign w:val="center"/>
          </w:tcPr>
          <w:p w14:paraId="466EEEA7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210(52.9%)</w:t>
            </w:r>
          </w:p>
        </w:tc>
        <w:tc>
          <w:tcPr>
            <w:tcW w:w="360" w:type="dxa"/>
            <w:shd w:val="clear" w:color="auto" w:fill="auto"/>
            <w:textDirection w:val="tbRl"/>
            <w:vAlign w:val="center"/>
          </w:tcPr>
          <w:p w14:paraId="28C649C5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187(47.1%)</w:t>
            </w:r>
          </w:p>
        </w:tc>
        <w:tc>
          <w:tcPr>
            <w:tcW w:w="764" w:type="dxa"/>
            <w:shd w:val="clear" w:color="auto" w:fill="auto"/>
            <w:textDirection w:val="tbRl"/>
            <w:vAlign w:val="center"/>
          </w:tcPr>
          <w:p w14:paraId="5A08E0E2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01" w:type="dxa"/>
            <w:shd w:val="clear" w:color="auto" w:fill="auto"/>
            <w:textDirection w:val="tbRl"/>
            <w:vAlign w:val="center"/>
          </w:tcPr>
          <w:p w14:paraId="21A82189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199(50.2%)</w:t>
            </w:r>
          </w:p>
        </w:tc>
        <w:tc>
          <w:tcPr>
            <w:tcW w:w="501" w:type="dxa"/>
            <w:shd w:val="clear" w:color="auto" w:fill="auto"/>
            <w:textDirection w:val="tbRl"/>
            <w:vAlign w:val="center"/>
          </w:tcPr>
          <w:p w14:paraId="4A1B39AB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198(49.8%)</w:t>
            </w:r>
          </w:p>
        </w:tc>
        <w:tc>
          <w:tcPr>
            <w:tcW w:w="497" w:type="dxa"/>
            <w:shd w:val="clear" w:color="auto" w:fill="auto"/>
            <w:textDirection w:val="tbRl"/>
            <w:vAlign w:val="center"/>
          </w:tcPr>
          <w:p w14:paraId="1180381B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497" w:type="dxa"/>
            <w:shd w:val="clear" w:color="auto" w:fill="auto"/>
            <w:textDirection w:val="tbRl"/>
            <w:vAlign w:val="center"/>
          </w:tcPr>
          <w:p w14:paraId="7EF51542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94(23.7%)</w:t>
            </w:r>
          </w:p>
        </w:tc>
        <w:tc>
          <w:tcPr>
            <w:tcW w:w="497" w:type="dxa"/>
            <w:shd w:val="clear" w:color="auto" w:fill="auto"/>
            <w:textDirection w:val="tbRl"/>
            <w:vAlign w:val="center"/>
          </w:tcPr>
          <w:p w14:paraId="1B3D80B0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248(62.5%)</w:t>
            </w:r>
          </w:p>
        </w:tc>
        <w:tc>
          <w:tcPr>
            <w:tcW w:w="497" w:type="dxa"/>
            <w:shd w:val="clear" w:color="auto" w:fill="auto"/>
            <w:textDirection w:val="tbRl"/>
            <w:vAlign w:val="center"/>
          </w:tcPr>
          <w:p w14:paraId="217E8F38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55(13.8%)</w:t>
            </w:r>
          </w:p>
        </w:tc>
        <w:tc>
          <w:tcPr>
            <w:tcW w:w="497" w:type="dxa"/>
            <w:tcBorders>
              <w:right w:val="single" w:sz="8" w:space="0" w:color="auto"/>
            </w:tcBorders>
            <w:shd w:val="clear" w:color="auto" w:fill="auto"/>
            <w:textDirection w:val="tbRl"/>
            <w:vAlign w:val="center"/>
          </w:tcPr>
          <w:p w14:paraId="0F49226D" w14:textId="77777777" w:rsidR="00497381" w:rsidRDefault="00497381" w:rsidP="00874DC1">
            <w:pPr>
              <w:widowControl/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497" w:type="dxa"/>
            <w:tcBorders>
              <w:left w:val="single" w:sz="8" w:space="0" w:color="auto"/>
            </w:tcBorders>
            <w:shd w:val="clear" w:color="auto" w:fill="auto"/>
            <w:textDirection w:val="tbRl"/>
            <w:vAlign w:val="center"/>
          </w:tcPr>
          <w:p w14:paraId="03BA633A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(N=397)</w:t>
            </w:r>
          </w:p>
        </w:tc>
        <w:tc>
          <w:tcPr>
            <w:tcW w:w="497" w:type="dxa"/>
            <w:tcBorders>
              <w:right w:val="single" w:sz="8" w:space="0" w:color="auto"/>
            </w:tcBorders>
            <w:shd w:val="clear" w:color="auto" w:fill="auto"/>
            <w:textDirection w:val="tbRl"/>
            <w:vAlign w:val="center"/>
          </w:tcPr>
          <w:p w14:paraId="207D6151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15-30</w:t>
            </w:r>
          </w:p>
        </w:tc>
        <w:tc>
          <w:tcPr>
            <w:tcW w:w="497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textDirection w:val="tbRl"/>
            <w:vAlign w:val="center"/>
          </w:tcPr>
          <w:p w14:paraId="050B3194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tbRl"/>
            <w:vAlign w:val="center"/>
          </w:tcPr>
          <w:p w14:paraId="1979A361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</w:pPr>
          </w:p>
        </w:tc>
      </w:tr>
      <w:tr w:rsidR="00497381" w14:paraId="2CD20A36" w14:textId="77777777" w:rsidTr="00874DC1">
        <w:trPr>
          <w:trHeight w:val="850"/>
          <w:jc w:val="center"/>
        </w:trPr>
        <w:tc>
          <w:tcPr>
            <w:tcW w:w="501" w:type="dxa"/>
            <w:tcBorders>
              <w:left w:val="single" w:sz="8" w:space="0" w:color="auto"/>
            </w:tcBorders>
            <w:shd w:val="clear" w:color="auto" w:fill="auto"/>
            <w:textDirection w:val="tbRl"/>
            <w:vAlign w:val="center"/>
          </w:tcPr>
          <w:p w14:paraId="6C622768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47(38.5%)</w:t>
            </w:r>
          </w:p>
        </w:tc>
        <w:tc>
          <w:tcPr>
            <w:tcW w:w="501" w:type="dxa"/>
            <w:shd w:val="clear" w:color="auto" w:fill="auto"/>
            <w:textDirection w:val="tbRl"/>
            <w:vAlign w:val="center"/>
          </w:tcPr>
          <w:p w14:paraId="0C8EA56A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75(61.5%)</w:t>
            </w:r>
          </w:p>
        </w:tc>
        <w:tc>
          <w:tcPr>
            <w:tcW w:w="438" w:type="dxa"/>
            <w:shd w:val="clear" w:color="auto" w:fill="auto"/>
            <w:textDirection w:val="tbRl"/>
            <w:vAlign w:val="center"/>
          </w:tcPr>
          <w:p w14:paraId="576C84E2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437" w:type="dxa"/>
            <w:shd w:val="clear" w:color="auto" w:fill="auto"/>
            <w:textDirection w:val="tbRl"/>
            <w:vAlign w:val="center"/>
          </w:tcPr>
          <w:p w14:paraId="7932C6D6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64(52.5%)</w:t>
            </w:r>
          </w:p>
        </w:tc>
        <w:tc>
          <w:tcPr>
            <w:tcW w:w="360" w:type="dxa"/>
            <w:shd w:val="clear" w:color="auto" w:fill="auto"/>
            <w:textDirection w:val="tbRl"/>
            <w:vAlign w:val="center"/>
          </w:tcPr>
          <w:p w14:paraId="2C02FFCC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58(47.5%)</w:t>
            </w:r>
          </w:p>
        </w:tc>
        <w:tc>
          <w:tcPr>
            <w:tcW w:w="764" w:type="dxa"/>
            <w:shd w:val="clear" w:color="auto" w:fill="auto"/>
            <w:textDirection w:val="tbRl"/>
            <w:vAlign w:val="center"/>
          </w:tcPr>
          <w:p w14:paraId="0A1BF8EC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01" w:type="dxa"/>
            <w:shd w:val="clear" w:color="auto" w:fill="auto"/>
            <w:textDirection w:val="tbRl"/>
            <w:vAlign w:val="center"/>
          </w:tcPr>
          <w:p w14:paraId="6E2937F8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60(49.2%)</w:t>
            </w:r>
          </w:p>
        </w:tc>
        <w:tc>
          <w:tcPr>
            <w:tcW w:w="501" w:type="dxa"/>
            <w:shd w:val="clear" w:color="auto" w:fill="auto"/>
            <w:textDirection w:val="tbRl"/>
            <w:vAlign w:val="center"/>
          </w:tcPr>
          <w:p w14:paraId="3E5514D0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62(50.8%)</w:t>
            </w:r>
          </w:p>
        </w:tc>
        <w:tc>
          <w:tcPr>
            <w:tcW w:w="497" w:type="dxa"/>
            <w:shd w:val="clear" w:color="auto" w:fill="auto"/>
            <w:textDirection w:val="tbRl"/>
            <w:vAlign w:val="center"/>
          </w:tcPr>
          <w:p w14:paraId="610C42CE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497" w:type="dxa"/>
            <w:shd w:val="clear" w:color="auto" w:fill="auto"/>
            <w:textDirection w:val="tbRl"/>
            <w:vAlign w:val="center"/>
          </w:tcPr>
          <w:p w14:paraId="2E6BD179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30(24.6%)</w:t>
            </w:r>
          </w:p>
        </w:tc>
        <w:tc>
          <w:tcPr>
            <w:tcW w:w="497" w:type="dxa"/>
            <w:shd w:val="clear" w:color="auto" w:fill="auto"/>
            <w:textDirection w:val="tbRl"/>
            <w:vAlign w:val="center"/>
          </w:tcPr>
          <w:p w14:paraId="794FD35D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70(57.4%)</w:t>
            </w:r>
          </w:p>
        </w:tc>
        <w:tc>
          <w:tcPr>
            <w:tcW w:w="497" w:type="dxa"/>
            <w:shd w:val="clear" w:color="auto" w:fill="auto"/>
            <w:textDirection w:val="tbRl"/>
            <w:vAlign w:val="center"/>
          </w:tcPr>
          <w:p w14:paraId="066C90C6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22(18.0%)</w:t>
            </w:r>
          </w:p>
        </w:tc>
        <w:tc>
          <w:tcPr>
            <w:tcW w:w="497" w:type="dxa"/>
            <w:tcBorders>
              <w:right w:val="single" w:sz="8" w:space="0" w:color="auto"/>
            </w:tcBorders>
            <w:shd w:val="clear" w:color="auto" w:fill="auto"/>
            <w:textDirection w:val="tbRl"/>
            <w:vAlign w:val="center"/>
          </w:tcPr>
          <w:p w14:paraId="0DFAA452" w14:textId="77777777" w:rsidR="00497381" w:rsidRDefault="00497381" w:rsidP="00874DC1">
            <w:pPr>
              <w:widowControl/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497" w:type="dxa"/>
            <w:tcBorders>
              <w:left w:val="single" w:sz="8" w:space="0" w:color="auto"/>
            </w:tcBorders>
            <w:shd w:val="clear" w:color="auto" w:fill="auto"/>
            <w:textDirection w:val="tbRl"/>
            <w:vAlign w:val="center"/>
          </w:tcPr>
          <w:p w14:paraId="637E8D97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(N=122)</w:t>
            </w:r>
          </w:p>
        </w:tc>
        <w:tc>
          <w:tcPr>
            <w:tcW w:w="497" w:type="dxa"/>
            <w:tcBorders>
              <w:right w:val="single" w:sz="8" w:space="0" w:color="auto"/>
            </w:tcBorders>
            <w:shd w:val="clear" w:color="auto" w:fill="auto"/>
            <w:textDirection w:val="tbRl"/>
            <w:vAlign w:val="center"/>
          </w:tcPr>
          <w:p w14:paraId="090AD5B7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&gt;30</w:t>
            </w:r>
          </w:p>
        </w:tc>
        <w:tc>
          <w:tcPr>
            <w:tcW w:w="497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textDirection w:val="tbRl"/>
            <w:vAlign w:val="center"/>
          </w:tcPr>
          <w:p w14:paraId="7FB58A9E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tbRl"/>
            <w:vAlign w:val="center"/>
          </w:tcPr>
          <w:p w14:paraId="7293D7FD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</w:pPr>
          </w:p>
        </w:tc>
      </w:tr>
      <w:tr w:rsidR="00497381" w14:paraId="38AE7539" w14:textId="77777777" w:rsidTr="00874DC1">
        <w:trPr>
          <w:trHeight w:val="850"/>
          <w:jc w:val="center"/>
        </w:trPr>
        <w:tc>
          <w:tcPr>
            <w:tcW w:w="501" w:type="dxa"/>
            <w:tcBorders>
              <w:left w:val="single" w:sz="8" w:space="0" w:color="auto"/>
            </w:tcBorders>
            <w:shd w:val="clear" w:color="auto" w:fill="auto"/>
            <w:textDirection w:val="tbRl"/>
            <w:vAlign w:val="center"/>
          </w:tcPr>
          <w:p w14:paraId="10DE727E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2(100%)</w:t>
            </w:r>
          </w:p>
        </w:tc>
        <w:tc>
          <w:tcPr>
            <w:tcW w:w="501" w:type="dxa"/>
            <w:shd w:val="clear" w:color="auto" w:fill="auto"/>
            <w:textDirection w:val="tbRl"/>
            <w:vAlign w:val="center"/>
          </w:tcPr>
          <w:p w14:paraId="40DAFA14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0(0%)</w:t>
            </w:r>
          </w:p>
        </w:tc>
        <w:tc>
          <w:tcPr>
            <w:tcW w:w="438" w:type="dxa"/>
            <w:shd w:val="clear" w:color="auto" w:fill="auto"/>
            <w:textDirection w:val="tbRl"/>
            <w:vAlign w:val="center"/>
          </w:tcPr>
          <w:p w14:paraId="2BB8B4D9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437" w:type="dxa"/>
            <w:shd w:val="clear" w:color="auto" w:fill="auto"/>
            <w:textDirection w:val="tbRl"/>
            <w:vAlign w:val="center"/>
          </w:tcPr>
          <w:p w14:paraId="67FEABAA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2(100%)</w:t>
            </w:r>
          </w:p>
        </w:tc>
        <w:tc>
          <w:tcPr>
            <w:tcW w:w="360" w:type="dxa"/>
            <w:shd w:val="clear" w:color="auto" w:fill="auto"/>
            <w:textDirection w:val="tbRl"/>
            <w:vAlign w:val="center"/>
          </w:tcPr>
          <w:p w14:paraId="300C99DC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0(0%)</w:t>
            </w:r>
          </w:p>
        </w:tc>
        <w:tc>
          <w:tcPr>
            <w:tcW w:w="764" w:type="dxa"/>
            <w:shd w:val="clear" w:color="auto" w:fill="auto"/>
            <w:textDirection w:val="tbRl"/>
            <w:vAlign w:val="center"/>
          </w:tcPr>
          <w:p w14:paraId="6E77657C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01" w:type="dxa"/>
            <w:shd w:val="clear" w:color="auto" w:fill="auto"/>
            <w:textDirection w:val="tbRl"/>
            <w:vAlign w:val="center"/>
          </w:tcPr>
          <w:p w14:paraId="757D3AB5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2(100%)</w:t>
            </w:r>
          </w:p>
        </w:tc>
        <w:tc>
          <w:tcPr>
            <w:tcW w:w="501" w:type="dxa"/>
            <w:shd w:val="clear" w:color="auto" w:fill="auto"/>
            <w:textDirection w:val="tbRl"/>
            <w:vAlign w:val="center"/>
          </w:tcPr>
          <w:p w14:paraId="60422AE9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0(0%)</w:t>
            </w:r>
          </w:p>
        </w:tc>
        <w:tc>
          <w:tcPr>
            <w:tcW w:w="497" w:type="dxa"/>
            <w:shd w:val="clear" w:color="auto" w:fill="auto"/>
            <w:textDirection w:val="tbRl"/>
            <w:vAlign w:val="center"/>
          </w:tcPr>
          <w:p w14:paraId="657521E8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497" w:type="dxa"/>
            <w:shd w:val="clear" w:color="auto" w:fill="auto"/>
            <w:textDirection w:val="tbRl"/>
            <w:vAlign w:val="center"/>
          </w:tcPr>
          <w:p w14:paraId="59A2A562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0(0%)</w:t>
            </w:r>
          </w:p>
        </w:tc>
        <w:tc>
          <w:tcPr>
            <w:tcW w:w="497" w:type="dxa"/>
            <w:shd w:val="clear" w:color="auto" w:fill="auto"/>
            <w:textDirection w:val="tbRl"/>
            <w:vAlign w:val="center"/>
          </w:tcPr>
          <w:p w14:paraId="4FAF9437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2(100%)</w:t>
            </w:r>
          </w:p>
        </w:tc>
        <w:tc>
          <w:tcPr>
            <w:tcW w:w="497" w:type="dxa"/>
            <w:shd w:val="clear" w:color="auto" w:fill="auto"/>
            <w:textDirection w:val="tbRl"/>
            <w:vAlign w:val="center"/>
          </w:tcPr>
          <w:p w14:paraId="1DD5E63D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0(0%)</w:t>
            </w:r>
          </w:p>
        </w:tc>
        <w:tc>
          <w:tcPr>
            <w:tcW w:w="497" w:type="dxa"/>
            <w:tcBorders>
              <w:right w:val="single" w:sz="8" w:space="0" w:color="auto"/>
            </w:tcBorders>
            <w:shd w:val="clear" w:color="auto" w:fill="auto"/>
            <w:textDirection w:val="tbRl"/>
            <w:vAlign w:val="center"/>
          </w:tcPr>
          <w:p w14:paraId="31EE66FC" w14:textId="77777777" w:rsidR="00497381" w:rsidRDefault="00497381" w:rsidP="00874DC1">
            <w:pPr>
              <w:widowControl/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497" w:type="dxa"/>
            <w:tcBorders>
              <w:left w:val="single" w:sz="8" w:space="0" w:color="auto"/>
            </w:tcBorders>
            <w:shd w:val="clear" w:color="auto" w:fill="auto"/>
            <w:textDirection w:val="tbRl"/>
            <w:vAlign w:val="center"/>
          </w:tcPr>
          <w:p w14:paraId="21F1AD90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(N=2)</w:t>
            </w:r>
          </w:p>
        </w:tc>
        <w:tc>
          <w:tcPr>
            <w:tcW w:w="497" w:type="dxa"/>
            <w:tcBorders>
              <w:right w:val="single" w:sz="8" w:space="0" w:color="auto"/>
            </w:tcBorders>
            <w:shd w:val="clear" w:color="auto" w:fill="auto"/>
            <w:textDirection w:val="tbRl"/>
            <w:vAlign w:val="center"/>
          </w:tcPr>
          <w:p w14:paraId="4F9C22E3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&lt;15</w:t>
            </w:r>
          </w:p>
        </w:tc>
        <w:tc>
          <w:tcPr>
            <w:tcW w:w="497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textDirection w:val="tbRl"/>
            <w:vAlign w:val="center"/>
          </w:tcPr>
          <w:p w14:paraId="33F3336F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BA.5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tbRl"/>
            <w:vAlign w:val="center"/>
          </w:tcPr>
          <w:p w14:paraId="1409026B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</w:pPr>
          </w:p>
        </w:tc>
      </w:tr>
      <w:tr w:rsidR="00497381" w14:paraId="114508DF" w14:textId="77777777" w:rsidTr="00874DC1">
        <w:trPr>
          <w:trHeight w:val="850"/>
          <w:jc w:val="center"/>
        </w:trPr>
        <w:tc>
          <w:tcPr>
            <w:tcW w:w="501" w:type="dxa"/>
            <w:tcBorders>
              <w:left w:val="single" w:sz="8" w:space="0" w:color="auto"/>
            </w:tcBorders>
            <w:shd w:val="clear" w:color="auto" w:fill="auto"/>
            <w:textDirection w:val="tbRl"/>
            <w:vAlign w:val="center"/>
          </w:tcPr>
          <w:p w14:paraId="17D3E7F2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25(83.3%)</w:t>
            </w:r>
          </w:p>
        </w:tc>
        <w:tc>
          <w:tcPr>
            <w:tcW w:w="501" w:type="dxa"/>
            <w:shd w:val="clear" w:color="auto" w:fill="auto"/>
            <w:textDirection w:val="tbRl"/>
            <w:vAlign w:val="center"/>
          </w:tcPr>
          <w:p w14:paraId="3775F965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5(16.7%)</w:t>
            </w:r>
          </w:p>
        </w:tc>
        <w:tc>
          <w:tcPr>
            <w:tcW w:w="438" w:type="dxa"/>
            <w:shd w:val="clear" w:color="auto" w:fill="auto"/>
            <w:textDirection w:val="tbRl"/>
            <w:vAlign w:val="center"/>
          </w:tcPr>
          <w:p w14:paraId="43ED604C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437" w:type="dxa"/>
            <w:shd w:val="clear" w:color="auto" w:fill="auto"/>
            <w:textDirection w:val="tbRl"/>
            <w:vAlign w:val="center"/>
          </w:tcPr>
          <w:p w14:paraId="04941DD4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17(56.7%)</w:t>
            </w:r>
          </w:p>
        </w:tc>
        <w:tc>
          <w:tcPr>
            <w:tcW w:w="360" w:type="dxa"/>
            <w:shd w:val="clear" w:color="auto" w:fill="auto"/>
            <w:textDirection w:val="tbRl"/>
            <w:vAlign w:val="center"/>
          </w:tcPr>
          <w:p w14:paraId="4148F5CE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13(43.3%)</w:t>
            </w:r>
          </w:p>
        </w:tc>
        <w:tc>
          <w:tcPr>
            <w:tcW w:w="764" w:type="dxa"/>
            <w:shd w:val="clear" w:color="auto" w:fill="auto"/>
            <w:textDirection w:val="tbRl"/>
            <w:vAlign w:val="center"/>
          </w:tcPr>
          <w:p w14:paraId="270AA49F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01" w:type="dxa"/>
            <w:shd w:val="clear" w:color="auto" w:fill="auto"/>
            <w:textDirection w:val="tbRl"/>
            <w:vAlign w:val="center"/>
          </w:tcPr>
          <w:p w14:paraId="5E5A37DC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18(60.0%)</w:t>
            </w:r>
          </w:p>
        </w:tc>
        <w:tc>
          <w:tcPr>
            <w:tcW w:w="501" w:type="dxa"/>
            <w:shd w:val="clear" w:color="auto" w:fill="auto"/>
            <w:textDirection w:val="tbRl"/>
            <w:vAlign w:val="center"/>
          </w:tcPr>
          <w:p w14:paraId="461DD36E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12(40.0%)</w:t>
            </w:r>
          </w:p>
        </w:tc>
        <w:tc>
          <w:tcPr>
            <w:tcW w:w="497" w:type="dxa"/>
            <w:shd w:val="clear" w:color="auto" w:fill="auto"/>
            <w:textDirection w:val="tbRl"/>
            <w:vAlign w:val="center"/>
          </w:tcPr>
          <w:p w14:paraId="0144FB01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497" w:type="dxa"/>
            <w:shd w:val="clear" w:color="auto" w:fill="auto"/>
            <w:textDirection w:val="tbRl"/>
            <w:vAlign w:val="center"/>
          </w:tcPr>
          <w:p w14:paraId="4E5E193F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3(10.0%)</w:t>
            </w:r>
          </w:p>
        </w:tc>
        <w:tc>
          <w:tcPr>
            <w:tcW w:w="497" w:type="dxa"/>
            <w:shd w:val="clear" w:color="auto" w:fill="auto"/>
            <w:textDirection w:val="tbRl"/>
            <w:vAlign w:val="center"/>
          </w:tcPr>
          <w:p w14:paraId="0AFB7576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27(90.0%)</w:t>
            </w:r>
          </w:p>
        </w:tc>
        <w:tc>
          <w:tcPr>
            <w:tcW w:w="497" w:type="dxa"/>
            <w:shd w:val="clear" w:color="auto" w:fill="auto"/>
            <w:textDirection w:val="tbRl"/>
            <w:vAlign w:val="center"/>
          </w:tcPr>
          <w:p w14:paraId="6BD5DA33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0(0%)</w:t>
            </w:r>
          </w:p>
        </w:tc>
        <w:tc>
          <w:tcPr>
            <w:tcW w:w="497" w:type="dxa"/>
            <w:tcBorders>
              <w:right w:val="single" w:sz="8" w:space="0" w:color="auto"/>
            </w:tcBorders>
            <w:shd w:val="clear" w:color="auto" w:fill="auto"/>
            <w:textDirection w:val="tbRl"/>
            <w:vAlign w:val="center"/>
          </w:tcPr>
          <w:p w14:paraId="0620C86C" w14:textId="77777777" w:rsidR="00497381" w:rsidRDefault="00497381" w:rsidP="00874DC1">
            <w:pPr>
              <w:widowControl/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497" w:type="dxa"/>
            <w:tcBorders>
              <w:left w:val="single" w:sz="8" w:space="0" w:color="auto"/>
            </w:tcBorders>
            <w:shd w:val="clear" w:color="auto" w:fill="auto"/>
            <w:textDirection w:val="tbRl"/>
            <w:vAlign w:val="center"/>
          </w:tcPr>
          <w:p w14:paraId="32B58E4F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(N=30)</w:t>
            </w:r>
          </w:p>
        </w:tc>
        <w:tc>
          <w:tcPr>
            <w:tcW w:w="497" w:type="dxa"/>
            <w:tcBorders>
              <w:right w:val="single" w:sz="8" w:space="0" w:color="auto"/>
            </w:tcBorders>
            <w:shd w:val="clear" w:color="auto" w:fill="auto"/>
            <w:textDirection w:val="tbRl"/>
            <w:vAlign w:val="center"/>
          </w:tcPr>
          <w:p w14:paraId="7A213394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15-30</w:t>
            </w:r>
          </w:p>
        </w:tc>
        <w:tc>
          <w:tcPr>
            <w:tcW w:w="497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textDirection w:val="tbRl"/>
            <w:vAlign w:val="center"/>
          </w:tcPr>
          <w:p w14:paraId="66C4AE86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tbRl"/>
            <w:vAlign w:val="center"/>
          </w:tcPr>
          <w:p w14:paraId="22682AF7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  <w:t>CT value</w:t>
            </w:r>
          </w:p>
        </w:tc>
      </w:tr>
      <w:tr w:rsidR="00497381" w14:paraId="5DE7E8BF" w14:textId="77777777" w:rsidTr="00874DC1">
        <w:trPr>
          <w:trHeight w:val="850"/>
          <w:jc w:val="center"/>
        </w:trPr>
        <w:tc>
          <w:tcPr>
            <w:tcW w:w="501" w:type="dxa"/>
            <w:tcBorders>
              <w:left w:val="single" w:sz="8" w:space="0" w:color="auto"/>
            </w:tcBorders>
            <w:shd w:val="clear" w:color="auto" w:fill="auto"/>
            <w:textDirection w:val="tbRl"/>
            <w:vAlign w:val="center"/>
          </w:tcPr>
          <w:p w14:paraId="2071FCE6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37(66.1%)</w:t>
            </w:r>
          </w:p>
        </w:tc>
        <w:tc>
          <w:tcPr>
            <w:tcW w:w="501" w:type="dxa"/>
            <w:shd w:val="clear" w:color="auto" w:fill="auto"/>
            <w:textDirection w:val="tbRl"/>
            <w:vAlign w:val="center"/>
          </w:tcPr>
          <w:p w14:paraId="4FFFCBA3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19(39.9%)</w:t>
            </w:r>
          </w:p>
        </w:tc>
        <w:tc>
          <w:tcPr>
            <w:tcW w:w="438" w:type="dxa"/>
            <w:shd w:val="clear" w:color="auto" w:fill="auto"/>
            <w:textDirection w:val="tbRl"/>
            <w:vAlign w:val="center"/>
          </w:tcPr>
          <w:p w14:paraId="2333FC04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437" w:type="dxa"/>
            <w:shd w:val="clear" w:color="auto" w:fill="auto"/>
            <w:textDirection w:val="tbRl"/>
            <w:vAlign w:val="center"/>
          </w:tcPr>
          <w:p w14:paraId="1C57EA17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29(51.8%)</w:t>
            </w:r>
          </w:p>
        </w:tc>
        <w:tc>
          <w:tcPr>
            <w:tcW w:w="360" w:type="dxa"/>
            <w:shd w:val="clear" w:color="auto" w:fill="auto"/>
            <w:textDirection w:val="tbRl"/>
            <w:vAlign w:val="center"/>
          </w:tcPr>
          <w:p w14:paraId="73BC3684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27(48.2%)</w:t>
            </w:r>
          </w:p>
        </w:tc>
        <w:tc>
          <w:tcPr>
            <w:tcW w:w="764" w:type="dxa"/>
            <w:shd w:val="clear" w:color="auto" w:fill="auto"/>
            <w:textDirection w:val="tbRl"/>
            <w:vAlign w:val="center"/>
          </w:tcPr>
          <w:p w14:paraId="16844EB5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01" w:type="dxa"/>
            <w:shd w:val="clear" w:color="auto" w:fill="auto"/>
            <w:textDirection w:val="tbRl"/>
            <w:vAlign w:val="center"/>
          </w:tcPr>
          <w:p w14:paraId="6CCC26D4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34(60.7%)</w:t>
            </w:r>
          </w:p>
        </w:tc>
        <w:tc>
          <w:tcPr>
            <w:tcW w:w="501" w:type="dxa"/>
            <w:shd w:val="clear" w:color="auto" w:fill="auto"/>
            <w:textDirection w:val="tbRl"/>
            <w:vAlign w:val="center"/>
          </w:tcPr>
          <w:p w14:paraId="6EFA923E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22(39.3%)</w:t>
            </w:r>
          </w:p>
        </w:tc>
        <w:tc>
          <w:tcPr>
            <w:tcW w:w="497" w:type="dxa"/>
            <w:shd w:val="clear" w:color="auto" w:fill="auto"/>
            <w:textDirection w:val="tbRl"/>
            <w:vAlign w:val="center"/>
          </w:tcPr>
          <w:p w14:paraId="1DC93ED9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497" w:type="dxa"/>
            <w:shd w:val="clear" w:color="auto" w:fill="auto"/>
            <w:textDirection w:val="tbRl"/>
            <w:vAlign w:val="center"/>
          </w:tcPr>
          <w:p w14:paraId="4C7CDB14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5(8.9%)</w:t>
            </w:r>
          </w:p>
        </w:tc>
        <w:tc>
          <w:tcPr>
            <w:tcW w:w="497" w:type="dxa"/>
            <w:shd w:val="clear" w:color="auto" w:fill="auto"/>
            <w:textDirection w:val="tbRl"/>
            <w:vAlign w:val="center"/>
          </w:tcPr>
          <w:p w14:paraId="6CED7CB5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46(82.2%)</w:t>
            </w:r>
          </w:p>
        </w:tc>
        <w:tc>
          <w:tcPr>
            <w:tcW w:w="497" w:type="dxa"/>
            <w:shd w:val="clear" w:color="auto" w:fill="auto"/>
            <w:textDirection w:val="tbRl"/>
            <w:vAlign w:val="center"/>
          </w:tcPr>
          <w:p w14:paraId="6DD621EA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5(8.9%)</w:t>
            </w:r>
          </w:p>
        </w:tc>
        <w:tc>
          <w:tcPr>
            <w:tcW w:w="497" w:type="dxa"/>
            <w:tcBorders>
              <w:right w:val="single" w:sz="8" w:space="0" w:color="auto"/>
            </w:tcBorders>
            <w:shd w:val="clear" w:color="auto" w:fill="auto"/>
            <w:textDirection w:val="tbRl"/>
            <w:vAlign w:val="center"/>
          </w:tcPr>
          <w:p w14:paraId="4ADFF914" w14:textId="77777777" w:rsidR="00497381" w:rsidRDefault="00497381" w:rsidP="00874DC1">
            <w:pPr>
              <w:widowControl/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497" w:type="dxa"/>
            <w:tcBorders>
              <w:left w:val="single" w:sz="8" w:space="0" w:color="auto"/>
            </w:tcBorders>
            <w:shd w:val="clear" w:color="auto" w:fill="auto"/>
            <w:textDirection w:val="tbRl"/>
            <w:vAlign w:val="center"/>
          </w:tcPr>
          <w:p w14:paraId="0D6363D6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(N=56)</w:t>
            </w:r>
          </w:p>
        </w:tc>
        <w:tc>
          <w:tcPr>
            <w:tcW w:w="497" w:type="dxa"/>
            <w:tcBorders>
              <w:right w:val="single" w:sz="8" w:space="0" w:color="auto"/>
            </w:tcBorders>
            <w:shd w:val="clear" w:color="auto" w:fill="auto"/>
            <w:textDirection w:val="tbRl"/>
            <w:vAlign w:val="center"/>
          </w:tcPr>
          <w:p w14:paraId="38F9CDFA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&gt;30</w:t>
            </w:r>
          </w:p>
        </w:tc>
        <w:tc>
          <w:tcPr>
            <w:tcW w:w="497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textDirection w:val="tbRl"/>
            <w:vAlign w:val="center"/>
          </w:tcPr>
          <w:p w14:paraId="625FC35D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tbRl"/>
            <w:vAlign w:val="center"/>
          </w:tcPr>
          <w:p w14:paraId="0ED6B4EF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</w:pPr>
          </w:p>
        </w:tc>
      </w:tr>
      <w:tr w:rsidR="00497381" w14:paraId="0739FAB1" w14:textId="77777777" w:rsidTr="00874DC1">
        <w:trPr>
          <w:trHeight w:val="850"/>
          <w:jc w:val="center"/>
        </w:trPr>
        <w:tc>
          <w:tcPr>
            <w:tcW w:w="501" w:type="dxa"/>
            <w:tcBorders>
              <w:left w:val="single" w:sz="8" w:space="0" w:color="auto"/>
            </w:tcBorders>
            <w:shd w:val="clear" w:color="auto" w:fill="auto"/>
            <w:textDirection w:val="tbRl"/>
            <w:vAlign w:val="center"/>
          </w:tcPr>
          <w:p w14:paraId="24D8E2DF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0(0%)</w:t>
            </w:r>
          </w:p>
        </w:tc>
        <w:tc>
          <w:tcPr>
            <w:tcW w:w="501" w:type="dxa"/>
            <w:shd w:val="clear" w:color="auto" w:fill="auto"/>
            <w:textDirection w:val="tbRl"/>
            <w:vAlign w:val="center"/>
          </w:tcPr>
          <w:p w14:paraId="2F8445AD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2(100%)</w:t>
            </w:r>
          </w:p>
        </w:tc>
        <w:tc>
          <w:tcPr>
            <w:tcW w:w="438" w:type="dxa"/>
            <w:shd w:val="clear" w:color="auto" w:fill="auto"/>
            <w:textDirection w:val="tbRl"/>
            <w:vAlign w:val="center"/>
          </w:tcPr>
          <w:p w14:paraId="0071CE53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437" w:type="dxa"/>
            <w:shd w:val="clear" w:color="auto" w:fill="auto"/>
            <w:textDirection w:val="tbRl"/>
            <w:vAlign w:val="center"/>
          </w:tcPr>
          <w:p w14:paraId="2904FCC7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1(50.0%)</w:t>
            </w:r>
          </w:p>
        </w:tc>
        <w:tc>
          <w:tcPr>
            <w:tcW w:w="360" w:type="dxa"/>
            <w:shd w:val="clear" w:color="auto" w:fill="auto"/>
            <w:textDirection w:val="tbRl"/>
            <w:vAlign w:val="center"/>
          </w:tcPr>
          <w:p w14:paraId="3F6221BB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1(50.0%)</w:t>
            </w:r>
          </w:p>
        </w:tc>
        <w:tc>
          <w:tcPr>
            <w:tcW w:w="764" w:type="dxa"/>
            <w:shd w:val="clear" w:color="auto" w:fill="auto"/>
            <w:textDirection w:val="tbRl"/>
            <w:vAlign w:val="center"/>
          </w:tcPr>
          <w:p w14:paraId="32B4D432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01" w:type="dxa"/>
            <w:shd w:val="clear" w:color="auto" w:fill="auto"/>
            <w:textDirection w:val="tbRl"/>
            <w:vAlign w:val="center"/>
          </w:tcPr>
          <w:p w14:paraId="5E3D4872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2(100%)</w:t>
            </w:r>
          </w:p>
        </w:tc>
        <w:tc>
          <w:tcPr>
            <w:tcW w:w="501" w:type="dxa"/>
            <w:shd w:val="clear" w:color="auto" w:fill="auto"/>
            <w:textDirection w:val="tbRl"/>
            <w:vAlign w:val="center"/>
          </w:tcPr>
          <w:p w14:paraId="701125C9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0(0%)</w:t>
            </w:r>
          </w:p>
        </w:tc>
        <w:tc>
          <w:tcPr>
            <w:tcW w:w="497" w:type="dxa"/>
            <w:shd w:val="clear" w:color="auto" w:fill="auto"/>
            <w:textDirection w:val="tbRl"/>
            <w:vAlign w:val="center"/>
          </w:tcPr>
          <w:p w14:paraId="5CE39132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497" w:type="dxa"/>
            <w:shd w:val="clear" w:color="auto" w:fill="auto"/>
            <w:textDirection w:val="tbRl"/>
            <w:vAlign w:val="center"/>
          </w:tcPr>
          <w:p w14:paraId="21460AB3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1(50.0%)</w:t>
            </w:r>
          </w:p>
        </w:tc>
        <w:tc>
          <w:tcPr>
            <w:tcW w:w="497" w:type="dxa"/>
            <w:shd w:val="clear" w:color="auto" w:fill="auto"/>
            <w:textDirection w:val="tbRl"/>
            <w:vAlign w:val="center"/>
          </w:tcPr>
          <w:p w14:paraId="17153F36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1(50.0%)</w:t>
            </w:r>
          </w:p>
        </w:tc>
        <w:tc>
          <w:tcPr>
            <w:tcW w:w="497" w:type="dxa"/>
            <w:shd w:val="clear" w:color="auto" w:fill="auto"/>
            <w:textDirection w:val="tbRl"/>
            <w:vAlign w:val="center"/>
          </w:tcPr>
          <w:p w14:paraId="2526A75A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0(0%)</w:t>
            </w:r>
          </w:p>
        </w:tc>
        <w:tc>
          <w:tcPr>
            <w:tcW w:w="497" w:type="dxa"/>
            <w:tcBorders>
              <w:right w:val="single" w:sz="8" w:space="0" w:color="auto"/>
            </w:tcBorders>
            <w:shd w:val="clear" w:color="auto" w:fill="auto"/>
            <w:textDirection w:val="tbRl"/>
            <w:vAlign w:val="center"/>
          </w:tcPr>
          <w:p w14:paraId="56EEEC07" w14:textId="77777777" w:rsidR="00497381" w:rsidRDefault="00497381" w:rsidP="00874DC1">
            <w:pPr>
              <w:widowControl/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497" w:type="dxa"/>
            <w:tcBorders>
              <w:left w:val="single" w:sz="8" w:space="0" w:color="auto"/>
            </w:tcBorders>
            <w:shd w:val="clear" w:color="auto" w:fill="auto"/>
            <w:textDirection w:val="tbRl"/>
            <w:vAlign w:val="center"/>
          </w:tcPr>
          <w:p w14:paraId="26E1BB8F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(N=2)</w:t>
            </w:r>
          </w:p>
        </w:tc>
        <w:tc>
          <w:tcPr>
            <w:tcW w:w="497" w:type="dxa"/>
            <w:tcBorders>
              <w:right w:val="single" w:sz="8" w:space="0" w:color="auto"/>
            </w:tcBorders>
            <w:shd w:val="clear" w:color="auto" w:fill="auto"/>
            <w:textDirection w:val="tbRl"/>
            <w:vAlign w:val="center"/>
          </w:tcPr>
          <w:p w14:paraId="3CE52FD2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&lt;15</w:t>
            </w:r>
          </w:p>
        </w:tc>
        <w:tc>
          <w:tcPr>
            <w:tcW w:w="497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textDirection w:val="tbRl"/>
            <w:vAlign w:val="center"/>
          </w:tcPr>
          <w:p w14:paraId="3F686115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BA.7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tbRl"/>
            <w:vAlign w:val="center"/>
          </w:tcPr>
          <w:p w14:paraId="22613BA5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</w:pPr>
          </w:p>
        </w:tc>
      </w:tr>
      <w:tr w:rsidR="00497381" w14:paraId="6E9C9DDF" w14:textId="77777777" w:rsidTr="00874DC1">
        <w:trPr>
          <w:trHeight w:val="850"/>
          <w:jc w:val="center"/>
        </w:trPr>
        <w:tc>
          <w:tcPr>
            <w:tcW w:w="501" w:type="dxa"/>
            <w:tcBorders>
              <w:left w:val="single" w:sz="8" w:space="0" w:color="auto"/>
            </w:tcBorders>
            <w:shd w:val="clear" w:color="auto" w:fill="auto"/>
            <w:textDirection w:val="tbRl"/>
            <w:vAlign w:val="center"/>
          </w:tcPr>
          <w:p w14:paraId="5653124B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30(68.2%)</w:t>
            </w:r>
          </w:p>
        </w:tc>
        <w:tc>
          <w:tcPr>
            <w:tcW w:w="501" w:type="dxa"/>
            <w:shd w:val="clear" w:color="auto" w:fill="auto"/>
            <w:textDirection w:val="tbRl"/>
            <w:vAlign w:val="center"/>
          </w:tcPr>
          <w:p w14:paraId="4BF1B7B7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14(31.8%)</w:t>
            </w:r>
          </w:p>
        </w:tc>
        <w:tc>
          <w:tcPr>
            <w:tcW w:w="438" w:type="dxa"/>
            <w:shd w:val="clear" w:color="auto" w:fill="auto"/>
            <w:textDirection w:val="tbRl"/>
            <w:vAlign w:val="center"/>
          </w:tcPr>
          <w:p w14:paraId="1321B39C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437" w:type="dxa"/>
            <w:shd w:val="clear" w:color="auto" w:fill="auto"/>
            <w:textDirection w:val="tbRl"/>
            <w:vAlign w:val="center"/>
          </w:tcPr>
          <w:p w14:paraId="0EF43021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19(43.2%)</w:t>
            </w:r>
          </w:p>
        </w:tc>
        <w:tc>
          <w:tcPr>
            <w:tcW w:w="360" w:type="dxa"/>
            <w:shd w:val="clear" w:color="auto" w:fill="auto"/>
            <w:textDirection w:val="tbRl"/>
            <w:vAlign w:val="center"/>
          </w:tcPr>
          <w:p w14:paraId="48E72E44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25(56.8%)</w:t>
            </w:r>
          </w:p>
        </w:tc>
        <w:tc>
          <w:tcPr>
            <w:tcW w:w="764" w:type="dxa"/>
            <w:shd w:val="clear" w:color="auto" w:fill="auto"/>
            <w:textDirection w:val="tbRl"/>
            <w:vAlign w:val="center"/>
          </w:tcPr>
          <w:p w14:paraId="67E6BD18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01" w:type="dxa"/>
            <w:shd w:val="clear" w:color="auto" w:fill="auto"/>
            <w:textDirection w:val="tbRl"/>
            <w:vAlign w:val="center"/>
          </w:tcPr>
          <w:p w14:paraId="19F12C1F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23(52.3%)</w:t>
            </w:r>
          </w:p>
        </w:tc>
        <w:tc>
          <w:tcPr>
            <w:tcW w:w="501" w:type="dxa"/>
            <w:shd w:val="clear" w:color="auto" w:fill="auto"/>
            <w:textDirection w:val="tbRl"/>
            <w:vAlign w:val="center"/>
          </w:tcPr>
          <w:p w14:paraId="5436520A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21(47.7%)</w:t>
            </w:r>
          </w:p>
        </w:tc>
        <w:tc>
          <w:tcPr>
            <w:tcW w:w="497" w:type="dxa"/>
            <w:shd w:val="clear" w:color="auto" w:fill="auto"/>
            <w:textDirection w:val="tbRl"/>
            <w:vAlign w:val="center"/>
          </w:tcPr>
          <w:p w14:paraId="42F62CFD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497" w:type="dxa"/>
            <w:shd w:val="clear" w:color="auto" w:fill="auto"/>
            <w:textDirection w:val="tbRl"/>
            <w:vAlign w:val="center"/>
          </w:tcPr>
          <w:p w14:paraId="7928BA34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8(18.2%)</w:t>
            </w:r>
          </w:p>
        </w:tc>
        <w:tc>
          <w:tcPr>
            <w:tcW w:w="497" w:type="dxa"/>
            <w:shd w:val="clear" w:color="auto" w:fill="auto"/>
            <w:textDirection w:val="tbRl"/>
            <w:vAlign w:val="center"/>
          </w:tcPr>
          <w:p w14:paraId="2A7C43FE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32(72.7%)</w:t>
            </w:r>
          </w:p>
        </w:tc>
        <w:tc>
          <w:tcPr>
            <w:tcW w:w="497" w:type="dxa"/>
            <w:shd w:val="clear" w:color="auto" w:fill="auto"/>
            <w:textDirection w:val="tbRl"/>
            <w:vAlign w:val="center"/>
          </w:tcPr>
          <w:p w14:paraId="7C493EB6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4(9.1%)</w:t>
            </w:r>
          </w:p>
        </w:tc>
        <w:tc>
          <w:tcPr>
            <w:tcW w:w="497" w:type="dxa"/>
            <w:tcBorders>
              <w:right w:val="single" w:sz="8" w:space="0" w:color="auto"/>
            </w:tcBorders>
            <w:shd w:val="clear" w:color="auto" w:fill="auto"/>
            <w:textDirection w:val="tbRl"/>
            <w:vAlign w:val="center"/>
          </w:tcPr>
          <w:p w14:paraId="20F7CB59" w14:textId="77777777" w:rsidR="00497381" w:rsidRDefault="00497381" w:rsidP="00874DC1">
            <w:pPr>
              <w:widowControl/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497" w:type="dxa"/>
            <w:tcBorders>
              <w:left w:val="single" w:sz="8" w:space="0" w:color="auto"/>
            </w:tcBorders>
            <w:shd w:val="clear" w:color="auto" w:fill="auto"/>
            <w:textDirection w:val="tbRl"/>
            <w:vAlign w:val="center"/>
          </w:tcPr>
          <w:p w14:paraId="5D40D94A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(N=44)</w:t>
            </w:r>
          </w:p>
        </w:tc>
        <w:tc>
          <w:tcPr>
            <w:tcW w:w="497" w:type="dxa"/>
            <w:tcBorders>
              <w:right w:val="single" w:sz="8" w:space="0" w:color="auto"/>
            </w:tcBorders>
            <w:shd w:val="clear" w:color="auto" w:fill="auto"/>
            <w:textDirection w:val="tbRl"/>
            <w:vAlign w:val="center"/>
          </w:tcPr>
          <w:p w14:paraId="1BDCE26C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15-30</w:t>
            </w:r>
          </w:p>
        </w:tc>
        <w:tc>
          <w:tcPr>
            <w:tcW w:w="497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textDirection w:val="tbRl"/>
            <w:vAlign w:val="center"/>
          </w:tcPr>
          <w:p w14:paraId="03E70A5A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tbRl"/>
            <w:vAlign w:val="center"/>
          </w:tcPr>
          <w:p w14:paraId="5184CC40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</w:pPr>
          </w:p>
        </w:tc>
      </w:tr>
      <w:tr w:rsidR="00497381" w14:paraId="2655017C" w14:textId="77777777" w:rsidTr="00874DC1">
        <w:trPr>
          <w:trHeight w:val="850"/>
          <w:jc w:val="center"/>
        </w:trPr>
        <w:tc>
          <w:tcPr>
            <w:tcW w:w="501" w:type="dxa"/>
            <w:tcBorders>
              <w:left w:val="single" w:sz="8" w:space="0" w:color="auto"/>
            </w:tcBorders>
            <w:shd w:val="clear" w:color="auto" w:fill="auto"/>
            <w:textDirection w:val="tbRl"/>
            <w:vAlign w:val="center"/>
          </w:tcPr>
          <w:p w14:paraId="09616010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50(70.4%)</w:t>
            </w:r>
          </w:p>
        </w:tc>
        <w:tc>
          <w:tcPr>
            <w:tcW w:w="501" w:type="dxa"/>
            <w:shd w:val="clear" w:color="auto" w:fill="auto"/>
            <w:textDirection w:val="tbRl"/>
            <w:vAlign w:val="center"/>
          </w:tcPr>
          <w:p w14:paraId="77AEF696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21(29.6%)</w:t>
            </w:r>
          </w:p>
        </w:tc>
        <w:tc>
          <w:tcPr>
            <w:tcW w:w="438" w:type="dxa"/>
            <w:shd w:val="clear" w:color="auto" w:fill="auto"/>
            <w:textDirection w:val="tbRl"/>
            <w:vAlign w:val="center"/>
          </w:tcPr>
          <w:p w14:paraId="0E36E237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437" w:type="dxa"/>
            <w:shd w:val="clear" w:color="auto" w:fill="auto"/>
            <w:textDirection w:val="tbRl"/>
            <w:vAlign w:val="center"/>
          </w:tcPr>
          <w:p w14:paraId="6A91060F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24(33.8%)</w:t>
            </w:r>
          </w:p>
        </w:tc>
        <w:tc>
          <w:tcPr>
            <w:tcW w:w="360" w:type="dxa"/>
            <w:shd w:val="clear" w:color="auto" w:fill="auto"/>
            <w:textDirection w:val="tbRl"/>
            <w:vAlign w:val="center"/>
          </w:tcPr>
          <w:p w14:paraId="58A2627C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47(66.2%)</w:t>
            </w:r>
          </w:p>
        </w:tc>
        <w:tc>
          <w:tcPr>
            <w:tcW w:w="764" w:type="dxa"/>
            <w:shd w:val="clear" w:color="auto" w:fill="auto"/>
            <w:textDirection w:val="tbRl"/>
            <w:vAlign w:val="center"/>
          </w:tcPr>
          <w:p w14:paraId="68A9249B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01" w:type="dxa"/>
            <w:shd w:val="clear" w:color="auto" w:fill="auto"/>
            <w:textDirection w:val="tbRl"/>
            <w:vAlign w:val="center"/>
          </w:tcPr>
          <w:p w14:paraId="3BEE4E49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31(43.7%)</w:t>
            </w:r>
          </w:p>
        </w:tc>
        <w:tc>
          <w:tcPr>
            <w:tcW w:w="501" w:type="dxa"/>
            <w:shd w:val="clear" w:color="auto" w:fill="auto"/>
            <w:textDirection w:val="tbRl"/>
            <w:vAlign w:val="center"/>
          </w:tcPr>
          <w:p w14:paraId="403E29A6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40(56.3%)</w:t>
            </w:r>
          </w:p>
        </w:tc>
        <w:tc>
          <w:tcPr>
            <w:tcW w:w="497" w:type="dxa"/>
            <w:shd w:val="clear" w:color="auto" w:fill="auto"/>
            <w:textDirection w:val="tbRl"/>
            <w:vAlign w:val="center"/>
          </w:tcPr>
          <w:p w14:paraId="2BD0AB0F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497" w:type="dxa"/>
            <w:shd w:val="clear" w:color="auto" w:fill="auto"/>
            <w:textDirection w:val="tbRl"/>
            <w:vAlign w:val="center"/>
          </w:tcPr>
          <w:p w14:paraId="7F3F2B8C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12(16.9%)</w:t>
            </w:r>
          </w:p>
        </w:tc>
        <w:tc>
          <w:tcPr>
            <w:tcW w:w="497" w:type="dxa"/>
            <w:shd w:val="clear" w:color="auto" w:fill="auto"/>
            <w:textDirection w:val="tbRl"/>
            <w:vAlign w:val="center"/>
          </w:tcPr>
          <w:p w14:paraId="3576968B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59(83.1%)</w:t>
            </w:r>
          </w:p>
        </w:tc>
        <w:tc>
          <w:tcPr>
            <w:tcW w:w="497" w:type="dxa"/>
            <w:shd w:val="clear" w:color="auto" w:fill="auto"/>
            <w:textDirection w:val="tbRl"/>
            <w:vAlign w:val="center"/>
          </w:tcPr>
          <w:p w14:paraId="217A0F91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0(0%)</w:t>
            </w:r>
          </w:p>
        </w:tc>
        <w:tc>
          <w:tcPr>
            <w:tcW w:w="497" w:type="dxa"/>
            <w:tcBorders>
              <w:right w:val="single" w:sz="8" w:space="0" w:color="auto"/>
            </w:tcBorders>
            <w:shd w:val="clear" w:color="auto" w:fill="auto"/>
            <w:textDirection w:val="tbRl"/>
            <w:vAlign w:val="center"/>
          </w:tcPr>
          <w:p w14:paraId="62B3E293" w14:textId="77777777" w:rsidR="00497381" w:rsidRDefault="00497381" w:rsidP="00874DC1">
            <w:pPr>
              <w:widowControl/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497" w:type="dxa"/>
            <w:tcBorders>
              <w:left w:val="single" w:sz="8" w:space="0" w:color="auto"/>
            </w:tcBorders>
            <w:shd w:val="clear" w:color="auto" w:fill="auto"/>
            <w:textDirection w:val="tbRl"/>
            <w:vAlign w:val="center"/>
          </w:tcPr>
          <w:p w14:paraId="2A080462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(N=71)</w:t>
            </w:r>
          </w:p>
        </w:tc>
        <w:tc>
          <w:tcPr>
            <w:tcW w:w="497" w:type="dxa"/>
            <w:tcBorders>
              <w:right w:val="single" w:sz="8" w:space="0" w:color="auto"/>
            </w:tcBorders>
            <w:shd w:val="clear" w:color="auto" w:fill="auto"/>
            <w:textDirection w:val="tbRl"/>
            <w:vAlign w:val="center"/>
          </w:tcPr>
          <w:p w14:paraId="109CFB6C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&gt;30</w:t>
            </w:r>
          </w:p>
        </w:tc>
        <w:tc>
          <w:tcPr>
            <w:tcW w:w="497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textDirection w:val="tbRl"/>
            <w:vAlign w:val="center"/>
          </w:tcPr>
          <w:p w14:paraId="71660D36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tbRl"/>
            <w:vAlign w:val="center"/>
          </w:tcPr>
          <w:p w14:paraId="7315CC8C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</w:pPr>
          </w:p>
        </w:tc>
      </w:tr>
      <w:tr w:rsidR="00497381" w14:paraId="201C364C" w14:textId="77777777" w:rsidTr="00874DC1">
        <w:trPr>
          <w:trHeight w:val="850"/>
          <w:jc w:val="center"/>
        </w:trPr>
        <w:tc>
          <w:tcPr>
            <w:tcW w:w="1002" w:type="dxa"/>
            <w:gridSpan w:val="2"/>
            <w:tcBorders>
              <w:left w:val="single" w:sz="8" w:space="0" w:color="auto"/>
            </w:tcBorders>
            <w:shd w:val="clear" w:color="auto" w:fill="auto"/>
            <w:textDirection w:val="tbRl"/>
            <w:vAlign w:val="center"/>
          </w:tcPr>
          <w:p w14:paraId="2626B7CF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438" w:type="dxa"/>
            <w:shd w:val="clear" w:color="auto" w:fill="auto"/>
            <w:textDirection w:val="tbRl"/>
            <w:vAlign w:val="center"/>
          </w:tcPr>
          <w:p w14:paraId="366637CC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97" w:type="dxa"/>
            <w:gridSpan w:val="2"/>
            <w:shd w:val="clear" w:color="auto" w:fill="auto"/>
            <w:textDirection w:val="tbRl"/>
            <w:vAlign w:val="center"/>
          </w:tcPr>
          <w:p w14:paraId="0A775E69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764" w:type="dxa"/>
            <w:shd w:val="clear" w:color="auto" w:fill="auto"/>
            <w:textDirection w:val="tbRl"/>
            <w:vAlign w:val="center"/>
          </w:tcPr>
          <w:p w14:paraId="206D98B2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002" w:type="dxa"/>
            <w:gridSpan w:val="2"/>
            <w:shd w:val="clear" w:color="auto" w:fill="auto"/>
            <w:textDirection w:val="tbRl"/>
            <w:vAlign w:val="center"/>
          </w:tcPr>
          <w:p w14:paraId="2787A122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497" w:type="dxa"/>
            <w:shd w:val="clear" w:color="auto" w:fill="auto"/>
            <w:textDirection w:val="tbRl"/>
            <w:vAlign w:val="center"/>
          </w:tcPr>
          <w:p w14:paraId="193D5F3C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91" w:type="dxa"/>
            <w:gridSpan w:val="3"/>
            <w:shd w:val="clear" w:color="auto" w:fill="auto"/>
            <w:textDirection w:val="tbRl"/>
            <w:vAlign w:val="center"/>
          </w:tcPr>
          <w:p w14:paraId="627B3804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497" w:type="dxa"/>
            <w:shd w:val="clear" w:color="auto" w:fill="auto"/>
            <w:textDirection w:val="tbRl"/>
            <w:vAlign w:val="center"/>
          </w:tcPr>
          <w:p w14:paraId="2C20ECA3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91" w:type="dxa"/>
            <w:gridSpan w:val="3"/>
            <w:tcBorders>
              <w:right w:val="nil"/>
            </w:tcBorders>
            <w:shd w:val="clear" w:color="auto" w:fill="auto"/>
            <w:textDirection w:val="tbRl"/>
            <w:vAlign w:val="center"/>
          </w:tcPr>
          <w:p w14:paraId="0622F45F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P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tbRl"/>
            <w:vAlign w:val="center"/>
          </w:tcPr>
          <w:p w14:paraId="06059B1C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</w:pPr>
          </w:p>
        </w:tc>
      </w:tr>
      <w:tr w:rsidR="00497381" w14:paraId="716596D7" w14:textId="77777777" w:rsidTr="00874DC1">
        <w:trPr>
          <w:trHeight w:val="850"/>
          <w:jc w:val="center"/>
        </w:trPr>
        <w:tc>
          <w:tcPr>
            <w:tcW w:w="501" w:type="dxa"/>
            <w:tcBorders>
              <w:left w:val="single" w:sz="8" w:space="0" w:color="auto"/>
            </w:tcBorders>
            <w:shd w:val="clear" w:color="auto" w:fill="auto"/>
            <w:textDirection w:val="tbRl"/>
            <w:vAlign w:val="center"/>
          </w:tcPr>
          <w:p w14:paraId="755BD321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120(44.0%)</w:t>
            </w:r>
          </w:p>
        </w:tc>
        <w:tc>
          <w:tcPr>
            <w:tcW w:w="501" w:type="dxa"/>
            <w:shd w:val="clear" w:color="auto" w:fill="auto"/>
            <w:textDirection w:val="tbRl"/>
            <w:vAlign w:val="center"/>
          </w:tcPr>
          <w:p w14:paraId="5EBF8ACE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153(56.0%)</w:t>
            </w:r>
          </w:p>
        </w:tc>
        <w:tc>
          <w:tcPr>
            <w:tcW w:w="438" w:type="dxa"/>
            <w:shd w:val="clear" w:color="auto" w:fill="auto"/>
            <w:noWrap/>
            <w:textDirection w:val="tbRl"/>
            <w:vAlign w:val="center"/>
          </w:tcPr>
          <w:p w14:paraId="753CD760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437" w:type="dxa"/>
            <w:shd w:val="clear" w:color="auto" w:fill="auto"/>
            <w:textDirection w:val="tbRl"/>
            <w:vAlign w:val="center"/>
          </w:tcPr>
          <w:p w14:paraId="3A1F7636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-</w:t>
            </w:r>
          </w:p>
        </w:tc>
        <w:tc>
          <w:tcPr>
            <w:tcW w:w="360" w:type="dxa"/>
            <w:shd w:val="clear" w:color="auto" w:fill="auto"/>
            <w:textDirection w:val="tbRl"/>
            <w:vAlign w:val="center"/>
          </w:tcPr>
          <w:p w14:paraId="6406C4AA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-</w:t>
            </w:r>
          </w:p>
        </w:tc>
        <w:tc>
          <w:tcPr>
            <w:tcW w:w="764" w:type="dxa"/>
            <w:shd w:val="clear" w:color="auto" w:fill="auto"/>
            <w:noWrap/>
            <w:textDirection w:val="tbRl"/>
            <w:vAlign w:val="center"/>
          </w:tcPr>
          <w:p w14:paraId="72B39FCC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01" w:type="dxa"/>
            <w:shd w:val="clear" w:color="auto" w:fill="auto"/>
            <w:textDirection w:val="tbRl"/>
            <w:vAlign w:val="center"/>
          </w:tcPr>
          <w:p w14:paraId="7006407B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122(44.7%)</w:t>
            </w:r>
          </w:p>
        </w:tc>
        <w:tc>
          <w:tcPr>
            <w:tcW w:w="501" w:type="dxa"/>
            <w:shd w:val="clear" w:color="auto" w:fill="auto"/>
            <w:textDirection w:val="tbRl"/>
            <w:vAlign w:val="center"/>
          </w:tcPr>
          <w:p w14:paraId="3AE493C3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151(55.3%)</w:t>
            </w:r>
          </w:p>
        </w:tc>
        <w:tc>
          <w:tcPr>
            <w:tcW w:w="497" w:type="dxa"/>
            <w:shd w:val="clear" w:color="auto" w:fill="auto"/>
            <w:noWrap/>
            <w:textDirection w:val="tbRl"/>
            <w:vAlign w:val="center"/>
          </w:tcPr>
          <w:p w14:paraId="6E057B06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497" w:type="dxa"/>
            <w:shd w:val="clear" w:color="auto" w:fill="auto"/>
            <w:textDirection w:val="tbRl"/>
            <w:vAlign w:val="center"/>
          </w:tcPr>
          <w:p w14:paraId="634D978E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70(25.6%)</w:t>
            </w:r>
          </w:p>
        </w:tc>
        <w:tc>
          <w:tcPr>
            <w:tcW w:w="497" w:type="dxa"/>
            <w:shd w:val="clear" w:color="auto" w:fill="auto"/>
            <w:textDirection w:val="tbRl"/>
            <w:vAlign w:val="center"/>
          </w:tcPr>
          <w:p w14:paraId="32BBFE86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165(60.5%)</w:t>
            </w:r>
          </w:p>
        </w:tc>
        <w:tc>
          <w:tcPr>
            <w:tcW w:w="497" w:type="dxa"/>
            <w:shd w:val="clear" w:color="auto" w:fill="auto"/>
            <w:textDirection w:val="tbRl"/>
            <w:vAlign w:val="center"/>
          </w:tcPr>
          <w:p w14:paraId="71202FA5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38(13.9%)</w:t>
            </w:r>
          </w:p>
        </w:tc>
        <w:tc>
          <w:tcPr>
            <w:tcW w:w="497" w:type="dxa"/>
            <w:tcBorders>
              <w:right w:val="single" w:sz="8" w:space="0" w:color="auto"/>
            </w:tcBorders>
            <w:shd w:val="clear" w:color="auto" w:fill="auto"/>
            <w:noWrap/>
            <w:textDirection w:val="tbRl"/>
            <w:vAlign w:val="center"/>
          </w:tcPr>
          <w:p w14:paraId="7AD0CC64" w14:textId="77777777" w:rsidR="00497381" w:rsidRDefault="00497381" w:rsidP="00874DC1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497" w:type="dxa"/>
            <w:tcBorders>
              <w:left w:val="single" w:sz="8" w:space="0" w:color="auto"/>
            </w:tcBorders>
            <w:shd w:val="clear" w:color="auto" w:fill="auto"/>
            <w:textDirection w:val="tbRl"/>
            <w:vAlign w:val="center"/>
          </w:tcPr>
          <w:p w14:paraId="373E177B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  <w:t>(N=273)</w:t>
            </w:r>
          </w:p>
        </w:tc>
        <w:tc>
          <w:tcPr>
            <w:tcW w:w="497" w:type="dxa"/>
            <w:tcBorders>
              <w:right w:val="single" w:sz="8" w:space="0" w:color="auto"/>
            </w:tcBorders>
            <w:shd w:val="clear" w:color="auto" w:fill="auto"/>
            <w:textDirection w:val="tbRl"/>
            <w:vAlign w:val="center"/>
          </w:tcPr>
          <w:p w14:paraId="6417ACF6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Asymptomatic</w:t>
            </w:r>
          </w:p>
        </w:tc>
        <w:tc>
          <w:tcPr>
            <w:tcW w:w="497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textDirection w:val="tbRl"/>
          </w:tcPr>
          <w:p w14:paraId="7B534D0E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BA.2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45BFFD4F" w14:textId="77777777" w:rsidR="00497381" w:rsidRDefault="00497381" w:rsidP="00874DC1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</w:pPr>
          </w:p>
        </w:tc>
      </w:tr>
      <w:tr w:rsidR="00497381" w14:paraId="1006DD33" w14:textId="77777777" w:rsidTr="00874DC1">
        <w:trPr>
          <w:trHeight w:val="850"/>
          <w:jc w:val="center"/>
        </w:trPr>
        <w:tc>
          <w:tcPr>
            <w:tcW w:w="501" w:type="dxa"/>
            <w:tcBorders>
              <w:left w:val="single" w:sz="8" w:space="0" w:color="auto"/>
            </w:tcBorders>
            <w:shd w:val="clear" w:color="auto" w:fill="auto"/>
            <w:textDirection w:val="tbRl"/>
            <w:vAlign w:val="center"/>
          </w:tcPr>
          <w:p w14:paraId="61589975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125(38.6%)</w:t>
            </w:r>
          </w:p>
        </w:tc>
        <w:tc>
          <w:tcPr>
            <w:tcW w:w="501" w:type="dxa"/>
            <w:shd w:val="clear" w:color="auto" w:fill="auto"/>
            <w:textDirection w:val="tbRl"/>
            <w:vAlign w:val="center"/>
          </w:tcPr>
          <w:p w14:paraId="1F041850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199(61.4%)</w:t>
            </w:r>
          </w:p>
        </w:tc>
        <w:tc>
          <w:tcPr>
            <w:tcW w:w="438" w:type="dxa"/>
            <w:shd w:val="clear" w:color="auto" w:fill="auto"/>
            <w:noWrap/>
            <w:textDirection w:val="tbRl"/>
            <w:vAlign w:val="center"/>
          </w:tcPr>
          <w:p w14:paraId="7B2583BC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437" w:type="dxa"/>
            <w:shd w:val="clear" w:color="auto" w:fill="auto"/>
            <w:textDirection w:val="tbRl"/>
            <w:vAlign w:val="center"/>
          </w:tcPr>
          <w:p w14:paraId="693BB8DB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-</w:t>
            </w:r>
          </w:p>
        </w:tc>
        <w:tc>
          <w:tcPr>
            <w:tcW w:w="360" w:type="dxa"/>
            <w:shd w:val="clear" w:color="auto" w:fill="auto"/>
            <w:textDirection w:val="tbRl"/>
            <w:vAlign w:val="center"/>
          </w:tcPr>
          <w:p w14:paraId="332FA99D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-</w:t>
            </w:r>
          </w:p>
        </w:tc>
        <w:tc>
          <w:tcPr>
            <w:tcW w:w="764" w:type="dxa"/>
            <w:shd w:val="clear" w:color="auto" w:fill="auto"/>
            <w:noWrap/>
            <w:textDirection w:val="tbRl"/>
            <w:vAlign w:val="center"/>
          </w:tcPr>
          <w:p w14:paraId="468AAFC5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01" w:type="dxa"/>
            <w:shd w:val="clear" w:color="auto" w:fill="auto"/>
            <w:textDirection w:val="tbRl"/>
            <w:vAlign w:val="center"/>
          </w:tcPr>
          <w:p w14:paraId="5185FA32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177(54.6%)</w:t>
            </w:r>
          </w:p>
        </w:tc>
        <w:tc>
          <w:tcPr>
            <w:tcW w:w="501" w:type="dxa"/>
            <w:shd w:val="clear" w:color="auto" w:fill="auto"/>
            <w:textDirection w:val="tbRl"/>
            <w:vAlign w:val="center"/>
          </w:tcPr>
          <w:p w14:paraId="1BDC4401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147(45.4%)</w:t>
            </w:r>
          </w:p>
        </w:tc>
        <w:tc>
          <w:tcPr>
            <w:tcW w:w="497" w:type="dxa"/>
            <w:shd w:val="clear" w:color="auto" w:fill="auto"/>
            <w:noWrap/>
            <w:textDirection w:val="tbRl"/>
            <w:vAlign w:val="center"/>
          </w:tcPr>
          <w:p w14:paraId="6C29AD28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497" w:type="dxa"/>
            <w:shd w:val="clear" w:color="auto" w:fill="auto"/>
            <w:textDirection w:val="tbRl"/>
            <w:vAlign w:val="center"/>
          </w:tcPr>
          <w:p w14:paraId="15E4CCB9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65(20.8%)</w:t>
            </w:r>
          </w:p>
        </w:tc>
        <w:tc>
          <w:tcPr>
            <w:tcW w:w="497" w:type="dxa"/>
            <w:shd w:val="clear" w:color="auto" w:fill="auto"/>
            <w:textDirection w:val="tbRl"/>
            <w:vAlign w:val="center"/>
          </w:tcPr>
          <w:p w14:paraId="058E8BFC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214(65.4%)</w:t>
            </w:r>
          </w:p>
        </w:tc>
        <w:tc>
          <w:tcPr>
            <w:tcW w:w="497" w:type="dxa"/>
            <w:shd w:val="clear" w:color="auto" w:fill="auto"/>
            <w:textDirection w:val="tbRl"/>
            <w:vAlign w:val="center"/>
          </w:tcPr>
          <w:p w14:paraId="489CED8E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45(13.8%)</w:t>
            </w:r>
          </w:p>
        </w:tc>
        <w:tc>
          <w:tcPr>
            <w:tcW w:w="497" w:type="dxa"/>
            <w:tcBorders>
              <w:right w:val="single" w:sz="8" w:space="0" w:color="auto"/>
            </w:tcBorders>
            <w:shd w:val="clear" w:color="auto" w:fill="auto"/>
            <w:noWrap/>
            <w:textDirection w:val="tbRl"/>
            <w:vAlign w:val="center"/>
          </w:tcPr>
          <w:p w14:paraId="47524477" w14:textId="77777777" w:rsidR="00497381" w:rsidRDefault="00497381" w:rsidP="00874DC1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497" w:type="dxa"/>
            <w:tcBorders>
              <w:left w:val="single" w:sz="8" w:space="0" w:color="auto"/>
            </w:tcBorders>
            <w:shd w:val="clear" w:color="auto" w:fill="auto"/>
            <w:textDirection w:val="tbRl"/>
            <w:vAlign w:val="center"/>
          </w:tcPr>
          <w:p w14:paraId="3A1967F1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  <w:t>(N=324)</w:t>
            </w:r>
          </w:p>
        </w:tc>
        <w:tc>
          <w:tcPr>
            <w:tcW w:w="497" w:type="dxa"/>
            <w:tcBorders>
              <w:right w:val="single" w:sz="8" w:space="0" w:color="auto"/>
            </w:tcBorders>
            <w:shd w:val="clear" w:color="auto" w:fill="auto"/>
            <w:textDirection w:val="tbRl"/>
            <w:vAlign w:val="center"/>
          </w:tcPr>
          <w:p w14:paraId="7BB552CD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Symptomatic</w:t>
            </w:r>
          </w:p>
        </w:tc>
        <w:tc>
          <w:tcPr>
            <w:tcW w:w="497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763682E6" w14:textId="77777777" w:rsidR="00497381" w:rsidRDefault="00497381" w:rsidP="00874DC1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4489849" w14:textId="77777777" w:rsidR="00497381" w:rsidRDefault="00497381" w:rsidP="00874DC1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</w:pPr>
          </w:p>
        </w:tc>
      </w:tr>
      <w:tr w:rsidR="00497381" w14:paraId="7C40BFCF" w14:textId="77777777" w:rsidTr="00874DC1">
        <w:trPr>
          <w:trHeight w:val="949"/>
          <w:jc w:val="center"/>
        </w:trPr>
        <w:tc>
          <w:tcPr>
            <w:tcW w:w="501" w:type="dxa"/>
            <w:tcBorders>
              <w:left w:val="single" w:sz="8" w:space="0" w:color="auto"/>
            </w:tcBorders>
            <w:shd w:val="clear" w:color="auto" w:fill="auto"/>
            <w:textDirection w:val="tbRl"/>
            <w:vAlign w:val="center"/>
          </w:tcPr>
          <w:p w14:paraId="7260953D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30(75.0%)</w:t>
            </w:r>
          </w:p>
        </w:tc>
        <w:tc>
          <w:tcPr>
            <w:tcW w:w="501" w:type="dxa"/>
            <w:shd w:val="clear" w:color="auto" w:fill="auto"/>
            <w:textDirection w:val="tbRl"/>
            <w:vAlign w:val="center"/>
          </w:tcPr>
          <w:p w14:paraId="7E4A2956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10(25.0%)</w:t>
            </w:r>
          </w:p>
        </w:tc>
        <w:tc>
          <w:tcPr>
            <w:tcW w:w="438" w:type="dxa"/>
            <w:shd w:val="clear" w:color="auto" w:fill="auto"/>
            <w:noWrap/>
            <w:textDirection w:val="tbRl"/>
            <w:vAlign w:val="center"/>
          </w:tcPr>
          <w:p w14:paraId="7E20C2E5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437" w:type="dxa"/>
            <w:shd w:val="clear" w:color="auto" w:fill="auto"/>
            <w:textDirection w:val="tbRl"/>
            <w:vAlign w:val="center"/>
          </w:tcPr>
          <w:p w14:paraId="49E1D8BB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-</w:t>
            </w:r>
          </w:p>
        </w:tc>
        <w:tc>
          <w:tcPr>
            <w:tcW w:w="360" w:type="dxa"/>
            <w:shd w:val="clear" w:color="auto" w:fill="auto"/>
            <w:textDirection w:val="tbRl"/>
            <w:vAlign w:val="center"/>
          </w:tcPr>
          <w:p w14:paraId="78445C6A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-</w:t>
            </w:r>
          </w:p>
        </w:tc>
        <w:tc>
          <w:tcPr>
            <w:tcW w:w="764" w:type="dxa"/>
            <w:shd w:val="clear" w:color="auto" w:fill="auto"/>
            <w:noWrap/>
            <w:textDirection w:val="tbRl"/>
            <w:vAlign w:val="center"/>
          </w:tcPr>
          <w:p w14:paraId="719A5095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01" w:type="dxa"/>
            <w:shd w:val="clear" w:color="auto" w:fill="auto"/>
            <w:textDirection w:val="tbRl"/>
            <w:vAlign w:val="center"/>
          </w:tcPr>
          <w:p w14:paraId="48124A8E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23(57.5%)</w:t>
            </w:r>
          </w:p>
        </w:tc>
        <w:tc>
          <w:tcPr>
            <w:tcW w:w="501" w:type="dxa"/>
            <w:shd w:val="clear" w:color="auto" w:fill="auto"/>
            <w:textDirection w:val="tbRl"/>
            <w:vAlign w:val="center"/>
          </w:tcPr>
          <w:p w14:paraId="00C30F1E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17(42.5%)</w:t>
            </w:r>
          </w:p>
        </w:tc>
        <w:tc>
          <w:tcPr>
            <w:tcW w:w="497" w:type="dxa"/>
            <w:shd w:val="clear" w:color="auto" w:fill="auto"/>
            <w:noWrap/>
            <w:textDirection w:val="tbRl"/>
            <w:vAlign w:val="center"/>
          </w:tcPr>
          <w:p w14:paraId="5627AA18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497" w:type="dxa"/>
            <w:shd w:val="clear" w:color="auto" w:fill="auto"/>
            <w:textDirection w:val="tbRl"/>
            <w:vAlign w:val="center"/>
          </w:tcPr>
          <w:p w14:paraId="4AB53D66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5(12.5%)</w:t>
            </w:r>
          </w:p>
        </w:tc>
        <w:tc>
          <w:tcPr>
            <w:tcW w:w="497" w:type="dxa"/>
            <w:shd w:val="clear" w:color="auto" w:fill="auto"/>
            <w:textDirection w:val="tbRl"/>
            <w:vAlign w:val="center"/>
          </w:tcPr>
          <w:p w14:paraId="26015FD4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32(80.0%)</w:t>
            </w:r>
          </w:p>
        </w:tc>
        <w:tc>
          <w:tcPr>
            <w:tcW w:w="497" w:type="dxa"/>
            <w:shd w:val="clear" w:color="auto" w:fill="auto"/>
            <w:textDirection w:val="tbRl"/>
            <w:vAlign w:val="center"/>
          </w:tcPr>
          <w:p w14:paraId="1DC5FF77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3(7.5%)</w:t>
            </w:r>
          </w:p>
        </w:tc>
        <w:tc>
          <w:tcPr>
            <w:tcW w:w="497" w:type="dxa"/>
            <w:tcBorders>
              <w:right w:val="single" w:sz="8" w:space="0" w:color="auto"/>
            </w:tcBorders>
            <w:shd w:val="clear" w:color="auto" w:fill="auto"/>
            <w:noWrap/>
            <w:textDirection w:val="tbRl"/>
            <w:vAlign w:val="center"/>
          </w:tcPr>
          <w:p w14:paraId="4FE63B97" w14:textId="77777777" w:rsidR="00497381" w:rsidRDefault="00497381" w:rsidP="00874DC1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497" w:type="dxa"/>
            <w:tcBorders>
              <w:left w:val="single" w:sz="8" w:space="0" w:color="auto"/>
            </w:tcBorders>
            <w:shd w:val="clear" w:color="auto" w:fill="auto"/>
            <w:textDirection w:val="tbRl"/>
            <w:vAlign w:val="center"/>
          </w:tcPr>
          <w:p w14:paraId="4E88F502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  <w:t>(N=40)</w:t>
            </w:r>
          </w:p>
        </w:tc>
        <w:tc>
          <w:tcPr>
            <w:tcW w:w="497" w:type="dxa"/>
            <w:tcBorders>
              <w:right w:val="single" w:sz="8" w:space="0" w:color="auto"/>
            </w:tcBorders>
            <w:shd w:val="clear" w:color="auto" w:fill="auto"/>
            <w:textDirection w:val="tbRl"/>
            <w:vAlign w:val="center"/>
          </w:tcPr>
          <w:p w14:paraId="772C2FCE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Asymptomatic</w:t>
            </w:r>
          </w:p>
        </w:tc>
        <w:tc>
          <w:tcPr>
            <w:tcW w:w="497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textDirection w:val="tbRl"/>
          </w:tcPr>
          <w:p w14:paraId="7532E91E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BA.5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extDirection w:val="tbRl"/>
            <w:vAlign w:val="center"/>
          </w:tcPr>
          <w:p w14:paraId="3D262AB2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  <w:t>Diagnosis classification</w:t>
            </w:r>
          </w:p>
        </w:tc>
      </w:tr>
      <w:tr w:rsidR="00497381" w14:paraId="1CE0C5B0" w14:textId="77777777" w:rsidTr="00874DC1">
        <w:trPr>
          <w:trHeight w:val="850"/>
          <w:jc w:val="center"/>
        </w:trPr>
        <w:tc>
          <w:tcPr>
            <w:tcW w:w="501" w:type="dxa"/>
            <w:tcBorders>
              <w:left w:val="single" w:sz="8" w:space="0" w:color="auto"/>
            </w:tcBorders>
            <w:shd w:val="clear" w:color="auto" w:fill="auto"/>
            <w:textDirection w:val="tbRl"/>
            <w:vAlign w:val="center"/>
          </w:tcPr>
          <w:p w14:paraId="5B0B5D89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lastRenderedPageBreak/>
              <w:t>34(70.8%)</w:t>
            </w:r>
          </w:p>
        </w:tc>
        <w:tc>
          <w:tcPr>
            <w:tcW w:w="501" w:type="dxa"/>
            <w:shd w:val="clear" w:color="auto" w:fill="auto"/>
            <w:textDirection w:val="tbRl"/>
            <w:vAlign w:val="center"/>
          </w:tcPr>
          <w:p w14:paraId="5E103BFE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14(29.2%)</w:t>
            </w:r>
          </w:p>
        </w:tc>
        <w:tc>
          <w:tcPr>
            <w:tcW w:w="438" w:type="dxa"/>
            <w:shd w:val="clear" w:color="auto" w:fill="auto"/>
            <w:noWrap/>
            <w:textDirection w:val="tbRl"/>
            <w:vAlign w:val="center"/>
          </w:tcPr>
          <w:p w14:paraId="2FDA5657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437" w:type="dxa"/>
            <w:shd w:val="clear" w:color="auto" w:fill="auto"/>
            <w:textDirection w:val="tbRl"/>
            <w:vAlign w:val="center"/>
          </w:tcPr>
          <w:p w14:paraId="662F23FD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-</w:t>
            </w:r>
          </w:p>
        </w:tc>
        <w:tc>
          <w:tcPr>
            <w:tcW w:w="360" w:type="dxa"/>
            <w:shd w:val="clear" w:color="auto" w:fill="auto"/>
            <w:textDirection w:val="tbRl"/>
            <w:vAlign w:val="center"/>
          </w:tcPr>
          <w:p w14:paraId="39849FB1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-</w:t>
            </w:r>
          </w:p>
        </w:tc>
        <w:tc>
          <w:tcPr>
            <w:tcW w:w="764" w:type="dxa"/>
            <w:shd w:val="clear" w:color="auto" w:fill="auto"/>
            <w:noWrap/>
            <w:textDirection w:val="tbRl"/>
            <w:vAlign w:val="center"/>
          </w:tcPr>
          <w:p w14:paraId="2FEF09AA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01" w:type="dxa"/>
            <w:shd w:val="clear" w:color="auto" w:fill="auto"/>
            <w:textDirection w:val="tbRl"/>
            <w:vAlign w:val="center"/>
          </w:tcPr>
          <w:p w14:paraId="005299BA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31(64.6%)</w:t>
            </w:r>
          </w:p>
        </w:tc>
        <w:tc>
          <w:tcPr>
            <w:tcW w:w="501" w:type="dxa"/>
            <w:shd w:val="clear" w:color="auto" w:fill="auto"/>
            <w:textDirection w:val="tbRl"/>
            <w:vAlign w:val="center"/>
          </w:tcPr>
          <w:p w14:paraId="7BE01550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17(35.4%)</w:t>
            </w:r>
          </w:p>
        </w:tc>
        <w:tc>
          <w:tcPr>
            <w:tcW w:w="497" w:type="dxa"/>
            <w:shd w:val="clear" w:color="auto" w:fill="auto"/>
            <w:noWrap/>
            <w:textDirection w:val="tbRl"/>
            <w:vAlign w:val="center"/>
          </w:tcPr>
          <w:p w14:paraId="5E9E865D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497" w:type="dxa"/>
            <w:shd w:val="clear" w:color="auto" w:fill="auto"/>
            <w:textDirection w:val="tbRl"/>
            <w:vAlign w:val="center"/>
          </w:tcPr>
          <w:p w14:paraId="02958005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3(6.2%)</w:t>
            </w:r>
          </w:p>
        </w:tc>
        <w:tc>
          <w:tcPr>
            <w:tcW w:w="497" w:type="dxa"/>
            <w:shd w:val="clear" w:color="auto" w:fill="auto"/>
            <w:textDirection w:val="tbRl"/>
            <w:vAlign w:val="center"/>
          </w:tcPr>
          <w:p w14:paraId="3C5CF850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43(89.6%)</w:t>
            </w:r>
          </w:p>
        </w:tc>
        <w:tc>
          <w:tcPr>
            <w:tcW w:w="497" w:type="dxa"/>
            <w:shd w:val="clear" w:color="auto" w:fill="auto"/>
            <w:textDirection w:val="tbRl"/>
            <w:vAlign w:val="center"/>
          </w:tcPr>
          <w:p w14:paraId="55AEED41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2(4.2%)</w:t>
            </w:r>
          </w:p>
        </w:tc>
        <w:tc>
          <w:tcPr>
            <w:tcW w:w="497" w:type="dxa"/>
            <w:tcBorders>
              <w:right w:val="single" w:sz="8" w:space="0" w:color="auto"/>
            </w:tcBorders>
            <w:shd w:val="clear" w:color="auto" w:fill="auto"/>
            <w:noWrap/>
            <w:textDirection w:val="tbRl"/>
            <w:vAlign w:val="center"/>
          </w:tcPr>
          <w:p w14:paraId="32D0BF70" w14:textId="77777777" w:rsidR="00497381" w:rsidRDefault="00497381" w:rsidP="00874DC1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497" w:type="dxa"/>
            <w:tcBorders>
              <w:left w:val="single" w:sz="8" w:space="0" w:color="auto"/>
            </w:tcBorders>
            <w:shd w:val="clear" w:color="auto" w:fill="auto"/>
            <w:textDirection w:val="tbRl"/>
            <w:vAlign w:val="center"/>
          </w:tcPr>
          <w:p w14:paraId="0D4D09F3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  <w:t>(N=48)</w:t>
            </w:r>
          </w:p>
        </w:tc>
        <w:tc>
          <w:tcPr>
            <w:tcW w:w="497" w:type="dxa"/>
            <w:tcBorders>
              <w:right w:val="single" w:sz="8" w:space="0" w:color="auto"/>
            </w:tcBorders>
            <w:shd w:val="clear" w:color="auto" w:fill="auto"/>
            <w:textDirection w:val="tbRl"/>
            <w:vAlign w:val="center"/>
          </w:tcPr>
          <w:p w14:paraId="5F837615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Symptomatic</w:t>
            </w:r>
          </w:p>
        </w:tc>
        <w:tc>
          <w:tcPr>
            <w:tcW w:w="497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5155F66B" w14:textId="77777777" w:rsidR="00497381" w:rsidRDefault="00497381" w:rsidP="00874DC1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69DB4B33" w14:textId="77777777" w:rsidR="00497381" w:rsidRDefault="00497381" w:rsidP="00874DC1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</w:pPr>
          </w:p>
        </w:tc>
      </w:tr>
      <w:tr w:rsidR="00497381" w14:paraId="4EDA8B94" w14:textId="77777777" w:rsidTr="00874DC1">
        <w:trPr>
          <w:trHeight w:val="850"/>
          <w:jc w:val="center"/>
        </w:trPr>
        <w:tc>
          <w:tcPr>
            <w:tcW w:w="501" w:type="dxa"/>
            <w:tcBorders>
              <w:left w:val="single" w:sz="8" w:space="0" w:color="auto"/>
            </w:tcBorders>
            <w:shd w:val="clear" w:color="auto" w:fill="auto"/>
            <w:textDirection w:val="tbRl"/>
            <w:vAlign w:val="center"/>
          </w:tcPr>
          <w:p w14:paraId="760CA276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47(64.4%)</w:t>
            </w:r>
          </w:p>
        </w:tc>
        <w:tc>
          <w:tcPr>
            <w:tcW w:w="501" w:type="dxa"/>
            <w:shd w:val="clear" w:color="auto" w:fill="auto"/>
            <w:textDirection w:val="tbRl"/>
            <w:vAlign w:val="center"/>
          </w:tcPr>
          <w:p w14:paraId="5DC18B8A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26(35.6%)</w:t>
            </w:r>
          </w:p>
        </w:tc>
        <w:tc>
          <w:tcPr>
            <w:tcW w:w="438" w:type="dxa"/>
            <w:shd w:val="clear" w:color="auto" w:fill="auto"/>
            <w:noWrap/>
            <w:textDirection w:val="tbRl"/>
            <w:vAlign w:val="center"/>
          </w:tcPr>
          <w:p w14:paraId="651324F1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437" w:type="dxa"/>
            <w:shd w:val="clear" w:color="auto" w:fill="auto"/>
            <w:textDirection w:val="tbRl"/>
            <w:vAlign w:val="center"/>
          </w:tcPr>
          <w:p w14:paraId="2A7D1C66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-</w:t>
            </w:r>
          </w:p>
        </w:tc>
        <w:tc>
          <w:tcPr>
            <w:tcW w:w="360" w:type="dxa"/>
            <w:shd w:val="clear" w:color="auto" w:fill="auto"/>
            <w:textDirection w:val="tbRl"/>
            <w:vAlign w:val="center"/>
          </w:tcPr>
          <w:p w14:paraId="1CB74FA5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-</w:t>
            </w:r>
          </w:p>
        </w:tc>
        <w:tc>
          <w:tcPr>
            <w:tcW w:w="764" w:type="dxa"/>
            <w:shd w:val="clear" w:color="auto" w:fill="auto"/>
            <w:noWrap/>
            <w:textDirection w:val="tbRl"/>
            <w:vAlign w:val="center"/>
          </w:tcPr>
          <w:p w14:paraId="3F773792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01" w:type="dxa"/>
            <w:shd w:val="clear" w:color="auto" w:fill="auto"/>
            <w:textDirection w:val="tbRl"/>
            <w:vAlign w:val="center"/>
          </w:tcPr>
          <w:p w14:paraId="5B9BB294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33(45.2%)</w:t>
            </w:r>
          </w:p>
        </w:tc>
        <w:tc>
          <w:tcPr>
            <w:tcW w:w="501" w:type="dxa"/>
            <w:shd w:val="clear" w:color="auto" w:fill="auto"/>
            <w:textDirection w:val="tbRl"/>
            <w:vAlign w:val="center"/>
          </w:tcPr>
          <w:p w14:paraId="7F1ED019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40(54.8%)</w:t>
            </w:r>
          </w:p>
        </w:tc>
        <w:tc>
          <w:tcPr>
            <w:tcW w:w="497" w:type="dxa"/>
            <w:shd w:val="clear" w:color="auto" w:fill="auto"/>
            <w:noWrap/>
            <w:textDirection w:val="tbRl"/>
            <w:vAlign w:val="center"/>
          </w:tcPr>
          <w:p w14:paraId="5C224458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497" w:type="dxa"/>
            <w:shd w:val="clear" w:color="auto" w:fill="auto"/>
            <w:textDirection w:val="tbRl"/>
            <w:vAlign w:val="center"/>
          </w:tcPr>
          <w:p w14:paraId="29A4C826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18(24.7%)</w:t>
            </w:r>
          </w:p>
        </w:tc>
        <w:tc>
          <w:tcPr>
            <w:tcW w:w="497" w:type="dxa"/>
            <w:shd w:val="clear" w:color="auto" w:fill="auto"/>
            <w:textDirection w:val="tbRl"/>
            <w:vAlign w:val="center"/>
          </w:tcPr>
          <w:p w14:paraId="319F2E06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53(72.6%)</w:t>
            </w:r>
          </w:p>
        </w:tc>
        <w:tc>
          <w:tcPr>
            <w:tcW w:w="497" w:type="dxa"/>
            <w:shd w:val="clear" w:color="auto" w:fill="auto"/>
            <w:textDirection w:val="tbRl"/>
            <w:vAlign w:val="center"/>
          </w:tcPr>
          <w:p w14:paraId="42B57C50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2(2.7%)</w:t>
            </w:r>
          </w:p>
        </w:tc>
        <w:tc>
          <w:tcPr>
            <w:tcW w:w="497" w:type="dxa"/>
            <w:tcBorders>
              <w:right w:val="single" w:sz="8" w:space="0" w:color="auto"/>
            </w:tcBorders>
            <w:shd w:val="clear" w:color="auto" w:fill="auto"/>
            <w:noWrap/>
            <w:textDirection w:val="tbRl"/>
            <w:vAlign w:val="center"/>
          </w:tcPr>
          <w:p w14:paraId="476EE4A0" w14:textId="77777777" w:rsidR="00497381" w:rsidRDefault="00497381" w:rsidP="00874DC1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497" w:type="dxa"/>
            <w:tcBorders>
              <w:left w:val="single" w:sz="8" w:space="0" w:color="auto"/>
            </w:tcBorders>
            <w:shd w:val="clear" w:color="auto" w:fill="auto"/>
            <w:textDirection w:val="tbRl"/>
            <w:vAlign w:val="center"/>
          </w:tcPr>
          <w:p w14:paraId="0445A69F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  <w:t>(N=73)</w:t>
            </w:r>
          </w:p>
        </w:tc>
        <w:tc>
          <w:tcPr>
            <w:tcW w:w="497" w:type="dxa"/>
            <w:tcBorders>
              <w:right w:val="single" w:sz="8" w:space="0" w:color="auto"/>
            </w:tcBorders>
            <w:shd w:val="clear" w:color="auto" w:fill="auto"/>
            <w:textDirection w:val="tbRl"/>
            <w:vAlign w:val="center"/>
          </w:tcPr>
          <w:p w14:paraId="7F15C2BA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Asymptomatic</w:t>
            </w:r>
          </w:p>
        </w:tc>
        <w:tc>
          <w:tcPr>
            <w:tcW w:w="497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textDirection w:val="tbRl"/>
          </w:tcPr>
          <w:p w14:paraId="00DC56C8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BF.7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FF9D7DA" w14:textId="77777777" w:rsidR="00497381" w:rsidRDefault="00497381" w:rsidP="00874DC1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</w:pPr>
          </w:p>
        </w:tc>
      </w:tr>
      <w:tr w:rsidR="00497381" w14:paraId="200B6E25" w14:textId="77777777" w:rsidTr="00874DC1">
        <w:trPr>
          <w:trHeight w:val="850"/>
          <w:jc w:val="center"/>
        </w:trPr>
        <w:tc>
          <w:tcPr>
            <w:tcW w:w="501" w:type="dxa"/>
            <w:tcBorders>
              <w:left w:val="single" w:sz="8" w:space="0" w:color="auto"/>
            </w:tcBorders>
            <w:shd w:val="clear" w:color="auto" w:fill="auto"/>
            <w:textDirection w:val="tbRl"/>
            <w:vAlign w:val="center"/>
          </w:tcPr>
          <w:p w14:paraId="312999C0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33(75.0%)</w:t>
            </w:r>
          </w:p>
        </w:tc>
        <w:tc>
          <w:tcPr>
            <w:tcW w:w="501" w:type="dxa"/>
            <w:shd w:val="clear" w:color="auto" w:fill="auto"/>
            <w:textDirection w:val="tbRl"/>
            <w:vAlign w:val="center"/>
          </w:tcPr>
          <w:p w14:paraId="23FC28FA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11(25.0%)</w:t>
            </w:r>
          </w:p>
        </w:tc>
        <w:tc>
          <w:tcPr>
            <w:tcW w:w="438" w:type="dxa"/>
            <w:shd w:val="clear" w:color="auto" w:fill="auto"/>
            <w:noWrap/>
            <w:textDirection w:val="tbRl"/>
            <w:vAlign w:val="center"/>
          </w:tcPr>
          <w:p w14:paraId="1BBCCA93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437" w:type="dxa"/>
            <w:shd w:val="clear" w:color="auto" w:fill="auto"/>
            <w:textDirection w:val="tbRl"/>
            <w:vAlign w:val="center"/>
          </w:tcPr>
          <w:p w14:paraId="34B43561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-</w:t>
            </w:r>
          </w:p>
        </w:tc>
        <w:tc>
          <w:tcPr>
            <w:tcW w:w="360" w:type="dxa"/>
            <w:shd w:val="clear" w:color="auto" w:fill="auto"/>
            <w:textDirection w:val="tbRl"/>
            <w:vAlign w:val="center"/>
          </w:tcPr>
          <w:p w14:paraId="0070AB20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-</w:t>
            </w:r>
          </w:p>
        </w:tc>
        <w:tc>
          <w:tcPr>
            <w:tcW w:w="764" w:type="dxa"/>
            <w:shd w:val="clear" w:color="auto" w:fill="auto"/>
            <w:noWrap/>
            <w:textDirection w:val="tbRl"/>
            <w:vAlign w:val="center"/>
          </w:tcPr>
          <w:p w14:paraId="7D6198C7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01" w:type="dxa"/>
            <w:shd w:val="clear" w:color="auto" w:fill="auto"/>
            <w:textDirection w:val="tbRl"/>
            <w:vAlign w:val="center"/>
          </w:tcPr>
          <w:p w14:paraId="242F064D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23(52.3%)</w:t>
            </w:r>
          </w:p>
        </w:tc>
        <w:tc>
          <w:tcPr>
            <w:tcW w:w="501" w:type="dxa"/>
            <w:shd w:val="clear" w:color="auto" w:fill="auto"/>
            <w:textDirection w:val="tbRl"/>
            <w:vAlign w:val="center"/>
          </w:tcPr>
          <w:p w14:paraId="3B118EAA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21(47.7%)</w:t>
            </w:r>
          </w:p>
        </w:tc>
        <w:tc>
          <w:tcPr>
            <w:tcW w:w="497" w:type="dxa"/>
            <w:shd w:val="clear" w:color="auto" w:fill="auto"/>
            <w:noWrap/>
            <w:textDirection w:val="tbRl"/>
            <w:vAlign w:val="center"/>
          </w:tcPr>
          <w:p w14:paraId="2B9AEFAB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497" w:type="dxa"/>
            <w:shd w:val="clear" w:color="auto" w:fill="auto"/>
            <w:textDirection w:val="tbRl"/>
            <w:vAlign w:val="center"/>
          </w:tcPr>
          <w:p w14:paraId="71E939C7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3(6.8%)</w:t>
            </w:r>
          </w:p>
        </w:tc>
        <w:tc>
          <w:tcPr>
            <w:tcW w:w="497" w:type="dxa"/>
            <w:shd w:val="clear" w:color="auto" w:fill="auto"/>
            <w:textDirection w:val="tbRl"/>
            <w:vAlign w:val="center"/>
          </w:tcPr>
          <w:p w14:paraId="1B5A6C26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39(88.6%)</w:t>
            </w:r>
          </w:p>
        </w:tc>
        <w:tc>
          <w:tcPr>
            <w:tcW w:w="497" w:type="dxa"/>
            <w:shd w:val="clear" w:color="auto" w:fill="auto"/>
            <w:textDirection w:val="tbRl"/>
            <w:vAlign w:val="center"/>
          </w:tcPr>
          <w:p w14:paraId="76F3B429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2(4.6%)</w:t>
            </w:r>
          </w:p>
        </w:tc>
        <w:tc>
          <w:tcPr>
            <w:tcW w:w="497" w:type="dxa"/>
            <w:tcBorders>
              <w:right w:val="single" w:sz="8" w:space="0" w:color="auto"/>
            </w:tcBorders>
            <w:shd w:val="clear" w:color="auto" w:fill="auto"/>
            <w:noWrap/>
            <w:textDirection w:val="tbRl"/>
            <w:vAlign w:val="center"/>
          </w:tcPr>
          <w:p w14:paraId="7E53783C" w14:textId="77777777" w:rsidR="00497381" w:rsidRDefault="00497381" w:rsidP="00874DC1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497" w:type="dxa"/>
            <w:tcBorders>
              <w:left w:val="single" w:sz="8" w:space="0" w:color="auto"/>
            </w:tcBorders>
            <w:shd w:val="clear" w:color="auto" w:fill="auto"/>
            <w:textDirection w:val="tbRl"/>
            <w:vAlign w:val="center"/>
          </w:tcPr>
          <w:p w14:paraId="63389300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  <w:t>(N=44)</w:t>
            </w:r>
          </w:p>
        </w:tc>
        <w:tc>
          <w:tcPr>
            <w:tcW w:w="497" w:type="dxa"/>
            <w:tcBorders>
              <w:right w:val="single" w:sz="8" w:space="0" w:color="auto"/>
            </w:tcBorders>
            <w:shd w:val="clear" w:color="auto" w:fill="auto"/>
            <w:textDirection w:val="tbRl"/>
            <w:vAlign w:val="center"/>
          </w:tcPr>
          <w:p w14:paraId="0C6C54EC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Symptomatic</w:t>
            </w:r>
          </w:p>
        </w:tc>
        <w:tc>
          <w:tcPr>
            <w:tcW w:w="497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3302A71E" w14:textId="77777777" w:rsidR="00497381" w:rsidRDefault="00497381" w:rsidP="00874DC1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7D20B62" w14:textId="77777777" w:rsidR="00497381" w:rsidRDefault="00497381" w:rsidP="00874DC1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</w:pPr>
          </w:p>
        </w:tc>
      </w:tr>
      <w:tr w:rsidR="00497381" w14:paraId="61CD3FB2" w14:textId="77777777" w:rsidTr="00874DC1">
        <w:trPr>
          <w:trHeight w:val="850"/>
          <w:jc w:val="center"/>
        </w:trPr>
        <w:tc>
          <w:tcPr>
            <w:tcW w:w="1002" w:type="dxa"/>
            <w:gridSpan w:val="2"/>
            <w:tcBorders>
              <w:left w:val="single" w:sz="8" w:space="0" w:color="auto"/>
            </w:tcBorders>
            <w:shd w:val="clear" w:color="auto" w:fill="auto"/>
            <w:textDirection w:val="tbRl"/>
            <w:vAlign w:val="center"/>
          </w:tcPr>
          <w:p w14:paraId="718D361D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0.007</w:t>
            </w:r>
          </w:p>
        </w:tc>
        <w:tc>
          <w:tcPr>
            <w:tcW w:w="438" w:type="dxa"/>
            <w:shd w:val="clear" w:color="auto" w:fill="auto"/>
            <w:noWrap/>
            <w:textDirection w:val="tbRl"/>
            <w:vAlign w:val="center"/>
          </w:tcPr>
          <w:p w14:paraId="5161EAF9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97" w:type="dxa"/>
            <w:gridSpan w:val="2"/>
            <w:shd w:val="clear" w:color="auto" w:fill="auto"/>
            <w:textDirection w:val="tbRl"/>
            <w:vAlign w:val="center"/>
          </w:tcPr>
          <w:p w14:paraId="348036C9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-</w:t>
            </w:r>
          </w:p>
        </w:tc>
        <w:tc>
          <w:tcPr>
            <w:tcW w:w="764" w:type="dxa"/>
            <w:shd w:val="clear" w:color="auto" w:fill="auto"/>
            <w:noWrap/>
            <w:textDirection w:val="tbRl"/>
            <w:vAlign w:val="center"/>
          </w:tcPr>
          <w:p w14:paraId="35C29F2D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002" w:type="dxa"/>
            <w:gridSpan w:val="2"/>
            <w:shd w:val="clear" w:color="auto" w:fill="auto"/>
            <w:textDirection w:val="tbRl"/>
            <w:vAlign w:val="center"/>
          </w:tcPr>
          <w:p w14:paraId="0661593E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0.005</w:t>
            </w:r>
          </w:p>
        </w:tc>
        <w:tc>
          <w:tcPr>
            <w:tcW w:w="497" w:type="dxa"/>
            <w:shd w:val="clear" w:color="auto" w:fill="auto"/>
            <w:noWrap/>
            <w:textDirection w:val="tbRl"/>
            <w:vAlign w:val="center"/>
          </w:tcPr>
          <w:p w14:paraId="5FA95578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91" w:type="dxa"/>
            <w:gridSpan w:val="3"/>
            <w:shd w:val="clear" w:color="auto" w:fill="auto"/>
            <w:textDirection w:val="tbRl"/>
            <w:vAlign w:val="center"/>
          </w:tcPr>
          <w:p w14:paraId="7E40D467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0.002</w:t>
            </w:r>
          </w:p>
        </w:tc>
        <w:tc>
          <w:tcPr>
            <w:tcW w:w="497" w:type="dxa"/>
            <w:shd w:val="clear" w:color="auto" w:fill="auto"/>
            <w:noWrap/>
            <w:textDirection w:val="tbRl"/>
            <w:vAlign w:val="center"/>
          </w:tcPr>
          <w:p w14:paraId="18215E45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91" w:type="dxa"/>
            <w:gridSpan w:val="3"/>
            <w:tcBorders>
              <w:right w:val="nil"/>
            </w:tcBorders>
            <w:shd w:val="clear" w:color="auto" w:fill="auto"/>
            <w:textDirection w:val="tbRl"/>
            <w:vAlign w:val="center"/>
          </w:tcPr>
          <w:p w14:paraId="532A3171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P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4B7949E" w14:textId="77777777" w:rsidR="00497381" w:rsidRDefault="00497381" w:rsidP="00874DC1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</w:pPr>
          </w:p>
        </w:tc>
      </w:tr>
      <w:tr w:rsidR="00497381" w14:paraId="78789AA7" w14:textId="77777777" w:rsidTr="00874DC1">
        <w:trPr>
          <w:trHeight w:val="850"/>
          <w:jc w:val="center"/>
        </w:trPr>
        <w:tc>
          <w:tcPr>
            <w:tcW w:w="501" w:type="dxa"/>
            <w:tcBorders>
              <w:left w:val="single" w:sz="8" w:space="0" w:color="auto"/>
            </w:tcBorders>
            <w:shd w:val="clear" w:color="auto" w:fill="auto"/>
            <w:textDirection w:val="tbRl"/>
            <w:vAlign w:val="center"/>
          </w:tcPr>
          <w:p w14:paraId="1A1188C0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42(36.8%)</w:t>
            </w:r>
          </w:p>
        </w:tc>
        <w:tc>
          <w:tcPr>
            <w:tcW w:w="501" w:type="dxa"/>
            <w:shd w:val="clear" w:color="auto" w:fill="auto"/>
            <w:textDirection w:val="tbRl"/>
            <w:vAlign w:val="center"/>
          </w:tcPr>
          <w:p w14:paraId="2DB7F59C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72(63.2%)</w:t>
            </w:r>
          </w:p>
        </w:tc>
        <w:tc>
          <w:tcPr>
            <w:tcW w:w="438" w:type="dxa"/>
            <w:shd w:val="clear" w:color="auto" w:fill="auto"/>
            <w:noWrap/>
            <w:textDirection w:val="tbRl"/>
            <w:vAlign w:val="center"/>
          </w:tcPr>
          <w:p w14:paraId="05561C92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437" w:type="dxa"/>
            <w:shd w:val="clear" w:color="auto" w:fill="auto"/>
            <w:textDirection w:val="tbRl"/>
            <w:vAlign w:val="center"/>
          </w:tcPr>
          <w:p w14:paraId="5392B7AC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-</w:t>
            </w:r>
          </w:p>
        </w:tc>
        <w:tc>
          <w:tcPr>
            <w:tcW w:w="360" w:type="dxa"/>
            <w:shd w:val="clear" w:color="auto" w:fill="auto"/>
            <w:textDirection w:val="tbRl"/>
            <w:vAlign w:val="center"/>
          </w:tcPr>
          <w:p w14:paraId="3E9D28E3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-</w:t>
            </w:r>
          </w:p>
        </w:tc>
        <w:tc>
          <w:tcPr>
            <w:tcW w:w="764" w:type="dxa"/>
            <w:shd w:val="clear" w:color="auto" w:fill="auto"/>
            <w:noWrap/>
            <w:textDirection w:val="tbRl"/>
            <w:vAlign w:val="center"/>
          </w:tcPr>
          <w:p w14:paraId="2E36596B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01" w:type="dxa"/>
            <w:shd w:val="clear" w:color="auto" w:fill="auto"/>
            <w:textDirection w:val="tbRl"/>
            <w:vAlign w:val="center"/>
          </w:tcPr>
          <w:p w14:paraId="76112640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46(40.4%)</w:t>
            </w:r>
          </w:p>
        </w:tc>
        <w:tc>
          <w:tcPr>
            <w:tcW w:w="501" w:type="dxa"/>
            <w:shd w:val="clear" w:color="auto" w:fill="auto"/>
            <w:textDirection w:val="tbRl"/>
            <w:vAlign w:val="center"/>
          </w:tcPr>
          <w:p w14:paraId="0AF550ED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68(59.6%)</w:t>
            </w:r>
          </w:p>
        </w:tc>
        <w:tc>
          <w:tcPr>
            <w:tcW w:w="497" w:type="dxa"/>
            <w:shd w:val="clear" w:color="auto" w:fill="auto"/>
            <w:noWrap/>
            <w:textDirection w:val="tbRl"/>
            <w:vAlign w:val="center"/>
          </w:tcPr>
          <w:p w14:paraId="002E4854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497" w:type="dxa"/>
            <w:shd w:val="clear" w:color="auto" w:fill="auto"/>
            <w:textDirection w:val="tbRl"/>
            <w:vAlign w:val="center"/>
          </w:tcPr>
          <w:p w14:paraId="0A9962C9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23(20.2%)</w:t>
            </w:r>
          </w:p>
        </w:tc>
        <w:tc>
          <w:tcPr>
            <w:tcW w:w="497" w:type="dxa"/>
            <w:shd w:val="clear" w:color="auto" w:fill="auto"/>
            <w:textDirection w:val="tbRl"/>
            <w:vAlign w:val="center"/>
          </w:tcPr>
          <w:p w14:paraId="396F6933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69(60.5%)</w:t>
            </w:r>
          </w:p>
        </w:tc>
        <w:tc>
          <w:tcPr>
            <w:tcW w:w="497" w:type="dxa"/>
            <w:shd w:val="clear" w:color="auto" w:fill="auto"/>
            <w:textDirection w:val="tbRl"/>
            <w:vAlign w:val="center"/>
          </w:tcPr>
          <w:p w14:paraId="0223A9E1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22(19.3%)</w:t>
            </w:r>
          </w:p>
        </w:tc>
        <w:tc>
          <w:tcPr>
            <w:tcW w:w="497" w:type="dxa"/>
            <w:tcBorders>
              <w:right w:val="single" w:sz="8" w:space="0" w:color="auto"/>
            </w:tcBorders>
            <w:shd w:val="clear" w:color="auto" w:fill="auto"/>
            <w:noWrap/>
            <w:textDirection w:val="tbRl"/>
            <w:vAlign w:val="center"/>
          </w:tcPr>
          <w:p w14:paraId="2D38D78F" w14:textId="77777777" w:rsidR="00497381" w:rsidRDefault="00497381" w:rsidP="00874DC1">
            <w:pPr>
              <w:widowControl/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497" w:type="dxa"/>
            <w:tcBorders>
              <w:left w:val="single" w:sz="8" w:space="0" w:color="auto"/>
            </w:tcBorders>
            <w:shd w:val="clear" w:color="auto" w:fill="auto"/>
            <w:textDirection w:val="tbRl"/>
            <w:vAlign w:val="center"/>
          </w:tcPr>
          <w:p w14:paraId="78B252FA" w14:textId="77777777" w:rsidR="00497381" w:rsidRDefault="00497381" w:rsidP="00874DC1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  <w:t>(N=114)</w:t>
            </w:r>
          </w:p>
        </w:tc>
        <w:tc>
          <w:tcPr>
            <w:tcW w:w="497" w:type="dxa"/>
            <w:tcBorders>
              <w:right w:val="single" w:sz="8" w:space="0" w:color="auto"/>
            </w:tcBorders>
            <w:shd w:val="clear" w:color="auto" w:fill="auto"/>
            <w:textDirection w:val="tbRl"/>
            <w:vAlign w:val="center"/>
          </w:tcPr>
          <w:p w14:paraId="6C264358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No</w:t>
            </w:r>
          </w:p>
        </w:tc>
        <w:tc>
          <w:tcPr>
            <w:tcW w:w="497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textDirection w:val="tbRl"/>
          </w:tcPr>
          <w:p w14:paraId="12F270FF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BA.2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79E59B02" w14:textId="77777777" w:rsidR="00497381" w:rsidRDefault="00497381" w:rsidP="00874DC1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</w:pPr>
          </w:p>
        </w:tc>
      </w:tr>
      <w:tr w:rsidR="00497381" w14:paraId="323A03C4" w14:textId="77777777" w:rsidTr="00874DC1">
        <w:trPr>
          <w:trHeight w:val="850"/>
          <w:jc w:val="center"/>
        </w:trPr>
        <w:tc>
          <w:tcPr>
            <w:tcW w:w="501" w:type="dxa"/>
            <w:tcBorders>
              <w:left w:val="single" w:sz="8" w:space="0" w:color="auto"/>
            </w:tcBorders>
            <w:shd w:val="clear" w:color="auto" w:fill="auto"/>
            <w:textDirection w:val="tbRl"/>
            <w:vAlign w:val="center"/>
          </w:tcPr>
          <w:p w14:paraId="45D1ED7B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78(49.1%)</w:t>
            </w:r>
          </w:p>
        </w:tc>
        <w:tc>
          <w:tcPr>
            <w:tcW w:w="501" w:type="dxa"/>
            <w:shd w:val="clear" w:color="auto" w:fill="auto"/>
            <w:textDirection w:val="tbRl"/>
            <w:vAlign w:val="center"/>
          </w:tcPr>
          <w:p w14:paraId="2190686B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81(50.9%)</w:t>
            </w:r>
          </w:p>
        </w:tc>
        <w:tc>
          <w:tcPr>
            <w:tcW w:w="438" w:type="dxa"/>
            <w:shd w:val="clear" w:color="auto" w:fill="auto"/>
            <w:noWrap/>
            <w:textDirection w:val="tbRl"/>
            <w:vAlign w:val="center"/>
          </w:tcPr>
          <w:p w14:paraId="3C029774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437" w:type="dxa"/>
            <w:shd w:val="clear" w:color="auto" w:fill="auto"/>
            <w:textDirection w:val="tbRl"/>
            <w:vAlign w:val="center"/>
          </w:tcPr>
          <w:p w14:paraId="4A791B07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-</w:t>
            </w:r>
          </w:p>
        </w:tc>
        <w:tc>
          <w:tcPr>
            <w:tcW w:w="360" w:type="dxa"/>
            <w:shd w:val="clear" w:color="auto" w:fill="auto"/>
            <w:textDirection w:val="tbRl"/>
            <w:vAlign w:val="center"/>
          </w:tcPr>
          <w:p w14:paraId="230EA5E0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-</w:t>
            </w:r>
          </w:p>
        </w:tc>
        <w:tc>
          <w:tcPr>
            <w:tcW w:w="764" w:type="dxa"/>
            <w:shd w:val="clear" w:color="auto" w:fill="auto"/>
            <w:noWrap/>
            <w:textDirection w:val="tbRl"/>
            <w:vAlign w:val="center"/>
          </w:tcPr>
          <w:p w14:paraId="03FE3D0C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01" w:type="dxa"/>
            <w:shd w:val="clear" w:color="auto" w:fill="auto"/>
            <w:textDirection w:val="tbRl"/>
            <w:vAlign w:val="center"/>
          </w:tcPr>
          <w:p w14:paraId="4B78B174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76(47.8%)</w:t>
            </w:r>
          </w:p>
        </w:tc>
        <w:tc>
          <w:tcPr>
            <w:tcW w:w="501" w:type="dxa"/>
            <w:shd w:val="clear" w:color="auto" w:fill="auto"/>
            <w:textDirection w:val="tbRl"/>
            <w:vAlign w:val="center"/>
          </w:tcPr>
          <w:p w14:paraId="703C7C8A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83(52.2%)</w:t>
            </w:r>
          </w:p>
        </w:tc>
        <w:tc>
          <w:tcPr>
            <w:tcW w:w="497" w:type="dxa"/>
            <w:shd w:val="clear" w:color="auto" w:fill="auto"/>
            <w:noWrap/>
            <w:textDirection w:val="tbRl"/>
            <w:vAlign w:val="center"/>
          </w:tcPr>
          <w:p w14:paraId="5B82AC52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497" w:type="dxa"/>
            <w:shd w:val="clear" w:color="auto" w:fill="auto"/>
            <w:textDirection w:val="tbRl"/>
            <w:vAlign w:val="center"/>
          </w:tcPr>
          <w:p w14:paraId="3F19BF19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47(29.5%)</w:t>
            </w:r>
          </w:p>
        </w:tc>
        <w:tc>
          <w:tcPr>
            <w:tcW w:w="497" w:type="dxa"/>
            <w:shd w:val="clear" w:color="auto" w:fill="auto"/>
            <w:textDirection w:val="tbRl"/>
            <w:vAlign w:val="center"/>
          </w:tcPr>
          <w:p w14:paraId="59C4FED8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96(60.4%)</w:t>
            </w:r>
          </w:p>
        </w:tc>
        <w:tc>
          <w:tcPr>
            <w:tcW w:w="497" w:type="dxa"/>
            <w:shd w:val="clear" w:color="auto" w:fill="auto"/>
            <w:textDirection w:val="tbRl"/>
            <w:vAlign w:val="center"/>
          </w:tcPr>
          <w:p w14:paraId="7571795C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16(10.1%)</w:t>
            </w:r>
          </w:p>
        </w:tc>
        <w:tc>
          <w:tcPr>
            <w:tcW w:w="497" w:type="dxa"/>
            <w:tcBorders>
              <w:right w:val="single" w:sz="8" w:space="0" w:color="auto"/>
            </w:tcBorders>
            <w:shd w:val="clear" w:color="auto" w:fill="auto"/>
            <w:noWrap/>
            <w:textDirection w:val="tbRl"/>
            <w:vAlign w:val="center"/>
          </w:tcPr>
          <w:p w14:paraId="1D49B6E9" w14:textId="77777777" w:rsidR="00497381" w:rsidRDefault="00497381" w:rsidP="00874DC1">
            <w:pPr>
              <w:widowControl/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497" w:type="dxa"/>
            <w:tcBorders>
              <w:left w:val="single" w:sz="8" w:space="0" w:color="auto"/>
            </w:tcBorders>
            <w:shd w:val="clear" w:color="auto" w:fill="auto"/>
            <w:textDirection w:val="tbRl"/>
            <w:vAlign w:val="center"/>
          </w:tcPr>
          <w:p w14:paraId="2FFABF1E" w14:textId="77777777" w:rsidR="00497381" w:rsidRDefault="00497381" w:rsidP="00874DC1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  <w:t>(N=159)</w:t>
            </w:r>
          </w:p>
        </w:tc>
        <w:tc>
          <w:tcPr>
            <w:tcW w:w="497" w:type="dxa"/>
            <w:tcBorders>
              <w:right w:val="single" w:sz="8" w:space="0" w:color="auto"/>
            </w:tcBorders>
            <w:shd w:val="clear" w:color="auto" w:fill="auto"/>
            <w:textDirection w:val="tbRl"/>
            <w:vAlign w:val="center"/>
          </w:tcPr>
          <w:p w14:paraId="4182BDC3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Yes</w:t>
            </w:r>
          </w:p>
        </w:tc>
        <w:tc>
          <w:tcPr>
            <w:tcW w:w="497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4FB6AFD7" w14:textId="77777777" w:rsidR="00497381" w:rsidRDefault="00497381" w:rsidP="00874DC1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2E84A851" w14:textId="77777777" w:rsidR="00497381" w:rsidRDefault="00497381" w:rsidP="00874DC1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</w:pPr>
          </w:p>
        </w:tc>
      </w:tr>
      <w:tr w:rsidR="00497381" w14:paraId="60986E42" w14:textId="77777777" w:rsidTr="00874DC1">
        <w:trPr>
          <w:trHeight w:val="850"/>
          <w:jc w:val="center"/>
        </w:trPr>
        <w:tc>
          <w:tcPr>
            <w:tcW w:w="501" w:type="dxa"/>
            <w:tcBorders>
              <w:left w:val="single" w:sz="8" w:space="0" w:color="auto"/>
            </w:tcBorders>
            <w:shd w:val="clear" w:color="auto" w:fill="auto"/>
            <w:textDirection w:val="tbRl"/>
            <w:vAlign w:val="center"/>
          </w:tcPr>
          <w:p w14:paraId="76AF55F5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14(73.7%)</w:t>
            </w:r>
          </w:p>
        </w:tc>
        <w:tc>
          <w:tcPr>
            <w:tcW w:w="501" w:type="dxa"/>
            <w:shd w:val="clear" w:color="auto" w:fill="auto"/>
            <w:textDirection w:val="tbRl"/>
            <w:vAlign w:val="center"/>
          </w:tcPr>
          <w:p w14:paraId="3F819D74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5(26.3%)</w:t>
            </w:r>
          </w:p>
        </w:tc>
        <w:tc>
          <w:tcPr>
            <w:tcW w:w="438" w:type="dxa"/>
            <w:shd w:val="clear" w:color="auto" w:fill="auto"/>
            <w:noWrap/>
            <w:textDirection w:val="tbRl"/>
            <w:vAlign w:val="center"/>
          </w:tcPr>
          <w:p w14:paraId="6A8231F2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437" w:type="dxa"/>
            <w:shd w:val="clear" w:color="auto" w:fill="auto"/>
            <w:textDirection w:val="tbRl"/>
            <w:vAlign w:val="center"/>
          </w:tcPr>
          <w:p w14:paraId="1FC303B5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-</w:t>
            </w:r>
          </w:p>
        </w:tc>
        <w:tc>
          <w:tcPr>
            <w:tcW w:w="360" w:type="dxa"/>
            <w:shd w:val="clear" w:color="auto" w:fill="auto"/>
            <w:textDirection w:val="tbRl"/>
            <w:vAlign w:val="center"/>
          </w:tcPr>
          <w:p w14:paraId="1771F4B9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-</w:t>
            </w:r>
          </w:p>
        </w:tc>
        <w:tc>
          <w:tcPr>
            <w:tcW w:w="764" w:type="dxa"/>
            <w:shd w:val="clear" w:color="auto" w:fill="auto"/>
            <w:noWrap/>
            <w:textDirection w:val="tbRl"/>
            <w:vAlign w:val="center"/>
          </w:tcPr>
          <w:p w14:paraId="09C61901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01" w:type="dxa"/>
            <w:shd w:val="clear" w:color="auto" w:fill="auto"/>
            <w:textDirection w:val="tbRl"/>
            <w:vAlign w:val="center"/>
          </w:tcPr>
          <w:p w14:paraId="0FB9ECE5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10(52.6%)</w:t>
            </w:r>
          </w:p>
        </w:tc>
        <w:tc>
          <w:tcPr>
            <w:tcW w:w="501" w:type="dxa"/>
            <w:shd w:val="clear" w:color="auto" w:fill="auto"/>
            <w:textDirection w:val="tbRl"/>
            <w:vAlign w:val="center"/>
          </w:tcPr>
          <w:p w14:paraId="6AC1C323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9(47.4%)</w:t>
            </w:r>
          </w:p>
        </w:tc>
        <w:tc>
          <w:tcPr>
            <w:tcW w:w="497" w:type="dxa"/>
            <w:shd w:val="clear" w:color="auto" w:fill="auto"/>
            <w:noWrap/>
            <w:textDirection w:val="tbRl"/>
            <w:vAlign w:val="center"/>
          </w:tcPr>
          <w:p w14:paraId="26680D87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497" w:type="dxa"/>
            <w:shd w:val="clear" w:color="auto" w:fill="auto"/>
            <w:textDirection w:val="tbRl"/>
            <w:vAlign w:val="center"/>
          </w:tcPr>
          <w:p w14:paraId="00DBB888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1(5.3%)</w:t>
            </w:r>
          </w:p>
        </w:tc>
        <w:tc>
          <w:tcPr>
            <w:tcW w:w="497" w:type="dxa"/>
            <w:shd w:val="clear" w:color="auto" w:fill="auto"/>
            <w:textDirection w:val="tbRl"/>
            <w:vAlign w:val="center"/>
          </w:tcPr>
          <w:p w14:paraId="0842EDA3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17(89.4%)</w:t>
            </w:r>
          </w:p>
        </w:tc>
        <w:tc>
          <w:tcPr>
            <w:tcW w:w="497" w:type="dxa"/>
            <w:shd w:val="clear" w:color="auto" w:fill="auto"/>
            <w:textDirection w:val="tbRl"/>
            <w:vAlign w:val="center"/>
          </w:tcPr>
          <w:p w14:paraId="0AA32A7C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1(5.3%)</w:t>
            </w:r>
          </w:p>
        </w:tc>
        <w:tc>
          <w:tcPr>
            <w:tcW w:w="497" w:type="dxa"/>
            <w:tcBorders>
              <w:right w:val="single" w:sz="8" w:space="0" w:color="auto"/>
            </w:tcBorders>
            <w:shd w:val="clear" w:color="auto" w:fill="auto"/>
            <w:noWrap/>
            <w:textDirection w:val="tbRl"/>
            <w:vAlign w:val="center"/>
          </w:tcPr>
          <w:p w14:paraId="30A192BB" w14:textId="77777777" w:rsidR="00497381" w:rsidRDefault="00497381" w:rsidP="00874DC1">
            <w:pPr>
              <w:widowControl/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497" w:type="dxa"/>
            <w:tcBorders>
              <w:left w:val="single" w:sz="8" w:space="0" w:color="auto"/>
            </w:tcBorders>
            <w:shd w:val="clear" w:color="auto" w:fill="auto"/>
            <w:textDirection w:val="tbRl"/>
            <w:vAlign w:val="center"/>
          </w:tcPr>
          <w:p w14:paraId="4186CA31" w14:textId="77777777" w:rsidR="00497381" w:rsidRDefault="00497381" w:rsidP="00874DC1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  <w:t>(N=19)</w:t>
            </w:r>
          </w:p>
        </w:tc>
        <w:tc>
          <w:tcPr>
            <w:tcW w:w="497" w:type="dxa"/>
            <w:tcBorders>
              <w:right w:val="single" w:sz="8" w:space="0" w:color="auto"/>
            </w:tcBorders>
            <w:shd w:val="clear" w:color="auto" w:fill="auto"/>
            <w:textDirection w:val="tbRl"/>
            <w:vAlign w:val="center"/>
          </w:tcPr>
          <w:p w14:paraId="6B07891C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No</w:t>
            </w:r>
          </w:p>
        </w:tc>
        <w:tc>
          <w:tcPr>
            <w:tcW w:w="497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textDirection w:val="tbRl"/>
          </w:tcPr>
          <w:p w14:paraId="1B23EE76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BA.5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8" w:space="0" w:color="auto"/>
            </w:tcBorders>
            <w:textDirection w:val="tbLrV"/>
            <w:vAlign w:val="center"/>
          </w:tcPr>
          <w:p w14:paraId="4C7FDEF0" w14:textId="77777777" w:rsidR="00497381" w:rsidRDefault="00497381" w:rsidP="00874DC1">
            <w:pPr>
              <w:widowControl/>
              <w:ind w:left="113" w:right="113"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  <w:t>PD</w:t>
            </w:r>
          </w:p>
        </w:tc>
      </w:tr>
      <w:tr w:rsidR="00497381" w14:paraId="55A2BBC5" w14:textId="77777777" w:rsidTr="00874DC1">
        <w:trPr>
          <w:trHeight w:val="850"/>
          <w:jc w:val="center"/>
        </w:trPr>
        <w:tc>
          <w:tcPr>
            <w:tcW w:w="501" w:type="dxa"/>
            <w:tcBorders>
              <w:left w:val="single" w:sz="8" w:space="0" w:color="auto"/>
            </w:tcBorders>
            <w:shd w:val="clear" w:color="auto" w:fill="auto"/>
            <w:textDirection w:val="tbRl"/>
            <w:vAlign w:val="center"/>
          </w:tcPr>
          <w:p w14:paraId="52CAC858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16(76.2%)</w:t>
            </w:r>
          </w:p>
        </w:tc>
        <w:tc>
          <w:tcPr>
            <w:tcW w:w="501" w:type="dxa"/>
            <w:shd w:val="clear" w:color="auto" w:fill="auto"/>
            <w:textDirection w:val="tbRl"/>
            <w:vAlign w:val="center"/>
          </w:tcPr>
          <w:p w14:paraId="4874C72A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5(23.8%)</w:t>
            </w:r>
          </w:p>
        </w:tc>
        <w:tc>
          <w:tcPr>
            <w:tcW w:w="438" w:type="dxa"/>
            <w:shd w:val="clear" w:color="auto" w:fill="auto"/>
            <w:noWrap/>
            <w:textDirection w:val="tbRl"/>
            <w:vAlign w:val="center"/>
          </w:tcPr>
          <w:p w14:paraId="43095F03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437" w:type="dxa"/>
            <w:shd w:val="clear" w:color="auto" w:fill="auto"/>
            <w:textDirection w:val="tbRl"/>
            <w:vAlign w:val="center"/>
          </w:tcPr>
          <w:p w14:paraId="598EDE3D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-</w:t>
            </w:r>
          </w:p>
        </w:tc>
        <w:tc>
          <w:tcPr>
            <w:tcW w:w="360" w:type="dxa"/>
            <w:shd w:val="clear" w:color="auto" w:fill="auto"/>
            <w:textDirection w:val="tbRl"/>
            <w:vAlign w:val="center"/>
          </w:tcPr>
          <w:p w14:paraId="58F0B66E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-</w:t>
            </w:r>
          </w:p>
        </w:tc>
        <w:tc>
          <w:tcPr>
            <w:tcW w:w="764" w:type="dxa"/>
            <w:shd w:val="clear" w:color="auto" w:fill="auto"/>
            <w:noWrap/>
            <w:textDirection w:val="tbRl"/>
            <w:vAlign w:val="center"/>
          </w:tcPr>
          <w:p w14:paraId="259385DC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01" w:type="dxa"/>
            <w:shd w:val="clear" w:color="auto" w:fill="auto"/>
            <w:textDirection w:val="tbRl"/>
            <w:vAlign w:val="center"/>
          </w:tcPr>
          <w:p w14:paraId="278311FB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13(61.9%)</w:t>
            </w:r>
          </w:p>
        </w:tc>
        <w:tc>
          <w:tcPr>
            <w:tcW w:w="501" w:type="dxa"/>
            <w:shd w:val="clear" w:color="auto" w:fill="auto"/>
            <w:textDirection w:val="tbRl"/>
            <w:vAlign w:val="center"/>
          </w:tcPr>
          <w:p w14:paraId="6A55817A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8(38.1%)</w:t>
            </w:r>
          </w:p>
        </w:tc>
        <w:tc>
          <w:tcPr>
            <w:tcW w:w="497" w:type="dxa"/>
            <w:shd w:val="clear" w:color="auto" w:fill="auto"/>
            <w:noWrap/>
            <w:textDirection w:val="tbRl"/>
            <w:vAlign w:val="center"/>
          </w:tcPr>
          <w:p w14:paraId="6D552778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497" w:type="dxa"/>
            <w:shd w:val="clear" w:color="auto" w:fill="auto"/>
            <w:textDirection w:val="tbRl"/>
            <w:vAlign w:val="center"/>
          </w:tcPr>
          <w:p w14:paraId="76D813FC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4(19.1%)</w:t>
            </w:r>
          </w:p>
        </w:tc>
        <w:tc>
          <w:tcPr>
            <w:tcW w:w="497" w:type="dxa"/>
            <w:shd w:val="clear" w:color="auto" w:fill="auto"/>
            <w:textDirection w:val="tbRl"/>
            <w:vAlign w:val="center"/>
          </w:tcPr>
          <w:p w14:paraId="5A83B23E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15(71.4%)</w:t>
            </w:r>
          </w:p>
        </w:tc>
        <w:tc>
          <w:tcPr>
            <w:tcW w:w="497" w:type="dxa"/>
            <w:shd w:val="clear" w:color="auto" w:fill="auto"/>
            <w:textDirection w:val="tbRl"/>
            <w:vAlign w:val="center"/>
          </w:tcPr>
          <w:p w14:paraId="0959CC91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2(9.5%)</w:t>
            </w:r>
          </w:p>
        </w:tc>
        <w:tc>
          <w:tcPr>
            <w:tcW w:w="497" w:type="dxa"/>
            <w:tcBorders>
              <w:right w:val="single" w:sz="8" w:space="0" w:color="auto"/>
            </w:tcBorders>
            <w:shd w:val="clear" w:color="auto" w:fill="auto"/>
            <w:noWrap/>
            <w:textDirection w:val="tbRl"/>
            <w:vAlign w:val="center"/>
          </w:tcPr>
          <w:p w14:paraId="55099A8F" w14:textId="77777777" w:rsidR="00497381" w:rsidRDefault="00497381" w:rsidP="00874DC1">
            <w:pPr>
              <w:widowControl/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497" w:type="dxa"/>
            <w:tcBorders>
              <w:left w:val="single" w:sz="8" w:space="0" w:color="auto"/>
            </w:tcBorders>
            <w:shd w:val="clear" w:color="auto" w:fill="auto"/>
            <w:textDirection w:val="tbRl"/>
            <w:vAlign w:val="center"/>
          </w:tcPr>
          <w:p w14:paraId="6C7B4F84" w14:textId="77777777" w:rsidR="00497381" w:rsidRDefault="00497381" w:rsidP="00874DC1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  <w:t>(N=21)</w:t>
            </w:r>
          </w:p>
        </w:tc>
        <w:tc>
          <w:tcPr>
            <w:tcW w:w="497" w:type="dxa"/>
            <w:tcBorders>
              <w:right w:val="single" w:sz="8" w:space="0" w:color="auto"/>
            </w:tcBorders>
            <w:shd w:val="clear" w:color="auto" w:fill="auto"/>
            <w:textDirection w:val="tbRl"/>
            <w:vAlign w:val="center"/>
          </w:tcPr>
          <w:p w14:paraId="51A6668D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Yes</w:t>
            </w:r>
          </w:p>
        </w:tc>
        <w:tc>
          <w:tcPr>
            <w:tcW w:w="497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77B902C4" w14:textId="77777777" w:rsidR="00497381" w:rsidRDefault="00497381" w:rsidP="00874DC1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0FAC075A" w14:textId="77777777" w:rsidR="00497381" w:rsidRDefault="00497381" w:rsidP="00874DC1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</w:pPr>
          </w:p>
        </w:tc>
      </w:tr>
      <w:tr w:rsidR="00497381" w14:paraId="2716BE55" w14:textId="77777777" w:rsidTr="00874DC1">
        <w:trPr>
          <w:trHeight w:val="850"/>
          <w:jc w:val="center"/>
        </w:trPr>
        <w:tc>
          <w:tcPr>
            <w:tcW w:w="501" w:type="dxa"/>
            <w:tcBorders>
              <w:left w:val="single" w:sz="8" w:space="0" w:color="auto"/>
            </w:tcBorders>
            <w:shd w:val="clear" w:color="auto" w:fill="auto"/>
            <w:textDirection w:val="tbRl"/>
            <w:vAlign w:val="center"/>
          </w:tcPr>
          <w:p w14:paraId="5F0A579F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28(66.7%)</w:t>
            </w:r>
          </w:p>
        </w:tc>
        <w:tc>
          <w:tcPr>
            <w:tcW w:w="501" w:type="dxa"/>
            <w:shd w:val="clear" w:color="auto" w:fill="auto"/>
            <w:textDirection w:val="tbRl"/>
            <w:vAlign w:val="center"/>
          </w:tcPr>
          <w:p w14:paraId="2AD04D8C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14(33.3%)</w:t>
            </w:r>
          </w:p>
        </w:tc>
        <w:tc>
          <w:tcPr>
            <w:tcW w:w="438" w:type="dxa"/>
            <w:shd w:val="clear" w:color="auto" w:fill="auto"/>
            <w:noWrap/>
            <w:textDirection w:val="tbRl"/>
            <w:vAlign w:val="center"/>
          </w:tcPr>
          <w:p w14:paraId="143BC516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437" w:type="dxa"/>
            <w:shd w:val="clear" w:color="auto" w:fill="auto"/>
            <w:textDirection w:val="tbRl"/>
            <w:vAlign w:val="center"/>
          </w:tcPr>
          <w:p w14:paraId="54048C92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-</w:t>
            </w:r>
          </w:p>
        </w:tc>
        <w:tc>
          <w:tcPr>
            <w:tcW w:w="360" w:type="dxa"/>
            <w:shd w:val="clear" w:color="auto" w:fill="auto"/>
            <w:textDirection w:val="tbRl"/>
            <w:vAlign w:val="center"/>
          </w:tcPr>
          <w:p w14:paraId="4D91A3FD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-</w:t>
            </w:r>
          </w:p>
        </w:tc>
        <w:tc>
          <w:tcPr>
            <w:tcW w:w="764" w:type="dxa"/>
            <w:shd w:val="clear" w:color="auto" w:fill="auto"/>
            <w:noWrap/>
            <w:textDirection w:val="tbRl"/>
            <w:vAlign w:val="center"/>
          </w:tcPr>
          <w:p w14:paraId="674D10C7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01" w:type="dxa"/>
            <w:shd w:val="clear" w:color="auto" w:fill="auto"/>
            <w:textDirection w:val="tbRl"/>
            <w:vAlign w:val="center"/>
          </w:tcPr>
          <w:p w14:paraId="12898367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19(45.2%)</w:t>
            </w:r>
          </w:p>
        </w:tc>
        <w:tc>
          <w:tcPr>
            <w:tcW w:w="501" w:type="dxa"/>
            <w:shd w:val="clear" w:color="auto" w:fill="auto"/>
            <w:textDirection w:val="tbRl"/>
            <w:vAlign w:val="center"/>
          </w:tcPr>
          <w:p w14:paraId="4082C97B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23(54.8%)</w:t>
            </w:r>
          </w:p>
        </w:tc>
        <w:tc>
          <w:tcPr>
            <w:tcW w:w="497" w:type="dxa"/>
            <w:shd w:val="clear" w:color="auto" w:fill="auto"/>
            <w:noWrap/>
            <w:textDirection w:val="tbRl"/>
            <w:vAlign w:val="center"/>
          </w:tcPr>
          <w:p w14:paraId="74783CF6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497" w:type="dxa"/>
            <w:shd w:val="clear" w:color="auto" w:fill="auto"/>
            <w:textDirection w:val="tbRl"/>
            <w:vAlign w:val="center"/>
          </w:tcPr>
          <w:p w14:paraId="43C79BEF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12(28.6%)</w:t>
            </w:r>
          </w:p>
        </w:tc>
        <w:tc>
          <w:tcPr>
            <w:tcW w:w="497" w:type="dxa"/>
            <w:shd w:val="clear" w:color="auto" w:fill="auto"/>
            <w:textDirection w:val="tbRl"/>
            <w:vAlign w:val="center"/>
          </w:tcPr>
          <w:p w14:paraId="5BB5EF52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29(69.0%)</w:t>
            </w:r>
          </w:p>
        </w:tc>
        <w:tc>
          <w:tcPr>
            <w:tcW w:w="497" w:type="dxa"/>
            <w:shd w:val="clear" w:color="auto" w:fill="auto"/>
            <w:textDirection w:val="tbRl"/>
            <w:vAlign w:val="center"/>
          </w:tcPr>
          <w:p w14:paraId="6DAB1246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1(2.4%)</w:t>
            </w:r>
          </w:p>
        </w:tc>
        <w:tc>
          <w:tcPr>
            <w:tcW w:w="497" w:type="dxa"/>
            <w:tcBorders>
              <w:right w:val="single" w:sz="8" w:space="0" w:color="auto"/>
            </w:tcBorders>
            <w:shd w:val="clear" w:color="auto" w:fill="auto"/>
            <w:noWrap/>
            <w:textDirection w:val="tbRl"/>
            <w:vAlign w:val="center"/>
          </w:tcPr>
          <w:p w14:paraId="56E90070" w14:textId="77777777" w:rsidR="00497381" w:rsidRDefault="00497381" w:rsidP="00874DC1">
            <w:pPr>
              <w:widowControl/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497" w:type="dxa"/>
            <w:tcBorders>
              <w:left w:val="single" w:sz="8" w:space="0" w:color="auto"/>
            </w:tcBorders>
            <w:shd w:val="clear" w:color="auto" w:fill="auto"/>
            <w:textDirection w:val="tbRl"/>
            <w:vAlign w:val="center"/>
          </w:tcPr>
          <w:p w14:paraId="43C2B004" w14:textId="77777777" w:rsidR="00497381" w:rsidRDefault="00497381" w:rsidP="00874DC1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  <w:t>(N=42)</w:t>
            </w:r>
          </w:p>
        </w:tc>
        <w:tc>
          <w:tcPr>
            <w:tcW w:w="497" w:type="dxa"/>
            <w:tcBorders>
              <w:right w:val="single" w:sz="8" w:space="0" w:color="auto"/>
            </w:tcBorders>
            <w:shd w:val="clear" w:color="auto" w:fill="auto"/>
            <w:textDirection w:val="tbRl"/>
            <w:vAlign w:val="center"/>
          </w:tcPr>
          <w:p w14:paraId="1EE74F70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No</w:t>
            </w:r>
          </w:p>
        </w:tc>
        <w:tc>
          <w:tcPr>
            <w:tcW w:w="497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textDirection w:val="tbRl"/>
          </w:tcPr>
          <w:p w14:paraId="2ADF4831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BF.7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52E144BC" w14:textId="77777777" w:rsidR="00497381" w:rsidRDefault="00497381" w:rsidP="00874DC1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</w:pPr>
          </w:p>
        </w:tc>
      </w:tr>
      <w:tr w:rsidR="00497381" w14:paraId="4FD8F7C2" w14:textId="77777777" w:rsidTr="00874DC1">
        <w:trPr>
          <w:trHeight w:val="850"/>
          <w:jc w:val="center"/>
        </w:trPr>
        <w:tc>
          <w:tcPr>
            <w:tcW w:w="501" w:type="dxa"/>
            <w:tcBorders>
              <w:left w:val="single" w:sz="8" w:space="0" w:color="auto"/>
            </w:tcBorders>
            <w:shd w:val="clear" w:color="auto" w:fill="auto"/>
            <w:textDirection w:val="tbRl"/>
            <w:vAlign w:val="center"/>
          </w:tcPr>
          <w:p w14:paraId="2E909B25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19(61.3%)</w:t>
            </w:r>
          </w:p>
        </w:tc>
        <w:tc>
          <w:tcPr>
            <w:tcW w:w="501" w:type="dxa"/>
            <w:shd w:val="clear" w:color="auto" w:fill="auto"/>
            <w:textDirection w:val="tbRl"/>
            <w:vAlign w:val="center"/>
          </w:tcPr>
          <w:p w14:paraId="7C9CB33A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12(38.7%)</w:t>
            </w:r>
          </w:p>
        </w:tc>
        <w:tc>
          <w:tcPr>
            <w:tcW w:w="438" w:type="dxa"/>
            <w:shd w:val="clear" w:color="auto" w:fill="auto"/>
            <w:noWrap/>
            <w:textDirection w:val="tbRl"/>
            <w:vAlign w:val="center"/>
          </w:tcPr>
          <w:p w14:paraId="2294C1A4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437" w:type="dxa"/>
            <w:shd w:val="clear" w:color="auto" w:fill="auto"/>
            <w:textDirection w:val="tbRl"/>
            <w:vAlign w:val="center"/>
          </w:tcPr>
          <w:p w14:paraId="3FD576F0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-</w:t>
            </w:r>
          </w:p>
        </w:tc>
        <w:tc>
          <w:tcPr>
            <w:tcW w:w="360" w:type="dxa"/>
            <w:shd w:val="clear" w:color="auto" w:fill="auto"/>
            <w:textDirection w:val="tbRl"/>
            <w:vAlign w:val="center"/>
          </w:tcPr>
          <w:p w14:paraId="7B409E2A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-</w:t>
            </w:r>
          </w:p>
        </w:tc>
        <w:tc>
          <w:tcPr>
            <w:tcW w:w="764" w:type="dxa"/>
            <w:shd w:val="clear" w:color="auto" w:fill="auto"/>
            <w:noWrap/>
            <w:textDirection w:val="tbRl"/>
            <w:vAlign w:val="center"/>
          </w:tcPr>
          <w:p w14:paraId="7900AE4F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501" w:type="dxa"/>
            <w:shd w:val="clear" w:color="auto" w:fill="auto"/>
            <w:textDirection w:val="tbRl"/>
            <w:vAlign w:val="center"/>
          </w:tcPr>
          <w:p w14:paraId="2A2C130C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14(45.2%)</w:t>
            </w:r>
          </w:p>
        </w:tc>
        <w:tc>
          <w:tcPr>
            <w:tcW w:w="501" w:type="dxa"/>
            <w:shd w:val="clear" w:color="auto" w:fill="auto"/>
            <w:textDirection w:val="tbRl"/>
            <w:vAlign w:val="center"/>
          </w:tcPr>
          <w:p w14:paraId="77E3810F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17(54.8%)</w:t>
            </w:r>
          </w:p>
        </w:tc>
        <w:tc>
          <w:tcPr>
            <w:tcW w:w="497" w:type="dxa"/>
            <w:shd w:val="clear" w:color="auto" w:fill="auto"/>
            <w:noWrap/>
            <w:textDirection w:val="tbRl"/>
            <w:vAlign w:val="center"/>
          </w:tcPr>
          <w:p w14:paraId="6DDB0426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497" w:type="dxa"/>
            <w:shd w:val="clear" w:color="auto" w:fill="auto"/>
            <w:textDirection w:val="tbRl"/>
            <w:vAlign w:val="center"/>
          </w:tcPr>
          <w:p w14:paraId="063B0EA2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6(19.4%)</w:t>
            </w:r>
          </w:p>
        </w:tc>
        <w:tc>
          <w:tcPr>
            <w:tcW w:w="497" w:type="dxa"/>
            <w:shd w:val="clear" w:color="auto" w:fill="auto"/>
            <w:textDirection w:val="tbRl"/>
            <w:vAlign w:val="center"/>
          </w:tcPr>
          <w:p w14:paraId="22AD14D3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24(77.4%)</w:t>
            </w:r>
          </w:p>
        </w:tc>
        <w:tc>
          <w:tcPr>
            <w:tcW w:w="497" w:type="dxa"/>
            <w:shd w:val="clear" w:color="auto" w:fill="auto"/>
            <w:textDirection w:val="tbRl"/>
            <w:vAlign w:val="center"/>
          </w:tcPr>
          <w:p w14:paraId="6504B06D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1(3.2%)</w:t>
            </w:r>
          </w:p>
        </w:tc>
        <w:tc>
          <w:tcPr>
            <w:tcW w:w="497" w:type="dxa"/>
            <w:tcBorders>
              <w:right w:val="single" w:sz="8" w:space="0" w:color="auto"/>
            </w:tcBorders>
            <w:shd w:val="clear" w:color="auto" w:fill="auto"/>
            <w:noWrap/>
            <w:textDirection w:val="tbRl"/>
            <w:vAlign w:val="center"/>
          </w:tcPr>
          <w:p w14:paraId="7FF13443" w14:textId="77777777" w:rsidR="00497381" w:rsidRDefault="00497381" w:rsidP="00874DC1">
            <w:pPr>
              <w:widowControl/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497" w:type="dxa"/>
            <w:tcBorders>
              <w:left w:val="single" w:sz="8" w:space="0" w:color="auto"/>
            </w:tcBorders>
            <w:shd w:val="clear" w:color="auto" w:fill="auto"/>
            <w:textDirection w:val="tbRl"/>
            <w:vAlign w:val="center"/>
          </w:tcPr>
          <w:p w14:paraId="636EF968" w14:textId="77777777" w:rsidR="00497381" w:rsidRDefault="00497381" w:rsidP="00874DC1">
            <w:pPr>
              <w:widowControl/>
              <w:jc w:val="center"/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kern w:val="0"/>
                <w:sz w:val="16"/>
                <w:szCs w:val="16"/>
              </w:rPr>
              <w:t>(N=31)</w:t>
            </w:r>
          </w:p>
        </w:tc>
        <w:tc>
          <w:tcPr>
            <w:tcW w:w="497" w:type="dxa"/>
            <w:tcBorders>
              <w:right w:val="single" w:sz="8" w:space="0" w:color="auto"/>
            </w:tcBorders>
            <w:shd w:val="clear" w:color="auto" w:fill="auto"/>
            <w:textDirection w:val="tbRl"/>
            <w:vAlign w:val="center"/>
          </w:tcPr>
          <w:p w14:paraId="3362E96B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Yes</w:t>
            </w:r>
          </w:p>
        </w:tc>
        <w:tc>
          <w:tcPr>
            <w:tcW w:w="497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74A17127" w14:textId="77777777" w:rsidR="00497381" w:rsidRDefault="00497381" w:rsidP="00874DC1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707EE9B7" w14:textId="77777777" w:rsidR="00497381" w:rsidRDefault="00497381" w:rsidP="00874DC1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</w:pPr>
          </w:p>
        </w:tc>
      </w:tr>
      <w:tr w:rsidR="00497381" w14:paraId="3E7A6B60" w14:textId="77777777" w:rsidTr="00874DC1">
        <w:trPr>
          <w:trHeight w:val="850"/>
          <w:jc w:val="center"/>
        </w:trPr>
        <w:tc>
          <w:tcPr>
            <w:tcW w:w="1002" w:type="dxa"/>
            <w:gridSpan w:val="2"/>
            <w:tcBorders>
              <w:left w:val="single" w:sz="8" w:space="0" w:color="auto"/>
            </w:tcBorders>
            <w:shd w:val="clear" w:color="auto" w:fill="auto"/>
            <w:textDirection w:val="tbRl"/>
            <w:vAlign w:val="center"/>
          </w:tcPr>
          <w:p w14:paraId="51A5A511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0.029</w:t>
            </w:r>
          </w:p>
        </w:tc>
        <w:tc>
          <w:tcPr>
            <w:tcW w:w="438" w:type="dxa"/>
            <w:shd w:val="clear" w:color="auto" w:fill="auto"/>
            <w:noWrap/>
            <w:textDirection w:val="tbRl"/>
            <w:vAlign w:val="center"/>
          </w:tcPr>
          <w:p w14:paraId="5ABA63FA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797" w:type="dxa"/>
            <w:gridSpan w:val="2"/>
            <w:shd w:val="clear" w:color="auto" w:fill="auto"/>
            <w:textDirection w:val="tbRl"/>
            <w:vAlign w:val="center"/>
          </w:tcPr>
          <w:p w14:paraId="3B9A4FC1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-</w:t>
            </w:r>
          </w:p>
        </w:tc>
        <w:tc>
          <w:tcPr>
            <w:tcW w:w="764" w:type="dxa"/>
            <w:shd w:val="clear" w:color="auto" w:fill="auto"/>
            <w:noWrap/>
            <w:textDirection w:val="tbRl"/>
            <w:vAlign w:val="center"/>
          </w:tcPr>
          <w:p w14:paraId="29F2621A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002" w:type="dxa"/>
            <w:gridSpan w:val="2"/>
            <w:shd w:val="clear" w:color="auto" w:fill="auto"/>
            <w:textDirection w:val="tbRl"/>
            <w:vAlign w:val="center"/>
          </w:tcPr>
          <w:p w14:paraId="52AA41C2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0.051</w:t>
            </w:r>
          </w:p>
        </w:tc>
        <w:tc>
          <w:tcPr>
            <w:tcW w:w="497" w:type="dxa"/>
            <w:shd w:val="clear" w:color="auto" w:fill="auto"/>
            <w:noWrap/>
            <w:textDirection w:val="tbRl"/>
            <w:vAlign w:val="center"/>
          </w:tcPr>
          <w:p w14:paraId="68A97FCC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91" w:type="dxa"/>
            <w:gridSpan w:val="3"/>
            <w:shd w:val="clear" w:color="auto" w:fill="auto"/>
            <w:textDirection w:val="tbRl"/>
            <w:vAlign w:val="center"/>
          </w:tcPr>
          <w:p w14:paraId="4998AA86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  <w:t>0.034</w:t>
            </w:r>
          </w:p>
        </w:tc>
        <w:tc>
          <w:tcPr>
            <w:tcW w:w="497" w:type="dxa"/>
            <w:shd w:val="clear" w:color="auto" w:fill="auto"/>
            <w:noWrap/>
            <w:textDirection w:val="tbRl"/>
            <w:vAlign w:val="center"/>
          </w:tcPr>
          <w:p w14:paraId="00D2A25D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491" w:type="dxa"/>
            <w:gridSpan w:val="3"/>
            <w:tcBorders>
              <w:right w:val="nil"/>
            </w:tcBorders>
            <w:shd w:val="clear" w:color="auto" w:fill="auto"/>
            <w:textDirection w:val="tbRl"/>
            <w:vAlign w:val="center"/>
          </w:tcPr>
          <w:p w14:paraId="2BAB686F" w14:textId="77777777" w:rsidR="00497381" w:rsidRDefault="00497381" w:rsidP="00874DC1">
            <w:pPr>
              <w:widowControl/>
              <w:jc w:val="center"/>
              <w:rPr>
                <w:rFonts w:ascii="Times New Roman" w:eastAsia="SimSun" w:hAnsi="Times New Roman" w:cs="Times New Roman"/>
                <w:i/>
                <w:iCs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 w:themeColor="text1"/>
                <w:kern w:val="0"/>
                <w:sz w:val="16"/>
                <w:szCs w:val="16"/>
              </w:rPr>
              <w:t>P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69D228F7" w14:textId="77777777" w:rsidR="00497381" w:rsidRDefault="00497381" w:rsidP="00874DC1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16"/>
                <w:szCs w:val="16"/>
              </w:rPr>
            </w:pPr>
          </w:p>
        </w:tc>
      </w:tr>
    </w:tbl>
    <w:p w14:paraId="797629B9" w14:textId="77777777" w:rsidR="00497381" w:rsidRDefault="00497381" w:rsidP="00497381">
      <w:pPr>
        <w:ind w:firstLineChars="100" w:firstLine="210"/>
        <w:rPr>
          <w:rFonts w:ascii="Times New Roman" w:hAnsi="Times New Roman" w:cs="Times New Roman"/>
        </w:rPr>
      </w:pPr>
    </w:p>
    <w:p w14:paraId="5B3F952C" w14:textId="77777777" w:rsidR="00CA67E5" w:rsidRDefault="00497381"/>
    <w:sectPr w:rsidR="00CA67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381"/>
    <w:rsid w:val="00497381"/>
    <w:rsid w:val="00703469"/>
    <w:rsid w:val="00753CA0"/>
    <w:rsid w:val="00AC3DA1"/>
    <w:rsid w:val="00D0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E96391"/>
  <w15:chartTrackingRefBased/>
  <w15:docId w15:val="{F95726DD-1E45-4EC7-B03A-352725A42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BodyText"/>
    <w:qFormat/>
    <w:rsid w:val="00497381"/>
    <w:pPr>
      <w:widowControl w:val="0"/>
      <w:jc w:val="both"/>
    </w:pPr>
    <w:rPr>
      <w:rFonts w:eastAsiaTheme="minorEastAsia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unhideWhenUsed/>
    <w:rsid w:val="0049738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97381"/>
    <w:rPr>
      <w:rFonts w:eastAsiaTheme="minorEastAsia"/>
      <w:kern w:val="2"/>
      <w:sz w:val="21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370</Words>
  <Characters>2113</Characters>
  <Application>Microsoft Office Word</Application>
  <DocSecurity>0</DocSecurity>
  <Lines>17</Lines>
  <Paragraphs>4</Paragraphs>
  <ScaleCrop>false</ScaleCrop>
  <Company>Springer Nature</Company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2023-09-26T13:49:00Z</dcterms:created>
  <dcterms:modified xsi:type="dcterms:W3CDTF">2023-09-26T13:49:00Z</dcterms:modified>
</cp:coreProperties>
</file>