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6E5F0" w14:textId="63FCA7B5" w:rsidR="00C564CB" w:rsidRPr="00C564CB" w:rsidRDefault="00C564CB" w:rsidP="00C564CB">
      <w:pPr>
        <w:spacing w:line="480" w:lineRule="auto"/>
        <w:jc w:val="center"/>
        <w:rPr>
          <w:b/>
          <w:bCs/>
          <w:i/>
          <w:iCs/>
          <w:sz w:val="28"/>
          <w:szCs w:val="28"/>
          <w:lang w:eastAsia="zh-CN"/>
        </w:rPr>
      </w:pPr>
      <w:bookmarkStart w:id="0" w:name="OLE_LINK56"/>
      <w:bookmarkStart w:id="1" w:name="OLE_LINK57"/>
      <w:bookmarkStart w:id="2" w:name="OLE_LINK53"/>
      <w:bookmarkStart w:id="3" w:name="OLE_LINK54"/>
      <w:r w:rsidRPr="00C564CB">
        <w:rPr>
          <w:b/>
          <w:bCs/>
          <w:i/>
          <w:iCs/>
          <w:sz w:val="28"/>
          <w:szCs w:val="28"/>
          <w:lang w:eastAsia="zh-CN"/>
        </w:rPr>
        <w:t>Supplementary Material</w:t>
      </w:r>
    </w:p>
    <w:p w14:paraId="04DC043B" w14:textId="0E98A5A2" w:rsidR="000B2059" w:rsidRPr="000B2059" w:rsidRDefault="000B2059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1</w:t>
      </w:r>
      <w:bookmarkEnd w:id="0"/>
      <w:bookmarkEnd w:id="1"/>
      <w:r w:rsidRPr="00C07516">
        <w:rPr>
          <w:b/>
          <w:bCs/>
          <w:szCs w:val="24"/>
        </w:rPr>
        <w:t xml:space="preserve">. </w:t>
      </w:r>
      <w:r w:rsidRPr="000B2059">
        <w:rPr>
          <w:rFonts w:cs="Times New Roman"/>
          <w:b/>
          <w:bCs/>
          <w:color w:val="282828"/>
          <w:szCs w:val="24"/>
          <w:shd w:val="clear" w:color="auto" w:fill="FFFFFF"/>
        </w:rPr>
        <w:t xml:space="preserve">Results of the MR study testing causal association between </w:t>
      </w:r>
      <w:r w:rsidRPr="000B2059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0B2059">
        <w:rPr>
          <w:rFonts w:cs="Times New Roman"/>
          <w:b/>
          <w:bCs/>
          <w:color w:val="282828"/>
          <w:szCs w:val="24"/>
          <w:shd w:val="clear" w:color="auto" w:fill="FFFFFF"/>
        </w:rPr>
        <w:t xml:space="preserve"> and stroke and </w:t>
      </w:r>
      <w:bookmarkStart w:id="4" w:name="OLE_LINK19"/>
      <w:bookmarkStart w:id="5" w:name="OLE_LINK20"/>
      <w:r w:rsidRPr="000B2059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its subtypes</w:t>
      </w:r>
      <w:bookmarkEnd w:id="4"/>
      <w:bookmarkEnd w:id="5"/>
      <w:r w:rsidRPr="000B2059">
        <w:rPr>
          <w:rFonts w:cs="Times New Roman"/>
          <w:b/>
          <w:bCs/>
          <w:color w:val="282828"/>
          <w:szCs w:val="24"/>
          <w:shd w:val="clear" w:color="auto" w:fill="FFFFFF"/>
        </w:rPr>
        <w:t>.</w:t>
      </w:r>
    </w:p>
    <w:p w14:paraId="7EFFB0D0" w14:textId="3DE7E8D5" w:rsidR="00C07516" w:rsidRDefault="00C07516" w:rsidP="00756F68">
      <w:pPr>
        <w:spacing w:line="480" w:lineRule="auto"/>
      </w:pPr>
      <w:r w:rsidRPr="00C07516">
        <w:rPr>
          <w:b/>
          <w:bCs/>
          <w:szCs w:val="24"/>
        </w:rPr>
        <w:t xml:space="preserve">Supplementary Table S2.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 </w:t>
      </w:r>
      <w:r>
        <w:rPr>
          <w:b/>
          <w:bCs/>
        </w:rPr>
        <w:t xml:space="preserve">Stroke.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Stroke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Stroke risk. </w:t>
      </w:r>
      <w:r w:rsidRPr="00F8496E">
        <w:rPr>
          <w:b/>
          <w:bCs/>
        </w:rPr>
        <w:t>Sheet 4:</w:t>
      </w:r>
      <w:r>
        <w:t xml:space="preserve"> </w:t>
      </w:r>
      <w:bookmarkStart w:id="6" w:name="OLE_LINK17"/>
      <w:bookmarkStart w:id="7" w:name="OLE_LINK18"/>
      <w:r>
        <w:t>MR Egger</w:t>
      </w:r>
      <w:bookmarkEnd w:id="6"/>
      <w:bookmarkEnd w:id="7"/>
      <w:r>
        <w:t xml:space="preserve"> intercept analysis of the association between 41 </w:t>
      </w:r>
      <w:r>
        <w:rPr>
          <w:lang w:eastAsia="zh-CN"/>
        </w:rPr>
        <w:t>cytokine</w:t>
      </w:r>
      <w:r>
        <w:t>s and Stroke risk.</w:t>
      </w:r>
      <w:bookmarkEnd w:id="2"/>
      <w:bookmarkEnd w:id="3"/>
      <w:r>
        <w:t xml:space="preserve"> </w:t>
      </w:r>
    </w:p>
    <w:p w14:paraId="4F263DDE" w14:textId="2E3865D0" w:rsidR="00070FE5" w:rsidRDefault="00C07516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 w:rsidR="00ED45F5">
        <w:rPr>
          <w:b/>
          <w:bCs/>
          <w:szCs w:val="24"/>
        </w:rPr>
        <w:t>3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 w:rsidR="00ED45F5">
        <w:rPr>
          <w:b/>
          <w:bCs/>
        </w:rPr>
        <w:t xml:space="preserve"> IS</w:t>
      </w:r>
      <w:r>
        <w:rPr>
          <w:b/>
          <w:bCs/>
        </w:rPr>
        <w:t xml:space="preserve">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</w:t>
      </w:r>
      <w:r w:rsidR="00ED45F5">
        <w:t>IS</w:t>
      </w:r>
      <w:r>
        <w:t xml:space="preserve">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</w:t>
      </w:r>
      <w:r w:rsidR="00ED45F5">
        <w:t>IS</w:t>
      </w:r>
      <w:r>
        <w:t xml:space="preserve">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 xml:space="preserve">s and </w:t>
      </w:r>
      <w:r w:rsidR="00ED45F5">
        <w:t>IS</w:t>
      </w:r>
      <w:r>
        <w:t xml:space="preserve"> risk.</w:t>
      </w:r>
    </w:p>
    <w:p w14:paraId="7795BEB6" w14:textId="7B89FA55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4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LAS.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LAS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LAS </w:t>
      </w:r>
      <w:r>
        <w:lastRenderedPageBreak/>
        <w:t xml:space="preserve">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LAS risk.</w:t>
      </w:r>
    </w:p>
    <w:p w14:paraId="7755888F" w14:textId="17F33833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5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SVS.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SVS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SVS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SVS risk.</w:t>
      </w:r>
    </w:p>
    <w:p w14:paraId="68BFC847" w14:textId="2033FF5E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6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LIS.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LIS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LIS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LIS risk.</w:t>
      </w:r>
    </w:p>
    <w:p w14:paraId="5FEACCD3" w14:textId="77777777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7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CES.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CES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CES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CES risk.</w:t>
      </w:r>
    </w:p>
    <w:p w14:paraId="4DC094A4" w14:textId="5763A74F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lastRenderedPageBreak/>
        <w:t>Supplementary Table S</w:t>
      </w:r>
      <w:r>
        <w:rPr>
          <w:b/>
          <w:bCs/>
          <w:szCs w:val="24"/>
        </w:rPr>
        <w:t>8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ICH.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ICH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ICH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ICH risk.</w:t>
      </w:r>
    </w:p>
    <w:p w14:paraId="2516583E" w14:textId="49CA1E68" w:rsidR="00ED45F5" w:rsidRDefault="00ED45F5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 w:rsidR="00036E7F">
        <w:rPr>
          <w:b/>
          <w:bCs/>
          <w:szCs w:val="24"/>
        </w:rPr>
        <w:t>9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</w:t>
      </w:r>
      <w:r w:rsidR="00036E7F">
        <w:rPr>
          <w:b/>
          <w:bCs/>
        </w:rPr>
        <w:t>LICH</w:t>
      </w:r>
      <w:r>
        <w:rPr>
          <w:b/>
          <w:bCs/>
        </w:rPr>
        <w:t xml:space="preserve">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</w:t>
      </w:r>
      <w:r w:rsidR="00036E7F">
        <w:t>LICH</w:t>
      </w:r>
      <w:r>
        <w:t xml:space="preserve">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</w:t>
      </w:r>
      <w:r w:rsidR="00036E7F">
        <w:t>LICH</w:t>
      </w:r>
      <w:r>
        <w:t xml:space="preserve">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 xml:space="preserve">s and </w:t>
      </w:r>
      <w:r w:rsidR="00036E7F">
        <w:t>LICH</w:t>
      </w:r>
      <w:r>
        <w:t xml:space="preserve"> risk.</w:t>
      </w:r>
    </w:p>
    <w:p w14:paraId="5BBD3800" w14:textId="7B9A1FD1" w:rsidR="00036E7F" w:rsidRDefault="00036E7F" w:rsidP="00756F68">
      <w:pPr>
        <w:spacing w:line="480" w:lineRule="auto"/>
      </w:pPr>
      <w:r w:rsidRPr="00C07516">
        <w:rPr>
          <w:b/>
          <w:bCs/>
          <w:szCs w:val="24"/>
        </w:rPr>
        <w:t>Supplementary Table S</w:t>
      </w:r>
      <w:r>
        <w:rPr>
          <w:b/>
          <w:bCs/>
          <w:szCs w:val="24"/>
        </w:rPr>
        <w:t>10</w:t>
      </w:r>
      <w:r w:rsidRPr="00C07516">
        <w:rPr>
          <w:b/>
          <w:bCs/>
          <w:szCs w:val="24"/>
        </w:rPr>
        <w:t xml:space="preserve">. The Association Between </w:t>
      </w:r>
      <w:r w:rsidRPr="00C07516">
        <w:rPr>
          <w:rFonts w:eastAsia="PingFang SC" w:cs="Times New Roman"/>
          <w:b/>
          <w:bCs/>
          <w:color w:val="101214"/>
          <w:szCs w:val="24"/>
          <w:shd w:val="clear" w:color="auto" w:fill="FFFFFF"/>
        </w:rPr>
        <w:t>Inflammatory Cytokines</w:t>
      </w:r>
      <w:r w:rsidRPr="00F8496E">
        <w:rPr>
          <w:b/>
          <w:bCs/>
        </w:rPr>
        <w:t xml:space="preserve"> and</w:t>
      </w:r>
      <w:r>
        <w:rPr>
          <w:b/>
          <w:bCs/>
        </w:rPr>
        <w:t xml:space="preserve"> NLICH. </w:t>
      </w:r>
      <w:r w:rsidRPr="00F8496E">
        <w:rPr>
          <w:b/>
          <w:bCs/>
        </w:rPr>
        <w:t xml:space="preserve">Sheet1: </w:t>
      </w:r>
      <w:r>
        <w:t xml:space="preserve">Characteristics of the genetic instrument variables for the </w:t>
      </w:r>
      <w:r>
        <w:rPr>
          <w:lang w:eastAsia="zh-CN"/>
        </w:rPr>
        <w:t>cytokine</w:t>
      </w:r>
      <w:r>
        <w:t>s in the Mendelian randomization study at level P &lt; 5 × 10</w:t>
      </w:r>
      <w:r>
        <w:rPr>
          <w:vertAlign w:val="superscript"/>
        </w:rPr>
        <w:t>–6</w:t>
      </w:r>
      <w:r w:rsidRPr="003656AA">
        <w:t>.</w:t>
      </w:r>
      <w:r>
        <w:t xml:space="preserve"> </w:t>
      </w:r>
      <w:r w:rsidRPr="00F8496E">
        <w:rPr>
          <w:b/>
          <w:bCs/>
        </w:rPr>
        <w:t xml:space="preserve">Sheet 2: </w:t>
      </w:r>
      <w:r>
        <w:t xml:space="preserve">MR analysis of 41 </w:t>
      </w:r>
      <w:r>
        <w:rPr>
          <w:lang w:eastAsia="zh-CN"/>
        </w:rPr>
        <w:t>cytokine</w:t>
      </w:r>
      <w:r>
        <w:t xml:space="preserve">s and NLICH risk. </w:t>
      </w:r>
      <w:r w:rsidRPr="00F8496E">
        <w:rPr>
          <w:b/>
          <w:bCs/>
        </w:rPr>
        <w:t xml:space="preserve">Sheet 3: </w:t>
      </w:r>
      <w:r>
        <w:t xml:space="preserve">Heterogeneity analysis of 41 </w:t>
      </w:r>
      <w:r>
        <w:rPr>
          <w:lang w:eastAsia="zh-CN"/>
        </w:rPr>
        <w:t>cytokine</w:t>
      </w:r>
      <w:r>
        <w:t xml:space="preserve">s and NLICH risk. </w:t>
      </w:r>
      <w:r w:rsidRPr="00F8496E">
        <w:rPr>
          <w:b/>
          <w:bCs/>
        </w:rPr>
        <w:t>Sheet 4:</w:t>
      </w:r>
      <w:r>
        <w:t xml:space="preserve"> MR Egger intercept analysis of the association between 41 </w:t>
      </w:r>
      <w:r>
        <w:rPr>
          <w:lang w:eastAsia="zh-CN"/>
        </w:rPr>
        <w:t>cytokine</w:t>
      </w:r>
      <w:r>
        <w:t>s and NLICH risk.</w:t>
      </w:r>
    </w:p>
    <w:p w14:paraId="3A6380F9" w14:textId="77777777" w:rsidR="00DC564C" w:rsidRDefault="00DC564C" w:rsidP="00036E7F"/>
    <w:p w14:paraId="605B238D" w14:textId="5BB625E2" w:rsidR="00DC564C" w:rsidRDefault="00DC564C" w:rsidP="00036E7F">
      <w:r>
        <w:rPr>
          <w:noProof/>
        </w:rPr>
        <w:lastRenderedPageBreak/>
        <w:drawing>
          <wp:inline distT="0" distB="0" distL="0" distR="0" wp14:anchorId="75D84509" wp14:editId="70CD5226">
            <wp:extent cx="5236658" cy="2766647"/>
            <wp:effectExtent l="0" t="0" r="0" b="2540"/>
            <wp:docPr id="204028848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288484" name="图片 204028848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4088" cy="2796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4ECA8" w14:textId="4E854AFB" w:rsidR="00ED45F5" w:rsidRDefault="00DC564C" w:rsidP="00756F68">
      <w:pPr>
        <w:spacing w:line="480" w:lineRule="auto"/>
      </w:pPr>
      <w:r w:rsidRPr="0001436A">
        <w:rPr>
          <w:rFonts w:cs="Times New Roman"/>
          <w:b/>
          <w:szCs w:val="24"/>
        </w:rPr>
        <w:t xml:space="preserve">Supplementary Figure 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>
        <w:rPr>
          <w:noProof/>
        </w:rPr>
        <w:t>(A)</w:t>
      </w:r>
      <w:bookmarkStart w:id="8" w:name="OLE_LINK67"/>
      <w:bookmarkStart w:id="9" w:name="OLE_LINK68"/>
      <w:bookmarkStart w:id="10" w:name="OLE_LINK60"/>
      <w:bookmarkStart w:id="11" w:name="OLE_LINK61"/>
      <w:r w:rsidRPr="008D4C36">
        <w:t>Forest plots</w:t>
      </w:r>
      <w:bookmarkEnd w:id="8"/>
      <w:bookmarkEnd w:id="9"/>
      <w:r w:rsidRPr="008D4C36">
        <w:t xml:space="preserve"> for the exposure of </w:t>
      </w:r>
      <w:r>
        <w:t>IL-1</w:t>
      </w:r>
      <w:r>
        <w:rPr>
          <w:lang w:val="el-GR"/>
        </w:rPr>
        <w:t>β</w:t>
      </w:r>
      <w:bookmarkEnd w:id="10"/>
      <w:bookmarkEnd w:id="11"/>
      <w:r>
        <w:t xml:space="preserve"> (B)</w:t>
      </w:r>
      <w:r w:rsidRPr="00DC564C">
        <w:t xml:space="preserve"> </w:t>
      </w:r>
      <w:r w:rsidRPr="008D4C36">
        <w:t xml:space="preserve">Forest plots for the exposure of </w:t>
      </w:r>
      <w:r>
        <w:t>IL-12p70 (C)</w:t>
      </w:r>
      <w:r w:rsidRPr="00DC564C">
        <w:t xml:space="preserve"> </w:t>
      </w:r>
      <w:r w:rsidRPr="008D4C36">
        <w:t xml:space="preserve">Forest plots for the exposure of </w:t>
      </w:r>
      <w:r>
        <w:t>IL-4</w:t>
      </w:r>
    </w:p>
    <w:p w14:paraId="4175345D" w14:textId="7481E8ED" w:rsidR="00DC564C" w:rsidRDefault="00DC564C">
      <w:r>
        <w:rPr>
          <w:noProof/>
        </w:rPr>
        <w:drawing>
          <wp:inline distT="0" distB="0" distL="0" distR="0" wp14:anchorId="36D1B29A" wp14:editId="25BD8401">
            <wp:extent cx="5236210" cy="2945290"/>
            <wp:effectExtent l="0" t="0" r="0" b="1270"/>
            <wp:docPr id="144732345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323459" name="图片 14473234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6470" cy="309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880AE" w14:textId="1BD29342" w:rsidR="00DC564C" w:rsidRDefault="00DC564C" w:rsidP="00756F68">
      <w:pPr>
        <w:spacing w:line="480" w:lineRule="auto"/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2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>
        <w:rPr>
          <w:noProof/>
        </w:rPr>
        <w:t>(A)</w:t>
      </w:r>
      <w:bookmarkStart w:id="12" w:name="OLE_LINK34"/>
      <w:bookmarkStart w:id="13" w:name="OLE_LINK35"/>
      <w:r w:rsidRPr="00DC564C">
        <w:t xml:space="preserve"> </w:t>
      </w:r>
      <w:bookmarkStart w:id="14" w:name="OLE_LINK63"/>
      <w:bookmarkStart w:id="15" w:name="OLE_LINK64"/>
      <w:r>
        <w:t>F</w:t>
      </w:r>
      <w:r w:rsidRPr="008D4C36">
        <w:t>unnel plots</w:t>
      </w:r>
      <w:bookmarkEnd w:id="12"/>
      <w:bookmarkEnd w:id="13"/>
      <w:bookmarkEnd w:id="14"/>
      <w:bookmarkEnd w:id="15"/>
      <w:r w:rsidRPr="008D4C36">
        <w:t xml:space="preserve"> for the exposure of </w:t>
      </w:r>
      <w:r>
        <w:t>IL-1</w:t>
      </w:r>
      <w:r>
        <w:rPr>
          <w:lang w:val="el-GR"/>
        </w:rPr>
        <w:t>β</w:t>
      </w:r>
      <w:r>
        <w:t xml:space="preserve"> (B)</w:t>
      </w:r>
      <w:r w:rsidRPr="00DC564C">
        <w:t xml:space="preserve"> </w:t>
      </w:r>
      <w:r>
        <w:t>F</w:t>
      </w:r>
      <w:r w:rsidRPr="008D4C36">
        <w:t xml:space="preserve">unnel plots for the exposure of </w:t>
      </w:r>
      <w:r>
        <w:t>IL-4 (C)</w:t>
      </w:r>
      <w:r w:rsidRPr="00DC564C">
        <w:t xml:space="preserve"> </w:t>
      </w:r>
      <w:r>
        <w:t>F</w:t>
      </w:r>
      <w:r w:rsidRPr="008D4C36">
        <w:t>unnel plots for the exposure of</w:t>
      </w:r>
      <w:r w:rsidRPr="00DC564C">
        <w:t xml:space="preserve"> </w:t>
      </w:r>
      <w:r>
        <w:t>IL-12p70</w:t>
      </w:r>
    </w:p>
    <w:p w14:paraId="17F3DF41" w14:textId="7F825A7A" w:rsidR="00DC564C" w:rsidRDefault="00DC564C">
      <w:r>
        <w:rPr>
          <w:noProof/>
        </w:rPr>
        <w:lastRenderedPageBreak/>
        <w:drawing>
          <wp:inline distT="0" distB="0" distL="0" distR="0" wp14:anchorId="46D5EB2A" wp14:editId="61C54973">
            <wp:extent cx="5274310" cy="2966085"/>
            <wp:effectExtent l="0" t="0" r="0" b="5715"/>
            <wp:docPr id="12366818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681885" name="图片 123668188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1EEBC5" w14:textId="1105F859" w:rsidR="00DC564C" w:rsidRPr="008D77D6" w:rsidRDefault="00DC564C" w:rsidP="00756F68">
      <w:pPr>
        <w:spacing w:line="480" w:lineRule="auto"/>
        <w:rPr>
          <w:rFonts w:cs="Times New Roman"/>
        </w:rPr>
      </w:pPr>
      <w:r w:rsidRPr="008D77D6">
        <w:rPr>
          <w:rFonts w:cs="Times New Roman"/>
          <w:b/>
          <w:szCs w:val="24"/>
        </w:rPr>
        <w:t xml:space="preserve">Supplementary Figure </w:t>
      </w:r>
      <w:r w:rsidR="008D77D6">
        <w:rPr>
          <w:rFonts w:cs="Times New Roman"/>
          <w:b/>
          <w:szCs w:val="24"/>
        </w:rPr>
        <w:t>3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(A)</w:t>
      </w:r>
      <w:r w:rsidRPr="008D77D6">
        <w:rPr>
          <w:rFonts w:cs="Times New Roman"/>
        </w:rPr>
        <w:t xml:space="preserve"> </w:t>
      </w:r>
      <w:r w:rsidR="008D77D6" w:rsidRPr="008D77D6">
        <w:rPr>
          <w:rFonts w:cs="Times New Roman"/>
        </w:rPr>
        <w:t>L</w:t>
      </w:r>
      <w:r w:rsidR="008D77D6" w:rsidRPr="008D77D6">
        <w:rPr>
          <w:rFonts w:eastAsia="PingFang SC" w:cs="Times New Roman"/>
          <w:color w:val="101214"/>
          <w:szCs w:val="21"/>
          <w:shd w:val="clear" w:color="auto" w:fill="FFFFFF"/>
        </w:rPr>
        <w:t>eave-one-out plots</w:t>
      </w:r>
      <w:r w:rsidRPr="008D77D6">
        <w:rPr>
          <w:rFonts w:cs="Times New Roman"/>
        </w:rPr>
        <w:t xml:space="preserve"> for the exposure of IL-1</w:t>
      </w:r>
      <w:r w:rsidRPr="008D77D6">
        <w:rPr>
          <w:rFonts w:cs="Times New Roman"/>
          <w:lang w:val="el-GR"/>
        </w:rPr>
        <w:t>β</w:t>
      </w:r>
      <w:r w:rsidRPr="008D77D6">
        <w:rPr>
          <w:rFonts w:cs="Times New Roman"/>
        </w:rPr>
        <w:t xml:space="preserve"> (B) </w:t>
      </w:r>
      <w:r w:rsidR="008D77D6" w:rsidRPr="008D77D6">
        <w:rPr>
          <w:rFonts w:cs="Times New Roman"/>
        </w:rPr>
        <w:t>L</w:t>
      </w:r>
      <w:r w:rsidR="008D77D6" w:rsidRPr="008D77D6">
        <w:rPr>
          <w:rFonts w:eastAsia="PingFang SC" w:cs="Times New Roman"/>
          <w:color w:val="101214"/>
          <w:szCs w:val="21"/>
          <w:shd w:val="clear" w:color="auto" w:fill="FFFFFF"/>
        </w:rPr>
        <w:t>eave-one-out plots</w:t>
      </w:r>
      <w:r w:rsidRPr="008D77D6">
        <w:rPr>
          <w:rFonts w:cs="Times New Roman"/>
        </w:rPr>
        <w:t xml:space="preserve"> for the exposure of IL-4 (C)</w:t>
      </w:r>
      <w:r w:rsidR="008D77D6" w:rsidRPr="008D77D6">
        <w:rPr>
          <w:rFonts w:cs="Times New Roman"/>
        </w:rPr>
        <w:t xml:space="preserve"> L</w:t>
      </w:r>
      <w:r w:rsidR="008D77D6" w:rsidRPr="008D77D6">
        <w:rPr>
          <w:rFonts w:eastAsia="PingFang SC" w:cs="Times New Roman"/>
          <w:color w:val="101214"/>
          <w:szCs w:val="21"/>
          <w:shd w:val="clear" w:color="auto" w:fill="FFFFFF"/>
        </w:rPr>
        <w:t>eave-one-out plots</w:t>
      </w:r>
      <w:r w:rsidRPr="008D77D6">
        <w:rPr>
          <w:rFonts w:cs="Times New Roman"/>
        </w:rPr>
        <w:t xml:space="preserve"> for the exposure of IL-12p70</w:t>
      </w:r>
    </w:p>
    <w:p w14:paraId="5714C853" w14:textId="7BA30549" w:rsidR="00DC564C" w:rsidRDefault="008D77D6">
      <w:r>
        <w:rPr>
          <w:noProof/>
        </w:rPr>
        <w:drawing>
          <wp:inline distT="0" distB="0" distL="0" distR="0" wp14:anchorId="380EBC67" wp14:editId="30B026CD">
            <wp:extent cx="5274310" cy="2966720"/>
            <wp:effectExtent l="0" t="0" r="0" b="5080"/>
            <wp:docPr id="203578980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789803" name="图片 203578980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A9BB5" w14:textId="77777777" w:rsidR="008D77D6" w:rsidRDefault="008D77D6" w:rsidP="00756F68">
      <w:pPr>
        <w:spacing w:line="480" w:lineRule="auto"/>
        <w:rPr>
          <w:rFonts w:cs="Times New Roman"/>
        </w:rPr>
      </w:pPr>
      <w:r w:rsidRPr="008D77D6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4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(A)</w:t>
      </w:r>
      <w:r w:rsidRPr="008D77D6">
        <w:rPr>
          <w:rFonts w:cs="Times New Roman"/>
        </w:rPr>
        <w:t xml:space="preserve"> </w:t>
      </w:r>
      <w:bookmarkStart w:id="16" w:name="OLE_LINK79"/>
      <w:bookmarkStart w:id="17" w:name="OLE_LINK80"/>
      <w:r>
        <w:t>S</w:t>
      </w:r>
      <w:r w:rsidRPr="008D4C36">
        <w:t>catter plots</w:t>
      </w:r>
      <w:bookmarkEnd w:id="16"/>
      <w:bookmarkEnd w:id="17"/>
      <w:r w:rsidRPr="008D77D6">
        <w:rPr>
          <w:rFonts w:cs="Times New Roman"/>
        </w:rPr>
        <w:t xml:space="preserve"> for the exposure of IL-1</w:t>
      </w:r>
      <w:r w:rsidRPr="008D77D6">
        <w:rPr>
          <w:rFonts w:cs="Times New Roman"/>
          <w:lang w:val="el-GR"/>
        </w:rPr>
        <w:t>β</w:t>
      </w:r>
      <w:r w:rsidRPr="008D77D6">
        <w:rPr>
          <w:rFonts w:cs="Times New Roman"/>
        </w:rPr>
        <w:t xml:space="preserve"> (B) </w:t>
      </w:r>
      <w:r>
        <w:t>S</w:t>
      </w:r>
      <w:r w:rsidRPr="008D4C36">
        <w:t>catter plots</w:t>
      </w:r>
      <w:r w:rsidRPr="008D77D6">
        <w:rPr>
          <w:rFonts w:cs="Times New Roman"/>
        </w:rPr>
        <w:t xml:space="preserve"> for the exposure of IL-4 (C) </w:t>
      </w:r>
      <w:r>
        <w:t>S</w:t>
      </w:r>
      <w:r w:rsidRPr="008D4C36">
        <w:t>catter plots</w:t>
      </w:r>
      <w:r w:rsidRPr="008D77D6">
        <w:rPr>
          <w:rFonts w:cs="Times New Roman"/>
        </w:rPr>
        <w:t xml:space="preserve"> for the exposure of IL-12p70</w:t>
      </w:r>
    </w:p>
    <w:p w14:paraId="23C7E22B" w14:textId="04EAE617" w:rsidR="00D03166" w:rsidRDefault="00D03166">
      <w:pPr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4289A05A" wp14:editId="17D3BAC0">
            <wp:extent cx="5274310" cy="2966720"/>
            <wp:effectExtent l="0" t="0" r="0" b="5080"/>
            <wp:docPr id="17705719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57198" name="图片 17705719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CF014" w14:textId="39E02850" w:rsidR="00D03166" w:rsidRPr="002D0DBD" w:rsidRDefault="00D03166" w:rsidP="00756F68">
      <w:pPr>
        <w:spacing w:before="0" w:after="0" w:line="480" w:lineRule="auto"/>
        <w:rPr>
          <w:rFonts w:eastAsia="DengXian" w:cs="Times New Roman"/>
          <w:color w:val="000000"/>
          <w:szCs w:val="24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5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>
        <w:rPr>
          <w:noProof/>
        </w:rPr>
        <w:t>(</w:t>
      </w:r>
      <w:r w:rsidRPr="002D0DBD">
        <w:rPr>
          <w:noProof/>
          <w:szCs w:val="24"/>
        </w:rPr>
        <w:t>A)</w:t>
      </w:r>
      <w:r w:rsidRPr="002D0DBD">
        <w:rPr>
          <w:szCs w:val="24"/>
        </w:rPr>
        <w:t xml:space="preserve">Forest plots for the exposure of </w:t>
      </w:r>
      <w:r>
        <w:rPr>
          <w:szCs w:val="24"/>
        </w:rPr>
        <w:t>IL-1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 (B) Forest plots for the exposure of </w:t>
      </w:r>
      <w:r>
        <w:rPr>
          <w:rFonts w:eastAsia="DengXian" w:cs="Times New Roman"/>
          <w:color w:val="000000"/>
          <w:szCs w:val="24"/>
          <w:lang w:eastAsia="zh-CN"/>
        </w:rPr>
        <w:t>IL-4</w:t>
      </w:r>
      <w:r w:rsidRPr="002D0DBD">
        <w:rPr>
          <w:szCs w:val="24"/>
        </w:rPr>
        <w:t xml:space="preserve"> (C) Forest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</w:t>
      </w:r>
      <w:r>
        <w:rPr>
          <w:rFonts w:eastAsia="DengXian" w:cs="Times New Roman"/>
          <w:color w:val="000000"/>
          <w:szCs w:val="24"/>
          <w:lang w:eastAsia="zh-CN"/>
        </w:rPr>
        <w:t>12p70</w:t>
      </w:r>
      <w:r w:rsidRPr="002D0DBD">
        <w:rPr>
          <w:szCs w:val="24"/>
        </w:rPr>
        <w:t xml:space="preserve">(D) Forest plots for the exposure of </w:t>
      </w:r>
      <w:r>
        <w:rPr>
          <w:rFonts w:eastAsia="DengXian" w:cs="Times New Roman"/>
          <w:color w:val="000000"/>
          <w:szCs w:val="24"/>
          <w:lang w:eastAsia="zh-CN"/>
        </w:rPr>
        <w:t>TRAIL</w:t>
      </w:r>
      <w:r w:rsidRPr="002D0DBD">
        <w:rPr>
          <w:szCs w:val="24"/>
        </w:rPr>
        <w:t xml:space="preserve">(E) Forest plots for the exposure of </w:t>
      </w:r>
      <w:r>
        <w:rPr>
          <w:rFonts w:eastAsia="DengXian" w:cs="Times New Roman"/>
          <w:color w:val="000000"/>
          <w:szCs w:val="24"/>
          <w:lang w:eastAsia="zh-CN"/>
        </w:rPr>
        <w:t>VEGF</w:t>
      </w:r>
    </w:p>
    <w:p w14:paraId="35F87FE3" w14:textId="4FBB4F9C" w:rsidR="00D03166" w:rsidRDefault="00D03166">
      <w:pPr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5FE9FB5F" wp14:editId="038B7352">
            <wp:extent cx="5274310" cy="2966720"/>
            <wp:effectExtent l="0" t="0" r="0" b="5080"/>
            <wp:docPr id="48313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1394" name="图片 483139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CBC69" w14:textId="7AECE20B" w:rsidR="00D03166" w:rsidRPr="008D77D6" w:rsidRDefault="00D03166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6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Funnel plots for the exposure of </w:t>
      </w:r>
      <w:r>
        <w:rPr>
          <w:szCs w:val="24"/>
        </w:rPr>
        <w:t>IL-1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 (B) Funnel plots for the exposure of </w:t>
      </w:r>
      <w:r>
        <w:rPr>
          <w:rFonts w:eastAsia="DengXian" w:cs="Times New Roman"/>
          <w:color w:val="000000"/>
          <w:szCs w:val="24"/>
          <w:lang w:eastAsia="zh-CN"/>
        </w:rPr>
        <w:t>IL-4</w:t>
      </w:r>
      <w:r w:rsidRPr="002D0DBD">
        <w:rPr>
          <w:szCs w:val="24"/>
        </w:rPr>
        <w:t xml:space="preserve"> (C) Funnel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</w:t>
      </w:r>
      <w:r>
        <w:rPr>
          <w:rFonts w:eastAsia="DengXian" w:cs="Times New Roman"/>
          <w:color w:val="000000"/>
          <w:szCs w:val="24"/>
          <w:lang w:eastAsia="zh-CN"/>
        </w:rPr>
        <w:t>-12p70</w:t>
      </w:r>
      <w:r w:rsidRPr="002D0DBD">
        <w:rPr>
          <w:szCs w:val="24"/>
        </w:rPr>
        <w:t xml:space="preserve">(D) Funnel plots for the exposure of </w:t>
      </w:r>
      <w:r>
        <w:rPr>
          <w:rFonts w:eastAsia="DengXian" w:cs="Times New Roman"/>
          <w:color w:val="000000"/>
          <w:szCs w:val="24"/>
          <w:lang w:eastAsia="zh-CN"/>
        </w:rPr>
        <w:t>TRAIL</w:t>
      </w:r>
      <w:r w:rsidRPr="002D0DBD">
        <w:rPr>
          <w:szCs w:val="24"/>
        </w:rPr>
        <w:t xml:space="preserve">(E) Funnel plots for the exposure of </w:t>
      </w:r>
      <w:r>
        <w:rPr>
          <w:rFonts w:eastAsia="DengXian" w:cs="Times New Roman"/>
          <w:color w:val="000000"/>
          <w:szCs w:val="24"/>
          <w:lang w:eastAsia="zh-CN"/>
        </w:rPr>
        <w:t>VEGF</w:t>
      </w:r>
    </w:p>
    <w:p w14:paraId="63400CED" w14:textId="682FE26C" w:rsidR="00D03166" w:rsidRDefault="00D03166">
      <w:pPr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 wp14:anchorId="100E36C8" wp14:editId="44EE42F4">
            <wp:extent cx="5274310" cy="2966720"/>
            <wp:effectExtent l="0" t="0" r="0" b="5080"/>
            <wp:docPr id="5573558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355823" name="图片 55735582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85A17" w14:textId="239E9AD0" w:rsidR="00D03166" w:rsidRPr="008D77D6" w:rsidRDefault="00D03166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7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>
        <w:rPr>
          <w:szCs w:val="24"/>
        </w:rPr>
        <w:t>IL-1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 (B)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</w:t>
      </w:r>
      <w:r w:rsidRPr="002D0DBD">
        <w:rPr>
          <w:szCs w:val="24"/>
        </w:rPr>
        <w:t xml:space="preserve">s for the exposure of </w:t>
      </w:r>
      <w:r>
        <w:rPr>
          <w:rFonts w:eastAsia="DengXian" w:cs="Times New Roman"/>
          <w:color w:val="000000"/>
          <w:szCs w:val="24"/>
          <w:lang w:eastAsia="zh-CN"/>
        </w:rPr>
        <w:t>12p70</w:t>
      </w:r>
      <w:r w:rsidRPr="002D0DBD">
        <w:rPr>
          <w:szCs w:val="24"/>
        </w:rPr>
        <w:t xml:space="preserve"> (C)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TRAIL</w:t>
      </w:r>
      <w:r w:rsidRPr="002D0DBD">
        <w:rPr>
          <w:szCs w:val="24"/>
        </w:rPr>
        <w:t xml:space="preserve">(D)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VEGF</w:t>
      </w:r>
      <w:r w:rsidRPr="002D0DBD">
        <w:rPr>
          <w:szCs w:val="24"/>
        </w:rPr>
        <w:t xml:space="preserve">(E)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</w:t>
      </w:r>
      <w:r>
        <w:rPr>
          <w:szCs w:val="24"/>
        </w:rPr>
        <w:t xml:space="preserve"> IL-4</w:t>
      </w:r>
    </w:p>
    <w:p w14:paraId="08E44DCD" w14:textId="006ABB12" w:rsidR="00D03166" w:rsidRDefault="00D03166">
      <w:pPr>
        <w:rPr>
          <w:rFonts w:cs="Times New Roman"/>
        </w:rPr>
      </w:pPr>
      <w:r>
        <w:rPr>
          <w:rFonts w:cs="Times New Roman"/>
          <w:noProof/>
        </w:rPr>
        <w:lastRenderedPageBreak/>
        <w:drawing>
          <wp:inline distT="0" distB="0" distL="0" distR="0" wp14:anchorId="199741B0" wp14:editId="7E169F68">
            <wp:extent cx="5274310" cy="2966720"/>
            <wp:effectExtent l="0" t="0" r="0" b="5080"/>
            <wp:docPr id="120639906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6399062" name="图片 120639906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851AE" w14:textId="6FD575EE" w:rsidR="00D03166" w:rsidRPr="00756F68" w:rsidRDefault="00D03166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13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>
        <w:rPr>
          <w:szCs w:val="24"/>
        </w:rPr>
        <w:t>IL-1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 (B)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IL-4</w:t>
      </w:r>
      <w:r w:rsidRPr="002D0DBD">
        <w:rPr>
          <w:szCs w:val="24"/>
        </w:rPr>
        <w:t xml:space="preserve"> (C)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</w:t>
      </w:r>
      <w:r>
        <w:rPr>
          <w:rFonts w:eastAsia="DengXian" w:cs="Times New Roman"/>
          <w:color w:val="000000"/>
          <w:szCs w:val="24"/>
          <w:lang w:eastAsia="zh-CN"/>
        </w:rPr>
        <w:t>12p70</w:t>
      </w:r>
      <w:r w:rsidRPr="002D0DBD">
        <w:rPr>
          <w:szCs w:val="24"/>
        </w:rPr>
        <w:t xml:space="preserve">(D)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TRAIL</w:t>
      </w:r>
      <w:r w:rsidRPr="002D0DBD">
        <w:rPr>
          <w:szCs w:val="24"/>
        </w:rPr>
        <w:t xml:space="preserve">(E)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VEGF</w:t>
      </w:r>
    </w:p>
    <w:p w14:paraId="422DAB48" w14:textId="2F89B5A3" w:rsidR="008D77D6" w:rsidRDefault="008D77D6">
      <w:pPr>
        <w:rPr>
          <w:rFonts w:cs="Times New Roman"/>
        </w:rPr>
      </w:pPr>
      <w:r>
        <w:rPr>
          <w:rFonts w:hint="eastAsia"/>
          <w:noProof/>
        </w:rPr>
        <w:drawing>
          <wp:inline distT="0" distB="0" distL="0" distR="0" wp14:anchorId="2929F4A4" wp14:editId="49EC0207">
            <wp:extent cx="5274310" cy="2966720"/>
            <wp:effectExtent l="0" t="0" r="0" b="5080"/>
            <wp:docPr id="44119811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198115" name="图片 44119811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3E658" w14:textId="7B5784AA" w:rsidR="008D77D6" w:rsidRPr="002D0DBD" w:rsidRDefault="008D77D6" w:rsidP="00756F68">
      <w:pPr>
        <w:spacing w:before="0" w:after="0" w:line="480" w:lineRule="auto"/>
        <w:rPr>
          <w:rFonts w:eastAsia="DengXian" w:cs="Times New Roman"/>
          <w:color w:val="000000"/>
          <w:szCs w:val="24"/>
          <w:lang w:eastAsia="zh-CN"/>
        </w:rPr>
      </w:pPr>
      <w:bookmarkStart w:id="18" w:name="OLE_LINK81"/>
      <w:bookmarkStart w:id="19" w:name="OLE_LINK82"/>
      <w:r w:rsidRPr="008D77D6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9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</w:t>
      </w:r>
      <w:r w:rsidRPr="002D0DBD">
        <w:rPr>
          <w:rFonts w:cs="Times New Roman"/>
          <w:noProof/>
          <w:szCs w:val="24"/>
        </w:rPr>
        <w:t>(A)</w:t>
      </w:r>
      <w:r w:rsidRPr="002D0DBD">
        <w:rPr>
          <w:rFonts w:cs="Times New Roman"/>
          <w:szCs w:val="24"/>
        </w:rPr>
        <w:t xml:space="preserve"> </w:t>
      </w:r>
      <w:r w:rsidRPr="002D0DBD">
        <w:rPr>
          <w:szCs w:val="24"/>
        </w:rPr>
        <w:t>Forest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rFonts w:cs="Times New Roman"/>
          <w:szCs w:val="24"/>
        </w:rPr>
        <w:t xml:space="preserve"> (B) </w:t>
      </w:r>
      <w:r w:rsidRPr="002D0DBD">
        <w:rPr>
          <w:szCs w:val="24"/>
        </w:rPr>
        <w:t>Funnel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rFonts w:cs="Times New Roman"/>
          <w:szCs w:val="24"/>
        </w:rPr>
        <w:t xml:space="preserve"> (C) </w:t>
      </w:r>
      <w:bookmarkStart w:id="20" w:name="OLE_LINK73"/>
      <w:bookmarkStart w:id="21" w:name="OLE_LINK74"/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bookmarkEnd w:id="20"/>
      <w:bookmarkEnd w:id="21"/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(D)Scatter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</w:p>
    <w:bookmarkEnd w:id="18"/>
    <w:bookmarkEnd w:id="19"/>
    <w:p w14:paraId="3529FC1A" w14:textId="797DA7EC" w:rsidR="008D77D6" w:rsidRDefault="002D0DBD" w:rsidP="008D77D6">
      <w:pPr>
        <w:spacing w:before="0" w:after="0"/>
        <w:rPr>
          <w:rFonts w:eastAsia="DengXian" w:cs="Times New Roman"/>
          <w:b/>
          <w:bCs/>
          <w:color w:val="000000"/>
          <w:sz w:val="22"/>
          <w:lang w:eastAsia="zh-CN"/>
        </w:rPr>
      </w:pPr>
      <w:r>
        <w:rPr>
          <w:rFonts w:hint="eastAsia"/>
          <w:noProof/>
        </w:rPr>
        <w:drawing>
          <wp:inline distT="0" distB="0" distL="0" distR="0" wp14:anchorId="649FF95A" wp14:editId="132D3F8F">
            <wp:extent cx="5274310" cy="2966720"/>
            <wp:effectExtent l="0" t="0" r="0" b="5080"/>
            <wp:docPr id="99499177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4991776" name="图片 99499177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198DFF" w14:textId="3E4D902F" w:rsidR="002D0DBD" w:rsidRPr="002D0DBD" w:rsidRDefault="002D0DBD" w:rsidP="00756F68">
      <w:pPr>
        <w:spacing w:before="0" w:after="0" w:line="480" w:lineRule="auto"/>
        <w:rPr>
          <w:rFonts w:eastAsia="DengXian" w:cs="Times New Roman"/>
          <w:color w:val="000000"/>
          <w:szCs w:val="24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10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>
        <w:rPr>
          <w:noProof/>
        </w:rPr>
        <w:t>(</w:t>
      </w:r>
      <w:r w:rsidRPr="002D0DBD">
        <w:rPr>
          <w:noProof/>
          <w:szCs w:val="24"/>
        </w:rPr>
        <w:t>A)</w:t>
      </w:r>
      <w:r w:rsidRPr="002D0DBD">
        <w:rPr>
          <w:szCs w:val="24"/>
        </w:rPr>
        <w:t xml:space="preserve">Forest plots for the exposure of 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-NGF (B) Forest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</w:t>
      </w:r>
      <w:bookmarkStart w:id="22" w:name="OLE_LINK69"/>
      <w:bookmarkStart w:id="23" w:name="OLE_LINK70"/>
      <w:r w:rsidRPr="002D0DBD">
        <w:rPr>
          <w:szCs w:val="24"/>
        </w:rPr>
        <w:t xml:space="preserve">(C) Forest plots for the exposure of </w:t>
      </w:r>
      <w:bookmarkStart w:id="24" w:name="OLE_LINK71"/>
      <w:bookmarkStart w:id="25" w:name="OLE_LINK72"/>
      <w:r w:rsidRPr="002D0DBD">
        <w:rPr>
          <w:rFonts w:eastAsia="DengXian" w:cs="Times New Roman"/>
          <w:color w:val="000000"/>
          <w:szCs w:val="24"/>
          <w:lang w:eastAsia="zh-CN"/>
        </w:rPr>
        <w:t>IL-2RA</w:t>
      </w:r>
      <w:bookmarkEnd w:id="22"/>
      <w:bookmarkEnd w:id="23"/>
      <w:bookmarkEnd w:id="24"/>
      <w:bookmarkEnd w:id="25"/>
      <w:r w:rsidRPr="002D0DBD">
        <w:rPr>
          <w:szCs w:val="24"/>
        </w:rPr>
        <w:t xml:space="preserve">(D) Forest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IL-18</w:t>
      </w:r>
      <w:r w:rsidRPr="002D0DBD">
        <w:rPr>
          <w:szCs w:val="24"/>
        </w:rPr>
        <w:t xml:space="preserve">(E) Forest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MCSF</w:t>
      </w:r>
    </w:p>
    <w:p w14:paraId="66063135" w14:textId="0E09116C" w:rsidR="008D77D6" w:rsidRDefault="002D0DBD">
      <w:r>
        <w:rPr>
          <w:rFonts w:hint="eastAsia"/>
          <w:noProof/>
        </w:rPr>
        <w:drawing>
          <wp:inline distT="0" distB="0" distL="0" distR="0" wp14:anchorId="0CEE1C27" wp14:editId="250D038A">
            <wp:extent cx="5274310" cy="2966720"/>
            <wp:effectExtent l="0" t="0" r="0" b="5080"/>
            <wp:docPr id="181713619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7136192" name="图片 181713619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16AFA" w14:textId="1FEFD0C8" w:rsidR="002D0DBD" w:rsidRPr="00756F68" w:rsidRDefault="002D0DBD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bookmarkStart w:id="26" w:name="OLE_LINK83"/>
      <w:bookmarkStart w:id="27" w:name="OLE_LINK84"/>
      <w:r w:rsidRPr="0001436A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11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Funnel plots for the exposure of 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-NGF (B) Funnel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(C) Funnel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IL-2RA</w:t>
      </w:r>
      <w:r w:rsidRPr="002D0DBD">
        <w:rPr>
          <w:szCs w:val="24"/>
        </w:rPr>
        <w:t xml:space="preserve">(D) Funnel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IL-18</w:t>
      </w:r>
      <w:r w:rsidRPr="002D0DBD">
        <w:rPr>
          <w:szCs w:val="24"/>
        </w:rPr>
        <w:t xml:space="preserve">(E) Funnel plots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MCSF</w:t>
      </w:r>
      <w:bookmarkEnd w:id="26"/>
      <w:bookmarkEnd w:id="27"/>
    </w:p>
    <w:p w14:paraId="5CD90AA8" w14:textId="5118F521" w:rsidR="002D0DBD" w:rsidRDefault="002D0DBD">
      <w:r>
        <w:rPr>
          <w:rFonts w:hint="eastAsia"/>
          <w:noProof/>
        </w:rPr>
        <w:drawing>
          <wp:inline distT="0" distB="0" distL="0" distR="0" wp14:anchorId="4580DD3D" wp14:editId="3D44CB04">
            <wp:extent cx="5274310" cy="2966720"/>
            <wp:effectExtent l="0" t="0" r="0" b="5080"/>
            <wp:docPr id="143474288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742885" name="图片 143474288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6FE09" w14:textId="67EBC516" w:rsidR="002D0DBD" w:rsidRPr="00A938AA" w:rsidRDefault="002D0DBD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bookmarkStart w:id="28" w:name="OLE_LINK77"/>
      <w:bookmarkStart w:id="29" w:name="OLE_LINK78"/>
      <w:bookmarkStart w:id="30" w:name="OLE_LINK85"/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12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</w:t>
      </w:r>
      <w:bookmarkStart w:id="31" w:name="OLE_LINK75"/>
      <w:bookmarkStart w:id="32" w:name="OLE_LINK76"/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bookmarkEnd w:id="31"/>
      <w:bookmarkEnd w:id="32"/>
      <w:r w:rsidRPr="002D0DBD">
        <w:rPr>
          <w:szCs w:val="24"/>
        </w:rPr>
        <w:t xml:space="preserve"> for the exposure of 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-NGF (B)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</w:t>
      </w:r>
      <w:r w:rsidRPr="002D0DBD">
        <w:rPr>
          <w:szCs w:val="24"/>
        </w:rPr>
        <w:t xml:space="preserve">s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(C)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IL-2RA</w:t>
      </w:r>
      <w:r w:rsidRPr="002D0DBD">
        <w:rPr>
          <w:szCs w:val="24"/>
        </w:rPr>
        <w:t xml:space="preserve">(D)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IL-18</w:t>
      </w:r>
      <w:r w:rsidRPr="002D0DBD">
        <w:rPr>
          <w:szCs w:val="24"/>
        </w:rPr>
        <w:t xml:space="preserve">(E) </w:t>
      </w:r>
      <w:r w:rsidRPr="002D0DBD">
        <w:rPr>
          <w:rFonts w:cs="Times New Roman"/>
          <w:szCs w:val="24"/>
        </w:rPr>
        <w:t>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MCSF</w:t>
      </w:r>
      <w:bookmarkEnd w:id="28"/>
      <w:bookmarkEnd w:id="29"/>
      <w:bookmarkEnd w:id="30"/>
    </w:p>
    <w:p w14:paraId="40B7AAC6" w14:textId="274AFD6C" w:rsidR="002D0DBD" w:rsidRDefault="002D0DBD">
      <w:r>
        <w:rPr>
          <w:rFonts w:hint="eastAsia"/>
          <w:noProof/>
        </w:rPr>
        <w:lastRenderedPageBreak/>
        <w:drawing>
          <wp:inline distT="0" distB="0" distL="0" distR="0" wp14:anchorId="02E8D95A" wp14:editId="6325D40C">
            <wp:extent cx="5274310" cy="2966720"/>
            <wp:effectExtent l="0" t="0" r="0" b="5080"/>
            <wp:docPr id="42839938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399385" name="图片 42839938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30788A" w14:textId="01A7CE2A" w:rsidR="005D1F80" w:rsidRPr="008D77D6" w:rsidRDefault="005D1F80" w:rsidP="00756F68">
      <w:pPr>
        <w:spacing w:before="0" w:after="0" w:line="480" w:lineRule="auto"/>
        <w:rPr>
          <w:rFonts w:eastAsia="DengXian" w:cs="Times New Roman"/>
          <w:b/>
          <w:bCs/>
          <w:color w:val="000000"/>
          <w:sz w:val="22"/>
          <w:lang w:eastAsia="zh-CN"/>
        </w:rPr>
      </w:pPr>
      <w:r w:rsidRPr="0001436A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13</w:t>
      </w:r>
      <w:r w:rsidRPr="0001436A">
        <w:rPr>
          <w:rFonts w:cs="Times New Roman"/>
          <w:b/>
          <w:szCs w:val="24"/>
        </w:rPr>
        <w:t>.</w:t>
      </w:r>
      <w:r w:rsidRPr="00DC564C">
        <w:rPr>
          <w:noProof/>
        </w:rPr>
        <w:t xml:space="preserve"> </w:t>
      </w:r>
      <w:r w:rsidRPr="002D0DBD">
        <w:rPr>
          <w:noProof/>
          <w:szCs w:val="24"/>
        </w:rPr>
        <w:t>(A)</w:t>
      </w:r>
      <w:r w:rsidRPr="002D0DBD">
        <w:rPr>
          <w:szCs w:val="24"/>
        </w:rPr>
        <w:t xml:space="preserve">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szCs w:val="24"/>
          <w:lang w:val="el-GR"/>
        </w:rPr>
        <w:t>β</w:t>
      </w:r>
      <w:r w:rsidRPr="002D0DBD">
        <w:rPr>
          <w:szCs w:val="24"/>
        </w:rPr>
        <w:t xml:space="preserve">-NGF (B)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(C)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IL-2RA</w:t>
      </w:r>
      <w:r w:rsidRPr="002D0DBD">
        <w:rPr>
          <w:szCs w:val="24"/>
        </w:rPr>
        <w:t xml:space="preserve">(D)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IL-18</w:t>
      </w:r>
      <w:r w:rsidRPr="002D0DBD">
        <w:rPr>
          <w:szCs w:val="24"/>
        </w:rPr>
        <w:t xml:space="preserve">(E) </w:t>
      </w:r>
      <w:r>
        <w:t>S</w:t>
      </w:r>
      <w:r w:rsidRPr="008D4C36">
        <w:t>catter plots</w:t>
      </w:r>
      <w:r w:rsidRPr="002D0DBD">
        <w:rPr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MCSF</w:t>
      </w:r>
    </w:p>
    <w:p w14:paraId="60B52355" w14:textId="03BC681B" w:rsidR="005D1F80" w:rsidRPr="00A938AA" w:rsidRDefault="005D1F80" w:rsidP="00756F68">
      <w:pPr>
        <w:spacing w:line="480" w:lineRule="auto"/>
      </w:pPr>
      <w:r>
        <w:rPr>
          <w:rFonts w:hint="eastAsia"/>
          <w:noProof/>
        </w:rPr>
        <w:drawing>
          <wp:inline distT="0" distB="0" distL="0" distR="0" wp14:anchorId="2591B31B" wp14:editId="47D8EC3D">
            <wp:extent cx="5285105" cy="2666883"/>
            <wp:effectExtent l="0" t="0" r="0" b="635"/>
            <wp:docPr id="107637683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376835" name="图片 107637683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8046" cy="2789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7D5C">
        <w:rPr>
          <w:rFonts w:cs="Times New Roman"/>
          <w:b/>
          <w:szCs w:val="24"/>
        </w:rPr>
        <w:t xml:space="preserve"> </w:t>
      </w:r>
      <w:r w:rsidRPr="008D77D6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14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</w:t>
      </w:r>
      <w:r w:rsidRPr="002D0DBD">
        <w:rPr>
          <w:rFonts w:cs="Times New Roman"/>
          <w:noProof/>
          <w:szCs w:val="24"/>
        </w:rPr>
        <w:t>(A)</w:t>
      </w:r>
      <w:r w:rsidRPr="002D0DBD">
        <w:rPr>
          <w:rFonts w:cs="Times New Roman"/>
          <w:szCs w:val="24"/>
        </w:rPr>
        <w:t xml:space="preserve"> </w:t>
      </w:r>
      <w:r w:rsidRPr="002D0DBD">
        <w:rPr>
          <w:szCs w:val="24"/>
        </w:rPr>
        <w:t>Forest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rFonts w:cs="Times New Roman"/>
          <w:szCs w:val="24"/>
        </w:rPr>
        <w:t xml:space="preserve"> (B) </w:t>
      </w:r>
      <w:r w:rsidRPr="002D0DBD">
        <w:rPr>
          <w:szCs w:val="24"/>
        </w:rPr>
        <w:t>Funnel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rFonts w:cs="Times New Roman"/>
          <w:szCs w:val="24"/>
        </w:rPr>
        <w:t xml:space="preserve"> (C) 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  <w:r w:rsidRPr="002D0DBD">
        <w:rPr>
          <w:szCs w:val="24"/>
        </w:rPr>
        <w:t xml:space="preserve"> (D)Scatter plots</w:t>
      </w:r>
      <w:r w:rsidRPr="002D0DBD">
        <w:rPr>
          <w:rFonts w:cs="Times New Roman"/>
          <w:szCs w:val="24"/>
        </w:rPr>
        <w:t xml:space="preserve"> for the exposure of </w:t>
      </w:r>
      <w:r w:rsidRPr="002D0DBD">
        <w:rPr>
          <w:rFonts w:eastAsia="DengXian" w:cs="Times New Roman"/>
          <w:color w:val="000000"/>
          <w:szCs w:val="24"/>
          <w:lang w:eastAsia="zh-CN"/>
        </w:rPr>
        <w:t>GROα</w:t>
      </w:r>
    </w:p>
    <w:p w14:paraId="17681D5B" w14:textId="6429B1E5" w:rsidR="00457D5C" w:rsidRDefault="00457D5C">
      <w:r>
        <w:rPr>
          <w:rFonts w:hint="eastAsia"/>
          <w:noProof/>
        </w:rPr>
        <w:lastRenderedPageBreak/>
        <w:drawing>
          <wp:inline distT="0" distB="0" distL="0" distR="0" wp14:anchorId="2E9A87FE" wp14:editId="344ACE8C">
            <wp:extent cx="5285118" cy="2979420"/>
            <wp:effectExtent l="0" t="0" r="0" b="5080"/>
            <wp:docPr id="46013551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13551" name="图片 4601355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32910" cy="3006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9890A0" w14:textId="4D01598D" w:rsidR="00457D5C" w:rsidRDefault="00457D5C" w:rsidP="00756F68">
      <w:pPr>
        <w:spacing w:line="480" w:lineRule="auto"/>
      </w:pPr>
      <w:r w:rsidRPr="008D77D6">
        <w:rPr>
          <w:rFonts w:cs="Times New Roman"/>
          <w:b/>
          <w:szCs w:val="24"/>
        </w:rPr>
        <w:t xml:space="preserve">Supplementary Figure </w:t>
      </w:r>
      <w:r>
        <w:rPr>
          <w:rFonts w:cs="Times New Roman"/>
          <w:b/>
          <w:szCs w:val="24"/>
        </w:rPr>
        <w:t>15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</w:t>
      </w:r>
      <w:r w:rsidRPr="002D0DBD">
        <w:rPr>
          <w:rFonts w:cs="Times New Roman"/>
          <w:szCs w:val="24"/>
        </w:rPr>
        <w:t>(</w:t>
      </w:r>
      <w:r>
        <w:rPr>
          <w:rFonts w:cs="Times New Roman"/>
          <w:szCs w:val="24"/>
        </w:rPr>
        <w:t>A</w:t>
      </w:r>
      <w:r w:rsidRPr="002D0DBD">
        <w:rPr>
          <w:rFonts w:cs="Times New Roman"/>
          <w:szCs w:val="24"/>
        </w:rPr>
        <w:t xml:space="preserve">) </w:t>
      </w:r>
      <w:r w:rsidRPr="002D0DBD">
        <w:rPr>
          <w:szCs w:val="24"/>
        </w:rPr>
        <w:t>Funnel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rFonts w:cs="Times New Roman"/>
          <w:szCs w:val="24"/>
        </w:rPr>
        <w:t>(</w:t>
      </w:r>
      <w:r>
        <w:rPr>
          <w:rFonts w:cs="Times New Roman"/>
          <w:szCs w:val="24"/>
        </w:rPr>
        <w:t>B</w:t>
      </w:r>
      <w:r w:rsidRPr="002D0DBD">
        <w:rPr>
          <w:rFonts w:cs="Times New Roman"/>
          <w:szCs w:val="24"/>
        </w:rPr>
        <w:t>) 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rFonts w:cs="Times New Roman"/>
          <w:noProof/>
          <w:szCs w:val="24"/>
        </w:rPr>
        <w:t>(</w:t>
      </w:r>
      <w:r>
        <w:rPr>
          <w:rFonts w:cs="Times New Roman"/>
          <w:noProof/>
          <w:szCs w:val="24"/>
        </w:rPr>
        <w:t>C</w:t>
      </w:r>
      <w:r w:rsidRPr="002D0DBD">
        <w:rPr>
          <w:rFonts w:cs="Times New Roman"/>
          <w:noProof/>
          <w:szCs w:val="24"/>
        </w:rPr>
        <w:t>)</w:t>
      </w:r>
      <w:r w:rsidRPr="002D0DBD">
        <w:rPr>
          <w:rFonts w:cs="Times New Roman"/>
          <w:szCs w:val="24"/>
        </w:rPr>
        <w:t xml:space="preserve"> </w:t>
      </w:r>
      <w:r w:rsidRPr="002D0DBD">
        <w:rPr>
          <w:szCs w:val="24"/>
        </w:rPr>
        <w:t>Forest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szCs w:val="24"/>
        </w:rPr>
        <w:t>(D)Scatter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</w:p>
    <w:p w14:paraId="4630C6B7" w14:textId="2129200F" w:rsidR="008D77D6" w:rsidRDefault="00457D5C">
      <w:r>
        <w:rPr>
          <w:rFonts w:hint="eastAsia"/>
          <w:noProof/>
        </w:rPr>
        <w:drawing>
          <wp:inline distT="0" distB="0" distL="0" distR="0" wp14:anchorId="41BF9506" wp14:editId="4A1A045A">
            <wp:extent cx="5274310" cy="2966720"/>
            <wp:effectExtent l="0" t="0" r="0" b="5080"/>
            <wp:docPr id="70958451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9584513" name="图片 709584513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F85133" w14:textId="1A5EBB50" w:rsidR="008D77D6" w:rsidRPr="00A938AA" w:rsidRDefault="00457D5C" w:rsidP="00756F68">
      <w:pPr>
        <w:spacing w:before="0" w:after="0" w:line="480" w:lineRule="auto"/>
        <w:rPr>
          <w:rFonts w:eastAsia="DengXian" w:cs="Times New Roman"/>
          <w:color w:val="000000"/>
          <w:szCs w:val="24"/>
          <w:lang w:eastAsia="zh-CN"/>
        </w:rPr>
      </w:pPr>
      <w:r w:rsidRPr="008D77D6">
        <w:rPr>
          <w:rFonts w:cs="Times New Roman"/>
          <w:b/>
          <w:szCs w:val="24"/>
        </w:rPr>
        <w:lastRenderedPageBreak/>
        <w:t xml:space="preserve">Supplementary Figure </w:t>
      </w:r>
      <w:r>
        <w:rPr>
          <w:rFonts w:cs="Times New Roman"/>
          <w:b/>
          <w:szCs w:val="24"/>
        </w:rPr>
        <w:t>16</w:t>
      </w:r>
      <w:r w:rsidRPr="008D77D6">
        <w:rPr>
          <w:rFonts w:cs="Times New Roman"/>
          <w:b/>
          <w:szCs w:val="24"/>
        </w:rPr>
        <w:t>.</w:t>
      </w:r>
      <w:r w:rsidRPr="008D77D6">
        <w:rPr>
          <w:rFonts w:cs="Times New Roman"/>
          <w:noProof/>
        </w:rPr>
        <w:t xml:space="preserve"> </w:t>
      </w:r>
      <w:r w:rsidRPr="002D0DBD">
        <w:rPr>
          <w:rFonts w:cs="Times New Roman"/>
          <w:noProof/>
          <w:szCs w:val="24"/>
        </w:rPr>
        <w:t>(A)</w:t>
      </w:r>
      <w:r w:rsidRPr="002D0DBD">
        <w:rPr>
          <w:rFonts w:cs="Times New Roman"/>
          <w:szCs w:val="24"/>
        </w:rPr>
        <w:t xml:space="preserve"> </w:t>
      </w:r>
      <w:r w:rsidRPr="002D0DBD">
        <w:rPr>
          <w:szCs w:val="24"/>
        </w:rPr>
        <w:t>Forest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rFonts w:cs="Times New Roman"/>
          <w:szCs w:val="24"/>
        </w:rPr>
        <w:t xml:space="preserve"> (B) </w:t>
      </w:r>
      <w:r w:rsidRPr="002D0DBD">
        <w:rPr>
          <w:szCs w:val="24"/>
        </w:rPr>
        <w:t>Funnel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rFonts w:cs="Times New Roman"/>
          <w:szCs w:val="24"/>
        </w:rPr>
        <w:t xml:space="preserve"> (C) L</w:t>
      </w:r>
      <w:r w:rsidRPr="002D0DBD">
        <w:rPr>
          <w:rFonts w:eastAsia="PingFang SC" w:cs="Times New Roman"/>
          <w:color w:val="101214"/>
          <w:szCs w:val="24"/>
          <w:shd w:val="clear" w:color="auto" w:fill="FFFFFF"/>
        </w:rPr>
        <w:t>eave-one-out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  <w:r w:rsidRPr="002D0DBD">
        <w:rPr>
          <w:szCs w:val="24"/>
        </w:rPr>
        <w:t xml:space="preserve"> (D)Scatter plots</w:t>
      </w:r>
      <w:r w:rsidRPr="002D0DBD">
        <w:rPr>
          <w:rFonts w:cs="Times New Roman"/>
          <w:szCs w:val="24"/>
        </w:rPr>
        <w:t xml:space="preserve"> for the exposure of </w:t>
      </w:r>
      <w:r>
        <w:rPr>
          <w:rFonts w:eastAsia="DengXian" w:cs="Times New Roman"/>
          <w:color w:val="000000"/>
          <w:szCs w:val="24"/>
          <w:lang w:eastAsia="zh-CN"/>
        </w:rPr>
        <w:t>IL-17</w:t>
      </w:r>
    </w:p>
    <w:sectPr w:rsidR="008D77D6" w:rsidRPr="00A938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ingFang SC">
    <w:altName w:val="Microsoft YaHei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516"/>
    <w:rsid w:val="00036E7F"/>
    <w:rsid w:val="00070FE5"/>
    <w:rsid w:val="000B2059"/>
    <w:rsid w:val="001505DC"/>
    <w:rsid w:val="00222D55"/>
    <w:rsid w:val="00260488"/>
    <w:rsid w:val="002A5105"/>
    <w:rsid w:val="002D0DBD"/>
    <w:rsid w:val="003B7AEF"/>
    <w:rsid w:val="00435D16"/>
    <w:rsid w:val="00457D5C"/>
    <w:rsid w:val="00490367"/>
    <w:rsid w:val="004A081A"/>
    <w:rsid w:val="004C5042"/>
    <w:rsid w:val="005808D5"/>
    <w:rsid w:val="005D1F80"/>
    <w:rsid w:val="00686A71"/>
    <w:rsid w:val="00756F68"/>
    <w:rsid w:val="00762465"/>
    <w:rsid w:val="0087225E"/>
    <w:rsid w:val="008B1CB6"/>
    <w:rsid w:val="008D77D6"/>
    <w:rsid w:val="008F01DD"/>
    <w:rsid w:val="00931CBC"/>
    <w:rsid w:val="00A71D54"/>
    <w:rsid w:val="00A938AA"/>
    <w:rsid w:val="00A96C2E"/>
    <w:rsid w:val="00C07516"/>
    <w:rsid w:val="00C564CB"/>
    <w:rsid w:val="00C6030E"/>
    <w:rsid w:val="00CE2E5E"/>
    <w:rsid w:val="00D03166"/>
    <w:rsid w:val="00D31FA4"/>
    <w:rsid w:val="00DC2234"/>
    <w:rsid w:val="00DC564C"/>
    <w:rsid w:val="00ED45F5"/>
    <w:rsid w:val="00F66B53"/>
    <w:rsid w:val="00FE0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62A218"/>
  <w15:chartTrackingRefBased/>
  <w15:docId w15:val="{CA957748-9EF0-9A4A-B27F-F3FC320A1F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516"/>
    <w:pPr>
      <w:spacing w:before="120" w:after="240"/>
    </w:pPr>
    <w:rPr>
      <w:rFonts w:ascii="Times New Roman" w:hAnsi="Times New Roman"/>
      <w:kern w:val="0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0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8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13</Pages>
  <Words>1113</Words>
  <Characters>6346</Characters>
  <Application>Microsoft Office Word</Application>
  <DocSecurity>0</DocSecurity>
  <Lines>52</Lines>
  <Paragraphs>14</Paragraphs>
  <ScaleCrop>false</ScaleCrop>
  <Company/>
  <LinksUpToDate>false</LinksUpToDate>
  <CharactersWithSpaces>7445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禹 郭</dc:creator>
  <cp:keywords/>
  <dc:description/>
  <cp:lastModifiedBy>842893898@qq.com</cp:lastModifiedBy>
  <cp:revision>5</cp:revision>
  <dcterms:created xsi:type="dcterms:W3CDTF">2023-08-20T03:48:00Z</dcterms:created>
  <dcterms:modified xsi:type="dcterms:W3CDTF">2023-08-28T04:40:00Z</dcterms:modified>
</cp:coreProperties>
</file>