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3756" w:rsidRDefault="007B3756"/>
    <w:p w:rsidR="007B3756" w:rsidRPr="007B3756" w:rsidRDefault="007B3756" w:rsidP="007B3756">
      <w:r w:rsidRPr="007B3756">
        <w:rPr>
          <w:b/>
          <w:bCs/>
        </w:rPr>
        <w:t xml:space="preserve">Supplementary Table 3. Antibodies used in this study </w:t>
      </w:r>
    </w:p>
    <w:tbl>
      <w:tblPr>
        <w:tblpPr w:leftFromText="180" w:rightFromText="180" w:vertAnchor="page" w:horzAnchor="margin" w:tblpXSpec="center" w:tblpY="2391"/>
        <w:tblW w:w="102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0"/>
        <w:gridCol w:w="1620"/>
        <w:gridCol w:w="3740"/>
        <w:gridCol w:w="2600"/>
      </w:tblGrid>
      <w:tr w:rsidR="007B3756" w:rsidRPr="007B3756" w:rsidTr="007B3756">
        <w:trPr>
          <w:trHeight w:val="460"/>
        </w:trPr>
        <w:tc>
          <w:tcPr>
            <w:tcW w:w="22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3756" w:rsidRPr="007B3756" w:rsidRDefault="007B3756" w:rsidP="007B3756">
            <w:r w:rsidRPr="007B3756">
              <w:rPr>
                <w:b/>
                <w:bCs/>
              </w:rPr>
              <w:t>Antibody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3756" w:rsidRPr="007B3756" w:rsidRDefault="007B3756" w:rsidP="007B3756">
            <w:r w:rsidRPr="007B3756">
              <w:rPr>
                <w:b/>
                <w:bCs/>
              </w:rPr>
              <w:t>Host / Isotype</w:t>
            </w:r>
          </w:p>
        </w:tc>
        <w:tc>
          <w:tcPr>
            <w:tcW w:w="374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3756" w:rsidRPr="007B3756" w:rsidRDefault="007B3756" w:rsidP="007B3756">
            <w:r w:rsidRPr="007B3756">
              <w:rPr>
                <w:b/>
                <w:bCs/>
              </w:rPr>
              <w:t>Supplier</w:t>
            </w:r>
          </w:p>
        </w:tc>
        <w:tc>
          <w:tcPr>
            <w:tcW w:w="260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3756" w:rsidRPr="007B3756" w:rsidRDefault="007B3756" w:rsidP="007B3756">
            <w:r w:rsidRPr="007B3756">
              <w:rPr>
                <w:b/>
                <w:bCs/>
              </w:rPr>
              <w:t xml:space="preserve">Dilution </w:t>
            </w:r>
          </w:p>
        </w:tc>
      </w:tr>
      <w:tr w:rsidR="007B3756" w:rsidRPr="007B3756" w:rsidTr="007B3756">
        <w:trPr>
          <w:trHeight w:val="524"/>
        </w:trPr>
        <w:tc>
          <w:tcPr>
            <w:tcW w:w="22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3756" w:rsidRPr="007B3756" w:rsidRDefault="007B3756" w:rsidP="007B3756">
            <w:r w:rsidRPr="007B3756">
              <w:rPr>
                <w:b/>
                <w:bCs/>
              </w:rPr>
              <w:t>Anti-BCL3</w:t>
            </w:r>
          </w:p>
        </w:tc>
        <w:tc>
          <w:tcPr>
            <w:tcW w:w="16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3756" w:rsidRPr="007B3756" w:rsidRDefault="007B3756" w:rsidP="007B3756">
            <w:r w:rsidRPr="007B3756">
              <w:t>Rabbit / IgG</w:t>
            </w:r>
          </w:p>
        </w:tc>
        <w:tc>
          <w:tcPr>
            <w:tcW w:w="374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3756" w:rsidRPr="007B3756" w:rsidRDefault="007B3756" w:rsidP="007B3756">
            <w:proofErr w:type="gramStart"/>
            <w:r w:rsidRPr="007B3756">
              <w:t>Cat:#</w:t>
            </w:r>
            <w:proofErr w:type="gramEnd"/>
            <w:r w:rsidRPr="007B3756">
              <w:t>23959-1-AP,Proteintech</w:t>
            </w:r>
          </w:p>
        </w:tc>
        <w:tc>
          <w:tcPr>
            <w:tcW w:w="260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3756" w:rsidRPr="007B3756" w:rsidRDefault="007B3756" w:rsidP="007B3756">
            <w:r w:rsidRPr="007B3756">
              <w:t>1:500 (WB)</w:t>
            </w:r>
          </w:p>
        </w:tc>
      </w:tr>
      <w:tr w:rsidR="007B3756" w:rsidRPr="007B3756" w:rsidTr="007B3756">
        <w:trPr>
          <w:trHeight w:val="460"/>
        </w:trPr>
        <w:tc>
          <w:tcPr>
            <w:tcW w:w="2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3756" w:rsidRPr="007B3756" w:rsidRDefault="007B3756" w:rsidP="007B3756">
            <w:r w:rsidRPr="007B3756">
              <w:rPr>
                <w:b/>
                <w:bCs/>
              </w:rPr>
              <w:t>Anti-GAPDH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3756" w:rsidRPr="007B3756" w:rsidRDefault="007B3756" w:rsidP="007B3756">
            <w:r w:rsidRPr="007B3756">
              <w:t>Mouse / IgG2b</w:t>
            </w:r>
          </w:p>
        </w:tc>
        <w:tc>
          <w:tcPr>
            <w:tcW w:w="3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3756" w:rsidRPr="007B3756" w:rsidRDefault="007B3756" w:rsidP="007B3756">
            <w:proofErr w:type="gramStart"/>
            <w:r w:rsidRPr="007B3756">
              <w:t>Cat:#</w:t>
            </w:r>
            <w:proofErr w:type="gramEnd"/>
            <w:r w:rsidRPr="007B3756">
              <w:t>60004-1-Ig,Proteintech</w:t>
            </w:r>
          </w:p>
        </w:tc>
        <w:tc>
          <w:tcPr>
            <w:tcW w:w="26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3756" w:rsidRPr="007B3756" w:rsidRDefault="007B3756" w:rsidP="007B3756">
            <w:r w:rsidRPr="007B3756">
              <w:t>1:2000 (WB)</w:t>
            </w:r>
          </w:p>
        </w:tc>
      </w:tr>
      <w:tr w:rsidR="007B3756" w:rsidRPr="007B3756" w:rsidTr="007B3756">
        <w:trPr>
          <w:trHeight w:val="460"/>
        </w:trPr>
        <w:tc>
          <w:tcPr>
            <w:tcW w:w="2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3756" w:rsidRPr="007B3756" w:rsidRDefault="007B3756" w:rsidP="007B3756">
            <w:r w:rsidRPr="007B3756">
              <w:rPr>
                <w:b/>
                <w:bCs/>
              </w:rPr>
              <w:t>Anti-AKT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3756" w:rsidRPr="007B3756" w:rsidRDefault="007B3756" w:rsidP="007B3756">
            <w:r w:rsidRPr="007B3756">
              <w:t>Rabbit / IgG</w:t>
            </w:r>
          </w:p>
        </w:tc>
        <w:tc>
          <w:tcPr>
            <w:tcW w:w="3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3756" w:rsidRPr="007B3756" w:rsidRDefault="007B3756" w:rsidP="007B3756">
            <w:proofErr w:type="gramStart"/>
            <w:r w:rsidRPr="007B3756">
              <w:t>Cat:#</w:t>
            </w:r>
            <w:proofErr w:type="gramEnd"/>
            <w:r w:rsidRPr="007B3756">
              <w:t>2938 Cell Signaling</w:t>
            </w:r>
          </w:p>
        </w:tc>
        <w:tc>
          <w:tcPr>
            <w:tcW w:w="26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3756" w:rsidRPr="007B3756" w:rsidRDefault="007B3756" w:rsidP="007B3756">
            <w:r w:rsidRPr="007B3756">
              <w:t>1:1000 (WB)</w:t>
            </w:r>
          </w:p>
        </w:tc>
      </w:tr>
      <w:tr w:rsidR="007B3756" w:rsidRPr="007B3756" w:rsidTr="007B3756">
        <w:trPr>
          <w:trHeight w:val="460"/>
        </w:trPr>
        <w:tc>
          <w:tcPr>
            <w:tcW w:w="2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3756" w:rsidRPr="007B3756" w:rsidRDefault="007B3756" w:rsidP="007B3756">
            <w:r w:rsidRPr="007B3756">
              <w:rPr>
                <w:b/>
                <w:bCs/>
              </w:rPr>
              <w:t>Anti-P-AKT(Ser473)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3756" w:rsidRPr="007B3756" w:rsidRDefault="007B3756" w:rsidP="007B3756">
            <w:r w:rsidRPr="007B3756">
              <w:t>Rabbit /IgG</w:t>
            </w:r>
          </w:p>
        </w:tc>
        <w:tc>
          <w:tcPr>
            <w:tcW w:w="3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3756" w:rsidRPr="007B3756" w:rsidRDefault="007B3756" w:rsidP="007B3756">
            <w:proofErr w:type="gramStart"/>
            <w:r w:rsidRPr="007B3756">
              <w:t>Cat:#</w:t>
            </w:r>
            <w:proofErr w:type="gramEnd"/>
            <w:r w:rsidRPr="007B3756">
              <w:t xml:space="preserve">T40067 </w:t>
            </w:r>
            <w:proofErr w:type="spellStart"/>
            <w:r w:rsidRPr="007B3756">
              <w:t>Abmart</w:t>
            </w:r>
            <w:proofErr w:type="spellEnd"/>
          </w:p>
        </w:tc>
        <w:tc>
          <w:tcPr>
            <w:tcW w:w="26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3756" w:rsidRPr="007B3756" w:rsidRDefault="007B3756" w:rsidP="007B3756">
            <w:r w:rsidRPr="007B3756">
              <w:t>1:500 (WB)</w:t>
            </w:r>
          </w:p>
        </w:tc>
      </w:tr>
    </w:tbl>
    <w:p w:rsidR="001E4E74" w:rsidRDefault="007B3756">
      <w:r w:rsidRPr="007B3756">
        <w:t>WB,</w:t>
      </w:r>
      <w:r>
        <w:t xml:space="preserve"> </w:t>
      </w:r>
      <w:r w:rsidRPr="007B3756">
        <w:t>Western blotting</w:t>
      </w:r>
    </w:p>
    <w:sectPr w:rsidR="001E4E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756"/>
    <w:rsid w:val="001E4E74"/>
    <w:rsid w:val="007B3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9A647F"/>
  <w15:chartTrackingRefBased/>
  <w15:docId w15:val="{9D24D43F-86DF-4196-B35C-C4F9DBB95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073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 my</dc:creator>
  <cp:keywords/>
  <dc:description/>
  <cp:lastModifiedBy>jia my</cp:lastModifiedBy>
  <cp:revision>1</cp:revision>
  <dcterms:created xsi:type="dcterms:W3CDTF">2022-12-08T15:46:00Z</dcterms:created>
  <dcterms:modified xsi:type="dcterms:W3CDTF">2022-12-08T15:48:00Z</dcterms:modified>
</cp:coreProperties>
</file>