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132CD" w14:textId="77777777" w:rsidR="009E6712" w:rsidRDefault="009E6712" w:rsidP="009E671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Assessment of outdoor thermal human comfort over Houche Al-Oumara, North Lebanon</w:t>
      </w:r>
    </w:p>
    <w:p w14:paraId="48F6B1D2" w14:textId="77777777" w:rsidR="009E6712" w:rsidRDefault="009E6712" w:rsidP="009E671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Mahmoud Ahmed Hewehy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(1)</w:t>
      </w:r>
      <w:r>
        <w:rPr>
          <w:rFonts w:asciiTheme="majorBidi" w:hAnsiTheme="majorBidi" w:cstheme="majorBidi"/>
          <w:b/>
          <w:bCs/>
          <w:sz w:val="24"/>
          <w:szCs w:val="24"/>
        </w:rPr>
        <w:t>; Ismail Ibrahim Abbas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(2)</w:t>
      </w:r>
      <w:r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El-Sayed Mohamed Robaa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(3)</w:t>
      </w:r>
      <w:r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Mohammed SalahEl-din Mostafa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(4)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; Ali Adnan Shaar 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(5)</w:t>
      </w:r>
      <w:r>
        <w:rPr>
          <w:rStyle w:val="FootnoteReference"/>
          <w:rFonts w:asciiTheme="majorBidi" w:hAnsiTheme="majorBidi" w:cstheme="majorBidi"/>
          <w:b/>
          <w:bCs/>
          <w:sz w:val="24"/>
          <w:szCs w:val="24"/>
        </w:rPr>
        <w:footnoteReference w:customMarkFollows="1" w:id="1"/>
        <w:sym w:font="Symbol" w:char="F02A"/>
      </w:r>
    </w:p>
    <w:p w14:paraId="3B10ACD7" w14:textId="77777777" w:rsidR="009E6712" w:rsidRDefault="009E6712" w:rsidP="009E6712">
      <w:pPr>
        <w:spacing w:after="0"/>
        <w:rPr>
          <w:rFonts w:asciiTheme="majorBidi" w:hAnsiTheme="majorBidi" w:cstheme="majorBidi"/>
          <w:b/>
          <w:bCs/>
          <w:sz w:val="24"/>
          <w:szCs w:val="24"/>
          <w:vertAlign w:val="superscript"/>
        </w:rPr>
      </w:pPr>
    </w:p>
    <w:p w14:paraId="09C38EFF" w14:textId="4885D1D4" w:rsidR="009E6712" w:rsidRDefault="009E6712" w:rsidP="009E6712">
      <w:pPr>
        <w:tabs>
          <w:tab w:val="left" w:pos="5816"/>
        </w:tabs>
        <w:jc w:val="both"/>
        <w:rPr>
          <w:rFonts w:asciiTheme="majorBidi" w:hAnsiTheme="majorBidi" w:cstheme="majorBidi"/>
          <w:sz w:val="20"/>
          <w:szCs w:val="20"/>
        </w:rPr>
      </w:pPr>
      <w:r w:rsidRPr="0082702F">
        <w:rPr>
          <w:rFonts w:asciiTheme="majorBidi" w:hAnsiTheme="majorBidi" w:cstheme="majorBidi"/>
          <w:sz w:val="20"/>
          <w:szCs w:val="20"/>
        </w:rPr>
        <w:t>1) Department of Basic Science, Faculty of Graduate Studies &amp; Environmental Research, Ain Shams University; Cairo, Egypt.</w:t>
      </w:r>
      <w:r w:rsidRPr="0082702F">
        <w:rPr>
          <w:lang w:bidi="ar-EG"/>
        </w:rPr>
        <w:t xml:space="preserve"> </w:t>
      </w:r>
      <w:r w:rsidRPr="0082702F">
        <w:rPr>
          <w:rFonts w:asciiTheme="majorBidi" w:hAnsiTheme="majorBidi" w:cstheme="majorBidi"/>
          <w:sz w:val="20"/>
          <w:szCs w:val="20"/>
        </w:rPr>
        <w:t>2) Department of Chemistry, Faculty of Science, Lebanese University; Beirut, Lebanon.3) Department of Astronomy, Space Science &amp; Meteorology, Faculty of Science, Cairo University; Cairo, Egypt. 4)</w:t>
      </w:r>
      <w:r w:rsidRPr="0082702F">
        <w:rPr>
          <w:lang w:bidi="ar-EG"/>
        </w:rPr>
        <w:t xml:space="preserve"> </w:t>
      </w:r>
      <w:r w:rsidRPr="0082702F">
        <w:rPr>
          <w:rFonts w:asciiTheme="majorBidi" w:hAnsiTheme="majorBidi" w:cstheme="majorBidi"/>
          <w:sz w:val="20"/>
          <w:szCs w:val="20"/>
        </w:rPr>
        <w:t>Department of Pediatric Studies, Faculty of Graduate Studies &amp; Childhood, Ain Shams University; Cairo, Egypt. 5) Post Graduate, Department of Basic Science, Faculty of Graduate Studies &amp; Environmental Research, Ain Shams University; Egypt.</w:t>
      </w:r>
    </w:p>
    <w:p w14:paraId="50CF8110" w14:textId="77777777" w:rsidR="00B17D50" w:rsidRPr="0082702F" w:rsidRDefault="00B17D50" w:rsidP="009E6712">
      <w:pPr>
        <w:tabs>
          <w:tab w:val="left" w:pos="5816"/>
        </w:tabs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  <w:gridCol w:w="4094"/>
      </w:tblGrid>
      <w:tr w:rsidR="009E6712" w:rsidRPr="00A46B3A" w14:paraId="44AB8B86" w14:textId="77777777" w:rsidTr="0067128E">
        <w:trPr>
          <w:trHeight w:val="3977"/>
          <w:jc w:val="center"/>
        </w:trPr>
        <w:tc>
          <w:tcPr>
            <w:tcW w:w="4091" w:type="dxa"/>
          </w:tcPr>
          <w:p w14:paraId="014A60C4" w14:textId="77777777" w:rsidR="009E6712" w:rsidRPr="00A46B3A" w:rsidRDefault="009E6712" w:rsidP="0067128E">
            <w:pPr>
              <w:rPr>
                <w:rFonts w:asciiTheme="majorBidi" w:eastAsia="ArialMT" w:hAnsiTheme="majorBidi" w:cstheme="majorBidi"/>
                <w:sz w:val="24"/>
                <w:szCs w:val="24"/>
              </w:rPr>
            </w:pPr>
            <w:r w:rsidRPr="00A46B3A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8A5E3C2" wp14:editId="3F1F77C5">
                  <wp:extent cx="2241797" cy="2466364"/>
                  <wp:effectExtent l="0" t="0" r="6350" b="0"/>
                  <wp:docPr id="23" name="Picture 23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Map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225" cy="2513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4" w:type="dxa"/>
          </w:tcPr>
          <w:p w14:paraId="1D6EF4A1" w14:textId="77777777" w:rsidR="009E6712" w:rsidRPr="00A46B3A" w:rsidRDefault="009E6712" w:rsidP="0067128E">
            <w:pPr>
              <w:rPr>
                <w:rFonts w:asciiTheme="majorBidi" w:eastAsia="ArialMT" w:hAnsiTheme="majorBidi" w:cstheme="majorBidi"/>
                <w:sz w:val="24"/>
                <w:szCs w:val="24"/>
              </w:rPr>
            </w:pPr>
            <w:r w:rsidRPr="00A46B3A">
              <w:rPr>
                <w:rFonts w:asciiTheme="majorBidi" w:eastAsia="ArialMT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542A8CB" wp14:editId="5952409F">
                  <wp:extent cx="2094550" cy="2479431"/>
                  <wp:effectExtent l="0" t="0" r="1270" b="0"/>
                  <wp:docPr id="24" name="Picture 24" descr="Ma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Map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0965" cy="2522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145A27" w14:textId="5767F3A5" w:rsidR="009E6712" w:rsidRPr="00A46B3A" w:rsidRDefault="009E6712" w:rsidP="009E6712">
      <w:pPr>
        <w:rPr>
          <w:rFonts w:asciiTheme="majorBidi" w:eastAsia="ArialMT" w:hAnsiTheme="majorBidi" w:cstheme="majorBidi"/>
          <w:sz w:val="20"/>
          <w:szCs w:val="20"/>
        </w:rPr>
      </w:pPr>
      <w:r w:rsidRPr="00A46B3A">
        <w:rPr>
          <w:rFonts w:asciiTheme="majorBidi" w:eastAsia="ArialMT" w:hAnsiTheme="majorBidi" w:cstheme="majorBidi"/>
          <w:b/>
          <w:bCs/>
          <w:sz w:val="24"/>
          <w:szCs w:val="24"/>
        </w:rPr>
        <w:t xml:space="preserve">    </w:t>
      </w:r>
      <w:r w:rsidRPr="00F06970">
        <w:rPr>
          <w:rFonts w:asciiTheme="majorBidi" w:eastAsia="ArialMT" w:hAnsiTheme="majorBidi" w:cstheme="majorBidi"/>
          <w:b/>
          <w:bCs/>
          <w:sz w:val="20"/>
          <w:szCs w:val="20"/>
        </w:rPr>
        <w:t xml:space="preserve">Figure </w:t>
      </w:r>
      <w:r w:rsidRPr="00F06970">
        <w:rPr>
          <w:rFonts w:asciiTheme="majorBidi" w:eastAsia="ArialMT" w:hAnsiTheme="majorBidi" w:cstheme="majorBidi"/>
          <w:b/>
          <w:bCs/>
          <w:sz w:val="20"/>
          <w:szCs w:val="20"/>
        </w:rPr>
        <w:fldChar w:fldCharType="begin"/>
      </w:r>
      <w:r w:rsidRPr="00F06970">
        <w:rPr>
          <w:rFonts w:asciiTheme="majorBidi" w:eastAsia="ArialMT" w:hAnsiTheme="majorBidi" w:cstheme="majorBidi"/>
          <w:b/>
          <w:bCs/>
          <w:sz w:val="20"/>
          <w:szCs w:val="20"/>
        </w:rPr>
        <w:instrText xml:space="preserve"> SEQ Figure \* ARABIC </w:instrText>
      </w:r>
      <w:r w:rsidRPr="00F06970">
        <w:rPr>
          <w:rFonts w:asciiTheme="majorBidi" w:eastAsia="ArialMT" w:hAnsiTheme="majorBidi" w:cstheme="majorBidi"/>
          <w:b/>
          <w:bCs/>
          <w:sz w:val="20"/>
          <w:szCs w:val="20"/>
        </w:rPr>
        <w:fldChar w:fldCharType="separate"/>
      </w:r>
      <w:r w:rsidRPr="00F06970">
        <w:rPr>
          <w:rFonts w:asciiTheme="majorBidi" w:eastAsia="ArialMT" w:hAnsiTheme="majorBidi" w:cstheme="majorBidi"/>
          <w:b/>
          <w:bCs/>
          <w:noProof/>
          <w:sz w:val="20"/>
          <w:szCs w:val="20"/>
        </w:rPr>
        <w:t>1</w:t>
      </w:r>
      <w:r w:rsidRPr="00F06970">
        <w:rPr>
          <w:rFonts w:asciiTheme="majorBidi" w:eastAsia="ArialMT" w:hAnsiTheme="majorBidi" w:cstheme="majorBidi"/>
          <w:b/>
          <w:bCs/>
          <w:sz w:val="20"/>
          <w:szCs w:val="20"/>
        </w:rPr>
        <w:fldChar w:fldCharType="end"/>
      </w:r>
      <w:r w:rsidRPr="00F06970">
        <w:rPr>
          <w:rFonts w:asciiTheme="majorBidi" w:eastAsia="ArialMT" w:hAnsiTheme="majorBidi" w:cstheme="majorBidi"/>
          <w:b/>
          <w:bCs/>
          <w:sz w:val="20"/>
          <w:szCs w:val="20"/>
        </w:rPr>
        <w:t>S</w:t>
      </w:r>
      <w:r>
        <w:rPr>
          <w:rFonts w:asciiTheme="majorBidi" w:eastAsia="ArialMT" w:hAnsiTheme="majorBidi" w:cstheme="majorBidi"/>
          <w:b/>
          <w:bCs/>
          <w:sz w:val="20"/>
          <w:szCs w:val="20"/>
        </w:rPr>
        <w:t>I</w:t>
      </w:r>
      <w:r w:rsidRPr="00F06970">
        <w:rPr>
          <w:rFonts w:asciiTheme="majorBidi" w:eastAsia="ArialMT" w:hAnsiTheme="majorBidi" w:cstheme="majorBidi"/>
          <w:b/>
          <w:bCs/>
          <w:sz w:val="20"/>
          <w:szCs w:val="20"/>
        </w:rPr>
        <w:t>.</w:t>
      </w:r>
      <w:r w:rsidRPr="00F06970">
        <w:rPr>
          <w:rFonts w:asciiTheme="majorBidi" w:eastAsia="ArialMT" w:hAnsiTheme="majorBidi" w:cstheme="majorBidi"/>
          <w:sz w:val="20"/>
          <w:szCs w:val="20"/>
        </w:rPr>
        <w:t xml:space="preserve"> Map of </w:t>
      </w:r>
      <w:r w:rsidRPr="00F06970">
        <w:rPr>
          <w:rFonts w:asciiTheme="majorBidi" w:hAnsiTheme="majorBidi" w:cstheme="majorBidi"/>
          <w:sz w:val="20"/>
          <w:szCs w:val="20"/>
          <w:shd w:val="clear" w:color="auto" w:fill="FFFFFF"/>
        </w:rPr>
        <w:t>Houche Al-Oumara</w:t>
      </w:r>
      <w:r w:rsidRPr="00F06970">
        <w:rPr>
          <w:rFonts w:asciiTheme="majorBidi" w:eastAsia="ArialMT" w:hAnsiTheme="majorBidi" w:cstheme="majorBidi"/>
          <w:sz w:val="20"/>
          <w:szCs w:val="20"/>
        </w:rPr>
        <w:t xml:space="preserve"> and its position in Lebanon (www.worldatlas.com)</w:t>
      </w:r>
      <w:r w:rsidRPr="00A46B3A">
        <w:rPr>
          <w:rFonts w:asciiTheme="majorBidi" w:eastAsia="ArialMT" w:hAnsiTheme="majorBidi" w:cstheme="majorBidi"/>
          <w:b/>
          <w:bCs/>
          <w:sz w:val="24"/>
          <w:szCs w:val="24"/>
        </w:rPr>
        <w:t xml:space="preserve"> </w:t>
      </w:r>
    </w:p>
    <w:p w14:paraId="1BD34A75" w14:textId="77777777" w:rsidR="009E6712" w:rsidRDefault="009E6712" w:rsidP="009E6712">
      <w:pPr>
        <w:pStyle w:val="ListParagraph"/>
        <w:tabs>
          <w:tab w:val="left" w:pos="360"/>
        </w:tabs>
        <w:autoSpaceDE w:val="0"/>
        <w:autoSpaceDN w:val="0"/>
        <w:adjustRightInd w:val="0"/>
        <w:spacing w:after="10" w:line="240" w:lineRule="auto"/>
        <w:ind w:left="810" w:hanging="810"/>
        <w:jc w:val="center"/>
        <w:rPr>
          <w:rFonts w:asciiTheme="majorBidi" w:hAnsiTheme="majorBidi" w:cstheme="majorBidi"/>
          <w:color w:val="FF0000"/>
          <w:sz w:val="36"/>
          <w:szCs w:val="36"/>
        </w:rPr>
      </w:pPr>
    </w:p>
    <w:p w14:paraId="13DC3E80" w14:textId="542274E8" w:rsidR="009E6712" w:rsidRPr="00F06970" w:rsidRDefault="009E6712" w:rsidP="009E6712">
      <w:pPr>
        <w:spacing w:after="20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3846"/>
      </w:tblGrid>
      <w:tr w:rsidR="009E6712" w:rsidRPr="00A46B3A" w14:paraId="4226E181" w14:textId="77777777" w:rsidTr="0067128E">
        <w:trPr>
          <w:trHeight w:val="3795"/>
          <w:jc w:val="center"/>
        </w:trPr>
        <w:tc>
          <w:tcPr>
            <w:tcW w:w="4296" w:type="dxa"/>
          </w:tcPr>
          <w:p w14:paraId="03567FBB" w14:textId="77777777" w:rsidR="009E6712" w:rsidRPr="00A46B3A" w:rsidRDefault="009E6712" w:rsidP="0067128E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LB"/>
              </w:rPr>
            </w:pPr>
            <w:r w:rsidRPr="00A46B3A"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lastRenderedPageBreak/>
              <w:drawing>
                <wp:inline distT="0" distB="0" distL="0" distR="0" wp14:anchorId="4385FB8A" wp14:editId="060FA691">
                  <wp:extent cx="2590800" cy="2719705"/>
                  <wp:effectExtent l="0" t="0" r="0" b="444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762" cy="2732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6" w:type="dxa"/>
          </w:tcPr>
          <w:p w14:paraId="286EEA7F" w14:textId="77777777" w:rsidR="009E6712" w:rsidRPr="00A46B3A" w:rsidRDefault="009E6712" w:rsidP="006712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46B3A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175BC74" wp14:editId="3CCB7553">
                  <wp:extent cx="2297723" cy="2707432"/>
                  <wp:effectExtent l="0" t="0" r="762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موقع محطة حوش الامراء.jpe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152" cy="2750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4CF9EB" w14:textId="77777777" w:rsidR="001F1EC2" w:rsidRDefault="001F1EC2"/>
    <w:p w14:paraId="195D3B99" w14:textId="1998FA60" w:rsidR="009E6712" w:rsidRDefault="009E6712">
      <w:pPr>
        <w:rPr>
          <w:rFonts w:asciiTheme="majorBidi" w:hAnsiTheme="majorBidi" w:cstheme="majorBidi"/>
          <w:b/>
          <w:bCs/>
          <w:sz w:val="20"/>
          <w:szCs w:val="20"/>
        </w:rPr>
      </w:pPr>
      <w:r w:rsidRPr="00F06970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Pr="00F06970">
        <w:rPr>
          <w:rFonts w:asciiTheme="majorBidi" w:eastAsia="ArialMT" w:hAnsiTheme="majorBidi" w:cstheme="majorBidi"/>
          <w:b/>
          <w:bCs/>
          <w:sz w:val="20"/>
          <w:szCs w:val="20"/>
        </w:rPr>
        <w:t>ure</w:t>
      </w:r>
      <w:r w:rsidRPr="00F06970">
        <w:rPr>
          <w:rFonts w:asciiTheme="majorBidi" w:hAnsiTheme="majorBidi" w:cstheme="majorBidi"/>
          <w:b/>
          <w:bCs/>
          <w:sz w:val="20"/>
          <w:szCs w:val="20"/>
        </w:rPr>
        <w:t xml:space="preserve"> 2S</w:t>
      </w:r>
      <w:r>
        <w:rPr>
          <w:rFonts w:asciiTheme="majorBidi" w:hAnsiTheme="majorBidi" w:cstheme="majorBidi"/>
          <w:b/>
          <w:bCs/>
          <w:sz w:val="20"/>
          <w:szCs w:val="20"/>
        </w:rPr>
        <w:t>I</w:t>
      </w:r>
      <w:r w:rsidRPr="00F06970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F06970">
        <w:rPr>
          <w:rFonts w:asciiTheme="majorBidi" w:hAnsiTheme="majorBidi" w:cstheme="majorBidi"/>
          <w:sz w:val="20"/>
          <w:szCs w:val="20"/>
        </w:rPr>
        <w:t xml:space="preserve"> Meteorological Station at </w:t>
      </w:r>
      <w:r w:rsidRPr="00F06970">
        <w:rPr>
          <w:rFonts w:asciiTheme="majorBidi" w:hAnsiTheme="majorBidi" w:cstheme="majorBidi"/>
          <w:sz w:val="20"/>
          <w:szCs w:val="20"/>
          <w:shd w:val="clear" w:color="auto" w:fill="FFFFFF"/>
        </w:rPr>
        <w:t>Houche Al-Oumara (WMO identifier: 40101)</w:t>
      </w:r>
      <w:r w:rsidRPr="00F06970">
        <w:rPr>
          <w:rFonts w:asciiTheme="majorBidi" w:hAnsiTheme="majorBidi" w:cstheme="majorBidi"/>
          <w:sz w:val="20"/>
          <w:szCs w:val="20"/>
        </w:rPr>
        <w:t>.</w:t>
      </w:r>
    </w:p>
    <w:p w14:paraId="0BA9034B" w14:textId="004E731E" w:rsidR="00AD7B04" w:rsidRPr="009E6712" w:rsidRDefault="00AD7B04" w:rsidP="009E6712">
      <w:r w:rsidRPr="00941D0B">
        <w:rPr>
          <w:rFonts w:asciiTheme="majorBidi" w:hAnsiTheme="majorBidi" w:cstheme="majorBidi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2CEC2FCD" wp14:editId="7BF2A30F">
            <wp:simplePos x="0" y="0"/>
            <wp:positionH relativeFrom="margin">
              <wp:posOffset>0</wp:posOffset>
            </wp:positionH>
            <wp:positionV relativeFrom="paragraph">
              <wp:posOffset>285750</wp:posOffset>
            </wp:positionV>
            <wp:extent cx="5486400" cy="2457450"/>
            <wp:effectExtent l="0" t="0" r="0" b="0"/>
            <wp:wrapSquare wrapText="bothSides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23F47" w14:textId="77777777" w:rsidR="009E6712" w:rsidRDefault="009E6712" w:rsidP="009E6712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6A4DC757" w14:textId="2D507824" w:rsidR="00AD7B04" w:rsidRPr="00933B52" w:rsidRDefault="00AD7B04" w:rsidP="00AD7B04">
      <w:pPr>
        <w:autoSpaceDE w:val="0"/>
        <w:autoSpaceDN w:val="0"/>
        <w:adjustRightInd w:val="0"/>
        <w:spacing w:before="120" w:after="12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AD4894">
        <w:rPr>
          <w:rFonts w:asciiTheme="majorBidi" w:hAnsiTheme="majorBidi" w:cstheme="majorBidi"/>
          <w:b/>
          <w:bCs/>
          <w:sz w:val="20"/>
          <w:szCs w:val="20"/>
        </w:rPr>
        <w:t>Figure 3SI.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933B52">
        <w:rPr>
          <w:rFonts w:asciiTheme="majorBidi" w:hAnsiTheme="majorBidi" w:cstheme="majorBidi"/>
          <w:sz w:val="20"/>
          <w:szCs w:val="20"/>
        </w:rPr>
        <w:t xml:space="preserve">Population of </w:t>
      </w:r>
      <w:r w:rsidRPr="00933B52">
        <w:rPr>
          <w:rFonts w:asciiTheme="majorBidi" w:hAnsiTheme="majorBidi" w:cstheme="majorBidi"/>
          <w:sz w:val="20"/>
          <w:szCs w:val="20"/>
          <w:shd w:val="clear" w:color="auto" w:fill="FFFFFF"/>
        </w:rPr>
        <w:t>Haouch El Oumara</w:t>
      </w:r>
      <w:r w:rsidRPr="00933B52">
        <w:rPr>
          <w:rFonts w:asciiTheme="majorBidi" w:hAnsiTheme="majorBidi" w:cstheme="majorBidi"/>
          <w:sz w:val="20"/>
          <w:szCs w:val="20"/>
        </w:rPr>
        <w:t xml:space="preserve"> from the years 1975 to 2021(city-facts.com).</w:t>
      </w:r>
    </w:p>
    <w:p w14:paraId="17E31355" w14:textId="77777777" w:rsidR="00AD7B04" w:rsidRDefault="00AD7B04" w:rsidP="009E6712">
      <w:pPr>
        <w:autoSpaceDE w:val="0"/>
        <w:autoSpaceDN w:val="0"/>
        <w:adjustRightInd w:val="0"/>
        <w:spacing w:before="120"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EE6FD1B" w14:textId="77777777" w:rsidR="00AD7B04" w:rsidRDefault="00AD7B04" w:rsidP="009E6712">
      <w:pPr>
        <w:autoSpaceDE w:val="0"/>
        <w:autoSpaceDN w:val="0"/>
        <w:adjustRightInd w:val="0"/>
        <w:spacing w:before="120"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A7600EA" w14:textId="77777777" w:rsidR="00AD7B04" w:rsidRDefault="00AD7B04" w:rsidP="009E6712">
      <w:pPr>
        <w:autoSpaceDE w:val="0"/>
        <w:autoSpaceDN w:val="0"/>
        <w:adjustRightInd w:val="0"/>
        <w:spacing w:before="120"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3D6896E" w14:textId="77777777" w:rsidR="00AD7B04" w:rsidRDefault="00AD7B04" w:rsidP="009E6712">
      <w:pPr>
        <w:autoSpaceDE w:val="0"/>
        <w:autoSpaceDN w:val="0"/>
        <w:adjustRightInd w:val="0"/>
        <w:spacing w:before="120"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F7D7FD2" w14:textId="77777777" w:rsidR="00AD7B04" w:rsidRDefault="00AD7B04" w:rsidP="009E6712">
      <w:pPr>
        <w:autoSpaceDE w:val="0"/>
        <w:autoSpaceDN w:val="0"/>
        <w:adjustRightInd w:val="0"/>
        <w:spacing w:before="120"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C9B8D4E" w14:textId="77777777" w:rsidR="00AD7B04" w:rsidRDefault="00AD7B04" w:rsidP="009E6712">
      <w:pPr>
        <w:autoSpaceDE w:val="0"/>
        <w:autoSpaceDN w:val="0"/>
        <w:adjustRightInd w:val="0"/>
        <w:spacing w:before="120"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D3DA2AB" w14:textId="618DD930" w:rsidR="009E6712" w:rsidRPr="00F06970" w:rsidRDefault="009E6712" w:rsidP="000B4F0F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shd w:val="clear" w:color="auto" w:fill="FFFFFF"/>
        </w:rPr>
      </w:pPr>
      <w:r w:rsidRPr="00AD4894">
        <w:rPr>
          <w:rFonts w:asciiTheme="majorBidi" w:hAnsiTheme="majorBidi" w:cstheme="majorBidi"/>
          <w:sz w:val="20"/>
          <w:szCs w:val="20"/>
        </w:rPr>
        <w:lastRenderedPageBreak/>
        <w:t>Table 1 SI</w:t>
      </w:r>
      <w:r w:rsidRPr="00AD4894">
        <w:rPr>
          <w:rFonts w:asciiTheme="majorBidi" w:hAnsiTheme="majorBidi" w:cstheme="majorBidi"/>
          <w:b/>
          <w:bCs/>
          <w:sz w:val="20"/>
          <w:szCs w:val="20"/>
        </w:rPr>
        <w:t>.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F06970">
        <w:rPr>
          <w:rFonts w:asciiTheme="majorBidi" w:hAnsiTheme="majorBidi" w:cstheme="majorBidi"/>
          <w:sz w:val="20"/>
          <w:szCs w:val="20"/>
          <w:shd w:val="clear" w:color="auto" w:fill="FFFFFF"/>
        </w:rPr>
        <w:t>Meteorological synoptic stations operated by the official Met. Office (LMD)</w:t>
      </w: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1885"/>
        <w:gridCol w:w="3420"/>
        <w:gridCol w:w="1530"/>
        <w:gridCol w:w="1800"/>
      </w:tblGrid>
      <w:tr w:rsidR="009E6712" w:rsidRPr="00F06970" w14:paraId="4F9694B5" w14:textId="77777777" w:rsidTr="006E0724">
        <w:trPr>
          <w:trHeight w:hRule="exact" w:val="379"/>
        </w:trPr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966ABD" w14:textId="77777777" w:rsidR="009E6712" w:rsidRPr="00F06970" w:rsidRDefault="009E6712" w:rsidP="0067128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69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Station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9AEBA" w14:textId="77777777" w:rsidR="009E6712" w:rsidRPr="00F06970" w:rsidRDefault="009E6712" w:rsidP="0067128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</w:pPr>
            <w:r w:rsidRPr="00F069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Coordinates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0D5C8" w14:textId="77777777" w:rsidR="009E6712" w:rsidRPr="00F06970" w:rsidRDefault="009E6712" w:rsidP="0067128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69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WMO Id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64D0D" w14:textId="77777777" w:rsidR="009E6712" w:rsidRPr="00F06970" w:rsidRDefault="009E6712" w:rsidP="0067128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69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Elevation (m)</w:t>
            </w:r>
          </w:p>
        </w:tc>
      </w:tr>
      <w:tr w:rsidR="009E6712" w:rsidRPr="00F06970" w14:paraId="416F0FF3" w14:textId="77777777" w:rsidTr="0067128E">
        <w:trPr>
          <w:trHeight w:val="485"/>
        </w:trPr>
        <w:tc>
          <w:tcPr>
            <w:tcW w:w="18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ED3CB4E" w14:textId="77777777" w:rsidR="009E6712" w:rsidRPr="00F06970" w:rsidRDefault="009E6712" w:rsidP="0067128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69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Beirut </w:t>
            </w:r>
          </w:p>
          <w:p w14:paraId="7E2B55AF" w14:textId="77777777" w:rsidR="009E6712" w:rsidRPr="00F06970" w:rsidRDefault="009E6712" w:rsidP="0067128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69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(BRHIA)</w:t>
            </w:r>
          </w:p>
        </w:tc>
        <w:tc>
          <w:tcPr>
            <w:tcW w:w="34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831F6C" w14:textId="77777777" w:rsidR="009E6712" w:rsidRPr="00F06970" w:rsidRDefault="009E6712" w:rsidP="0067128E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F0697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33° 49' 15</w:t>
            </w:r>
            <w:r w:rsidRPr="00F06970">
              <w:rPr>
                <w:color w:val="000000"/>
                <w:sz w:val="20"/>
                <w:szCs w:val="20"/>
              </w:rPr>
              <w:t>"</w:t>
            </w:r>
            <w:r w:rsidRPr="00F0697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  and 35° 29' 15</w:t>
            </w:r>
            <w:r w:rsidRPr="00F06970">
              <w:rPr>
                <w:color w:val="000000"/>
                <w:sz w:val="20"/>
                <w:szCs w:val="20"/>
              </w:rPr>
              <w:t>"</w:t>
            </w:r>
            <w:r w:rsidRPr="00F0697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E 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4594E06" w14:textId="77777777" w:rsidR="009E6712" w:rsidRPr="00F06970" w:rsidRDefault="009E6712" w:rsidP="0067128E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F0697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40100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1130337" w14:textId="77777777" w:rsidR="009E6712" w:rsidRPr="00F06970" w:rsidRDefault="009E6712" w:rsidP="0067128E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F0697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15</w:t>
            </w:r>
          </w:p>
        </w:tc>
      </w:tr>
      <w:tr w:rsidR="009E6712" w:rsidRPr="00F06970" w14:paraId="37D4D7F7" w14:textId="77777777" w:rsidTr="0067128E">
        <w:trPr>
          <w:trHeight w:val="548"/>
        </w:trPr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C3B53E" w14:textId="77777777" w:rsidR="009E6712" w:rsidRPr="00F06970" w:rsidRDefault="009E6712" w:rsidP="0067128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0697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Haouch El Oumara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B0CEECD" w14:textId="77777777" w:rsidR="009E6712" w:rsidRPr="00F06970" w:rsidRDefault="009E6712" w:rsidP="0067128E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F06970">
              <w:rPr>
                <w:rFonts w:asciiTheme="majorBidi" w:eastAsia="ArialMT" w:hAnsiTheme="majorBidi" w:cstheme="majorBidi"/>
                <w:sz w:val="20"/>
                <w:szCs w:val="20"/>
              </w:rPr>
              <w:t>33° 49' 0"</w:t>
            </w:r>
            <w:r w:rsidRPr="00F0697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 xml:space="preserve">N and  </w:t>
            </w:r>
            <w:r w:rsidRPr="00F06970">
              <w:rPr>
                <w:rFonts w:asciiTheme="majorBidi" w:eastAsia="ArialMT" w:hAnsiTheme="majorBidi" w:cstheme="majorBidi"/>
                <w:sz w:val="20"/>
                <w:szCs w:val="20"/>
              </w:rPr>
              <w:t>35° 51' 0"E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A32222A" w14:textId="77777777" w:rsidR="009E6712" w:rsidRPr="00F06970" w:rsidRDefault="009E6712" w:rsidP="0067128E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F0697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40101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0556A1F" w14:textId="77777777" w:rsidR="009E6712" w:rsidRPr="00F06970" w:rsidRDefault="009E6712" w:rsidP="0067128E">
            <w:pPr>
              <w:autoSpaceDE w:val="0"/>
              <w:autoSpaceDN w:val="0"/>
              <w:adjustRightInd w:val="0"/>
              <w:spacing w:before="120" w:after="120"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</w:pPr>
            <w:r w:rsidRPr="00F06970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920</w:t>
            </w:r>
          </w:p>
        </w:tc>
      </w:tr>
    </w:tbl>
    <w:p w14:paraId="085904E6" w14:textId="77777777" w:rsidR="000B4F0F" w:rsidRDefault="000B4F0F" w:rsidP="009E6712">
      <w:pPr>
        <w:rPr>
          <w:rFonts w:asciiTheme="majorBidi" w:hAnsiTheme="majorBidi" w:cstheme="majorBidi"/>
          <w:b/>
          <w:bCs/>
          <w:sz w:val="20"/>
          <w:szCs w:val="20"/>
          <w:highlight w:val="yellow"/>
        </w:rPr>
      </w:pPr>
    </w:p>
    <w:p w14:paraId="2670C0E5" w14:textId="2E2CD0F5" w:rsidR="009E6712" w:rsidRPr="00152B37" w:rsidRDefault="009E6712" w:rsidP="000B4F0F">
      <w:pPr>
        <w:spacing w:after="0"/>
        <w:rPr>
          <w:rFonts w:asciiTheme="majorBidi" w:hAnsiTheme="majorBidi" w:cstheme="majorBidi"/>
          <w:sz w:val="20"/>
          <w:szCs w:val="20"/>
        </w:rPr>
      </w:pPr>
      <w:r w:rsidRPr="00AD4894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proofErr w:type="gramStart"/>
      <w:r w:rsidRPr="00AD4894">
        <w:rPr>
          <w:rFonts w:asciiTheme="majorBidi" w:hAnsiTheme="majorBidi" w:cstheme="majorBidi"/>
          <w:b/>
          <w:bCs/>
          <w:sz w:val="20"/>
          <w:szCs w:val="20"/>
        </w:rPr>
        <w:t>2</w:t>
      </w:r>
      <w:proofErr w:type="gramEnd"/>
      <w:r w:rsidRPr="00AD4894">
        <w:rPr>
          <w:rFonts w:asciiTheme="majorBidi" w:hAnsiTheme="majorBidi" w:cstheme="majorBidi"/>
          <w:b/>
          <w:bCs/>
          <w:sz w:val="20"/>
          <w:szCs w:val="20"/>
        </w:rPr>
        <w:t xml:space="preserve"> SI.</w:t>
      </w:r>
      <w:r w:rsidRPr="00152B37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152B37">
        <w:rPr>
          <w:rFonts w:asciiTheme="majorBidi" w:hAnsiTheme="majorBidi" w:cstheme="majorBidi"/>
          <w:sz w:val="20"/>
          <w:szCs w:val="20"/>
        </w:rPr>
        <w:t>Average Rainfall ov</w:t>
      </w:r>
      <w:bookmarkStart w:id="0" w:name="_GoBack"/>
      <w:bookmarkEnd w:id="0"/>
      <w:r w:rsidRPr="00152B37">
        <w:rPr>
          <w:rFonts w:asciiTheme="majorBidi" w:hAnsiTheme="majorBidi" w:cstheme="majorBidi"/>
          <w:sz w:val="20"/>
          <w:szCs w:val="20"/>
        </w:rPr>
        <w:t>er Houche El Oumara</w:t>
      </w: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145"/>
        <w:gridCol w:w="1710"/>
      </w:tblGrid>
      <w:tr w:rsidR="009E6712" w:rsidRPr="00FD1170" w14:paraId="7D93E62A" w14:textId="77777777" w:rsidTr="000B4F0F">
        <w:trPr>
          <w:trHeight w:val="260"/>
          <w:jc w:val="center"/>
        </w:trPr>
        <w:tc>
          <w:tcPr>
            <w:tcW w:w="27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4E077" w14:textId="77777777" w:rsidR="009E6712" w:rsidRPr="00FD1170" w:rsidRDefault="009E6712" w:rsidP="0067128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31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415D1" w14:textId="77777777" w:rsidR="009E6712" w:rsidRPr="00FD1170" w:rsidRDefault="009E6712" w:rsidP="0067128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Average rain fall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5AB93" w14:textId="77777777" w:rsidR="009E6712" w:rsidRPr="00FD1170" w:rsidRDefault="009E6712" w:rsidP="0067128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Anomalies</w:t>
            </w:r>
          </w:p>
        </w:tc>
      </w:tr>
      <w:tr w:rsidR="009E6712" w:rsidRPr="00FD1170" w14:paraId="02E982B1" w14:textId="77777777" w:rsidTr="000B4F0F">
        <w:trPr>
          <w:trHeight w:val="260"/>
          <w:jc w:val="center"/>
        </w:trPr>
        <w:tc>
          <w:tcPr>
            <w:tcW w:w="27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C934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31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91C1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530.1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65FE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343.7</w:t>
            </w:r>
          </w:p>
        </w:tc>
      </w:tr>
      <w:tr w:rsidR="009E6712" w:rsidRPr="00FD1170" w14:paraId="3B34D274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635E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E749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E011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372.8</w:t>
            </w:r>
          </w:p>
        </w:tc>
      </w:tr>
      <w:tr w:rsidR="009E6712" w:rsidRPr="00FD1170" w14:paraId="20E41B17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83A7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A3DE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1045.1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3B6A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-171.3</w:t>
            </w:r>
          </w:p>
        </w:tc>
      </w:tr>
      <w:tr w:rsidR="009E6712" w:rsidRPr="00FD1170" w14:paraId="1955F24A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0311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887B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1061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A05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-187.2</w:t>
            </w:r>
          </w:p>
        </w:tc>
      </w:tr>
      <w:tr w:rsidR="009E6712" w:rsidRPr="00FD1170" w14:paraId="544F5544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BBB4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B26B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778.9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9E65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94.9</w:t>
            </w:r>
          </w:p>
        </w:tc>
      </w:tr>
      <w:tr w:rsidR="009E6712" w:rsidRPr="00FD1170" w14:paraId="2593A66C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703F9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1B03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F45E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509.8</w:t>
            </w:r>
          </w:p>
        </w:tc>
      </w:tr>
      <w:tr w:rsidR="009E6712" w:rsidRPr="00FD1170" w14:paraId="4309E006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42C5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48A0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945.7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D96C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-71.9</w:t>
            </w:r>
          </w:p>
        </w:tc>
      </w:tr>
      <w:tr w:rsidR="009E6712" w:rsidRPr="00FD1170" w14:paraId="13F500AD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0D3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B1F4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678.3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8F52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195.5</w:t>
            </w:r>
          </w:p>
        </w:tc>
      </w:tr>
      <w:tr w:rsidR="009E6712" w:rsidRPr="00FD1170" w14:paraId="2E101006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B60E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FC52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1102.6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A95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-228.8</w:t>
            </w:r>
          </w:p>
        </w:tc>
      </w:tr>
      <w:tr w:rsidR="009E6712" w:rsidRPr="00FD1170" w14:paraId="40EBD4FD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9078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20B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1252.8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CD25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-379.1</w:t>
            </w:r>
          </w:p>
        </w:tc>
      </w:tr>
      <w:tr w:rsidR="009E6712" w:rsidRPr="00FD1170" w14:paraId="7E6B6DB8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D1DE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F0F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933.3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F9DD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-59.5</w:t>
            </w:r>
          </w:p>
        </w:tc>
      </w:tr>
      <w:tr w:rsidR="009E6712" w:rsidRPr="00FD1170" w14:paraId="5486B46D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3542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2A4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795.9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9EAA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77.9</w:t>
            </w:r>
          </w:p>
        </w:tc>
      </w:tr>
      <w:tr w:rsidR="009E6712" w:rsidRPr="00FD1170" w14:paraId="65445725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9D2D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B08B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707.7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C598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166.1</w:t>
            </w:r>
          </w:p>
        </w:tc>
      </w:tr>
      <w:tr w:rsidR="009E6712" w:rsidRPr="00FD1170" w14:paraId="461E4601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1B42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6D4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789.8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D60B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83.9</w:t>
            </w:r>
          </w:p>
        </w:tc>
      </w:tr>
      <w:tr w:rsidR="009E6712" w:rsidRPr="00FD1170" w14:paraId="122197B5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5E52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2DFA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380.6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C6E2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493.2</w:t>
            </w:r>
          </w:p>
        </w:tc>
      </w:tr>
      <w:tr w:rsidR="009E6712" w:rsidRPr="00FD1170" w14:paraId="5AD0E757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B8CC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2CE0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1341.8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3AC9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-468.1</w:t>
            </w:r>
          </w:p>
        </w:tc>
      </w:tr>
      <w:tr w:rsidR="009E6712" w:rsidRPr="00FD1170" w14:paraId="040DEB68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E8E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6F6F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907.9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D1CA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-34.1</w:t>
            </w:r>
          </w:p>
        </w:tc>
      </w:tr>
      <w:tr w:rsidR="009E6712" w:rsidRPr="00FD1170" w14:paraId="3B26BCC3" w14:textId="77777777" w:rsidTr="000B4F0F">
        <w:trPr>
          <w:trHeight w:val="106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B107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0E84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9C7E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-374.2</w:t>
            </w:r>
          </w:p>
        </w:tc>
      </w:tr>
      <w:tr w:rsidR="009E6712" w:rsidRPr="00FD1170" w14:paraId="5D9E5FC3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6891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79D1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1561.3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F30F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-687.5</w:t>
            </w:r>
          </w:p>
        </w:tc>
      </w:tr>
      <w:tr w:rsidR="009E6712" w:rsidRPr="00FD1170" w14:paraId="3738CD88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CA97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E3BF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1057.4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6BBA1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-183.6</w:t>
            </w:r>
          </w:p>
        </w:tc>
      </w:tr>
      <w:tr w:rsidR="009E6712" w:rsidRPr="00FD1170" w14:paraId="35137A61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9D2C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4E65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595.8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2F03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277.9</w:t>
            </w:r>
          </w:p>
        </w:tc>
      </w:tr>
      <w:tr w:rsidR="009E6712" w:rsidRPr="00FD1170" w14:paraId="29475B42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B17B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982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912.8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A2D3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-39.1</w:t>
            </w:r>
          </w:p>
        </w:tc>
      </w:tr>
      <w:tr w:rsidR="009E6712" w:rsidRPr="00FD1170" w14:paraId="6C01C7BC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CE51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BD03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848.6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EFC9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25.2</w:t>
            </w:r>
          </w:p>
        </w:tc>
      </w:tr>
      <w:tr w:rsidR="009E6712" w:rsidRPr="00FD1170" w14:paraId="120965E8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6FB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48B3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388.2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BB9D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485.6</w:t>
            </w:r>
          </w:p>
        </w:tc>
      </w:tr>
      <w:tr w:rsidR="009E6712" w:rsidRPr="00FD1170" w14:paraId="25154B56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301A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1F79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507C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549.8</w:t>
            </w:r>
          </w:p>
        </w:tc>
      </w:tr>
      <w:tr w:rsidR="009E6712" w:rsidRPr="00FD1170" w14:paraId="528B6D27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F51D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2F55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1717.6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8288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-843.8</w:t>
            </w:r>
          </w:p>
        </w:tc>
      </w:tr>
      <w:tr w:rsidR="009E6712" w:rsidRPr="00FD1170" w14:paraId="03E08449" w14:textId="77777777" w:rsidTr="000B4F0F">
        <w:trPr>
          <w:trHeight w:val="300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5187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F7226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1191.4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E7EF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-317.6</w:t>
            </w:r>
          </w:p>
        </w:tc>
      </w:tr>
      <w:tr w:rsidR="009E6712" w:rsidRPr="00FD1170" w14:paraId="1F62B6E2" w14:textId="77777777" w:rsidTr="000B4F0F">
        <w:trPr>
          <w:trHeight w:val="80"/>
          <w:jc w:val="center"/>
        </w:trPr>
        <w:tc>
          <w:tcPr>
            <w:tcW w:w="2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8A6F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1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9AB8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504.2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48E1" w14:textId="77777777" w:rsidR="009E6712" w:rsidRPr="00FD1170" w:rsidRDefault="009E6712" w:rsidP="0067128E">
            <w:pPr>
              <w:spacing w:after="12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D117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369.6</w:t>
            </w:r>
          </w:p>
        </w:tc>
      </w:tr>
    </w:tbl>
    <w:p w14:paraId="1ABCEED5" w14:textId="77777777" w:rsidR="009E6712" w:rsidRPr="009E6712" w:rsidRDefault="009E6712" w:rsidP="000B4F0F"/>
    <w:sectPr w:rsidR="009E6712" w:rsidRPr="009E6712" w:rsidSect="000B4F0F">
      <w:pgSz w:w="12240" w:h="15840"/>
      <w:pgMar w:top="144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7BDC2" w14:textId="77777777" w:rsidR="00343AC7" w:rsidRDefault="00343AC7" w:rsidP="009E6712">
      <w:pPr>
        <w:spacing w:after="0" w:line="240" w:lineRule="auto"/>
      </w:pPr>
      <w:r>
        <w:separator/>
      </w:r>
    </w:p>
  </w:endnote>
  <w:endnote w:type="continuationSeparator" w:id="0">
    <w:p w14:paraId="2AACE33C" w14:textId="77777777" w:rsidR="00343AC7" w:rsidRDefault="00343AC7" w:rsidP="009E6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5F0DE" w14:textId="77777777" w:rsidR="00343AC7" w:rsidRDefault="00343AC7" w:rsidP="009E6712">
      <w:pPr>
        <w:spacing w:after="0" w:line="240" w:lineRule="auto"/>
      </w:pPr>
      <w:r>
        <w:separator/>
      </w:r>
    </w:p>
  </w:footnote>
  <w:footnote w:type="continuationSeparator" w:id="0">
    <w:p w14:paraId="07653F39" w14:textId="77777777" w:rsidR="00343AC7" w:rsidRDefault="00343AC7" w:rsidP="009E6712">
      <w:pPr>
        <w:spacing w:after="0" w:line="240" w:lineRule="auto"/>
      </w:pPr>
      <w:r>
        <w:continuationSeparator/>
      </w:r>
    </w:p>
  </w:footnote>
  <w:footnote w:id="1">
    <w:p w14:paraId="2E518CC7" w14:textId="77777777" w:rsidR="009E6712" w:rsidRPr="00504316" w:rsidRDefault="009E6712" w:rsidP="009E6712">
      <w:pPr>
        <w:tabs>
          <w:tab w:val="left" w:pos="5816"/>
        </w:tabs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FootnoteReference"/>
        </w:rPr>
        <w:sym w:font="Symbol" w:char="F02A"/>
      </w:r>
      <w:r>
        <w:t xml:space="preserve"> </w:t>
      </w:r>
      <w:r w:rsidRPr="00504316">
        <w:rPr>
          <w:rFonts w:asciiTheme="majorBidi" w:hAnsiTheme="majorBidi" w:cstheme="majorBidi"/>
          <w:b/>
          <w:bCs/>
          <w:sz w:val="20"/>
          <w:szCs w:val="20"/>
        </w:rPr>
        <w:t>Corresponding Author</w:t>
      </w:r>
      <w:r w:rsidRPr="00504316">
        <w:rPr>
          <w:rFonts w:asciiTheme="majorBidi" w:hAnsiTheme="majorBidi" w:cstheme="majorBidi"/>
          <w:sz w:val="20"/>
          <w:szCs w:val="20"/>
        </w:rPr>
        <w:t xml:space="preserve">: Ali Adnan Shaar; Beirut-Lebanon. E-mail: </w:t>
      </w:r>
      <w:hyperlink r:id="rId1" w:history="1">
        <w:r w:rsidRPr="00504316">
          <w:rPr>
            <w:rStyle w:val="Hyperlink"/>
            <w:rFonts w:asciiTheme="majorBidi" w:hAnsiTheme="majorBidi" w:cstheme="majorBidi"/>
            <w:sz w:val="20"/>
            <w:szCs w:val="20"/>
          </w:rPr>
          <w:t>ali.shaar@hotmail.com</w:t>
        </w:r>
      </w:hyperlink>
      <w:r w:rsidRPr="00504316">
        <w:rPr>
          <w:rFonts w:asciiTheme="majorBidi" w:hAnsiTheme="majorBidi" w:cstheme="majorBidi"/>
          <w:sz w:val="20"/>
          <w:szCs w:val="20"/>
        </w:rPr>
        <w:t>; Phone: +9613287819; Fax: +9611841636. Post Graduate; Faculty of Graduate Studies &amp; Environmental Research, Ain Shams University; Head of Climate Section at the Directorate General of Civil Aviation (BRHIA).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C2"/>
    <w:rsid w:val="000B4F0F"/>
    <w:rsid w:val="001F1EC2"/>
    <w:rsid w:val="00343AC7"/>
    <w:rsid w:val="006E0724"/>
    <w:rsid w:val="009E6712"/>
    <w:rsid w:val="00AD4894"/>
    <w:rsid w:val="00AD7B04"/>
    <w:rsid w:val="00B17D50"/>
    <w:rsid w:val="00D31432"/>
    <w:rsid w:val="00DC0CB0"/>
    <w:rsid w:val="00EE111B"/>
    <w:rsid w:val="00F8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5A398"/>
  <w15:chartTrackingRefBased/>
  <w15:docId w15:val="{A7FD321E-AB01-4C35-B3D8-8CE5BA2B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71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7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67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6712"/>
    <w:rPr>
      <w:color w:val="0000FF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9E67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ali.shaar@hotmail.c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Sheet1!$A$2:$A$7</c:f>
              <c:numCache>
                <c:formatCode>General</c:formatCode>
                <c:ptCount val="6"/>
                <c:pt idx="0">
                  <c:v>1975</c:v>
                </c:pt>
                <c:pt idx="1">
                  <c:v>1990</c:v>
                </c:pt>
                <c:pt idx="2">
                  <c:v>2000</c:v>
                </c:pt>
                <c:pt idx="3">
                  <c:v>2015</c:v>
                </c:pt>
                <c:pt idx="4">
                  <c:v>2021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1893</c:v>
                </c:pt>
                <c:pt idx="1">
                  <c:v>2716</c:v>
                </c:pt>
                <c:pt idx="2">
                  <c:v>3426</c:v>
                </c:pt>
                <c:pt idx="3">
                  <c:v>5580</c:v>
                </c:pt>
                <c:pt idx="4">
                  <c:v>5735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68-4AC5-913B-CE8403BB650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Sheet1!$A$2:$A$7</c:f>
              <c:numCache>
                <c:formatCode>General</c:formatCode>
                <c:ptCount val="6"/>
                <c:pt idx="0">
                  <c:v>1975</c:v>
                </c:pt>
                <c:pt idx="1">
                  <c:v>1990</c:v>
                </c:pt>
                <c:pt idx="2">
                  <c:v>2000</c:v>
                </c:pt>
                <c:pt idx="3">
                  <c:v>2015</c:v>
                </c:pt>
                <c:pt idx="4">
                  <c:v>2021</c:v>
                </c:pt>
              </c:numCache>
            </c:numRef>
          </c:cat>
          <c:val>
            <c:numRef>
              <c:f>Sheet1!$C$2:$C$7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9568-4AC5-913B-CE8403BB6500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Sheet1!$A$2:$A$7</c:f>
              <c:numCache>
                <c:formatCode>General</c:formatCode>
                <c:ptCount val="6"/>
                <c:pt idx="0">
                  <c:v>1975</c:v>
                </c:pt>
                <c:pt idx="1">
                  <c:v>1990</c:v>
                </c:pt>
                <c:pt idx="2">
                  <c:v>2000</c:v>
                </c:pt>
                <c:pt idx="3">
                  <c:v>2015</c:v>
                </c:pt>
                <c:pt idx="4">
                  <c:v>2021</c:v>
                </c:pt>
              </c:numCache>
            </c:numRef>
          </c:cat>
          <c:val>
            <c:numRef>
              <c:f>Sheet1!$D$2:$D$7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9568-4AC5-913B-CE8403BB65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2188479"/>
        <c:axId val="452188895"/>
      </c:barChart>
      <c:catAx>
        <c:axId val="45218847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52188895"/>
        <c:crosses val="autoZero"/>
        <c:auto val="1"/>
        <c:lblAlgn val="ctr"/>
        <c:lblOffset val="100"/>
        <c:noMultiLvlLbl val="0"/>
      </c:catAx>
      <c:valAx>
        <c:axId val="452188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Population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521884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Abbas</dc:creator>
  <cp:keywords/>
  <dc:description/>
  <cp:lastModifiedBy>ali shaar</cp:lastModifiedBy>
  <cp:revision>8</cp:revision>
  <dcterms:created xsi:type="dcterms:W3CDTF">2023-08-30T18:09:00Z</dcterms:created>
  <dcterms:modified xsi:type="dcterms:W3CDTF">2023-08-30T20:03:00Z</dcterms:modified>
</cp:coreProperties>
</file>