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9E450" w14:textId="0AF6BC49" w:rsidR="007C07A8" w:rsidRPr="007C07A8" w:rsidRDefault="00631A43" w:rsidP="007C07A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2 - </w:t>
      </w:r>
      <w:r w:rsidR="007C07A8">
        <w:rPr>
          <w:rFonts w:ascii="Times New Roman" w:hAnsi="Times New Roman" w:cs="Times New Roman"/>
          <w:b/>
          <w:bCs/>
        </w:rPr>
        <w:t>Custom Extraction Form (extraction for a hypothetical study is shown as an example)</w:t>
      </w:r>
    </w:p>
    <w:p w14:paraId="5159528D" w14:textId="5A6BE99F" w:rsidR="008E2057" w:rsidRDefault="00F3773A">
      <w:r>
        <w:rPr>
          <w:noProof/>
        </w:rPr>
        <w:drawing>
          <wp:inline distT="0" distB="0" distL="0" distR="0" wp14:anchorId="7D2D4C0B" wp14:editId="67AFB2D1">
            <wp:extent cx="8860969" cy="2119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5184" cy="215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E4F9A" w14:textId="2C64603D" w:rsidR="00F3773A" w:rsidRDefault="00F3773A"/>
    <w:p w14:paraId="21CCE173" w14:textId="77777777" w:rsidR="00F3773A" w:rsidRDefault="00F3773A"/>
    <w:sectPr w:rsidR="00F3773A" w:rsidSect="002A45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5D5"/>
    <w:rsid w:val="00032E54"/>
    <w:rsid w:val="002A45D5"/>
    <w:rsid w:val="00371329"/>
    <w:rsid w:val="00582660"/>
    <w:rsid w:val="00631A43"/>
    <w:rsid w:val="007C07A8"/>
    <w:rsid w:val="008305B2"/>
    <w:rsid w:val="009A6E10"/>
    <w:rsid w:val="00AA43E5"/>
    <w:rsid w:val="00AA56D7"/>
    <w:rsid w:val="00C76BEE"/>
    <w:rsid w:val="00E6200C"/>
    <w:rsid w:val="00F3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F4265"/>
  <w15:chartTrackingRefBased/>
  <w15:docId w15:val="{5990A37E-C008-46F2-93B3-4F53274A4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45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Nahian Chowdhury</dc:creator>
  <cp:keywords/>
  <dc:description/>
  <cp:lastModifiedBy>Nahian Shahmat Chowdhury</cp:lastModifiedBy>
  <cp:revision>9</cp:revision>
  <cp:lastPrinted>2020-03-13T05:41:00Z</cp:lastPrinted>
  <dcterms:created xsi:type="dcterms:W3CDTF">2020-03-13T05:34:00Z</dcterms:created>
  <dcterms:modified xsi:type="dcterms:W3CDTF">2020-05-30T13:05:00Z</dcterms:modified>
</cp:coreProperties>
</file>