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DE1E5" w14:textId="77777777" w:rsidR="0020348F" w:rsidRPr="0020348F" w:rsidRDefault="0020348F" w:rsidP="0020348F">
      <w:pPr>
        <w:rPr>
          <w:rFonts w:ascii="Times New Roman" w:hAnsi="Times New Roman" w:cs="Times New Roman"/>
          <w:sz w:val="20"/>
          <w:szCs w:val="20"/>
        </w:rPr>
      </w:pPr>
      <w:r w:rsidRPr="0020348F">
        <w:rPr>
          <w:rFonts w:ascii="Times New Roman" w:hAnsi="Times New Roman" w:cs="Times New Roman" w:hint="eastAsia"/>
          <w:sz w:val="20"/>
          <w:szCs w:val="20"/>
        </w:rPr>
        <w:t>Table</w:t>
      </w:r>
      <w:r w:rsidRPr="0020348F">
        <w:rPr>
          <w:rFonts w:ascii="Times New Roman" w:hAnsi="Times New Roman" w:cs="Times New Roman"/>
          <w:sz w:val="20"/>
          <w:szCs w:val="20"/>
        </w:rPr>
        <w:t xml:space="preserve"> 3. </w:t>
      </w:r>
      <w:r w:rsidRPr="0020348F">
        <w:rPr>
          <w:rFonts w:ascii="Times New Roman" w:hAnsi="Times New Roman" w:cs="Times New Roman"/>
          <w:sz w:val="20"/>
          <w:szCs w:val="20"/>
        </w:rPr>
        <w:t>Parameters of Behavioral measurement</w:t>
      </w:r>
      <w:r w:rsidRPr="0020348F">
        <w:rPr>
          <w:rFonts w:ascii="Times New Roman" w:hAnsi="Times New Roman" w:cs="Times New Roman" w:hint="eastAsia"/>
          <w:sz w:val="20"/>
          <w:szCs w:val="20"/>
        </w:rPr>
        <w:t>s</w:t>
      </w:r>
      <w:r w:rsidRPr="0020348F">
        <w:rPr>
          <w:rFonts w:ascii="Times New Roman" w:hAnsi="Times New Roman" w:cs="Times New Roman" w:hint="eastAsia"/>
          <w:sz w:val="20"/>
          <w:szCs w:val="20"/>
        </w:rPr>
        <w:t>，</w:t>
      </w:r>
      <w:r w:rsidRPr="0020348F">
        <w:rPr>
          <w:rFonts w:ascii="Times New Roman" w:hAnsi="Times New Roman" w:cs="Times New Roman" w:hint="eastAsia"/>
          <w:sz w:val="20"/>
          <w:szCs w:val="20"/>
        </w:rPr>
        <w:t>and</w:t>
      </w:r>
      <w:r w:rsidRPr="0020348F">
        <w:rPr>
          <w:rFonts w:ascii="Times New Roman" w:hAnsi="Times New Roman" w:cs="Times New Roman"/>
          <w:sz w:val="20"/>
          <w:szCs w:val="20"/>
        </w:rPr>
        <w:t xml:space="preserve"> 5</w:t>
      </w:r>
      <w:r w:rsidRPr="0020348F">
        <w:rPr>
          <w:rFonts w:ascii="Times New Roman" w:hAnsi="Times New Roman" w:cs="Times New Roman" w:hint="eastAsia"/>
          <w:sz w:val="20"/>
          <w:szCs w:val="20"/>
        </w:rPr>
        <w:t>-</w:t>
      </w:r>
      <w:r w:rsidRPr="0020348F">
        <w:rPr>
          <w:rFonts w:ascii="Times New Roman" w:hAnsi="Times New Roman" w:cs="Times New Roman"/>
          <w:sz w:val="20"/>
          <w:szCs w:val="20"/>
        </w:rPr>
        <w:t>HT</w:t>
      </w:r>
    </w:p>
    <w:p w14:paraId="7E00800C" w14:textId="58105F93" w:rsidR="0020348F" w:rsidRDefault="0020348F">
      <w:r>
        <w:rPr>
          <w:noProof/>
        </w:rPr>
        <w:drawing>
          <wp:inline distT="0" distB="0" distL="0" distR="0" wp14:anchorId="072F825E" wp14:editId="7C601393">
            <wp:extent cx="5259421" cy="1666672"/>
            <wp:effectExtent l="0" t="0" r="0" b="0"/>
            <wp:docPr id="191369875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3698754" name=""/>
                    <pic:cNvPicPr/>
                  </pic:nvPicPr>
                  <pic:blipFill rotWithShape="1">
                    <a:blip r:embed="rId4"/>
                    <a:srcRect r="283" b="2609"/>
                    <a:stretch/>
                  </pic:blipFill>
                  <pic:spPr bwMode="auto">
                    <a:xfrm>
                      <a:off x="0" y="0"/>
                      <a:ext cx="5259421" cy="16666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182E23" w14:textId="7858EED9" w:rsidR="0020348F" w:rsidRPr="0020348F" w:rsidRDefault="0020348F">
      <w:pPr>
        <w:rPr>
          <w:rFonts w:ascii="Times New Roman" w:hAnsi="Times New Roman" w:cs="Times New Roman" w:hint="eastAsia"/>
          <w:sz w:val="20"/>
          <w:szCs w:val="20"/>
        </w:rPr>
      </w:pPr>
      <w:r w:rsidRPr="0020348F">
        <w:rPr>
          <w:rFonts w:ascii="Times New Roman" w:hAnsi="Times New Roman" w:cs="Times New Roman" w:hint="eastAsia"/>
          <w:sz w:val="20"/>
          <w:szCs w:val="20"/>
        </w:rPr>
        <w:t>5</w:t>
      </w:r>
      <w:r w:rsidRPr="0020348F">
        <w:rPr>
          <w:rFonts w:ascii="Times New Roman" w:hAnsi="Times New Roman" w:cs="Times New Roman"/>
          <w:sz w:val="20"/>
          <w:szCs w:val="20"/>
        </w:rPr>
        <w:t xml:space="preserve">-HT, </w:t>
      </w:r>
      <w:r w:rsidRPr="0020348F">
        <w:rPr>
          <w:rFonts w:ascii="Times New Roman" w:hAnsi="Times New Roman" w:cs="Times New Roman"/>
          <w:sz w:val="20"/>
          <w:szCs w:val="20"/>
        </w:rPr>
        <w:t>5-Hydroxytryptamine</w:t>
      </w:r>
      <w:r w:rsidRPr="0020348F">
        <w:rPr>
          <w:rFonts w:ascii="Times New Roman" w:hAnsi="Times New Roman" w:cs="Times New Roman" w:hint="eastAsia"/>
          <w:sz w:val="20"/>
          <w:szCs w:val="20"/>
        </w:rPr>
        <w:t>；</w:t>
      </w:r>
      <w:r w:rsidRPr="00676235">
        <w:rPr>
          <w:rFonts w:ascii="Times New Roman" w:hAnsi="Times New Roman" w:cs="Times New Roman"/>
          <w:sz w:val="20"/>
          <w:szCs w:val="20"/>
        </w:rPr>
        <w:t>Open field test (OFT)</w:t>
      </w:r>
      <w:r>
        <w:rPr>
          <w:rFonts w:ascii="Times New Roman" w:hAnsi="Times New Roman" w:cs="Times New Roman"/>
          <w:sz w:val="20"/>
          <w:szCs w:val="20"/>
        </w:rPr>
        <w:t>:</w:t>
      </w:r>
      <w:r w:rsidRPr="0020348F">
        <w:rPr>
          <w:rFonts w:ascii="Times New Roman" w:hAnsi="Times New Roman" w:cs="Times New Roman"/>
          <w:sz w:val="20"/>
          <w:szCs w:val="20"/>
        </w:rPr>
        <w:t>Traveling Distance</w:t>
      </w:r>
      <w:r>
        <w:rPr>
          <w:rFonts w:ascii="Times New Roman" w:hAnsi="Times New Roman" w:cs="Times New Roman" w:hint="eastAsia"/>
          <w:sz w:val="20"/>
          <w:szCs w:val="20"/>
        </w:rPr>
        <w:t>、</w:t>
      </w:r>
      <w:r w:rsidRPr="0020348F">
        <w:rPr>
          <w:rFonts w:ascii="Times New Roman" w:hAnsi="Times New Roman" w:cs="Times New Roman"/>
          <w:sz w:val="20"/>
          <w:szCs w:val="20"/>
        </w:rPr>
        <w:t>Average Velocity</w:t>
      </w:r>
      <w:r>
        <w:rPr>
          <w:rFonts w:ascii="Times New Roman" w:hAnsi="Times New Roman" w:cs="Times New Roman" w:hint="eastAsia"/>
          <w:sz w:val="20"/>
          <w:szCs w:val="20"/>
        </w:rPr>
        <w:t>、</w:t>
      </w:r>
      <w:r w:rsidRPr="0020348F">
        <w:rPr>
          <w:rFonts w:ascii="Times New Roman" w:hAnsi="Times New Roman" w:cs="Times New Roman"/>
          <w:sz w:val="20"/>
          <w:szCs w:val="20"/>
        </w:rPr>
        <w:t>The number of rearing</w:t>
      </w:r>
      <w:r>
        <w:rPr>
          <w:rFonts w:ascii="Times New Roman" w:hAnsi="Times New Roman" w:cs="Times New Roman" w:hint="eastAsia"/>
          <w:sz w:val="20"/>
          <w:szCs w:val="20"/>
        </w:rPr>
        <w:t>；</w:t>
      </w:r>
      <w:r w:rsidRPr="0020348F">
        <w:rPr>
          <w:rFonts w:ascii="Times New Roman" w:hAnsi="Times New Roman" w:cs="Times New Roman"/>
          <w:sz w:val="20"/>
          <w:szCs w:val="20"/>
        </w:rPr>
        <w:t>Sucrose preference test (SPT)</w:t>
      </w:r>
      <w:r>
        <w:rPr>
          <w:rFonts w:ascii="Times New Roman" w:hAnsi="Times New Roman" w:cs="Times New Roman"/>
          <w:sz w:val="20"/>
          <w:szCs w:val="20"/>
        </w:rPr>
        <w:t>:</w:t>
      </w:r>
      <w:r w:rsidRPr="0020348F">
        <w:rPr>
          <w:rFonts w:ascii="Times New Roman" w:hAnsi="Times New Roman" w:cs="Times New Roman"/>
          <w:sz w:val="20"/>
          <w:szCs w:val="20"/>
        </w:rPr>
        <w:t>Sucrose preference</w:t>
      </w:r>
      <w:r>
        <w:rPr>
          <w:rFonts w:ascii="Times New Roman" w:hAnsi="Times New Roman" w:cs="Times New Roman" w:hint="eastAsia"/>
          <w:sz w:val="20"/>
          <w:szCs w:val="20"/>
        </w:rPr>
        <w:t>；</w:t>
      </w:r>
      <w:r w:rsidRPr="00676235">
        <w:rPr>
          <w:rFonts w:ascii="Times New Roman" w:hAnsi="Times New Roman" w:cs="Times New Roman"/>
          <w:sz w:val="20"/>
          <w:szCs w:val="20"/>
        </w:rPr>
        <w:t>Forced Swimming Test (FST):</w:t>
      </w:r>
      <w:r w:rsidRPr="0020348F">
        <w:rPr>
          <w:rFonts w:ascii="Times New Roman" w:hAnsi="Times New Roman" w:cs="Times New Roman"/>
          <w:sz w:val="20"/>
          <w:szCs w:val="20"/>
        </w:rPr>
        <w:t>Immobility time</w:t>
      </w:r>
      <w:r>
        <w:rPr>
          <w:rFonts w:ascii="Times New Roman" w:hAnsi="Times New Roman" w:cs="Times New Roman" w:hint="eastAsia"/>
          <w:sz w:val="20"/>
          <w:szCs w:val="20"/>
        </w:rPr>
        <w:t>.</w:t>
      </w:r>
    </w:p>
    <w:sectPr w:rsidR="0020348F" w:rsidRPr="002034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48F"/>
    <w:rsid w:val="00203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5E2EA8"/>
  <w15:chartTrackingRefBased/>
  <w15:docId w15:val="{5BF47565-2E0B-490A-893B-7A1D115D8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348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</Words>
  <Characters>219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秀昆 王</dc:creator>
  <cp:keywords/>
  <dc:description/>
  <cp:lastModifiedBy>秀昆 王</cp:lastModifiedBy>
  <cp:revision>1</cp:revision>
  <dcterms:created xsi:type="dcterms:W3CDTF">2023-08-27T14:16:00Z</dcterms:created>
  <dcterms:modified xsi:type="dcterms:W3CDTF">2023-08-27T14:23:00Z</dcterms:modified>
</cp:coreProperties>
</file>