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05D6" w14:textId="77777777" w:rsidR="00C9344E" w:rsidRDefault="00C9344E" w:rsidP="00C9344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7EF76F" wp14:editId="49E740AE">
            <wp:extent cx="5273675" cy="3121660"/>
            <wp:effectExtent l="0" t="0" r="3175" b="2540"/>
            <wp:docPr id="17479475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346D7" w14:textId="639438F8" w:rsidR="00B262A7" w:rsidRPr="002C2609" w:rsidRDefault="00C9344E" w:rsidP="002C2609">
      <w:pPr>
        <w:spacing w:line="360" w:lineRule="auto"/>
        <w:rPr>
          <w:rFonts w:ascii="Arial" w:hAnsi="Arial" w:cs="Arial" w:hint="eastAsia"/>
          <w:sz w:val="24"/>
          <w:szCs w:val="24"/>
        </w:rPr>
      </w:pPr>
      <w:r w:rsidRPr="005D4FA9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sz w:val="24"/>
          <w:szCs w:val="24"/>
        </w:rPr>
        <w:t>S1</w:t>
      </w:r>
      <w:r w:rsidRPr="005D4FA9">
        <w:rPr>
          <w:rFonts w:ascii="Arial" w:hAnsi="Arial" w:cs="Arial"/>
          <w:b/>
          <w:bCs/>
          <w:sz w:val="24"/>
          <w:szCs w:val="24"/>
        </w:rPr>
        <w:t xml:space="preserve">. Online prognostic prediction app for predicting BRFS of </w:t>
      </w:r>
      <w:proofErr w:type="spellStart"/>
      <w:r w:rsidRPr="005D4FA9">
        <w:rPr>
          <w:rFonts w:ascii="Arial" w:hAnsi="Arial" w:cs="Arial"/>
          <w:b/>
          <w:bCs/>
          <w:sz w:val="24"/>
          <w:szCs w:val="24"/>
        </w:rPr>
        <w:t>PCa</w:t>
      </w:r>
      <w:proofErr w:type="spellEnd"/>
      <w:r w:rsidRPr="005D4FA9">
        <w:rPr>
          <w:rFonts w:ascii="Arial" w:hAnsi="Arial" w:cs="Arial"/>
          <w:b/>
          <w:bCs/>
          <w:sz w:val="24"/>
          <w:szCs w:val="24"/>
        </w:rPr>
        <w:t xml:space="preserve">. </w:t>
      </w:r>
      <w:r w:rsidRPr="00D33B7E">
        <w:rPr>
          <w:rFonts w:ascii="Arial" w:hAnsi="Arial" w:cs="Arial"/>
          <w:sz w:val="24"/>
          <w:szCs w:val="24"/>
        </w:rPr>
        <w:t>This online tool can assist clinical doctors in better applying the nomogram model constructed by this study.</w:t>
      </w:r>
    </w:p>
    <w:sectPr w:rsidR="00B262A7" w:rsidRPr="002C2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CC"/>
    <w:rsid w:val="002C2609"/>
    <w:rsid w:val="007062CC"/>
    <w:rsid w:val="00B262A7"/>
    <w:rsid w:val="00C9344E"/>
    <w:rsid w:val="00F26FCE"/>
    <w:rsid w:val="00F4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146DE"/>
  <w15:chartTrackingRefBased/>
  <w15:docId w15:val="{C1A46CCB-6A37-446E-A79D-7E2ED634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</dc:creator>
  <cp:keywords/>
  <dc:description/>
  <cp:lastModifiedBy>L w</cp:lastModifiedBy>
  <cp:revision>3</cp:revision>
  <dcterms:created xsi:type="dcterms:W3CDTF">2023-08-23T07:12:00Z</dcterms:created>
  <dcterms:modified xsi:type="dcterms:W3CDTF">2023-08-23T07:18:00Z</dcterms:modified>
</cp:coreProperties>
</file>