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6EA0B" w14:textId="77777777" w:rsidR="00B72CF2" w:rsidRPr="00B72CF2" w:rsidRDefault="00B72CF2" w:rsidP="00B72CF2">
      <w:pPr>
        <w:spacing w:after="160" w:line="360" w:lineRule="auto"/>
        <w:jc w:val="center"/>
        <w:rPr>
          <w:rFonts w:ascii="Times New Roman" w:eastAsia="Calibri" w:hAnsi="Times New Roman" w:cs="Times New Roman"/>
          <w:b/>
          <w:color w:val="333333"/>
          <w:lang w:val="en-US" w:eastAsia="nl-BE" w:bidi="en-US"/>
        </w:rPr>
      </w:pPr>
      <w:bookmarkStart w:id="0" w:name="_Hlk126735577"/>
      <w:bookmarkStart w:id="1" w:name="_Hlk116631617"/>
      <w:bookmarkStart w:id="2" w:name="_Hlk115792134"/>
      <w:r w:rsidRPr="00B72CF2">
        <w:rPr>
          <w:rFonts w:ascii="Times New Roman" w:eastAsia="Calibri" w:hAnsi="Times New Roman" w:cs="Times New Roman"/>
          <w:b/>
          <w:color w:val="333333"/>
          <w:lang w:val="en-US" w:eastAsia="nl-BE" w:bidi="en-US"/>
        </w:rPr>
        <w:t>Placing Identity at the Center of Assessing Interprofessional Learning: Development of the Rubric InterProfessional Identity Development (RIPID)</w:t>
      </w:r>
    </w:p>
    <w:bookmarkEnd w:id="0"/>
    <w:p w14:paraId="5C3D7A31" w14:textId="77777777" w:rsidR="00B72CF2" w:rsidRPr="00B72CF2" w:rsidRDefault="00B72CF2" w:rsidP="00B72CF2">
      <w:pPr>
        <w:spacing w:after="160" w:line="360" w:lineRule="auto"/>
        <w:jc w:val="center"/>
        <w:rPr>
          <w:rFonts w:ascii="Times New Roman" w:eastAsia="Calibri" w:hAnsi="Times New Roman" w:cs="Times New Roman"/>
          <w:b/>
          <w:color w:val="333333"/>
          <w:lang w:val="en-US" w:eastAsia="nl-BE"/>
        </w:rPr>
      </w:pPr>
    </w:p>
    <w:bookmarkEnd w:id="1"/>
    <w:bookmarkEnd w:id="2"/>
    <w:p w14:paraId="3D858D9B" w14:textId="77777777" w:rsidR="00B72CF2" w:rsidRPr="00B72CF2" w:rsidRDefault="00B72CF2" w:rsidP="00B72CF2">
      <w:pPr>
        <w:spacing w:after="160" w:line="360" w:lineRule="auto"/>
        <w:jc w:val="center"/>
        <w:rPr>
          <w:rFonts w:ascii="Times New Roman" w:eastAsia="Calibri" w:hAnsi="Times New Roman" w:cs="Times New Roman"/>
          <w:color w:val="333333"/>
          <w:vertAlign w:val="superscript"/>
          <w:lang w:val="en-US" w:eastAsia="nl-BE" w:bidi="en-US"/>
        </w:rPr>
      </w:pPr>
      <w:r w:rsidRPr="00B72CF2">
        <w:rPr>
          <w:rFonts w:ascii="Times New Roman" w:eastAsia="Calibri" w:hAnsi="Times New Roman" w:cs="Times New Roman"/>
          <w:color w:val="333333"/>
          <w:lang w:val="en-US" w:eastAsia="nl-BE" w:bidi="en-US"/>
        </w:rPr>
        <w:t>Gabriël Rafaël Cantaert</w:t>
      </w:r>
      <w:bookmarkStart w:id="3" w:name="_Hlk110933229"/>
      <w:r w:rsidRPr="00B72CF2">
        <w:rPr>
          <w:rFonts w:ascii="Times New Roman" w:eastAsia="Calibri" w:hAnsi="Times New Roman" w:cs="Times New Roman"/>
          <w:color w:val="333333"/>
          <w:vertAlign w:val="superscript"/>
          <w:lang w:val="en-US" w:eastAsia="nl-BE" w:bidi="en-US"/>
        </w:rPr>
        <w:t>1, 2</w:t>
      </w:r>
      <w:bookmarkEnd w:id="3"/>
      <w:r w:rsidRPr="00B72CF2">
        <w:rPr>
          <w:rFonts w:ascii="Times New Roman" w:eastAsia="Calibri" w:hAnsi="Times New Roman" w:cs="Times New Roman"/>
          <w:color w:val="333333"/>
          <w:lang w:val="en-US" w:eastAsia="nl-BE" w:bidi="en-US"/>
        </w:rPr>
        <w:t>, Peter Pype</w:t>
      </w:r>
      <w:r w:rsidRPr="00B72CF2">
        <w:rPr>
          <w:rFonts w:ascii="Times New Roman" w:eastAsia="Calibri" w:hAnsi="Times New Roman" w:cs="Times New Roman"/>
          <w:color w:val="333333"/>
          <w:vertAlign w:val="superscript"/>
          <w:lang w:val="en-US" w:eastAsia="nl-BE" w:bidi="en-US"/>
        </w:rPr>
        <w:t>1, 2</w:t>
      </w:r>
      <w:r w:rsidRPr="00B72CF2">
        <w:rPr>
          <w:rFonts w:ascii="Times New Roman" w:eastAsia="Calibri" w:hAnsi="Times New Roman" w:cs="Times New Roman"/>
          <w:color w:val="333333"/>
          <w:lang w:val="en-US" w:eastAsia="nl-BE" w:bidi="en-US"/>
        </w:rPr>
        <w:t>,</w:t>
      </w:r>
      <w:r w:rsidRPr="00B72CF2">
        <w:rPr>
          <w:rFonts w:ascii="Times New Roman" w:eastAsia="Calibri" w:hAnsi="Times New Roman" w:cs="Times New Roman"/>
          <w:color w:val="333333"/>
          <w:vertAlign w:val="superscript"/>
          <w:lang w:val="en-US" w:eastAsia="nl-BE" w:bidi="en-US"/>
        </w:rPr>
        <w:t xml:space="preserve"> </w:t>
      </w:r>
      <w:r w:rsidRPr="00B72CF2">
        <w:rPr>
          <w:rFonts w:ascii="Times New Roman" w:eastAsia="Calibri" w:hAnsi="Times New Roman" w:cs="Times New Roman"/>
          <w:color w:val="333333"/>
          <w:lang w:val="en-US" w:eastAsia="nl-BE" w:bidi="en-US"/>
        </w:rPr>
        <w:t>and Emelien Lauwerier</w:t>
      </w:r>
      <w:r w:rsidRPr="00B72CF2">
        <w:rPr>
          <w:rFonts w:ascii="Times New Roman" w:eastAsia="Calibri" w:hAnsi="Times New Roman" w:cs="Times New Roman"/>
          <w:color w:val="333333"/>
          <w:vertAlign w:val="superscript"/>
          <w:lang w:val="en-US" w:eastAsia="nl-BE" w:bidi="en-US"/>
        </w:rPr>
        <w:t>1, 2, 3</w:t>
      </w:r>
    </w:p>
    <w:p w14:paraId="47964B0D" w14:textId="77777777" w:rsidR="00B72CF2" w:rsidRPr="00B72CF2" w:rsidRDefault="00B72CF2" w:rsidP="00B72CF2">
      <w:pPr>
        <w:spacing w:after="160" w:line="360" w:lineRule="auto"/>
        <w:jc w:val="center"/>
        <w:rPr>
          <w:rFonts w:ascii="Times New Roman" w:eastAsia="Calibri" w:hAnsi="Times New Roman" w:cs="Times New Roman"/>
          <w:color w:val="333333"/>
          <w:lang w:val="en-US" w:eastAsia="nl-BE" w:bidi="en-US"/>
        </w:rPr>
      </w:pPr>
      <w:r w:rsidRPr="00B72CF2">
        <w:rPr>
          <w:rFonts w:ascii="Times New Roman" w:eastAsia="Calibri" w:hAnsi="Times New Roman" w:cs="Times New Roman"/>
          <w:color w:val="333333"/>
          <w:vertAlign w:val="superscript"/>
          <w:lang w:val="en-US" w:eastAsia="nl-BE" w:bidi="en-US"/>
        </w:rPr>
        <w:t>1</w:t>
      </w:r>
      <w:r w:rsidRPr="00B72CF2">
        <w:rPr>
          <w:rFonts w:ascii="Times New Roman" w:eastAsia="Calibri" w:hAnsi="Times New Roman" w:cs="Times New Roman"/>
          <w:color w:val="333333"/>
          <w:lang w:val="en-US" w:eastAsia="nl-BE" w:bidi="en-US"/>
        </w:rPr>
        <w:t>Department of Public Health and Primary Care, Faculty of Medicine and Health Sciences, Ghent University, Ghent, Belgium</w:t>
      </w:r>
    </w:p>
    <w:p w14:paraId="6BCA0018" w14:textId="77777777" w:rsidR="00B72CF2" w:rsidRPr="00B72CF2" w:rsidRDefault="00B72CF2" w:rsidP="00B72CF2">
      <w:pPr>
        <w:spacing w:after="160" w:line="360" w:lineRule="auto"/>
        <w:jc w:val="center"/>
        <w:rPr>
          <w:rFonts w:ascii="Times New Roman" w:eastAsia="Calibri" w:hAnsi="Times New Roman" w:cs="Times New Roman"/>
          <w:color w:val="333333"/>
          <w:lang w:val="en-US" w:eastAsia="nl-BE" w:bidi="en-US"/>
        </w:rPr>
      </w:pPr>
      <w:bookmarkStart w:id="4" w:name="_Hlk110933197"/>
      <w:r w:rsidRPr="00B72CF2">
        <w:rPr>
          <w:rFonts w:ascii="Times New Roman" w:eastAsia="Calibri" w:hAnsi="Times New Roman" w:cs="Times New Roman"/>
          <w:color w:val="333333"/>
          <w:vertAlign w:val="superscript"/>
          <w:lang w:val="en-US" w:eastAsia="nl-BE" w:bidi="en-US"/>
        </w:rPr>
        <w:t>2</w:t>
      </w:r>
      <w:r w:rsidRPr="00B72CF2">
        <w:rPr>
          <w:rFonts w:ascii="Times New Roman" w:eastAsia="Calibri" w:hAnsi="Times New Roman" w:cs="Times New Roman"/>
          <w:color w:val="333333"/>
          <w:lang w:val="en-US" w:eastAsia="nl-BE" w:bidi="en-US"/>
        </w:rPr>
        <w:t>Center for InterProfessional Collaboration in Education, Research and Practice (IPC-ERP), Faculty of Medicine and Health Sciences, Ghent University, Ghent, Belgium</w:t>
      </w:r>
    </w:p>
    <w:p w14:paraId="3F7298C6" w14:textId="77777777" w:rsidR="00B72CF2" w:rsidRPr="00B72CF2" w:rsidRDefault="00B72CF2" w:rsidP="00B72CF2">
      <w:pPr>
        <w:spacing w:after="160" w:line="360" w:lineRule="auto"/>
        <w:jc w:val="center"/>
        <w:rPr>
          <w:rFonts w:ascii="Times New Roman" w:eastAsia="Calibri" w:hAnsi="Times New Roman" w:cs="Times New Roman"/>
          <w:color w:val="333333"/>
          <w:lang w:val="en-US" w:eastAsia="nl-BE" w:bidi="en-US"/>
        </w:rPr>
      </w:pPr>
      <w:r w:rsidRPr="00B72CF2">
        <w:rPr>
          <w:rFonts w:ascii="Times New Roman" w:eastAsia="Calibri" w:hAnsi="Times New Roman" w:cs="Times New Roman"/>
          <w:color w:val="333333"/>
          <w:vertAlign w:val="superscript"/>
          <w:lang w:val="en-US" w:eastAsia="nl-BE" w:bidi="en-US"/>
        </w:rPr>
        <w:t>3</w:t>
      </w:r>
      <w:r w:rsidRPr="00B72CF2">
        <w:rPr>
          <w:rFonts w:ascii="Times New Roman" w:eastAsia="Calibri" w:hAnsi="Times New Roman" w:cs="Times New Roman"/>
          <w:color w:val="333333"/>
          <w:lang w:val="en-US" w:eastAsia="nl-BE" w:bidi="en-US"/>
        </w:rPr>
        <w:t>Department of Experimental-Clinical and Health Psychology, Faculty of Psychology and Educational Sciences, Ghent University, Ghent, Belgium</w:t>
      </w:r>
    </w:p>
    <w:bookmarkEnd w:id="4"/>
    <w:p w14:paraId="2A5BA7BE" w14:textId="77777777" w:rsidR="00B72CF2" w:rsidRPr="00B72CF2" w:rsidRDefault="00B72CF2" w:rsidP="00B72CF2">
      <w:pPr>
        <w:spacing w:after="160" w:line="259" w:lineRule="auto"/>
        <w:rPr>
          <w:rFonts w:ascii="Times New Roman" w:eastAsia="Calibri" w:hAnsi="Times New Roman" w:cs="Times New Roman"/>
          <w:color w:val="333333"/>
          <w:lang w:val="en-US" w:eastAsia="nl-BE" w:bidi="en-US"/>
        </w:rPr>
      </w:pPr>
    </w:p>
    <w:p w14:paraId="193EE643" w14:textId="77777777" w:rsidR="00B72CF2" w:rsidRPr="00B72CF2" w:rsidRDefault="00B72CF2" w:rsidP="00B72CF2">
      <w:pPr>
        <w:spacing w:after="160" w:line="360" w:lineRule="auto"/>
        <w:jc w:val="center"/>
        <w:rPr>
          <w:rFonts w:ascii="Times New Roman" w:eastAsia="Calibri" w:hAnsi="Times New Roman" w:cs="Times New Roman"/>
          <w:b/>
          <w:color w:val="333333"/>
          <w:lang w:val="en-US" w:eastAsia="nl-BE" w:bidi="en-US"/>
        </w:rPr>
      </w:pPr>
      <w:r w:rsidRPr="00B72CF2">
        <w:rPr>
          <w:rFonts w:ascii="Times New Roman" w:eastAsia="Calibri" w:hAnsi="Times New Roman" w:cs="Times New Roman"/>
          <w:b/>
          <w:color w:val="333333"/>
          <w:lang w:val="en-US" w:eastAsia="nl-BE" w:bidi="en-US"/>
        </w:rPr>
        <w:t>Author Note</w:t>
      </w:r>
    </w:p>
    <w:p w14:paraId="1D1461B2" w14:textId="77777777" w:rsidR="00B72CF2" w:rsidRPr="00B72CF2" w:rsidRDefault="00B72CF2" w:rsidP="00B72CF2">
      <w:pPr>
        <w:spacing w:after="160" w:line="360" w:lineRule="auto"/>
        <w:ind w:firstLine="720"/>
        <w:jc w:val="center"/>
        <w:rPr>
          <w:rFonts w:ascii="Times New Roman" w:eastAsia="Calibri" w:hAnsi="Times New Roman" w:cs="Times New Roman"/>
          <w:color w:val="333333"/>
          <w:lang w:val="en-US" w:eastAsia="nl-BE" w:bidi="en-US"/>
        </w:rPr>
      </w:pPr>
      <w:r w:rsidRPr="00B72CF2">
        <w:rPr>
          <w:rFonts w:ascii="Times New Roman" w:eastAsia="Calibri" w:hAnsi="Times New Roman" w:cs="Times New Roman"/>
          <w:color w:val="333333"/>
          <w:lang w:val="en-US" w:eastAsia="nl-BE" w:bidi="en-US"/>
        </w:rPr>
        <w:t xml:space="preserve">Gabriël R. Cantaert: </w:t>
      </w:r>
      <w:hyperlink r:id="rId11" w:history="1">
        <w:r w:rsidRPr="00B72CF2">
          <w:rPr>
            <w:rFonts w:ascii="Times New Roman" w:eastAsia="Calibri" w:hAnsi="Times New Roman" w:cs="Times New Roman"/>
            <w:color w:val="0000FF"/>
            <w:u w:val="single"/>
            <w:lang w:val="en-US" w:eastAsia="nl-BE" w:bidi="en-US"/>
          </w:rPr>
          <w:t>Gabriel.Cantaert@UGent.be</w:t>
        </w:r>
      </w:hyperlink>
      <w:r w:rsidRPr="00B72CF2">
        <w:rPr>
          <w:rFonts w:ascii="Times New Roman" w:eastAsia="Calibri" w:hAnsi="Times New Roman" w:cs="Times New Roman"/>
          <w:color w:val="333333"/>
          <w:lang w:val="en-US" w:eastAsia="nl-BE" w:bidi="en-US"/>
        </w:rPr>
        <w:t xml:space="preserve"> </w:t>
      </w:r>
    </w:p>
    <w:p w14:paraId="31F4BCD6" w14:textId="77777777" w:rsidR="00B72CF2" w:rsidRPr="00B72CF2" w:rsidRDefault="00B72CF2" w:rsidP="00B72CF2">
      <w:pPr>
        <w:spacing w:after="160" w:line="360" w:lineRule="auto"/>
        <w:ind w:firstLine="720"/>
        <w:jc w:val="center"/>
        <w:rPr>
          <w:rFonts w:ascii="Times New Roman" w:eastAsia="Calibri" w:hAnsi="Times New Roman" w:cs="Times New Roman"/>
          <w:color w:val="333333"/>
          <w:lang w:val="en-US" w:eastAsia="nl-BE" w:bidi="en-US"/>
        </w:rPr>
      </w:pPr>
      <w:r w:rsidRPr="00B72CF2">
        <w:rPr>
          <w:rFonts w:ascii="Times New Roman" w:eastAsia="Calibri" w:hAnsi="Times New Roman" w:cs="Times New Roman"/>
          <w:noProof/>
          <w:color w:val="333333"/>
          <w:lang w:val="en-US" w:eastAsia="nl-BE" w:bidi="en-US"/>
        </w:rPr>
        <w:drawing>
          <wp:inline distT="0" distB="0" distL="0" distR="0" wp14:anchorId="7C7BAC9E" wp14:editId="2F9A2C39">
            <wp:extent cx="140245" cy="140245"/>
            <wp:effectExtent l="0" t="0" r="0" b="0"/>
            <wp:docPr id="1938546409" name="Afbeelding 1938546409" descr="C:\Users\gcantaer\AppData\Local\Microsoft\Windows\INetCache\Content.MSO\295BC7E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cantaer\AppData\Local\Microsoft\Windows\INetCache\Content.MSO\295BC7E8.t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2935" cy="172935"/>
                    </a:xfrm>
                    <a:prstGeom prst="rect">
                      <a:avLst/>
                    </a:prstGeom>
                    <a:noFill/>
                    <a:ln>
                      <a:noFill/>
                    </a:ln>
                  </pic:spPr>
                </pic:pic>
              </a:graphicData>
            </a:graphic>
          </wp:inline>
        </w:drawing>
      </w:r>
      <w:r w:rsidRPr="00B72CF2">
        <w:rPr>
          <w:rFonts w:ascii="Times New Roman" w:eastAsia="Calibri" w:hAnsi="Times New Roman" w:cs="Times New Roman"/>
          <w:color w:val="333333"/>
          <w:lang w:val="en-US" w:eastAsia="nl-BE" w:bidi="en-US"/>
        </w:rPr>
        <w:t xml:space="preserve"> </w:t>
      </w:r>
      <w:hyperlink r:id="rId13" w:history="1">
        <w:r w:rsidRPr="00B72CF2">
          <w:rPr>
            <w:rFonts w:ascii="Times New Roman" w:eastAsia="Calibri" w:hAnsi="Times New Roman" w:cs="Times New Roman"/>
            <w:color w:val="0000FF"/>
            <w:u w:val="single"/>
            <w:lang w:val="en-US" w:eastAsia="nl-BE" w:bidi="en-US"/>
          </w:rPr>
          <w:t>https://orcid.org/0000-0001-8638-7020</w:t>
        </w:r>
      </w:hyperlink>
    </w:p>
    <w:p w14:paraId="14FD290C" w14:textId="77777777" w:rsidR="00B72CF2" w:rsidRPr="00B72CF2" w:rsidRDefault="00B72CF2" w:rsidP="00B72CF2">
      <w:pPr>
        <w:spacing w:after="160" w:line="360" w:lineRule="auto"/>
        <w:ind w:firstLine="720"/>
        <w:jc w:val="center"/>
        <w:rPr>
          <w:rFonts w:ascii="Times New Roman" w:eastAsia="Calibri" w:hAnsi="Times New Roman" w:cs="Times New Roman"/>
          <w:color w:val="333333"/>
          <w:lang w:val="en-US" w:eastAsia="nl-BE" w:bidi="en-US"/>
        </w:rPr>
      </w:pPr>
      <w:r w:rsidRPr="00B72CF2">
        <w:rPr>
          <w:rFonts w:ascii="Times New Roman" w:eastAsia="Calibri" w:hAnsi="Times New Roman" w:cs="Times New Roman"/>
          <w:color w:val="333333"/>
          <w:lang w:val="en-US" w:eastAsia="nl-BE" w:bidi="en-US"/>
        </w:rPr>
        <w:t xml:space="preserve">Peter Pype: </w:t>
      </w:r>
      <w:hyperlink r:id="rId14" w:history="1">
        <w:r w:rsidRPr="00B72CF2">
          <w:rPr>
            <w:rFonts w:ascii="Times New Roman" w:eastAsia="Calibri" w:hAnsi="Times New Roman" w:cs="Times New Roman"/>
            <w:color w:val="0000FF"/>
            <w:u w:val="single"/>
            <w:lang w:val="en-US" w:eastAsia="nl-BE" w:bidi="en-US"/>
          </w:rPr>
          <w:t>Peter.Pype@UGent.be</w:t>
        </w:r>
      </w:hyperlink>
    </w:p>
    <w:p w14:paraId="4F1C79E4" w14:textId="77777777" w:rsidR="00B72CF2" w:rsidRPr="00B72CF2" w:rsidRDefault="00B72CF2" w:rsidP="00B72CF2">
      <w:pPr>
        <w:spacing w:after="160" w:line="360" w:lineRule="auto"/>
        <w:ind w:firstLine="720"/>
        <w:jc w:val="center"/>
        <w:rPr>
          <w:rFonts w:ascii="Times New Roman" w:eastAsia="Calibri" w:hAnsi="Times New Roman" w:cs="Times New Roman"/>
          <w:color w:val="0000FF"/>
          <w:u w:val="single"/>
          <w:lang w:eastAsia="nl-BE" w:bidi="en-US"/>
        </w:rPr>
      </w:pPr>
      <w:r w:rsidRPr="00B72CF2">
        <w:rPr>
          <w:rFonts w:ascii="Times New Roman" w:eastAsia="Calibri" w:hAnsi="Times New Roman" w:cs="Times New Roman"/>
          <w:noProof/>
          <w:color w:val="333333"/>
          <w:lang w:val="en-US" w:eastAsia="nl-BE" w:bidi="en-US"/>
        </w:rPr>
        <w:drawing>
          <wp:inline distT="0" distB="0" distL="0" distR="0" wp14:anchorId="489F663E" wp14:editId="262222B4">
            <wp:extent cx="140245" cy="140245"/>
            <wp:effectExtent l="0" t="0" r="0" b="0"/>
            <wp:docPr id="1006769326" name="Afbeelding 1006769326" descr="C:\Users\gcantaer\AppData\Local\Microsoft\Windows\INetCache\Content.MSO\295BC7E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cantaer\AppData\Local\Microsoft\Windows\INetCache\Content.MSO\295BC7E8.t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2935" cy="172935"/>
                    </a:xfrm>
                    <a:prstGeom prst="rect">
                      <a:avLst/>
                    </a:prstGeom>
                    <a:noFill/>
                    <a:ln>
                      <a:noFill/>
                    </a:ln>
                  </pic:spPr>
                </pic:pic>
              </a:graphicData>
            </a:graphic>
          </wp:inline>
        </w:drawing>
      </w:r>
      <w:r w:rsidRPr="00B72CF2">
        <w:rPr>
          <w:rFonts w:ascii="Times New Roman" w:eastAsia="Calibri" w:hAnsi="Times New Roman" w:cs="Times New Roman"/>
          <w:color w:val="333333"/>
          <w:lang w:eastAsia="nl-BE" w:bidi="en-US"/>
        </w:rPr>
        <w:t xml:space="preserve"> </w:t>
      </w:r>
      <w:hyperlink r:id="rId15" w:history="1">
        <w:r w:rsidRPr="00B72CF2">
          <w:rPr>
            <w:rFonts w:ascii="Times New Roman" w:eastAsia="Calibri" w:hAnsi="Times New Roman" w:cs="Times New Roman"/>
            <w:color w:val="0000FF"/>
            <w:u w:val="single"/>
            <w:lang w:eastAsia="nl-BE" w:bidi="en-US"/>
          </w:rPr>
          <w:t>https://orcid.org/0000-0003-2273-0250</w:t>
        </w:r>
      </w:hyperlink>
      <w:r w:rsidRPr="00B72CF2">
        <w:rPr>
          <w:rFonts w:ascii="Times New Roman" w:eastAsia="Calibri" w:hAnsi="Times New Roman" w:cs="Times New Roman"/>
          <w:color w:val="333333"/>
          <w:lang w:eastAsia="nl-BE" w:bidi="en-US"/>
        </w:rPr>
        <w:t xml:space="preserve"> </w:t>
      </w:r>
    </w:p>
    <w:p w14:paraId="127CF314" w14:textId="77777777" w:rsidR="00B72CF2" w:rsidRPr="00B72CF2" w:rsidRDefault="00B72CF2" w:rsidP="00B72CF2">
      <w:pPr>
        <w:spacing w:after="160" w:line="360" w:lineRule="auto"/>
        <w:ind w:firstLine="720"/>
        <w:jc w:val="center"/>
        <w:rPr>
          <w:rFonts w:ascii="Times New Roman" w:eastAsia="Calibri" w:hAnsi="Times New Roman" w:cs="Times New Roman"/>
          <w:color w:val="333333"/>
          <w:lang w:eastAsia="nl-BE" w:bidi="en-US"/>
        </w:rPr>
      </w:pPr>
      <w:r w:rsidRPr="00B72CF2">
        <w:rPr>
          <w:rFonts w:ascii="Times New Roman" w:eastAsia="Calibri" w:hAnsi="Times New Roman" w:cs="Times New Roman"/>
          <w:color w:val="333333"/>
          <w:lang w:eastAsia="nl-BE" w:bidi="en-US"/>
        </w:rPr>
        <w:t xml:space="preserve">Emelien Lauwerier: </w:t>
      </w:r>
      <w:hyperlink r:id="rId16" w:history="1">
        <w:r w:rsidRPr="00B72CF2">
          <w:rPr>
            <w:rFonts w:ascii="Times New Roman" w:eastAsia="Calibri" w:hAnsi="Times New Roman" w:cs="Times New Roman"/>
            <w:color w:val="0000FF"/>
            <w:u w:val="single"/>
            <w:lang w:eastAsia="nl-BE" w:bidi="en-US"/>
          </w:rPr>
          <w:t>Emelien.Lauwerier@UGent.be</w:t>
        </w:r>
      </w:hyperlink>
    </w:p>
    <w:p w14:paraId="5E85F22C" w14:textId="0A66AF2D" w:rsidR="00B72CF2" w:rsidRPr="00B72CF2" w:rsidRDefault="00CA20D1" w:rsidP="00B72CF2">
      <w:pPr>
        <w:pStyle w:val="Lijstalinea"/>
        <w:numPr>
          <w:ilvl w:val="0"/>
          <w:numId w:val="28"/>
        </w:numPr>
        <w:spacing w:after="160" w:line="360" w:lineRule="auto"/>
        <w:jc w:val="center"/>
        <w:rPr>
          <w:rFonts w:ascii="Times New Roman" w:eastAsia="Calibri" w:hAnsi="Times New Roman" w:cs="Times New Roman"/>
          <w:color w:val="0000FF"/>
          <w:u w:val="single"/>
          <w:lang w:eastAsia="nl-BE" w:bidi="en-US"/>
        </w:rPr>
      </w:pPr>
      <w:hyperlink r:id="rId17" w:history="1">
        <w:r w:rsidR="00B72CF2" w:rsidRPr="00B72CF2">
          <w:rPr>
            <w:rFonts w:ascii="Times New Roman" w:eastAsia="Calibri" w:hAnsi="Times New Roman" w:cs="Times New Roman"/>
            <w:color w:val="0000FF"/>
            <w:u w:val="single"/>
            <w:lang w:val="en-US" w:eastAsia="nl-BE" w:bidi="en-US"/>
          </w:rPr>
          <w:t>https://orcid.org/0000-0002-8439-0354</w:t>
        </w:r>
      </w:hyperlink>
    </w:p>
    <w:p w14:paraId="0C4E42AD" w14:textId="77777777" w:rsidR="00B72CF2" w:rsidRPr="00B72CF2" w:rsidRDefault="00B72CF2" w:rsidP="00B72CF2">
      <w:pPr>
        <w:pStyle w:val="Lijstalinea"/>
        <w:spacing w:after="160" w:line="360" w:lineRule="auto"/>
        <w:rPr>
          <w:rFonts w:ascii="Times New Roman" w:eastAsia="Calibri" w:hAnsi="Times New Roman" w:cs="Times New Roman"/>
          <w:color w:val="333333"/>
          <w:lang w:val="en-US" w:eastAsia="nl-BE" w:bidi="en-US"/>
        </w:rPr>
      </w:pPr>
    </w:p>
    <w:p w14:paraId="53A86CC2" w14:textId="77777777" w:rsidR="00B72CF2" w:rsidRPr="00B72CF2" w:rsidRDefault="00B72CF2" w:rsidP="00B72CF2">
      <w:pPr>
        <w:spacing w:after="160" w:line="360" w:lineRule="auto"/>
        <w:ind w:firstLine="720"/>
        <w:jc w:val="both"/>
        <w:rPr>
          <w:rFonts w:ascii="Times New Roman" w:eastAsia="Calibri" w:hAnsi="Times New Roman" w:cs="Times New Roman"/>
          <w:u w:val="single"/>
          <w:lang w:val="en-US" w:eastAsia="nl-BE" w:bidi="en-US"/>
        </w:rPr>
      </w:pPr>
      <w:r w:rsidRPr="00B72CF2">
        <w:rPr>
          <w:rFonts w:ascii="Times New Roman" w:eastAsia="Calibri" w:hAnsi="Times New Roman" w:cs="Times New Roman"/>
          <w:lang w:val="en-US" w:eastAsia="nl-BE" w:bidi="en-US"/>
        </w:rPr>
        <w:t xml:space="preserve">Correspondence concerning this article should be addressed to Gabriël Cantaert, Department of Public Health and Primary Care, Ghent University, C. </w:t>
      </w:r>
      <w:proofErr w:type="spellStart"/>
      <w:r w:rsidRPr="00B72CF2">
        <w:rPr>
          <w:rFonts w:ascii="Times New Roman" w:eastAsia="Calibri" w:hAnsi="Times New Roman" w:cs="Times New Roman"/>
          <w:lang w:val="en-US" w:eastAsia="nl-BE" w:bidi="en-US"/>
        </w:rPr>
        <w:t>Heymanslaan</w:t>
      </w:r>
      <w:proofErr w:type="spellEnd"/>
      <w:r w:rsidRPr="00B72CF2">
        <w:rPr>
          <w:rFonts w:ascii="Times New Roman" w:eastAsia="Calibri" w:hAnsi="Times New Roman" w:cs="Times New Roman"/>
          <w:lang w:val="en-US" w:eastAsia="nl-BE" w:bidi="en-US"/>
        </w:rPr>
        <w:t xml:space="preserve"> 10 (6K3), Ghent, Belgium. Email: Gabriel.Cantaert@UGent.be</w:t>
      </w:r>
    </w:p>
    <w:p w14:paraId="4C65E7D5" w14:textId="77777777" w:rsidR="00B72CF2" w:rsidRPr="00B72CF2" w:rsidRDefault="00B72CF2" w:rsidP="00B72CF2">
      <w:pPr>
        <w:spacing w:after="160" w:line="360" w:lineRule="auto"/>
        <w:jc w:val="both"/>
        <w:rPr>
          <w:rFonts w:ascii="Times New Roman" w:eastAsia="Calibri" w:hAnsi="Times New Roman" w:cs="Times New Roman"/>
          <w:b/>
          <w:sz w:val="32"/>
          <w:szCs w:val="28"/>
          <w:lang w:val="en-US" w:eastAsia="nl-BE" w:bidi="en-US"/>
        </w:rPr>
        <w:sectPr w:rsidR="00B72CF2" w:rsidRPr="00B72CF2" w:rsidSect="006D692B">
          <w:headerReference w:type="default" r:id="rId18"/>
          <w:headerReference w:type="first" r:id="rId19"/>
          <w:pgSz w:w="11906" w:h="16838" w:code="9"/>
          <w:pgMar w:top="1417" w:right="1417" w:bottom="1417" w:left="1417" w:header="709" w:footer="709" w:gutter="0"/>
          <w:cols w:space="1769"/>
          <w:formProt w:val="0"/>
          <w:titlePg/>
          <w:docGrid w:linePitch="360"/>
        </w:sectPr>
      </w:pPr>
    </w:p>
    <w:p w14:paraId="6F8BB70D" w14:textId="46829B85" w:rsidR="00460C23" w:rsidRPr="007C0BD1" w:rsidRDefault="00460C23" w:rsidP="00460C23">
      <w:pPr>
        <w:pStyle w:val="Lijstalinea"/>
        <w:numPr>
          <w:ilvl w:val="0"/>
          <w:numId w:val="22"/>
        </w:numPr>
        <w:spacing w:after="120" w:line="276" w:lineRule="auto"/>
        <w:rPr>
          <w:rFonts w:ascii="Times New Roman" w:hAnsi="Times New Roman" w:cs="Times New Roman"/>
          <w:b/>
          <w:u w:val="single"/>
        </w:rPr>
      </w:pPr>
      <w:r w:rsidRPr="007C0BD1">
        <w:rPr>
          <w:rFonts w:ascii="Times New Roman" w:hAnsi="Times New Roman" w:cs="Times New Roman"/>
          <w:b/>
          <w:u w:val="single"/>
        </w:rPr>
        <w:lastRenderedPageBreak/>
        <w:t>Background Information</w:t>
      </w:r>
    </w:p>
    <w:p w14:paraId="152A5E56" w14:textId="2B4D80ED" w:rsidR="00B92324" w:rsidRDefault="00D01B44" w:rsidP="00B92324">
      <w:pPr>
        <w:spacing w:after="160" w:line="360" w:lineRule="auto"/>
        <w:jc w:val="both"/>
        <w:rPr>
          <w:lang w:val="en-US"/>
        </w:rPr>
      </w:pPr>
      <w:r w:rsidRPr="00D01B44">
        <w:rPr>
          <w:lang w:val="en-US"/>
        </w:rPr>
        <w:t xml:space="preserve">When it comes to interprofessional collaboration, </w:t>
      </w:r>
      <w:r w:rsidR="00AB6D6F">
        <w:rPr>
          <w:lang w:val="en-US"/>
        </w:rPr>
        <w:t>it is</w:t>
      </w:r>
      <w:r w:rsidRPr="00D01B44">
        <w:rPr>
          <w:lang w:val="en-US"/>
        </w:rPr>
        <w:t xml:space="preserve"> not only important for </w:t>
      </w:r>
      <w:r w:rsidR="00AB6D6F">
        <w:rPr>
          <w:lang w:val="en-US"/>
        </w:rPr>
        <w:t>professionals</w:t>
      </w:r>
      <w:r w:rsidRPr="00D01B44">
        <w:rPr>
          <w:lang w:val="en-US"/>
        </w:rPr>
        <w:t xml:space="preserve"> to be able to work together (skills), but also that they are willing to collaborate across professional boundaries (attitude). This latter aspect requires an identity-oriented approach in education, where the Rubric Interprofessional Identity Development (RIPID) can be used to support interprofessional learning through assessment. Although the rubric are predominantly focused on the medical field, the RIPID </w:t>
      </w:r>
      <w:r w:rsidR="00093555">
        <w:rPr>
          <w:lang w:val="en-US"/>
        </w:rPr>
        <w:t>can also</w:t>
      </w:r>
      <w:r w:rsidRPr="00D01B44">
        <w:rPr>
          <w:lang w:val="en-US"/>
        </w:rPr>
        <w:t xml:space="preserve"> be used </w:t>
      </w:r>
      <w:r w:rsidR="00093555">
        <w:rPr>
          <w:lang w:val="en-US"/>
        </w:rPr>
        <w:t>in other domains</w:t>
      </w:r>
      <w:r w:rsidRPr="00D01B44">
        <w:rPr>
          <w:lang w:val="en-US"/>
        </w:rPr>
        <w:t>. Currently, only an English version is available.</w:t>
      </w:r>
    </w:p>
    <w:p w14:paraId="737E216A" w14:textId="492422DF" w:rsidR="00D01B44" w:rsidRDefault="00BA7961" w:rsidP="00BA7961">
      <w:pPr>
        <w:pStyle w:val="Lijstalinea"/>
        <w:numPr>
          <w:ilvl w:val="0"/>
          <w:numId w:val="22"/>
        </w:numPr>
        <w:spacing w:after="120" w:line="276" w:lineRule="auto"/>
        <w:rPr>
          <w:rFonts w:ascii="Times New Roman" w:hAnsi="Times New Roman" w:cs="Times New Roman"/>
          <w:b/>
          <w:u w:val="single"/>
        </w:rPr>
      </w:pPr>
      <w:proofErr w:type="spellStart"/>
      <w:r w:rsidRPr="00BA7961">
        <w:rPr>
          <w:rFonts w:ascii="Times New Roman" w:hAnsi="Times New Roman" w:cs="Times New Roman"/>
          <w:b/>
          <w:u w:val="single"/>
        </w:rPr>
        <w:t>Use</w:t>
      </w:r>
      <w:r w:rsidR="00F065F6">
        <w:rPr>
          <w:rFonts w:ascii="Times New Roman" w:hAnsi="Times New Roman" w:cs="Times New Roman"/>
          <w:b/>
          <w:u w:val="single"/>
        </w:rPr>
        <w:t>s</w:t>
      </w:r>
      <w:proofErr w:type="spellEnd"/>
      <w:r w:rsidRPr="00BA7961">
        <w:rPr>
          <w:rFonts w:ascii="Times New Roman" w:hAnsi="Times New Roman" w:cs="Times New Roman"/>
          <w:b/>
          <w:u w:val="single"/>
        </w:rPr>
        <w:t xml:space="preserve"> of </w:t>
      </w:r>
      <w:proofErr w:type="spellStart"/>
      <w:r w:rsidRPr="00BA7961">
        <w:rPr>
          <w:rFonts w:ascii="Times New Roman" w:hAnsi="Times New Roman" w:cs="Times New Roman"/>
          <w:b/>
          <w:u w:val="single"/>
        </w:rPr>
        <w:t>the</w:t>
      </w:r>
      <w:proofErr w:type="spellEnd"/>
      <w:r w:rsidRPr="00BA7961">
        <w:rPr>
          <w:rFonts w:ascii="Times New Roman" w:hAnsi="Times New Roman" w:cs="Times New Roman"/>
          <w:b/>
          <w:u w:val="single"/>
        </w:rPr>
        <w:t xml:space="preserve"> </w:t>
      </w:r>
      <w:proofErr w:type="spellStart"/>
      <w:r w:rsidRPr="00BA7961">
        <w:rPr>
          <w:rFonts w:ascii="Times New Roman" w:hAnsi="Times New Roman" w:cs="Times New Roman"/>
          <w:b/>
          <w:u w:val="single"/>
        </w:rPr>
        <w:t>Rubric</w:t>
      </w:r>
      <w:proofErr w:type="spellEnd"/>
    </w:p>
    <w:p w14:paraId="6D63EAD5" w14:textId="1AC4EE13" w:rsidR="00BA7961" w:rsidRDefault="00BA7961" w:rsidP="00BA7961">
      <w:pPr>
        <w:spacing w:after="160" w:line="360" w:lineRule="auto"/>
        <w:jc w:val="both"/>
        <w:rPr>
          <w:lang w:val="en-US"/>
        </w:rPr>
      </w:pPr>
      <w:r w:rsidRPr="00BA7961">
        <w:rPr>
          <w:lang w:val="en-US"/>
        </w:rPr>
        <w:t xml:space="preserve">The RIPID is a generic, analytical rubric designed for formative assessment in various contexts, across years of education, and by different evaluators regardless of their discipline or background. The rubric is analytical as the criteria reflect the underlying (meta)cognitive and socio-emotional components inherent in developing an interprofessional identity </w:t>
      </w:r>
      <w:r w:rsidR="00A716B0">
        <w:rPr>
          <w:lang w:val="en-US"/>
        </w:rPr>
        <w:t>while</w:t>
      </w:r>
      <w:r w:rsidRPr="00BA7961">
        <w:rPr>
          <w:lang w:val="en-US"/>
        </w:rPr>
        <w:t xml:space="preserve"> </w:t>
      </w:r>
      <w:r w:rsidR="00F065F6">
        <w:rPr>
          <w:lang w:val="en-US"/>
        </w:rPr>
        <w:t xml:space="preserve">strong </w:t>
      </w:r>
      <w:r w:rsidRPr="00BA7961">
        <w:rPr>
          <w:lang w:val="en-US"/>
        </w:rPr>
        <w:t>contextual influences</w:t>
      </w:r>
      <w:r w:rsidR="00290E2B">
        <w:rPr>
          <w:lang w:val="en-US"/>
        </w:rPr>
        <w:t xml:space="preserve"> are taken</w:t>
      </w:r>
      <w:r w:rsidRPr="00BA7961">
        <w:rPr>
          <w:lang w:val="en-US"/>
        </w:rPr>
        <w:t xml:space="preserve"> into account. </w:t>
      </w:r>
      <w:r w:rsidR="0024301C">
        <w:rPr>
          <w:lang w:val="en-US"/>
        </w:rPr>
        <w:t>The criteria of the rubric are</w:t>
      </w:r>
      <w:r w:rsidRPr="00BA7961">
        <w:rPr>
          <w:lang w:val="en-US"/>
        </w:rPr>
        <w:t xml:space="preserve"> based on a multidimensional model developed through</w:t>
      </w:r>
      <w:r w:rsidR="0024301C">
        <w:rPr>
          <w:lang w:val="en-US"/>
        </w:rPr>
        <w:t xml:space="preserve"> a</w:t>
      </w:r>
      <w:r w:rsidRPr="00BA7961">
        <w:rPr>
          <w:lang w:val="en-US"/>
        </w:rPr>
        <w:t xml:space="preserve"> critical theoretical literature synthesis.</w:t>
      </w:r>
    </w:p>
    <w:p w14:paraId="62481AFC" w14:textId="77777777" w:rsidR="007303E3" w:rsidRDefault="007303E3" w:rsidP="007303E3">
      <w:pPr>
        <w:pStyle w:val="Lijstalinea"/>
        <w:numPr>
          <w:ilvl w:val="1"/>
          <w:numId w:val="22"/>
        </w:numPr>
        <w:spacing w:line="360" w:lineRule="auto"/>
        <w:ind w:left="499" w:hanging="357"/>
        <w:jc w:val="both"/>
        <w:rPr>
          <w:rFonts w:cstheme="minorHAnsi"/>
          <w:u w:val="single"/>
        </w:rPr>
      </w:pPr>
      <w:r>
        <w:rPr>
          <w:rFonts w:cstheme="minorHAnsi"/>
          <w:u w:val="single"/>
        </w:rPr>
        <w:t xml:space="preserve">Learning </w:t>
      </w:r>
      <w:proofErr w:type="spellStart"/>
      <w:r>
        <w:rPr>
          <w:rFonts w:cstheme="minorHAnsi"/>
          <w:u w:val="single"/>
        </w:rPr>
        <w:t>activities</w:t>
      </w:r>
      <w:proofErr w:type="spellEnd"/>
    </w:p>
    <w:p w14:paraId="03401DC7" w14:textId="0FF349B4" w:rsidR="007303E3" w:rsidRPr="007303E3" w:rsidRDefault="007303E3" w:rsidP="007303E3">
      <w:pPr>
        <w:spacing w:before="160" w:after="160" w:line="360" w:lineRule="auto"/>
        <w:jc w:val="both"/>
        <w:rPr>
          <w:lang w:val="en-US"/>
        </w:rPr>
      </w:pPr>
      <w:r w:rsidRPr="007303E3">
        <w:rPr>
          <w:lang w:val="en-US"/>
        </w:rPr>
        <w:t xml:space="preserve">The RIPID focuses on eliciting and stimulating reflection based on authentic experiences and behaviors. This approach </w:t>
      </w:r>
      <w:r>
        <w:rPr>
          <w:lang w:val="en-US"/>
        </w:rPr>
        <w:t xml:space="preserve">aids in </w:t>
      </w:r>
      <w:r w:rsidR="00726348">
        <w:rPr>
          <w:lang w:val="en-US"/>
        </w:rPr>
        <w:t>making i</w:t>
      </w:r>
      <w:r w:rsidRPr="007303E3">
        <w:rPr>
          <w:lang w:val="en-US"/>
        </w:rPr>
        <w:t xml:space="preserve">mplicit thought processes, beliefs, and feelings </w:t>
      </w:r>
      <w:r w:rsidR="00FF7EAF">
        <w:rPr>
          <w:lang w:val="en-US"/>
        </w:rPr>
        <w:t>explicit to</w:t>
      </w:r>
      <w:r w:rsidR="00726348">
        <w:rPr>
          <w:lang w:val="en-US"/>
        </w:rPr>
        <w:t xml:space="preserve"> facilitat</w:t>
      </w:r>
      <w:r w:rsidR="00FF7EAF">
        <w:rPr>
          <w:lang w:val="en-US"/>
        </w:rPr>
        <w:t>e</w:t>
      </w:r>
      <w:r w:rsidRPr="007303E3">
        <w:rPr>
          <w:lang w:val="en-US"/>
        </w:rPr>
        <w:t xml:space="preserve"> analysis </w:t>
      </w:r>
      <w:r w:rsidR="00726348">
        <w:rPr>
          <w:lang w:val="en-US"/>
        </w:rPr>
        <w:t>of</w:t>
      </w:r>
      <w:r w:rsidRPr="007303E3">
        <w:rPr>
          <w:lang w:val="en-US"/>
        </w:rPr>
        <w:t xml:space="preserve"> one's interprofessional development. Numerous methods with a reflective component are possible, </w:t>
      </w:r>
      <w:r w:rsidR="0045651C">
        <w:rPr>
          <w:lang w:val="en-US"/>
        </w:rPr>
        <w:t xml:space="preserve">of which </w:t>
      </w:r>
      <w:r w:rsidRPr="007303E3">
        <w:rPr>
          <w:lang w:val="en-US"/>
        </w:rPr>
        <w:t xml:space="preserve">following examples </w:t>
      </w:r>
      <w:r w:rsidR="0045651C">
        <w:rPr>
          <w:lang w:val="en-US"/>
        </w:rPr>
        <w:t>can be applied</w:t>
      </w:r>
      <w:r w:rsidRPr="007303E3">
        <w:rPr>
          <w:lang w:val="en-US"/>
        </w:rPr>
        <w:t>:</w:t>
      </w:r>
    </w:p>
    <w:p w14:paraId="4DC301CE" w14:textId="7B05D0B3" w:rsidR="007303E3" w:rsidRPr="007303E3" w:rsidRDefault="007303E3" w:rsidP="000E0E86">
      <w:pPr>
        <w:numPr>
          <w:ilvl w:val="0"/>
          <w:numId w:val="31"/>
        </w:numPr>
        <w:spacing w:before="160" w:after="160"/>
        <w:jc w:val="both"/>
        <w:rPr>
          <w:lang w:val="en-US"/>
        </w:rPr>
      </w:pPr>
      <w:r w:rsidRPr="007303E3">
        <w:rPr>
          <w:lang w:val="en-US"/>
        </w:rPr>
        <w:t>Structured reflection report on a dilemma, critical event, conflict or other meaningful experience.</w:t>
      </w:r>
    </w:p>
    <w:p w14:paraId="4D29239D" w14:textId="77777777" w:rsidR="007303E3" w:rsidRPr="007303E3" w:rsidRDefault="007303E3" w:rsidP="000E0E86">
      <w:pPr>
        <w:numPr>
          <w:ilvl w:val="0"/>
          <w:numId w:val="31"/>
        </w:numPr>
        <w:spacing w:before="160" w:after="160"/>
        <w:jc w:val="both"/>
        <w:rPr>
          <w:lang w:val="en-US"/>
        </w:rPr>
      </w:pPr>
      <w:r w:rsidRPr="007303E3">
        <w:rPr>
          <w:lang w:val="en-US"/>
        </w:rPr>
        <w:t>Reflective discussions following a reflection report or after other learning activities like group discussions.</w:t>
      </w:r>
    </w:p>
    <w:p w14:paraId="3E481E78" w14:textId="00C49B0B" w:rsidR="007303E3" w:rsidRPr="007303E3" w:rsidRDefault="007303E3" w:rsidP="000E0E86">
      <w:pPr>
        <w:numPr>
          <w:ilvl w:val="0"/>
          <w:numId w:val="31"/>
        </w:numPr>
        <w:spacing w:before="160" w:after="160"/>
        <w:jc w:val="both"/>
        <w:rPr>
          <w:lang w:val="en-US"/>
        </w:rPr>
      </w:pPr>
      <w:r w:rsidRPr="007303E3">
        <w:rPr>
          <w:lang w:val="en-US"/>
        </w:rPr>
        <w:t xml:space="preserve">Behavioral observations </w:t>
      </w:r>
      <w:r w:rsidR="00846AC0">
        <w:rPr>
          <w:lang w:val="en-US"/>
        </w:rPr>
        <w:t xml:space="preserve">followed by discussing </w:t>
      </w:r>
      <w:r w:rsidRPr="007303E3">
        <w:rPr>
          <w:lang w:val="en-US"/>
        </w:rPr>
        <w:t>why certain behavior did or did not manifest in an individual or team.</w:t>
      </w:r>
    </w:p>
    <w:p w14:paraId="6FC5B2AA" w14:textId="188904E5" w:rsidR="007303E3" w:rsidRPr="007303E3" w:rsidRDefault="007303E3" w:rsidP="000E0E86">
      <w:pPr>
        <w:numPr>
          <w:ilvl w:val="0"/>
          <w:numId w:val="31"/>
        </w:numPr>
        <w:spacing w:before="160" w:after="160"/>
        <w:ind w:left="714" w:hanging="357"/>
        <w:jc w:val="both"/>
        <w:rPr>
          <w:lang w:val="en-US"/>
        </w:rPr>
      </w:pPr>
      <w:r w:rsidRPr="007303E3">
        <w:rPr>
          <w:lang w:val="en-US"/>
        </w:rPr>
        <w:t>Portfolios where students creatively demonstrate their growth</w:t>
      </w:r>
      <w:r w:rsidR="00846AC0">
        <w:rPr>
          <w:lang w:val="en-US"/>
        </w:rPr>
        <w:t xml:space="preserve"> </w:t>
      </w:r>
      <w:r w:rsidR="00846AC0" w:rsidRPr="007303E3">
        <w:rPr>
          <w:lang w:val="en-US"/>
        </w:rPr>
        <w:t xml:space="preserve">as individuals and professionals </w:t>
      </w:r>
      <w:r w:rsidR="00846AC0">
        <w:rPr>
          <w:lang w:val="en-US"/>
        </w:rPr>
        <w:t>with regard to collaborati</w:t>
      </w:r>
      <w:r w:rsidR="00C57495">
        <w:rPr>
          <w:lang w:val="en-US"/>
        </w:rPr>
        <w:t>on.</w:t>
      </w:r>
    </w:p>
    <w:p w14:paraId="0E641221" w14:textId="23C5E0DF" w:rsidR="007303E3" w:rsidRDefault="007303E3" w:rsidP="007303E3">
      <w:pPr>
        <w:spacing w:before="160" w:after="160" w:line="360" w:lineRule="auto"/>
        <w:jc w:val="both"/>
        <w:rPr>
          <w:lang w:val="en-US"/>
        </w:rPr>
      </w:pPr>
      <w:r w:rsidRPr="007303E3">
        <w:rPr>
          <w:lang w:val="en-US"/>
        </w:rPr>
        <w:t xml:space="preserve">The generic nature of the RIPID </w:t>
      </w:r>
      <w:r w:rsidR="00A551B6">
        <w:rPr>
          <w:lang w:val="en-US"/>
        </w:rPr>
        <w:t xml:space="preserve">allows </w:t>
      </w:r>
      <w:r w:rsidR="00780BBF">
        <w:rPr>
          <w:lang w:val="en-US"/>
        </w:rPr>
        <w:t xml:space="preserve">for a </w:t>
      </w:r>
      <w:r w:rsidR="00A551B6">
        <w:rPr>
          <w:lang w:val="en-US"/>
        </w:rPr>
        <w:t xml:space="preserve">creative </w:t>
      </w:r>
      <w:r w:rsidR="00EA421D">
        <w:rPr>
          <w:lang w:val="en-US"/>
        </w:rPr>
        <w:t>interpretation when designing learning and evaluation activities.</w:t>
      </w:r>
      <w:r w:rsidR="00780BBF">
        <w:rPr>
          <w:lang w:val="en-US"/>
        </w:rPr>
        <w:t xml:space="preserve"> In </w:t>
      </w:r>
      <w:r w:rsidR="00680F6B">
        <w:rPr>
          <w:lang w:val="en-US"/>
        </w:rPr>
        <w:t>this sense</w:t>
      </w:r>
      <w:r w:rsidR="00780BBF">
        <w:rPr>
          <w:lang w:val="en-US"/>
        </w:rPr>
        <w:t xml:space="preserve">, </w:t>
      </w:r>
      <w:r w:rsidR="00680F6B">
        <w:rPr>
          <w:lang w:val="en-US"/>
        </w:rPr>
        <w:t>i</w:t>
      </w:r>
      <w:r w:rsidR="00780BBF">
        <w:rPr>
          <w:lang w:val="en-US"/>
        </w:rPr>
        <w:t xml:space="preserve">t is not </w:t>
      </w:r>
      <w:r w:rsidRPr="007303E3">
        <w:rPr>
          <w:lang w:val="en-US"/>
        </w:rPr>
        <w:t xml:space="preserve">necessary to address and evaluate every criterion each time. For instance, the "awareness" criterion could be applied in a module </w:t>
      </w:r>
      <w:r w:rsidRPr="007303E3">
        <w:rPr>
          <w:lang w:val="en-US"/>
        </w:rPr>
        <w:lastRenderedPageBreak/>
        <w:t xml:space="preserve">involving shadowing experiences, where students </w:t>
      </w:r>
      <w:r w:rsidR="00E044EF">
        <w:rPr>
          <w:lang w:val="en-US"/>
        </w:rPr>
        <w:t>have their first encounters</w:t>
      </w:r>
      <w:r w:rsidR="00BF719E">
        <w:rPr>
          <w:lang w:val="en-US"/>
        </w:rPr>
        <w:t xml:space="preserve"> with </w:t>
      </w:r>
      <w:r w:rsidR="00BF719E" w:rsidRPr="007303E3">
        <w:rPr>
          <w:lang w:val="en-US"/>
        </w:rPr>
        <w:t>interprofessional collaboration in practice</w:t>
      </w:r>
      <w:r w:rsidR="00BF719E">
        <w:rPr>
          <w:lang w:val="en-US"/>
        </w:rPr>
        <w:t xml:space="preserve">. </w:t>
      </w:r>
      <w:r w:rsidRPr="007303E3">
        <w:rPr>
          <w:lang w:val="en-US"/>
        </w:rPr>
        <w:t xml:space="preserve">The "self-efficacy" criterion </w:t>
      </w:r>
      <w:r w:rsidR="00D82EFE">
        <w:rPr>
          <w:lang w:val="en-US"/>
        </w:rPr>
        <w:t>would</w:t>
      </w:r>
      <w:r w:rsidRPr="007303E3">
        <w:rPr>
          <w:lang w:val="en-US"/>
        </w:rPr>
        <w:t xml:space="preserve"> be </w:t>
      </w:r>
      <w:r w:rsidR="00D82EFE">
        <w:rPr>
          <w:lang w:val="en-US"/>
        </w:rPr>
        <w:t>appropriate</w:t>
      </w:r>
      <w:r w:rsidRPr="007303E3">
        <w:rPr>
          <w:lang w:val="en-US"/>
        </w:rPr>
        <w:t xml:space="preserve"> when teaching communication techniques. In more complex learning activities like internships and with students </w:t>
      </w:r>
      <w:r w:rsidR="00A855F0">
        <w:rPr>
          <w:lang w:val="en-US"/>
        </w:rPr>
        <w:t>who</w:t>
      </w:r>
      <w:r w:rsidR="00013663">
        <w:rPr>
          <w:lang w:val="en-US"/>
        </w:rPr>
        <w:t xml:space="preserve"> previously</w:t>
      </w:r>
      <w:r w:rsidR="00A855F0">
        <w:rPr>
          <w:lang w:val="en-US"/>
        </w:rPr>
        <w:t xml:space="preserve"> have had </w:t>
      </w:r>
      <w:r w:rsidR="00D82EFE">
        <w:rPr>
          <w:lang w:val="en-US"/>
        </w:rPr>
        <w:t xml:space="preserve">different </w:t>
      </w:r>
      <w:r w:rsidR="00D82EFE" w:rsidRPr="007303E3">
        <w:rPr>
          <w:lang w:val="en-US"/>
        </w:rPr>
        <w:t xml:space="preserve">interprofessional </w:t>
      </w:r>
      <w:r w:rsidR="00D82EFE">
        <w:rPr>
          <w:lang w:val="en-US"/>
        </w:rPr>
        <w:t>experiences</w:t>
      </w:r>
      <w:r w:rsidRPr="007303E3">
        <w:rPr>
          <w:lang w:val="en-US"/>
        </w:rPr>
        <w:t>, evaluating each criterion becomes more relevant</w:t>
      </w:r>
      <w:r w:rsidR="00013663">
        <w:rPr>
          <w:lang w:val="en-US"/>
        </w:rPr>
        <w:t xml:space="preserve"> and feasible</w:t>
      </w:r>
      <w:r w:rsidRPr="007303E3">
        <w:rPr>
          <w:lang w:val="en-US"/>
        </w:rPr>
        <w:t>.</w:t>
      </w:r>
    </w:p>
    <w:p w14:paraId="1CBFB9C7" w14:textId="77777777" w:rsidR="00803C5B" w:rsidRDefault="00803C5B" w:rsidP="00803C5B">
      <w:pPr>
        <w:pStyle w:val="Lijstalinea"/>
        <w:numPr>
          <w:ilvl w:val="1"/>
          <w:numId w:val="22"/>
        </w:numPr>
        <w:spacing w:line="360" w:lineRule="auto"/>
        <w:ind w:left="499" w:hanging="357"/>
        <w:jc w:val="both"/>
        <w:rPr>
          <w:rFonts w:cstheme="minorHAnsi"/>
          <w:u w:val="single"/>
        </w:rPr>
      </w:pPr>
      <w:proofErr w:type="spellStart"/>
      <w:r>
        <w:rPr>
          <w:rFonts w:cstheme="minorHAnsi"/>
          <w:u w:val="single"/>
        </w:rPr>
        <w:t>Evaluators</w:t>
      </w:r>
      <w:proofErr w:type="spellEnd"/>
      <w:r>
        <w:rPr>
          <w:rFonts w:cstheme="minorHAnsi"/>
          <w:u w:val="single"/>
        </w:rPr>
        <w:t xml:space="preserve"> </w:t>
      </w:r>
      <w:proofErr w:type="spellStart"/>
      <w:r>
        <w:rPr>
          <w:rFonts w:cstheme="minorHAnsi"/>
          <w:u w:val="single"/>
        </w:rPr>
        <w:t>and</w:t>
      </w:r>
      <w:proofErr w:type="spellEnd"/>
      <w:r>
        <w:rPr>
          <w:rFonts w:cstheme="minorHAnsi"/>
          <w:u w:val="single"/>
        </w:rPr>
        <w:t xml:space="preserve"> feedback</w:t>
      </w:r>
    </w:p>
    <w:p w14:paraId="5AF6CB19" w14:textId="4BD1F2E5" w:rsidR="00803C5B" w:rsidRPr="00803C5B" w:rsidRDefault="00803C5B" w:rsidP="00803C5B">
      <w:pPr>
        <w:spacing w:after="160" w:line="360" w:lineRule="auto"/>
        <w:jc w:val="both"/>
        <w:rPr>
          <w:lang w:val="en-US"/>
        </w:rPr>
      </w:pPr>
      <w:r w:rsidRPr="00803C5B">
        <w:rPr>
          <w:lang w:val="en-US"/>
        </w:rPr>
        <w:t xml:space="preserve">The RIPID is rooted in the principle of structured multi-source assessment of personal experiences and behaviors. In this case, </w:t>
      </w:r>
      <w:r w:rsidR="00914FFB">
        <w:rPr>
          <w:lang w:val="en-US"/>
        </w:rPr>
        <w:t>learners</w:t>
      </w:r>
      <w:r w:rsidRPr="00803C5B">
        <w:rPr>
          <w:lang w:val="en-US"/>
        </w:rPr>
        <w:t xml:space="preserve"> regularly evaluate their own thinking and actions. The role of an evaluator, such as a supervisor, mentor, or instructor is to encourage and guide reflection to support interprofessional learning. Detailed feedback is based on the RIPID</w:t>
      </w:r>
      <w:r w:rsidR="00013663">
        <w:rPr>
          <w:lang w:val="en-US"/>
        </w:rPr>
        <w:t>’s</w:t>
      </w:r>
      <w:r w:rsidRPr="00803C5B">
        <w:rPr>
          <w:lang w:val="en-US"/>
        </w:rPr>
        <w:t xml:space="preserve"> criteria</w:t>
      </w:r>
      <w:r w:rsidR="00914FFB">
        <w:rPr>
          <w:lang w:val="en-US"/>
        </w:rPr>
        <w:t xml:space="preserve"> with a focus </w:t>
      </w:r>
      <w:r w:rsidRPr="00803C5B">
        <w:rPr>
          <w:lang w:val="en-US"/>
        </w:rPr>
        <w:t xml:space="preserve">on the process and depth of reflection rather than </w:t>
      </w:r>
      <w:r w:rsidR="001B008C">
        <w:rPr>
          <w:lang w:val="en-US"/>
        </w:rPr>
        <w:t xml:space="preserve">the </w:t>
      </w:r>
      <w:r w:rsidRPr="00803C5B">
        <w:rPr>
          <w:lang w:val="en-US"/>
        </w:rPr>
        <w:t xml:space="preserve">content. Interaction between </w:t>
      </w:r>
      <w:r w:rsidR="00914FFB">
        <w:rPr>
          <w:lang w:val="en-US"/>
        </w:rPr>
        <w:t>learners</w:t>
      </w:r>
      <w:r w:rsidRPr="00803C5B">
        <w:rPr>
          <w:lang w:val="en-US"/>
        </w:rPr>
        <w:t xml:space="preserve"> and evaluators—whether </w:t>
      </w:r>
      <w:r w:rsidR="001B008C">
        <w:rPr>
          <w:lang w:val="en-US"/>
        </w:rPr>
        <w:t xml:space="preserve">this is </w:t>
      </w:r>
      <w:r w:rsidRPr="00803C5B">
        <w:rPr>
          <w:lang w:val="en-US"/>
        </w:rPr>
        <w:t xml:space="preserve">written, oral, or both—is essential to provide meaning to </w:t>
      </w:r>
      <w:r w:rsidR="00914FFB">
        <w:rPr>
          <w:lang w:val="en-US"/>
        </w:rPr>
        <w:t xml:space="preserve">the </w:t>
      </w:r>
      <w:r w:rsidRPr="00803C5B">
        <w:rPr>
          <w:lang w:val="en-US"/>
        </w:rPr>
        <w:t xml:space="preserve">assigned scores and </w:t>
      </w:r>
      <w:r w:rsidR="001B008C">
        <w:rPr>
          <w:lang w:val="en-US"/>
        </w:rPr>
        <w:t xml:space="preserve">to </w:t>
      </w:r>
      <w:r w:rsidRPr="00803C5B">
        <w:rPr>
          <w:lang w:val="en-US"/>
        </w:rPr>
        <w:t>determine</w:t>
      </w:r>
      <w:r w:rsidR="001B008C">
        <w:rPr>
          <w:lang w:val="en-US"/>
        </w:rPr>
        <w:t xml:space="preserve"> the</w:t>
      </w:r>
      <w:r w:rsidRPr="00803C5B">
        <w:rPr>
          <w:lang w:val="en-US"/>
        </w:rPr>
        <w:t xml:space="preserve"> steps </w:t>
      </w:r>
      <w:r w:rsidR="001B008C" w:rsidRPr="00803C5B">
        <w:rPr>
          <w:lang w:val="en-US"/>
        </w:rPr>
        <w:t xml:space="preserve">necessary </w:t>
      </w:r>
      <w:r w:rsidRPr="00803C5B">
        <w:rPr>
          <w:lang w:val="en-US"/>
        </w:rPr>
        <w:t>for further growth.</w:t>
      </w:r>
    </w:p>
    <w:p w14:paraId="48DA74D8" w14:textId="452DB6C9" w:rsidR="00803C5B" w:rsidRPr="00803C5B" w:rsidRDefault="00803C5B" w:rsidP="00803C5B">
      <w:pPr>
        <w:spacing w:after="160" w:line="360" w:lineRule="auto"/>
        <w:jc w:val="both"/>
        <w:rPr>
          <w:lang w:val="en-US"/>
        </w:rPr>
      </w:pPr>
      <w:r w:rsidRPr="00803C5B">
        <w:rPr>
          <w:lang w:val="en-US"/>
        </w:rPr>
        <w:t xml:space="preserve">The criteria also allow for peer assessment among students, where they provide individual feedback to each other and express </w:t>
      </w:r>
      <w:r w:rsidR="0013020D">
        <w:rPr>
          <w:lang w:val="en-US"/>
        </w:rPr>
        <w:t xml:space="preserve">their </w:t>
      </w:r>
      <w:r w:rsidRPr="00803C5B">
        <w:rPr>
          <w:lang w:val="en-US"/>
        </w:rPr>
        <w:t>perceived team dynamics through the "team mental model" criterion.</w:t>
      </w:r>
    </w:p>
    <w:p w14:paraId="07C0C680" w14:textId="4CFB9DDC" w:rsidR="007303E3" w:rsidRPr="00BA7961" w:rsidRDefault="00803C5B" w:rsidP="00BA7961">
      <w:pPr>
        <w:spacing w:after="160" w:line="360" w:lineRule="auto"/>
        <w:jc w:val="both"/>
        <w:rPr>
          <w:lang w:val="en-US"/>
        </w:rPr>
      </w:pPr>
      <w:r w:rsidRPr="00803C5B">
        <w:rPr>
          <w:lang w:val="en-US"/>
        </w:rPr>
        <w:t xml:space="preserve">Given the formative nature of the RIPID, aligning different evaluation moments within a curriculum </w:t>
      </w:r>
      <w:r w:rsidR="0013020D">
        <w:rPr>
          <w:lang w:val="en-US"/>
        </w:rPr>
        <w:t>may prove to be</w:t>
      </w:r>
      <w:r w:rsidRPr="00803C5B">
        <w:rPr>
          <w:lang w:val="en-US"/>
        </w:rPr>
        <w:t xml:space="preserve"> valuable. This approach allows both </w:t>
      </w:r>
      <w:r w:rsidR="0013020D">
        <w:rPr>
          <w:lang w:val="en-US"/>
        </w:rPr>
        <w:t>learners</w:t>
      </w:r>
      <w:r w:rsidRPr="00803C5B">
        <w:rPr>
          <w:lang w:val="en-US"/>
        </w:rPr>
        <w:t xml:space="preserve"> and evaluators to </w:t>
      </w:r>
      <w:r w:rsidR="0013020D">
        <w:rPr>
          <w:lang w:val="en-US"/>
        </w:rPr>
        <w:t xml:space="preserve">gain a </w:t>
      </w:r>
      <w:r w:rsidRPr="00803C5B">
        <w:rPr>
          <w:lang w:val="en-US"/>
        </w:rPr>
        <w:t>better understand</w:t>
      </w:r>
      <w:r w:rsidR="0013020D">
        <w:rPr>
          <w:lang w:val="en-US"/>
        </w:rPr>
        <w:t>ing of the learner’s</w:t>
      </w:r>
      <w:r w:rsidRPr="00803C5B">
        <w:rPr>
          <w:lang w:val="en-US"/>
        </w:rPr>
        <w:t xml:space="preserve"> evolution and growth over the years. The use of a portfolio as a tool can support the learning process</w:t>
      </w:r>
      <w:r w:rsidR="0013020D">
        <w:rPr>
          <w:lang w:val="en-US"/>
        </w:rPr>
        <w:t xml:space="preserve"> in which learners</w:t>
      </w:r>
      <w:r w:rsidRPr="00803C5B">
        <w:rPr>
          <w:lang w:val="en-US"/>
        </w:rPr>
        <w:t xml:space="preserve"> maintain a collection of evaluation moments for later reflection. </w:t>
      </w:r>
    </w:p>
    <w:p w14:paraId="43CE3CD2" w14:textId="2EA8F860" w:rsidR="006E7385" w:rsidRPr="007C0BD1" w:rsidRDefault="006E7385" w:rsidP="00BA7961">
      <w:pPr>
        <w:pStyle w:val="Lijstalinea"/>
        <w:numPr>
          <w:ilvl w:val="0"/>
          <w:numId w:val="30"/>
        </w:numPr>
        <w:spacing w:after="120" w:line="276" w:lineRule="auto"/>
        <w:rPr>
          <w:rFonts w:ascii="Times New Roman" w:hAnsi="Times New Roman" w:cs="Times New Roman"/>
          <w:b/>
          <w:u w:val="single"/>
        </w:rPr>
      </w:pPr>
      <w:r w:rsidRPr="007C0BD1">
        <w:rPr>
          <w:rFonts w:ascii="Times New Roman" w:hAnsi="Times New Roman" w:cs="Times New Roman"/>
          <w:b/>
          <w:u w:val="single"/>
        </w:rPr>
        <w:t xml:space="preserve">Scoring </w:t>
      </w:r>
      <w:proofErr w:type="spellStart"/>
      <w:r w:rsidRPr="007C0BD1">
        <w:rPr>
          <w:rFonts w:ascii="Times New Roman" w:hAnsi="Times New Roman" w:cs="Times New Roman"/>
          <w:b/>
          <w:u w:val="single"/>
        </w:rPr>
        <w:t>instructions</w:t>
      </w:r>
      <w:proofErr w:type="spellEnd"/>
    </w:p>
    <w:p w14:paraId="1CC43F3B" w14:textId="18B3062F" w:rsidR="00A822B0" w:rsidRPr="00A822B0" w:rsidRDefault="00A822B0" w:rsidP="00A822B0">
      <w:pPr>
        <w:spacing w:before="160" w:after="160" w:line="360" w:lineRule="auto"/>
        <w:jc w:val="both"/>
        <w:rPr>
          <w:lang w:val="en-US"/>
        </w:rPr>
      </w:pPr>
      <w:r w:rsidRPr="00A822B0">
        <w:rPr>
          <w:lang w:val="en-US"/>
        </w:rPr>
        <w:t>The RIPID comprises 8 criteria</w:t>
      </w:r>
      <w:r>
        <w:rPr>
          <w:lang w:val="en-US"/>
        </w:rPr>
        <w:t xml:space="preserve">, which are </w:t>
      </w:r>
      <w:r w:rsidRPr="00A822B0">
        <w:rPr>
          <w:lang w:val="en-US"/>
        </w:rPr>
        <w:t xml:space="preserve">defined in the table below </w:t>
      </w:r>
      <w:r w:rsidR="0005660B">
        <w:rPr>
          <w:lang w:val="en-US"/>
        </w:rPr>
        <w:t>and for which examples have been provided</w:t>
      </w:r>
      <w:r w:rsidRPr="00A822B0">
        <w:rPr>
          <w:lang w:val="en-US"/>
        </w:rPr>
        <w:t xml:space="preserve">. These criteria </w:t>
      </w:r>
      <w:r w:rsidR="0005660B">
        <w:rPr>
          <w:lang w:val="en-US"/>
        </w:rPr>
        <w:t>should be</w:t>
      </w:r>
      <w:r w:rsidRPr="00A822B0">
        <w:rPr>
          <w:lang w:val="en-US"/>
        </w:rPr>
        <w:t xml:space="preserve"> scored on a three-point scale: 1 corresponds to </w:t>
      </w:r>
      <w:r w:rsidRPr="00A822B0">
        <w:rPr>
          <w:i/>
          <w:iCs/>
          <w:lang w:val="en-US"/>
        </w:rPr>
        <w:t>not present</w:t>
      </w:r>
      <w:r w:rsidR="0005660B">
        <w:rPr>
          <w:i/>
          <w:iCs/>
          <w:lang w:val="en-US"/>
        </w:rPr>
        <w:t>,</w:t>
      </w:r>
      <w:r w:rsidRPr="00A822B0">
        <w:rPr>
          <w:lang w:val="en-US"/>
        </w:rPr>
        <w:t xml:space="preserve"> 2 to </w:t>
      </w:r>
      <w:r w:rsidRPr="00A822B0">
        <w:rPr>
          <w:i/>
          <w:iCs/>
          <w:lang w:val="en-US"/>
        </w:rPr>
        <w:t>somewhat present</w:t>
      </w:r>
      <w:r w:rsidR="0005660B" w:rsidRPr="00A822B0">
        <w:rPr>
          <w:i/>
          <w:iCs/>
          <w:lang w:val="en-US"/>
        </w:rPr>
        <w:t>,</w:t>
      </w:r>
      <w:r w:rsidRPr="00A822B0">
        <w:rPr>
          <w:lang w:val="en-US"/>
        </w:rPr>
        <w:t xml:space="preserve"> and 3 to </w:t>
      </w:r>
      <w:r w:rsidRPr="00A822B0">
        <w:rPr>
          <w:i/>
          <w:iCs/>
          <w:lang w:val="en-US"/>
        </w:rPr>
        <w:t>clearly present</w:t>
      </w:r>
      <w:r w:rsidR="0005660B" w:rsidRPr="00A822B0">
        <w:rPr>
          <w:i/>
          <w:iCs/>
          <w:lang w:val="en-US"/>
        </w:rPr>
        <w:t>.</w:t>
      </w:r>
      <w:r w:rsidRPr="00A822B0">
        <w:rPr>
          <w:lang w:val="en-US"/>
        </w:rPr>
        <w:t xml:space="preserve"> Assigning the middle score is applicable when something is not entirely observable or when reflection lacks sufficient depth.</w:t>
      </w:r>
    </w:p>
    <w:p w14:paraId="2FBA6AB0" w14:textId="77777777" w:rsidR="00A822B0" w:rsidRPr="00A822B0" w:rsidRDefault="00A822B0" w:rsidP="00A822B0">
      <w:pPr>
        <w:spacing w:before="160" w:after="160" w:line="360" w:lineRule="auto"/>
        <w:jc w:val="both"/>
        <w:rPr>
          <w:lang w:val="en-US"/>
        </w:rPr>
      </w:pPr>
      <w:r w:rsidRPr="00A822B0">
        <w:rPr>
          <w:lang w:val="en-US"/>
        </w:rPr>
        <w:t>Three types of criteria are included in the rubric:</w:t>
      </w:r>
    </w:p>
    <w:p w14:paraId="1D9BBAE1" w14:textId="77777777" w:rsidR="00A822B0" w:rsidRPr="00A822B0" w:rsidRDefault="00A822B0" w:rsidP="00A822B0">
      <w:pPr>
        <w:pStyle w:val="Lijstalinea"/>
        <w:numPr>
          <w:ilvl w:val="0"/>
          <w:numId w:val="19"/>
        </w:numPr>
        <w:spacing w:after="160" w:line="360" w:lineRule="auto"/>
        <w:jc w:val="both"/>
        <w:rPr>
          <w:lang w:val="en-US"/>
        </w:rPr>
      </w:pPr>
      <w:r w:rsidRPr="00A822B0">
        <w:rPr>
          <w:lang w:val="en-US"/>
        </w:rPr>
        <w:lastRenderedPageBreak/>
        <w:t>The first criterion evaluates the usability of material or the relevance of the task by examining the described context. A score of 3 is required for further meaningful and valid scoring.</w:t>
      </w:r>
    </w:p>
    <w:p w14:paraId="7A5D1483" w14:textId="782BA210" w:rsidR="00A822B0" w:rsidRPr="00A822B0" w:rsidRDefault="00A822B0" w:rsidP="00A822B0">
      <w:pPr>
        <w:pStyle w:val="Lijstalinea"/>
        <w:numPr>
          <w:ilvl w:val="0"/>
          <w:numId w:val="19"/>
        </w:numPr>
        <w:spacing w:after="160" w:line="360" w:lineRule="auto"/>
        <w:jc w:val="both"/>
        <w:rPr>
          <w:lang w:val="en-US"/>
        </w:rPr>
      </w:pPr>
      <w:r w:rsidRPr="00A822B0">
        <w:rPr>
          <w:lang w:val="en-US"/>
        </w:rPr>
        <w:t xml:space="preserve">Criteria 2 to 7 reflect six interprofessional learning objectives that can be scored. Giving a score </w:t>
      </w:r>
      <w:r w:rsidR="006D4DDC">
        <w:rPr>
          <w:lang w:val="en-US"/>
        </w:rPr>
        <w:t>is not</w:t>
      </w:r>
      <w:r w:rsidRPr="00A822B0">
        <w:rPr>
          <w:lang w:val="en-US"/>
        </w:rPr>
        <w:t xml:space="preserve"> the ultimate goal</w:t>
      </w:r>
      <w:r w:rsidR="006D4DDC">
        <w:rPr>
          <w:lang w:val="en-US"/>
        </w:rPr>
        <w:t>,</w:t>
      </w:r>
      <w:r w:rsidRPr="00A822B0">
        <w:rPr>
          <w:lang w:val="en-US"/>
        </w:rPr>
        <w:t xml:space="preserve"> but a means to stimulate reflection and assess the steps taken and needed for further growth. </w:t>
      </w:r>
      <w:r w:rsidR="00914FFB">
        <w:rPr>
          <w:lang w:val="en-US"/>
        </w:rPr>
        <w:t>Similarly</w:t>
      </w:r>
      <w:r w:rsidRPr="00A822B0">
        <w:rPr>
          <w:lang w:val="en-US"/>
        </w:rPr>
        <w:t>, a low score on criterion 7 does</w:t>
      </w:r>
      <w:r w:rsidR="006D4DDC">
        <w:rPr>
          <w:lang w:val="en-US"/>
        </w:rPr>
        <w:t xml:space="preserve"> not</w:t>
      </w:r>
      <w:r w:rsidRPr="00A822B0">
        <w:rPr>
          <w:lang w:val="en-US"/>
        </w:rPr>
        <w:t xml:space="preserve"> imply poor performance but rather a negative perception of team functioning.</w:t>
      </w:r>
    </w:p>
    <w:p w14:paraId="5FE8F06E" w14:textId="7C20420F" w:rsidR="00A822B0" w:rsidRPr="00A822B0" w:rsidRDefault="00A822B0" w:rsidP="00A822B0">
      <w:pPr>
        <w:pStyle w:val="Lijstalinea"/>
        <w:numPr>
          <w:ilvl w:val="0"/>
          <w:numId w:val="19"/>
        </w:numPr>
        <w:spacing w:after="160" w:line="360" w:lineRule="auto"/>
        <w:jc w:val="both"/>
        <w:rPr>
          <w:lang w:val="en-US"/>
        </w:rPr>
      </w:pPr>
      <w:r w:rsidRPr="00A822B0">
        <w:rPr>
          <w:lang w:val="en-US"/>
        </w:rPr>
        <w:t xml:space="preserve">The last criterion provides a holistic view of a </w:t>
      </w:r>
      <w:r w:rsidR="006D4DDC">
        <w:rPr>
          <w:lang w:val="en-US"/>
        </w:rPr>
        <w:t>learner’s</w:t>
      </w:r>
      <w:r w:rsidRPr="00A822B0">
        <w:rPr>
          <w:lang w:val="en-US"/>
        </w:rPr>
        <w:t xml:space="preserve"> level of interprofessional identity development. </w:t>
      </w:r>
      <w:r w:rsidR="00071820">
        <w:rPr>
          <w:lang w:val="en-US"/>
        </w:rPr>
        <w:t>In this case, t</w:t>
      </w:r>
      <w:r w:rsidRPr="00A822B0">
        <w:rPr>
          <w:lang w:val="en-US"/>
        </w:rPr>
        <w:t xml:space="preserve">he specific learning context, expectations, and scores on different criteria </w:t>
      </w:r>
      <w:r w:rsidR="00071820">
        <w:rPr>
          <w:lang w:val="en-US"/>
        </w:rPr>
        <w:t xml:space="preserve">should be considered </w:t>
      </w:r>
      <w:r w:rsidRPr="00A822B0">
        <w:rPr>
          <w:lang w:val="en-US"/>
        </w:rPr>
        <w:t>to arrive at a final judgment. If a grade is required for a course component</w:t>
      </w:r>
      <w:r w:rsidR="00071820">
        <w:rPr>
          <w:lang w:val="en-US"/>
        </w:rPr>
        <w:t xml:space="preserve"> or in view of institutional regulations</w:t>
      </w:r>
      <w:r w:rsidRPr="00A822B0">
        <w:rPr>
          <w:lang w:val="en-US"/>
        </w:rPr>
        <w:t xml:space="preserve">, </w:t>
      </w:r>
      <w:r w:rsidR="004535F9">
        <w:rPr>
          <w:lang w:val="en-US"/>
        </w:rPr>
        <w:t>a number</w:t>
      </w:r>
      <w:r w:rsidRPr="00A822B0">
        <w:rPr>
          <w:lang w:val="en-US"/>
        </w:rPr>
        <w:t xml:space="preserve"> can be selected within the interval</w:t>
      </w:r>
      <w:r w:rsidR="004535F9">
        <w:rPr>
          <w:lang w:val="en-US"/>
        </w:rPr>
        <w:t>s provided</w:t>
      </w:r>
      <w:r w:rsidRPr="00A822B0">
        <w:rPr>
          <w:lang w:val="en-US"/>
        </w:rPr>
        <w:t>.</w:t>
      </w:r>
    </w:p>
    <w:tbl>
      <w:tblPr>
        <w:tblStyle w:val="Tabelraster"/>
        <w:tblW w:w="9067" w:type="dxa"/>
        <w:tblLook w:val="04A0" w:firstRow="1" w:lastRow="0" w:firstColumn="1" w:lastColumn="0" w:noHBand="0" w:noVBand="1"/>
      </w:tblPr>
      <w:tblGrid>
        <w:gridCol w:w="1760"/>
        <w:gridCol w:w="7307"/>
      </w:tblGrid>
      <w:tr w:rsidR="00A822B0" w:rsidRPr="008071AE" w14:paraId="7C74B878" w14:textId="77777777" w:rsidTr="001D69CC">
        <w:trPr>
          <w:trHeight w:val="269"/>
        </w:trPr>
        <w:tc>
          <w:tcPr>
            <w:tcW w:w="1760" w:type="dxa"/>
          </w:tcPr>
          <w:p w14:paraId="6AC59D18" w14:textId="77777777" w:rsidR="00A822B0" w:rsidRDefault="00A822B0" w:rsidP="001D69CC">
            <w:pPr>
              <w:jc w:val="center"/>
              <w:rPr>
                <w:lang w:val="en-GB"/>
              </w:rPr>
            </w:pPr>
            <w:r>
              <w:rPr>
                <w:lang w:val="en-GB"/>
              </w:rPr>
              <w:t>Criteria</w:t>
            </w:r>
          </w:p>
          <w:p w14:paraId="3A28933C" w14:textId="77777777" w:rsidR="00A822B0" w:rsidRPr="008071AE" w:rsidRDefault="00A822B0" w:rsidP="001D69CC">
            <w:pPr>
              <w:jc w:val="center"/>
              <w:rPr>
                <w:lang w:val="en-GB"/>
              </w:rPr>
            </w:pPr>
          </w:p>
        </w:tc>
        <w:tc>
          <w:tcPr>
            <w:tcW w:w="7307" w:type="dxa"/>
          </w:tcPr>
          <w:p w14:paraId="41A545D4" w14:textId="77777777" w:rsidR="00A822B0" w:rsidRPr="008071AE" w:rsidRDefault="00A822B0" w:rsidP="001D69CC">
            <w:pPr>
              <w:jc w:val="center"/>
              <w:rPr>
                <w:lang w:val="en-GB"/>
              </w:rPr>
            </w:pPr>
            <w:r>
              <w:rPr>
                <w:lang w:val="en-GB"/>
              </w:rPr>
              <w:t xml:space="preserve">Explanation </w:t>
            </w:r>
          </w:p>
        </w:tc>
      </w:tr>
      <w:tr w:rsidR="00A822B0" w:rsidRPr="00AB6D6F" w14:paraId="53D44DC3" w14:textId="77777777" w:rsidTr="001D69CC">
        <w:trPr>
          <w:trHeight w:val="269"/>
        </w:trPr>
        <w:tc>
          <w:tcPr>
            <w:tcW w:w="1760" w:type="dxa"/>
          </w:tcPr>
          <w:p w14:paraId="24D5C75C" w14:textId="77777777" w:rsidR="00A822B0" w:rsidRPr="00496FCA" w:rsidRDefault="00A822B0" w:rsidP="001D69CC">
            <w:pPr>
              <w:pStyle w:val="Lijstalinea"/>
              <w:numPr>
                <w:ilvl w:val="0"/>
                <w:numId w:val="26"/>
              </w:numPr>
              <w:rPr>
                <w:lang w:val="en-GB"/>
              </w:rPr>
            </w:pPr>
            <w:r w:rsidRPr="00496FCA">
              <w:rPr>
                <w:lang w:val="en-GB"/>
              </w:rPr>
              <w:t>Context-dependency</w:t>
            </w:r>
          </w:p>
        </w:tc>
        <w:tc>
          <w:tcPr>
            <w:tcW w:w="7307" w:type="dxa"/>
          </w:tcPr>
          <w:p w14:paraId="384DE053" w14:textId="77777777" w:rsidR="00A822B0" w:rsidRDefault="00A822B0" w:rsidP="001D69CC">
            <w:pPr>
              <w:spacing w:after="160"/>
              <w:rPr>
                <w:bCs/>
                <w:lang w:val="en-US"/>
              </w:rPr>
            </w:pPr>
            <w:r w:rsidRPr="00E001FC">
              <w:rPr>
                <w:bCs/>
                <w:lang w:val="en-US"/>
              </w:rPr>
              <w:t xml:space="preserve">The fit between the learner and the environment is taken into account in this criterion to determine the usefulness of further assessment. In case the depicted context is not associated with (a need for) interprofessional collaboration or when interprofessional interactions have not been discussed, the instrument cannot be further used. </w:t>
            </w:r>
          </w:p>
          <w:p w14:paraId="1EA3AA12" w14:textId="77777777" w:rsidR="00A822B0" w:rsidRDefault="00A822B0" w:rsidP="001D69CC">
            <w:pPr>
              <w:spacing w:after="160"/>
              <w:rPr>
                <w:b/>
                <w:bCs/>
                <w:i/>
                <w:lang w:val="en-US"/>
              </w:rPr>
            </w:pPr>
            <w:r w:rsidRPr="00505C98">
              <w:rPr>
                <w:bCs/>
                <w:i/>
                <w:lang w:val="en-US"/>
              </w:rPr>
              <w:t>Example</w:t>
            </w:r>
            <w:r>
              <w:rPr>
                <w:bCs/>
                <w:i/>
                <w:lang w:val="en-US"/>
              </w:rPr>
              <w:t>s</w:t>
            </w:r>
            <w:r w:rsidRPr="00177ED9">
              <w:rPr>
                <w:bCs/>
                <w:i/>
                <w:lang w:val="en-US"/>
              </w:rPr>
              <w:t>:</w:t>
            </w:r>
            <w:r>
              <w:rPr>
                <w:b/>
                <w:bCs/>
                <w:i/>
                <w:lang w:val="en-US"/>
              </w:rPr>
              <w:t xml:space="preserve"> </w:t>
            </w:r>
          </w:p>
          <w:p w14:paraId="07C026D2" w14:textId="77777777" w:rsidR="00A822B0" w:rsidRDefault="00A822B0" w:rsidP="001D69CC">
            <w:pPr>
              <w:pStyle w:val="Lijstalinea"/>
              <w:numPr>
                <w:ilvl w:val="0"/>
                <w:numId w:val="2"/>
              </w:numPr>
              <w:spacing w:after="160"/>
              <w:rPr>
                <w:bCs/>
                <w:i/>
                <w:lang w:val="en-US"/>
              </w:rPr>
            </w:pPr>
            <w:r>
              <w:rPr>
                <w:bCs/>
                <w:i/>
                <w:lang w:val="en-US"/>
              </w:rPr>
              <w:t>A general practitioner describes visiting a 66-year old male with mild flu-symptoms who has some co-morbidities but has had his flu vaccination. This situation does not require an interprofessional approach, which makes it impossible to assess any interprofessional aspects.</w:t>
            </w:r>
          </w:p>
          <w:p w14:paraId="719DF531" w14:textId="77777777" w:rsidR="00A822B0" w:rsidRPr="00231CE6" w:rsidRDefault="00A822B0" w:rsidP="001D69CC">
            <w:pPr>
              <w:pStyle w:val="Lijstalinea"/>
              <w:numPr>
                <w:ilvl w:val="0"/>
                <w:numId w:val="2"/>
              </w:numPr>
              <w:spacing w:after="160"/>
              <w:rPr>
                <w:bCs/>
                <w:i/>
                <w:lang w:val="en-US"/>
              </w:rPr>
            </w:pPr>
            <w:r w:rsidRPr="00A012E5">
              <w:rPr>
                <w:bCs/>
                <w:i/>
                <w:lang w:val="en-US"/>
              </w:rPr>
              <w:t>A 76-year old female is transferred to the ER due to acute respiratory distress syndrome following an at home assessment by a general practitioner. She does require interprofessional care, which makes it suitable for assessing any interprofessional aspects.</w:t>
            </w:r>
          </w:p>
        </w:tc>
      </w:tr>
      <w:tr w:rsidR="00A822B0" w:rsidRPr="00AB6D6F" w14:paraId="7F0252E3" w14:textId="77777777" w:rsidTr="001D69CC">
        <w:trPr>
          <w:trHeight w:val="269"/>
        </w:trPr>
        <w:tc>
          <w:tcPr>
            <w:tcW w:w="1760" w:type="dxa"/>
          </w:tcPr>
          <w:p w14:paraId="12B82083" w14:textId="77777777" w:rsidR="00A822B0" w:rsidRPr="00496FCA" w:rsidRDefault="00A822B0" w:rsidP="001D69CC">
            <w:pPr>
              <w:pStyle w:val="Lijstalinea"/>
              <w:numPr>
                <w:ilvl w:val="0"/>
                <w:numId w:val="26"/>
              </w:numPr>
              <w:rPr>
                <w:lang w:val="en-GB"/>
              </w:rPr>
            </w:pPr>
            <w:r w:rsidRPr="00496FCA">
              <w:rPr>
                <w:lang w:val="en-GB"/>
              </w:rPr>
              <w:t>Values</w:t>
            </w:r>
          </w:p>
        </w:tc>
        <w:tc>
          <w:tcPr>
            <w:tcW w:w="7307" w:type="dxa"/>
          </w:tcPr>
          <w:p w14:paraId="3CC3FFEE" w14:textId="77777777" w:rsidR="00A822B0" w:rsidRPr="00285D74" w:rsidRDefault="00A822B0" w:rsidP="001D69CC">
            <w:pPr>
              <w:spacing w:after="160"/>
              <w:rPr>
                <w:bCs/>
                <w:lang w:val="en-US"/>
              </w:rPr>
            </w:pPr>
            <w:r w:rsidRPr="00285D74">
              <w:rPr>
                <w:bCs/>
                <w:lang w:val="en-US"/>
              </w:rPr>
              <w:t>The learner holds several values for collaboration which may relate to;</w:t>
            </w:r>
          </w:p>
          <w:p w14:paraId="463E2C18" w14:textId="77777777" w:rsidR="00A822B0" w:rsidRPr="00F813C5" w:rsidRDefault="00A822B0" w:rsidP="001D69CC">
            <w:pPr>
              <w:pStyle w:val="Lijstalinea"/>
              <w:numPr>
                <w:ilvl w:val="0"/>
                <w:numId w:val="29"/>
              </w:numPr>
              <w:spacing w:after="160"/>
              <w:rPr>
                <w:bCs/>
                <w:iCs/>
                <w:lang w:val="en-US"/>
              </w:rPr>
            </w:pPr>
            <w:r w:rsidRPr="00F813C5">
              <w:rPr>
                <w:bCs/>
                <w:iCs/>
                <w:lang w:val="en-US"/>
              </w:rPr>
              <w:t>having a moral responsibility of collaboration,</w:t>
            </w:r>
          </w:p>
          <w:p w14:paraId="5A2E7E5E" w14:textId="77777777" w:rsidR="00A822B0" w:rsidRPr="00F813C5" w:rsidRDefault="00A822B0" w:rsidP="001D69CC">
            <w:pPr>
              <w:pStyle w:val="Lijstalinea"/>
              <w:numPr>
                <w:ilvl w:val="0"/>
                <w:numId w:val="29"/>
              </w:numPr>
              <w:spacing w:after="160"/>
              <w:rPr>
                <w:bCs/>
                <w:iCs/>
                <w:lang w:val="en-US"/>
              </w:rPr>
            </w:pPr>
            <w:r w:rsidRPr="00F813C5">
              <w:rPr>
                <w:bCs/>
                <w:iCs/>
                <w:lang w:val="en-US"/>
              </w:rPr>
              <w:t>acknowledging the interdependency between professionals,</w:t>
            </w:r>
          </w:p>
          <w:p w14:paraId="44B2BA55" w14:textId="77777777" w:rsidR="00A822B0" w:rsidRPr="00F813C5" w:rsidRDefault="00A822B0" w:rsidP="001D69CC">
            <w:pPr>
              <w:pStyle w:val="Lijstalinea"/>
              <w:numPr>
                <w:ilvl w:val="0"/>
                <w:numId w:val="29"/>
              </w:numPr>
              <w:spacing w:after="160"/>
              <w:rPr>
                <w:bCs/>
                <w:iCs/>
                <w:lang w:val="en-US"/>
              </w:rPr>
            </w:pPr>
            <w:r w:rsidRPr="00F813C5">
              <w:rPr>
                <w:bCs/>
                <w:iCs/>
                <w:lang w:val="en-US"/>
              </w:rPr>
              <w:t>desiring an equal distribution of power based on relevant expertise,</w:t>
            </w:r>
          </w:p>
          <w:p w14:paraId="17A33515" w14:textId="77777777" w:rsidR="00A822B0" w:rsidRPr="00F813C5" w:rsidRDefault="00A822B0" w:rsidP="001D69CC">
            <w:pPr>
              <w:pStyle w:val="Lijstalinea"/>
              <w:numPr>
                <w:ilvl w:val="0"/>
                <w:numId w:val="29"/>
              </w:numPr>
              <w:spacing w:after="160"/>
              <w:rPr>
                <w:bCs/>
                <w:iCs/>
                <w:lang w:val="en-US"/>
              </w:rPr>
            </w:pPr>
            <w:r w:rsidRPr="00F813C5">
              <w:rPr>
                <w:bCs/>
                <w:iCs/>
                <w:lang w:val="en-US"/>
              </w:rPr>
              <w:t xml:space="preserve">appreciating togetherness through mutual involvement, </w:t>
            </w:r>
          </w:p>
          <w:p w14:paraId="6B38372D" w14:textId="77777777" w:rsidR="00A822B0" w:rsidRPr="00F813C5" w:rsidRDefault="00A822B0" w:rsidP="001D69CC">
            <w:pPr>
              <w:pStyle w:val="Lijstalinea"/>
              <w:numPr>
                <w:ilvl w:val="0"/>
                <w:numId w:val="29"/>
              </w:numPr>
              <w:spacing w:after="160"/>
              <w:rPr>
                <w:bCs/>
                <w:iCs/>
                <w:lang w:val="en-US"/>
              </w:rPr>
            </w:pPr>
            <w:r w:rsidRPr="00F813C5">
              <w:rPr>
                <w:bCs/>
                <w:iCs/>
                <w:lang w:val="en-US"/>
              </w:rPr>
              <w:t xml:space="preserve">respecting other professionals’ expertise, and </w:t>
            </w:r>
          </w:p>
          <w:p w14:paraId="66A99D4D" w14:textId="77777777" w:rsidR="00A822B0" w:rsidRPr="00F813C5" w:rsidRDefault="00A822B0" w:rsidP="001D69CC">
            <w:pPr>
              <w:pStyle w:val="Lijstalinea"/>
              <w:numPr>
                <w:ilvl w:val="0"/>
                <w:numId w:val="29"/>
              </w:numPr>
              <w:spacing w:after="160"/>
              <w:rPr>
                <w:bCs/>
                <w:iCs/>
                <w:lang w:val="en-US"/>
              </w:rPr>
            </w:pPr>
            <w:r w:rsidRPr="00F813C5">
              <w:rPr>
                <w:bCs/>
                <w:iCs/>
                <w:lang w:val="en-US"/>
              </w:rPr>
              <w:t>trusting each other to share expertise, opinions and feelings.</w:t>
            </w:r>
          </w:p>
          <w:p w14:paraId="140478CE" w14:textId="77777777" w:rsidR="00A822B0" w:rsidRPr="00596F86" w:rsidRDefault="00A822B0" w:rsidP="001D69CC">
            <w:pPr>
              <w:rPr>
                <w:bCs/>
                <w:i/>
                <w:lang w:val="en-US"/>
              </w:rPr>
            </w:pPr>
            <w:r w:rsidRPr="00505C98">
              <w:rPr>
                <w:bCs/>
                <w:i/>
                <w:lang w:val="en-US"/>
              </w:rPr>
              <w:t>Example</w:t>
            </w:r>
            <w:r>
              <w:rPr>
                <w:bCs/>
                <w:i/>
                <w:lang w:val="en-US"/>
              </w:rPr>
              <w:t>s</w:t>
            </w:r>
            <w:r w:rsidRPr="00596F86">
              <w:rPr>
                <w:bCs/>
                <w:i/>
                <w:lang w:val="en-US"/>
              </w:rPr>
              <w:t>:</w:t>
            </w:r>
          </w:p>
          <w:p w14:paraId="0A9B248C" w14:textId="77777777" w:rsidR="00A822B0" w:rsidRPr="008E14EE" w:rsidRDefault="00A822B0" w:rsidP="001D69CC">
            <w:pPr>
              <w:pStyle w:val="Lijstalinea"/>
              <w:numPr>
                <w:ilvl w:val="0"/>
                <w:numId w:val="2"/>
              </w:numPr>
              <w:spacing w:after="160"/>
              <w:rPr>
                <w:bCs/>
                <w:i/>
                <w:lang w:val="en-US"/>
              </w:rPr>
            </w:pPr>
            <w:r w:rsidRPr="008E14EE">
              <w:rPr>
                <w:bCs/>
                <w:i/>
                <w:lang w:val="en-US"/>
              </w:rPr>
              <w:t>“I believe that every professional has their own competencies and knowledge that they can contribute in the team to ensure quality of care.”</w:t>
            </w:r>
          </w:p>
          <w:p w14:paraId="7CD5BAB0" w14:textId="77777777" w:rsidR="00A822B0" w:rsidRPr="008E14EE" w:rsidRDefault="00A822B0" w:rsidP="001D69CC">
            <w:pPr>
              <w:pStyle w:val="Lijstalinea"/>
              <w:numPr>
                <w:ilvl w:val="0"/>
                <w:numId w:val="2"/>
              </w:numPr>
              <w:spacing w:after="160"/>
              <w:rPr>
                <w:bCs/>
                <w:i/>
                <w:lang w:val="en-US"/>
              </w:rPr>
            </w:pPr>
            <w:r w:rsidRPr="008E14EE">
              <w:rPr>
                <w:bCs/>
                <w:i/>
                <w:lang w:val="en-US"/>
              </w:rPr>
              <w:t>“Ideally, every professional should be involved in the care for patients and should be equally responsible for the outcome.”</w:t>
            </w:r>
          </w:p>
          <w:p w14:paraId="2E67FC1B" w14:textId="77777777" w:rsidR="00A822B0" w:rsidRPr="008E14EE" w:rsidRDefault="00A822B0" w:rsidP="001D69CC">
            <w:pPr>
              <w:pStyle w:val="Lijstalinea"/>
              <w:numPr>
                <w:ilvl w:val="0"/>
                <w:numId w:val="2"/>
              </w:numPr>
              <w:spacing w:after="160"/>
              <w:rPr>
                <w:bCs/>
                <w:i/>
                <w:lang w:val="en-US"/>
              </w:rPr>
            </w:pPr>
            <w:r w:rsidRPr="008E14EE">
              <w:rPr>
                <w:bCs/>
                <w:i/>
                <w:lang w:val="en-US"/>
              </w:rPr>
              <w:lastRenderedPageBreak/>
              <w:t>“Everyone seems to respect and trust each other</w:t>
            </w:r>
            <w:r>
              <w:rPr>
                <w:bCs/>
                <w:i/>
                <w:lang w:val="en-US"/>
              </w:rPr>
              <w:t>,</w:t>
            </w:r>
            <w:r w:rsidRPr="008E14EE">
              <w:rPr>
                <w:bCs/>
                <w:i/>
                <w:lang w:val="en-US"/>
              </w:rPr>
              <w:t xml:space="preserve"> which</w:t>
            </w:r>
            <w:r>
              <w:rPr>
                <w:bCs/>
                <w:i/>
                <w:lang w:val="en-US"/>
              </w:rPr>
              <w:t xml:space="preserve"> is what</w:t>
            </w:r>
            <w:r w:rsidRPr="008E14EE">
              <w:rPr>
                <w:bCs/>
                <w:i/>
                <w:lang w:val="en-US"/>
              </w:rPr>
              <w:t xml:space="preserve"> really makes me feel part of the team.”</w:t>
            </w:r>
          </w:p>
          <w:p w14:paraId="663F6F8C" w14:textId="77777777" w:rsidR="00A822B0" w:rsidRPr="008E14EE" w:rsidRDefault="00A822B0" w:rsidP="001D69CC">
            <w:pPr>
              <w:pStyle w:val="Lijstalinea"/>
              <w:numPr>
                <w:ilvl w:val="0"/>
                <w:numId w:val="2"/>
              </w:numPr>
              <w:spacing w:after="160"/>
              <w:rPr>
                <w:bCs/>
                <w:i/>
                <w:lang w:val="en-US"/>
              </w:rPr>
            </w:pPr>
            <w:r w:rsidRPr="008E14EE">
              <w:rPr>
                <w:bCs/>
                <w:i/>
                <w:lang w:val="en-US"/>
              </w:rPr>
              <w:t>“We need to take on our joint responsibility for fulfilling patients</w:t>
            </w:r>
            <w:r>
              <w:rPr>
                <w:bCs/>
                <w:i/>
                <w:lang w:val="en-US"/>
              </w:rPr>
              <w:t>’</w:t>
            </w:r>
            <w:r w:rsidRPr="008E14EE">
              <w:rPr>
                <w:bCs/>
                <w:i/>
                <w:lang w:val="en-US"/>
              </w:rPr>
              <w:t xml:space="preserve"> needs as we simply cannot succeed on our own.”</w:t>
            </w:r>
          </w:p>
          <w:p w14:paraId="2AA74299" w14:textId="77777777" w:rsidR="00A822B0" w:rsidRPr="008E14EE" w:rsidRDefault="00A822B0" w:rsidP="001D69CC">
            <w:pPr>
              <w:pStyle w:val="Lijstalinea"/>
              <w:numPr>
                <w:ilvl w:val="0"/>
                <w:numId w:val="2"/>
              </w:numPr>
              <w:spacing w:after="160"/>
              <w:rPr>
                <w:bCs/>
                <w:i/>
                <w:lang w:val="en-US"/>
              </w:rPr>
            </w:pPr>
            <w:r w:rsidRPr="008E14EE">
              <w:rPr>
                <w:bCs/>
                <w:i/>
                <w:lang w:val="en-US"/>
              </w:rPr>
              <w:t xml:space="preserve">“I don’t think I should be the leader in every situation as a physician since our decision making is far better when everyone gets </w:t>
            </w:r>
            <w:r>
              <w:rPr>
                <w:bCs/>
                <w:i/>
                <w:lang w:val="en-US"/>
              </w:rPr>
              <w:t>the</w:t>
            </w:r>
            <w:r w:rsidRPr="008E14EE">
              <w:rPr>
                <w:bCs/>
                <w:i/>
                <w:lang w:val="en-US"/>
              </w:rPr>
              <w:t xml:space="preserve"> chance </w:t>
            </w:r>
            <w:r>
              <w:rPr>
                <w:bCs/>
                <w:i/>
                <w:lang w:val="en-US"/>
              </w:rPr>
              <w:t>to</w:t>
            </w:r>
            <w:r w:rsidRPr="008E14EE">
              <w:rPr>
                <w:bCs/>
                <w:i/>
                <w:lang w:val="en-US"/>
              </w:rPr>
              <w:t xml:space="preserve"> </w:t>
            </w:r>
            <w:r>
              <w:rPr>
                <w:bCs/>
                <w:i/>
                <w:lang w:val="en-US"/>
              </w:rPr>
              <w:t>give</w:t>
            </w:r>
            <w:r w:rsidRPr="008E14EE">
              <w:rPr>
                <w:bCs/>
                <w:i/>
                <w:lang w:val="en-US"/>
              </w:rPr>
              <w:t xml:space="preserve"> their professional opinions.”</w:t>
            </w:r>
          </w:p>
          <w:p w14:paraId="6DB2C145" w14:textId="77777777" w:rsidR="00A822B0" w:rsidRPr="008E14EE" w:rsidRDefault="00A822B0" w:rsidP="001D69CC">
            <w:pPr>
              <w:pStyle w:val="Lijstalinea"/>
              <w:numPr>
                <w:ilvl w:val="0"/>
                <w:numId w:val="2"/>
              </w:numPr>
              <w:spacing w:after="160"/>
              <w:rPr>
                <w:bCs/>
                <w:i/>
                <w:lang w:val="en-US"/>
              </w:rPr>
            </w:pPr>
            <w:r w:rsidRPr="008E14EE">
              <w:rPr>
                <w:bCs/>
                <w:i/>
                <w:lang w:val="en-US"/>
              </w:rPr>
              <w:t>“Of course I don’t find it arrogant when nurses give recommendations or try to change my mind, we don’t always have to agree but I surely respect their expertise in caring for patients.”</w:t>
            </w:r>
          </w:p>
          <w:p w14:paraId="7DAD5E29" w14:textId="77777777" w:rsidR="00A822B0" w:rsidRPr="008E14EE" w:rsidRDefault="00A822B0" w:rsidP="001D69CC">
            <w:pPr>
              <w:pStyle w:val="Lijstalinea"/>
              <w:numPr>
                <w:ilvl w:val="0"/>
                <w:numId w:val="2"/>
              </w:numPr>
              <w:spacing w:after="160"/>
              <w:rPr>
                <w:bCs/>
                <w:lang w:val="en-US"/>
              </w:rPr>
            </w:pPr>
            <w:r w:rsidRPr="008E14EE">
              <w:rPr>
                <w:bCs/>
                <w:i/>
                <w:lang w:val="en-US"/>
              </w:rPr>
              <w:t>“It is not always easy working in the operating room and things can get tense, but I am glad that we can trust each other to express our opinions and feelings when we need to.”</w:t>
            </w:r>
          </w:p>
        </w:tc>
      </w:tr>
      <w:tr w:rsidR="00A822B0" w:rsidRPr="00AB6D6F" w14:paraId="3B76A0F7" w14:textId="77777777" w:rsidTr="001D69CC">
        <w:trPr>
          <w:trHeight w:val="269"/>
        </w:trPr>
        <w:tc>
          <w:tcPr>
            <w:tcW w:w="1760" w:type="dxa"/>
          </w:tcPr>
          <w:p w14:paraId="1732C262" w14:textId="77777777" w:rsidR="00A822B0" w:rsidRPr="00496FCA" w:rsidRDefault="00A822B0" w:rsidP="001D69CC">
            <w:pPr>
              <w:pStyle w:val="Lijstalinea"/>
              <w:numPr>
                <w:ilvl w:val="0"/>
                <w:numId w:val="26"/>
              </w:numPr>
              <w:rPr>
                <w:lang w:val="en-GB"/>
              </w:rPr>
            </w:pPr>
            <w:r w:rsidRPr="00496FCA">
              <w:rPr>
                <w:lang w:val="en-GB"/>
              </w:rPr>
              <w:lastRenderedPageBreak/>
              <w:t>Awareness</w:t>
            </w:r>
          </w:p>
        </w:tc>
        <w:tc>
          <w:tcPr>
            <w:tcW w:w="7307" w:type="dxa"/>
          </w:tcPr>
          <w:p w14:paraId="1157DD15" w14:textId="77777777" w:rsidR="00A822B0" w:rsidRDefault="00A822B0" w:rsidP="001D69CC">
            <w:pPr>
              <w:spacing w:after="160"/>
              <w:rPr>
                <w:lang w:val="en-GB"/>
              </w:rPr>
            </w:pPr>
            <w:r>
              <w:rPr>
                <w:lang w:val="en-GB"/>
              </w:rPr>
              <w:t>The learner is convinced about the benefits of collaboration and has an awareness of any preconceived assumptions about other professionals in terms of stereotypes, similarities and differences between professionals.</w:t>
            </w:r>
          </w:p>
          <w:p w14:paraId="72C919EF" w14:textId="77777777" w:rsidR="00A822B0" w:rsidRDefault="00A822B0" w:rsidP="001D69CC">
            <w:pPr>
              <w:rPr>
                <w:b/>
                <w:bCs/>
                <w:i/>
                <w:lang w:val="en-US"/>
              </w:rPr>
            </w:pPr>
            <w:r w:rsidRPr="00505C98">
              <w:rPr>
                <w:bCs/>
                <w:i/>
                <w:lang w:val="en-US"/>
              </w:rPr>
              <w:t>Example</w:t>
            </w:r>
            <w:r>
              <w:rPr>
                <w:bCs/>
                <w:i/>
                <w:lang w:val="en-US"/>
              </w:rPr>
              <w:t>s</w:t>
            </w:r>
            <w:r w:rsidRPr="00596F86">
              <w:rPr>
                <w:bCs/>
                <w:i/>
                <w:lang w:val="en-US"/>
              </w:rPr>
              <w:t>:</w:t>
            </w:r>
          </w:p>
          <w:p w14:paraId="27F4E594" w14:textId="77777777" w:rsidR="00A822B0" w:rsidRPr="0073618D" w:rsidRDefault="00A822B0" w:rsidP="001D69CC">
            <w:pPr>
              <w:pStyle w:val="Lijstalinea"/>
              <w:numPr>
                <w:ilvl w:val="0"/>
                <w:numId w:val="2"/>
              </w:numPr>
              <w:spacing w:after="160"/>
              <w:rPr>
                <w:bCs/>
                <w:i/>
                <w:lang w:val="en-US"/>
              </w:rPr>
            </w:pPr>
            <w:r w:rsidRPr="0073618D">
              <w:rPr>
                <w:bCs/>
                <w:i/>
                <w:lang w:val="en-US"/>
              </w:rPr>
              <w:t>“Although I am not yet sure what my options are for referring patients, I am aware of the benefits this might bring.”</w:t>
            </w:r>
          </w:p>
          <w:p w14:paraId="79182D10" w14:textId="77777777" w:rsidR="00A822B0" w:rsidRPr="0073618D" w:rsidRDefault="00A822B0" w:rsidP="001D69CC">
            <w:pPr>
              <w:pStyle w:val="Lijstalinea"/>
              <w:numPr>
                <w:ilvl w:val="0"/>
                <w:numId w:val="2"/>
              </w:numPr>
              <w:spacing w:after="160"/>
              <w:rPr>
                <w:bCs/>
                <w:i/>
                <w:lang w:val="en-US"/>
              </w:rPr>
            </w:pPr>
            <w:r w:rsidRPr="0073618D">
              <w:rPr>
                <w:bCs/>
                <w:i/>
                <w:lang w:val="en-US"/>
              </w:rPr>
              <w:t>“The benefit of collaboration is that I no longer have t</w:t>
            </w:r>
            <w:r>
              <w:rPr>
                <w:bCs/>
                <w:i/>
                <w:lang w:val="en-US"/>
              </w:rPr>
              <w:t>he</w:t>
            </w:r>
            <w:r w:rsidRPr="0073618D">
              <w:rPr>
                <w:bCs/>
                <w:i/>
                <w:lang w:val="en-US"/>
              </w:rPr>
              <w:t xml:space="preserve"> pressure to know and do everything on my own.”</w:t>
            </w:r>
          </w:p>
          <w:p w14:paraId="2F85B7E6" w14:textId="77777777" w:rsidR="00A822B0" w:rsidRPr="0073618D" w:rsidRDefault="00A822B0" w:rsidP="001D69CC">
            <w:pPr>
              <w:pStyle w:val="Lijstalinea"/>
              <w:numPr>
                <w:ilvl w:val="0"/>
                <w:numId w:val="2"/>
              </w:numPr>
              <w:spacing w:after="160"/>
              <w:rPr>
                <w:bCs/>
                <w:i/>
                <w:lang w:val="en-US"/>
              </w:rPr>
            </w:pPr>
            <w:r w:rsidRPr="0073618D">
              <w:rPr>
                <w:bCs/>
                <w:i/>
                <w:lang w:val="en-US"/>
              </w:rPr>
              <w:t xml:space="preserve"> “I really look forward to collaborate interprofessionally as this is crucial for delivering good care.”</w:t>
            </w:r>
          </w:p>
          <w:p w14:paraId="37ECBA69" w14:textId="77777777" w:rsidR="00A822B0" w:rsidRPr="0073618D" w:rsidRDefault="00A822B0" w:rsidP="001D69CC">
            <w:pPr>
              <w:pStyle w:val="Lijstalinea"/>
              <w:numPr>
                <w:ilvl w:val="0"/>
                <w:numId w:val="2"/>
              </w:numPr>
              <w:spacing w:after="160"/>
              <w:rPr>
                <w:bCs/>
                <w:i/>
                <w:lang w:val="en-US"/>
              </w:rPr>
            </w:pPr>
            <w:r w:rsidRPr="0073618D">
              <w:rPr>
                <w:bCs/>
                <w:i/>
                <w:lang w:val="en-US"/>
              </w:rPr>
              <w:t>“By working together there are more opportunities for lifelong learning.”</w:t>
            </w:r>
          </w:p>
          <w:p w14:paraId="0FB82F68" w14:textId="77777777" w:rsidR="00A822B0" w:rsidRDefault="00A822B0" w:rsidP="001D69CC">
            <w:pPr>
              <w:pStyle w:val="Lijstalinea"/>
              <w:numPr>
                <w:ilvl w:val="0"/>
                <w:numId w:val="2"/>
              </w:numPr>
              <w:spacing w:after="160"/>
              <w:rPr>
                <w:bCs/>
                <w:i/>
                <w:lang w:val="en-US"/>
              </w:rPr>
            </w:pPr>
            <w:r w:rsidRPr="0073618D">
              <w:rPr>
                <w:bCs/>
                <w:i/>
                <w:lang w:val="en-US"/>
              </w:rPr>
              <w:t xml:space="preserve">“I think it is important that every professional at least has a minimal understanding of </w:t>
            </w:r>
            <w:r>
              <w:rPr>
                <w:bCs/>
                <w:i/>
                <w:lang w:val="en-US"/>
              </w:rPr>
              <w:t xml:space="preserve">each </w:t>
            </w:r>
            <w:r w:rsidRPr="0073618D">
              <w:rPr>
                <w:bCs/>
                <w:i/>
                <w:lang w:val="en-US"/>
              </w:rPr>
              <w:t>other’s role.”</w:t>
            </w:r>
          </w:p>
          <w:p w14:paraId="27FF536B" w14:textId="77777777" w:rsidR="00A822B0" w:rsidRDefault="00A822B0" w:rsidP="001D69CC">
            <w:pPr>
              <w:pStyle w:val="Lijstalinea"/>
              <w:numPr>
                <w:ilvl w:val="0"/>
                <w:numId w:val="2"/>
              </w:numPr>
              <w:spacing w:after="160"/>
              <w:rPr>
                <w:bCs/>
                <w:i/>
                <w:lang w:val="en-US"/>
              </w:rPr>
            </w:pPr>
            <w:r>
              <w:rPr>
                <w:bCs/>
                <w:i/>
                <w:lang w:val="en-US"/>
              </w:rPr>
              <w:t>“My opinion is that knowing your limits and acknowledging other professionals’ roles is a skill in itself”.</w:t>
            </w:r>
          </w:p>
          <w:p w14:paraId="092FF0EA" w14:textId="77777777" w:rsidR="00A822B0" w:rsidRDefault="00A822B0" w:rsidP="001D69CC">
            <w:pPr>
              <w:pStyle w:val="Lijstalinea"/>
              <w:numPr>
                <w:ilvl w:val="0"/>
                <w:numId w:val="2"/>
              </w:numPr>
              <w:spacing w:after="160"/>
              <w:rPr>
                <w:bCs/>
                <w:i/>
                <w:lang w:val="en-US"/>
              </w:rPr>
            </w:pPr>
            <w:r>
              <w:rPr>
                <w:bCs/>
                <w:i/>
                <w:lang w:val="en-US"/>
              </w:rPr>
              <w:t>“The benefit of working in team is that you become more aware of your blind spots.”</w:t>
            </w:r>
          </w:p>
          <w:p w14:paraId="0F39E799" w14:textId="77777777" w:rsidR="00A822B0" w:rsidRPr="006B3D34" w:rsidRDefault="00A822B0" w:rsidP="001D69CC">
            <w:pPr>
              <w:pStyle w:val="Lijstalinea"/>
              <w:numPr>
                <w:ilvl w:val="0"/>
                <w:numId w:val="2"/>
              </w:numPr>
              <w:spacing w:after="160"/>
              <w:rPr>
                <w:bCs/>
                <w:i/>
                <w:lang w:val="en-US"/>
              </w:rPr>
            </w:pPr>
            <w:r>
              <w:rPr>
                <w:bCs/>
                <w:i/>
                <w:lang w:val="en-US"/>
              </w:rPr>
              <w:t>“We are not that different you know, we all know our stuff but in the end we are all in this together.”</w:t>
            </w:r>
          </w:p>
        </w:tc>
      </w:tr>
      <w:tr w:rsidR="00A822B0" w:rsidRPr="00AB6D6F" w14:paraId="6212FAB3" w14:textId="77777777" w:rsidTr="001D69CC">
        <w:trPr>
          <w:trHeight w:val="269"/>
        </w:trPr>
        <w:tc>
          <w:tcPr>
            <w:tcW w:w="1760" w:type="dxa"/>
          </w:tcPr>
          <w:p w14:paraId="5109E90A" w14:textId="77777777" w:rsidR="00A822B0" w:rsidRPr="00496FCA" w:rsidRDefault="00A822B0" w:rsidP="001D69CC">
            <w:pPr>
              <w:pStyle w:val="Lijstalinea"/>
              <w:numPr>
                <w:ilvl w:val="0"/>
                <w:numId w:val="26"/>
              </w:numPr>
              <w:rPr>
                <w:lang w:val="en-GB"/>
              </w:rPr>
            </w:pPr>
            <w:r w:rsidRPr="00496FCA">
              <w:rPr>
                <w:lang w:val="en-GB"/>
              </w:rPr>
              <w:t>Openness</w:t>
            </w:r>
          </w:p>
        </w:tc>
        <w:tc>
          <w:tcPr>
            <w:tcW w:w="7307" w:type="dxa"/>
          </w:tcPr>
          <w:p w14:paraId="043DFF26" w14:textId="77777777" w:rsidR="00A822B0" w:rsidRDefault="00A822B0" w:rsidP="001D69CC">
            <w:pPr>
              <w:spacing w:after="160"/>
              <w:rPr>
                <w:lang w:val="en-GB"/>
              </w:rPr>
            </w:pPr>
            <w:r w:rsidRPr="008C7F0C">
              <w:rPr>
                <w:lang w:val="en-GB"/>
              </w:rPr>
              <w:t>The learner values and shows an openness towards sharing as well as actively involves a diversity of professional perspectives.</w:t>
            </w:r>
          </w:p>
          <w:p w14:paraId="59721877" w14:textId="77777777" w:rsidR="00A822B0" w:rsidRPr="00596F86" w:rsidRDefault="00A822B0" w:rsidP="001D69CC">
            <w:pPr>
              <w:spacing w:after="160"/>
              <w:rPr>
                <w:bCs/>
                <w:i/>
                <w:lang w:val="en-US"/>
              </w:rPr>
            </w:pPr>
            <w:r w:rsidRPr="00596F86">
              <w:rPr>
                <w:bCs/>
                <w:i/>
                <w:lang w:val="en-US"/>
              </w:rPr>
              <w:t>Examples</w:t>
            </w:r>
            <w:r w:rsidRPr="00596F86">
              <w:rPr>
                <w:bCs/>
                <w:lang w:val="en-US"/>
              </w:rPr>
              <w:t>:</w:t>
            </w:r>
          </w:p>
          <w:p w14:paraId="092167E6" w14:textId="77777777" w:rsidR="00A822B0" w:rsidRPr="00124C0F" w:rsidRDefault="00A822B0" w:rsidP="001D69CC">
            <w:pPr>
              <w:pStyle w:val="Lijstalinea"/>
              <w:numPr>
                <w:ilvl w:val="0"/>
                <w:numId w:val="2"/>
              </w:numPr>
              <w:spacing w:after="160"/>
              <w:rPr>
                <w:i/>
                <w:lang w:val="en-GB"/>
              </w:rPr>
            </w:pPr>
            <w:r w:rsidRPr="00124C0F">
              <w:rPr>
                <w:i/>
                <w:lang w:val="en-GB"/>
              </w:rPr>
              <w:t>“I believe we are dependent of other</w:t>
            </w:r>
            <w:r>
              <w:rPr>
                <w:i/>
                <w:lang w:val="en-GB"/>
              </w:rPr>
              <w:t>s</w:t>
            </w:r>
            <w:r w:rsidRPr="00124C0F">
              <w:rPr>
                <w:i/>
                <w:lang w:val="en-GB"/>
              </w:rPr>
              <w:t xml:space="preserve"> to deliver high quality care in which it is important to know our boundaries and to refer cases to other professionals when indicated”.</w:t>
            </w:r>
          </w:p>
          <w:p w14:paraId="619B8DC9" w14:textId="77777777" w:rsidR="00A822B0" w:rsidRPr="00124C0F" w:rsidRDefault="00A822B0" w:rsidP="001D69CC">
            <w:pPr>
              <w:pStyle w:val="Lijstalinea"/>
              <w:numPr>
                <w:ilvl w:val="0"/>
                <w:numId w:val="2"/>
              </w:numPr>
              <w:spacing w:after="160"/>
              <w:rPr>
                <w:i/>
                <w:lang w:val="en-GB"/>
              </w:rPr>
            </w:pPr>
            <w:r w:rsidRPr="00124C0F">
              <w:rPr>
                <w:i/>
                <w:lang w:val="en-GB"/>
              </w:rPr>
              <w:t xml:space="preserve">“Although I am still </w:t>
            </w:r>
            <w:r>
              <w:rPr>
                <w:i/>
                <w:lang w:val="en-GB"/>
              </w:rPr>
              <w:t>a physician-</w:t>
            </w:r>
            <w:r w:rsidRPr="00124C0F">
              <w:rPr>
                <w:i/>
                <w:lang w:val="en-GB"/>
              </w:rPr>
              <w:t>in</w:t>
            </w:r>
            <w:r>
              <w:rPr>
                <w:i/>
                <w:lang w:val="en-GB"/>
              </w:rPr>
              <w:t>-</w:t>
            </w:r>
            <w:r w:rsidRPr="00124C0F">
              <w:rPr>
                <w:i/>
                <w:lang w:val="en-GB"/>
              </w:rPr>
              <w:t xml:space="preserve">training, I </w:t>
            </w:r>
            <w:r>
              <w:rPr>
                <w:i/>
                <w:lang w:val="en-GB"/>
              </w:rPr>
              <w:t>believe I made the right decision</w:t>
            </w:r>
            <w:r w:rsidRPr="00124C0F">
              <w:rPr>
                <w:i/>
                <w:lang w:val="en-GB"/>
              </w:rPr>
              <w:t xml:space="preserve"> to notify the nurse about </w:t>
            </w:r>
            <w:r>
              <w:rPr>
                <w:i/>
                <w:lang w:val="en-GB"/>
              </w:rPr>
              <w:t>a mental</w:t>
            </w:r>
            <w:r w:rsidRPr="00124C0F">
              <w:rPr>
                <w:i/>
                <w:lang w:val="en-GB"/>
              </w:rPr>
              <w:t xml:space="preserve"> issue </w:t>
            </w:r>
            <w:r>
              <w:rPr>
                <w:i/>
                <w:lang w:val="en-GB"/>
              </w:rPr>
              <w:t>I encountered in one of my patients,</w:t>
            </w:r>
            <w:r w:rsidRPr="00124C0F">
              <w:rPr>
                <w:i/>
                <w:lang w:val="en-GB"/>
              </w:rPr>
              <w:t xml:space="preserve"> </w:t>
            </w:r>
            <w:r>
              <w:rPr>
                <w:i/>
                <w:lang w:val="en-GB"/>
              </w:rPr>
              <w:t xml:space="preserve">after </w:t>
            </w:r>
            <w:r w:rsidRPr="00124C0F">
              <w:rPr>
                <w:i/>
                <w:lang w:val="en-GB"/>
              </w:rPr>
              <w:t>which they recommended me to call the psychiatrist.”</w:t>
            </w:r>
          </w:p>
          <w:p w14:paraId="279B50CE" w14:textId="77777777" w:rsidR="00A822B0" w:rsidRPr="00124C0F" w:rsidRDefault="00A822B0" w:rsidP="001D69CC">
            <w:pPr>
              <w:pStyle w:val="Lijstalinea"/>
              <w:numPr>
                <w:ilvl w:val="0"/>
                <w:numId w:val="2"/>
              </w:numPr>
              <w:spacing w:after="160"/>
              <w:rPr>
                <w:i/>
                <w:lang w:val="en-GB"/>
              </w:rPr>
            </w:pPr>
            <w:r w:rsidRPr="00124C0F">
              <w:rPr>
                <w:i/>
                <w:lang w:val="en-GB"/>
              </w:rPr>
              <w:t>“Asking help from other professionals surely isn’t a sign of weakness. Even though it is not that easy at times, creating a habit to consult others may lead to better decisions.”</w:t>
            </w:r>
          </w:p>
          <w:p w14:paraId="0C77C130" w14:textId="77777777" w:rsidR="00A822B0" w:rsidRPr="00124C0F" w:rsidRDefault="00A822B0" w:rsidP="001D69CC">
            <w:pPr>
              <w:pStyle w:val="Lijstalinea"/>
              <w:numPr>
                <w:ilvl w:val="0"/>
                <w:numId w:val="2"/>
              </w:numPr>
              <w:spacing w:after="160"/>
              <w:rPr>
                <w:bCs/>
                <w:i/>
                <w:lang w:val="en-US"/>
              </w:rPr>
            </w:pPr>
            <w:r w:rsidRPr="00124C0F">
              <w:rPr>
                <w:bCs/>
                <w:i/>
                <w:lang w:val="en-US"/>
              </w:rPr>
              <w:t>“I think it really helps when another perspective such as that of a nurse is involved instead of discussing this with my medical colleagues.”</w:t>
            </w:r>
          </w:p>
          <w:p w14:paraId="693AF373" w14:textId="77777777" w:rsidR="00A822B0" w:rsidRPr="00124C0F" w:rsidRDefault="00A822B0" w:rsidP="001D69CC">
            <w:pPr>
              <w:pStyle w:val="Lijstalinea"/>
              <w:numPr>
                <w:ilvl w:val="0"/>
                <w:numId w:val="2"/>
              </w:numPr>
              <w:spacing w:after="160"/>
              <w:rPr>
                <w:bCs/>
                <w:i/>
                <w:lang w:val="en-US"/>
              </w:rPr>
            </w:pPr>
            <w:r w:rsidRPr="00124C0F">
              <w:rPr>
                <w:bCs/>
                <w:i/>
                <w:lang w:val="en-US"/>
              </w:rPr>
              <w:t xml:space="preserve">“Listening to </w:t>
            </w:r>
            <w:r>
              <w:rPr>
                <w:bCs/>
                <w:i/>
                <w:lang w:val="en-US"/>
              </w:rPr>
              <w:t xml:space="preserve">each </w:t>
            </w:r>
            <w:r w:rsidRPr="00124C0F">
              <w:rPr>
                <w:bCs/>
                <w:i/>
                <w:lang w:val="en-US"/>
              </w:rPr>
              <w:t>other’s perspective on a complex case can actually be enriching, sometimes I even wonder why I didn’t think of this myself.”</w:t>
            </w:r>
          </w:p>
          <w:p w14:paraId="159A78A4" w14:textId="77777777" w:rsidR="00A822B0" w:rsidRPr="006B3D34" w:rsidRDefault="00A822B0" w:rsidP="001D69CC">
            <w:pPr>
              <w:pStyle w:val="Lijstalinea"/>
              <w:numPr>
                <w:ilvl w:val="0"/>
                <w:numId w:val="2"/>
              </w:numPr>
              <w:spacing w:after="160"/>
              <w:rPr>
                <w:lang w:val="en-US"/>
              </w:rPr>
            </w:pPr>
            <w:r w:rsidRPr="00124C0F">
              <w:rPr>
                <w:bCs/>
                <w:i/>
                <w:lang w:val="en-US"/>
              </w:rPr>
              <w:lastRenderedPageBreak/>
              <w:t>“The problem is not that I am confident in my own expertise, it is just that I value others perspective in the matter as what I think work</w:t>
            </w:r>
            <w:r>
              <w:rPr>
                <w:bCs/>
                <w:i/>
                <w:lang w:val="en-US"/>
              </w:rPr>
              <w:t>s</w:t>
            </w:r>
            <w:r w:rsidRPr="00124C0F">
              <w:rPr>
                <w:bCs/>
                <w:i/>
                <w:lang w:val="en-US"/>
              </w:rPr>
              <w:t xml:space="preserve"> best doesn’t necessarily mean others will think the same.”</w:t>
            </w:r>
          </w:p>
        </w:tc>
      </w:tr>
      <w:tr w:rsidR="00A822B0" w:rsidRPr="00AB6D6F" w14:paraId="736E5CD8" w14:textId="77777777" w:rsidTr="001D69CC">
        <w:trPr>
          <w:trHeight w:val="269"/>
        </w:trPr>
        <w:tc>
          <w:tcPr>
            <w:tcW w:w="1760" w:type="dxa"/>
          </w:tcPr>
          <w:p w14:paraId="0D289E0A" w14:textId="77777777" w:rsidR="00A822B0" w:rsidRPr="00496FCA" w:rsidRDefault="00A822B0" w:rsidP="001D69CC">
            <w:pPr>
              <w:pStyle w:val="Lijstalinea"/>
              <w:numPr>
                <w:ilvl w:val="0"/>
                <w:numId w:val="26"/>
              </w:numPr>
              <w:rPr>
                <w:lang w:val="en-GB"/>
              </w:rPr>
            </w:pPr>
            <w:r w:rsidRPr="00496FCA">
              <w:rPr>
                <w:lang w:val="en-GB"/>
              </w:rPr>
              <w:lastRenderedPageBreak/>
              <w:t>Self-efficacy</w:t>
            </w:r>
          </w:p>
        </w:tc>
        <w:tc>
          <w:tcPr>
            <w:tcW w:w="7307" w:type="dxa"/>
          </w:tcPr>
          <w:p w14:paraId="6A43A685" w14:textId="77777777" w:rsidR="00A822B0" w:rsidRDefault="00A822B0" w:rsidP="001D69CC">
            <w:pPr>
              <w:spacing w:after="160"/>
              <w:rPr>
                <w:lang w:val="en-GB"/>
              </w:rPr>
            </w:pPr>
            <w:r>
              <w:rPr>
                <w:lang w:val="en-GB"/>
              </w:rPr>
              <w:t xml:space="preserve">The learner is confident and feels comfortable in their capabilities for interprofessional learning and working such as those related to </w:t>
            </w:r>
            <w:r w:rsidRPr="00FB5869">
              <w:rPr>
                <w:lang w:val="en-US"/>
              </w:rPr>
              <w:t xml:space="preserve">professionals’ roles, leadership, teamwork and communication. </w:t>
            </w:r>
          </w:p>
          <w:p w14:paraId="405821B2" w14:textId="77777777" w:rsidR="00A822B0" w:rsidRDefault="00A822B0" w:rsidP="001D69CC">
            <w:pPr>
              <w:spacing w:after="160"/>
              <w:rPr>
                <w:b/>
                <w:bCs/>
                <w:i/>
                <w:lang w:val="en-US"/>
              </w:rPr>
            </w:pPr>
            <w:r w:rsidRPr="00505C98">
              <w:rPr>
                <w:bCs/>
                <w:i/>
                <w:lang w:val="en-US"/>
              </w:rPr>
              <w:t>Example</w:t>
            </w:r>
            <w:r>
              <w:rPr>
                <w:bCs/>
                <w:i/>
                <w:lang w:val="en-US"/>
              </w:rPr>
              <w:t>s</w:t>
            </w:r>
            <w:r w:rsidRPr="00596F86">
              <w:rPr>
                <w:bCs/>
                <w:i/>
                <w:lang w:val="en-US"/>
              </w:rPr>
              <w:t>:</w:t>
            </w:r>
          </w:p>
          <w:p w14:paraId="10117A4A" w14:textId="77777777" w:rsidR="00A822B0" w:rsidRPr="00D1150D" w:rsidRDefault="00A822B0" w:rsidP="001D69CC">
            <w:pPr>
              <w:pStyle w:val="Lijstalinea"/>
              <w:numPr>
                <w:ilvl w:val="0"/>
                <w:numId w:val="2"/>
              </w:numPr>
              <w:spacing w:after="160"/>
              <w:rPr>
                <w:i/>
                <w:lang w:val="en-GB"/>
              </w:rPr>
            </w:pPr>
            <w:r w:rsidRPr="00D1150D">
              <w:rPr>
                <w:i/>
                <w:lang w:val="en-GB"/>
              </w:rPr>
              <w:t>“I am quite confident that I am able to formulate integrative treatment plans together with other professionals”</w:t>
            </w:r>
          </w:p>
          <w:p w14:paraId="098D2D72" w14:textId="77777777" w:rsidR="00A822B0" w:rsidRPr="00D1150D" w:rsidRDefault="00A822B0" w:rsidP="001D69CC">
            <w:pPr>
              <w:pStyle w:val="Lijstalinea"/>
              <w:numPr>
                <w:ilvl w:val="0"/>
                <w:numId w:val="2"/>
              </w:numPr>
              <w:spacing w:after="160"/>
              <w:rPr>
                <w:i/>
                <w:lang w:val="en-GB"/>
              </w:rPr>
            </w:pPr>
            <w:r w:rsidRPr="00D1150D">
              <w:rPr>
                <w:i/>
                <w:lang w:val="en-GB"/>
              </w:rPr>
              <w:t>“</w:t>
            </w:r>
            <w:r>
              <w:rPr>
                <w:i/>
                <w:lang w:val="en-GB"/>
              </w:rPr>
              <w:t>N</w:t>
            </w:r>
            <w:r w:rsidRPr="00D1150D">
              <w:rPr>
                <w:i/>
                <w:lang w:val="en-GB"/>
              </w:rPr>
              <w:t>o one likes conflict and they do happen at times but they are normal in these situations and it</w:t>
            </w:r>
            <w:r>
              <w:rPr>
                <w:i/>
                <w:lang w:val="en-GB"/>
              </w:rPr>
              <w:t>’</w:t>
            </w:r>
            <w:r w:rsidRPr="00D1150D">
              <w:rPr>
                <w:i/>
                <w:lang w:val="en-GB"/>
              </w:rPr>
              <w:t>s good thing that I feel comfortable enough in my team to speak up.</w:t>
            </w:r>
            <w:r>
              <w:rPr>
                <w:i/>
                <w:lang w:val="en-GB"/>
              </w:rPr>
              <w:t>”</w:t>
            </w:r>
          </w:p>
          <w:p w14:paraId="0815299C" w14:textId="77777777" w:rsidR="00A822B0" w:rsidRPr="00D1150D" w:rsidRDefault="00A822B0" w:rsidP="001D69CC">
            <w:pPr>
              <w:pStyle w:val="Lijstalinea"/>
              <w:numPr>
                <w:ilvl w:val="0"/>
                <w:numId w:val="2"/>
              </w:numPr>
              <w:spacing w:after="160"/>
              <w:rPr>
                <w:i/>
                <w:lang w:val="en-GB"/>
              </w:rPr>
            </w:pPr>
            <w:r w:rsidRPr="00D1150D">
              <w:rPr>
                <w:i/>
                <w:lang w:val="en-GB"/>
              </w:rPr>
              <w:t xml:space="preserve"> “I don’t think it’s a hassle to ask someone for feedback on my treatment plans, I actually feel more comfortable in the outcomes when someone from another discipline reviews them.</w:t>
            </w:r>
            <w:r>
              <w:rPr>
                <w:i/>
                <w:lang w:val="en-GB"/>
              </w:rPr>
              <w:t>”</w:t>
            </w:r>
          </w:p>
          <w:p w14:paraId="2EEA0C2E" w14:textId="77777777" w:rsidR="00A822B0" w:rsidRPr="00D1150D" w:rsidRDefault="00A822B0" w:rsidP="001D69CC">
            <w:pPr>
              <w:pStyle w:val="Lijstalinea"/>
              <w:numPr>
                <w:ilvl w:val="0"/>
                <w:numId w:val="2"/>
              </w:numPr>
              <w:spacing w:after="160"/>
              <w:rPr>
                <w:i/>
                <w:lang w:val="en-US"/>
              </w:rPr>
            </w:pPr>
            <w:r w:rsidRPr="00D1150D">
              <w:rPr>
                <w:i/>
                <w:lang w:val="en-US"/>
              </w:rPr>
              <w:t xml:space="preserve">“Sometimes, professionals forget that it’s all about the patient and that their needs </w:t>
            </w:r>
            <w:r>
              <w:rPr>
                <w:i/>
                <w:lang w:val="en-US"/>
              </w:rPr>
              <w:t xml:space="preserve">should </w:t>
            </w:r>
            <w:r w:rsidRPr="00D1150D">
              <w:rPr>
                <w:i/>
                <w:lang w:val="en-US"/>
              </w:rPr>
              <w:t>be central so it</w:t>
            </w:r>
            <w:r>
              <w:rPr>
                <w:i/>
                <w:lang w:val="en-US"/>
              </w:rPr>
              <w:t>’</w:t>
            </w:r>
            <w:r w:rsidRPr="00D1150D">
              <w:rPr>
                <w:i/>
                <w:lang w:val="en-US"/>
              </w:rPr>
              <w:t>s really necessary to be confident to emphasize this during discussions.”</w:t>
            </w:r>
          </w:p>
          <w:p w14:paraId="63E217A0" w14:textId="77777777" w:rsidR="00A822B0" w:rsidRPr="00D1150D" w:rsidRDefault="00A822B0" w:rsidP="001D69CC">
            <w:pPr>
              <w:pStyle w:val="Lijstalinea"/>
              <w:numPr>
                <w:ilvl w:val="0"/>
                <w:numId w:val="2"/>
              </w:numPr>
              <w:spacing w:after="160"/>
              <w:rPr>
                <w:i/>
                <w:lang w:val="en-US"/>
              </w:rPr>
            </w:pPr>
            <w:r w:rsidRPr="00D1150D">
              <w:rPr>
                <w:i/>
                <w:lang w:val="en-US"/>
              </w:rPr>
              <w:t>“Throughout my education, I have grown quite confident in my ability to listen empathically to my colleagues in conflict-laden situations.</w:t>
            </w:r>
            <w:r>
              <w:rPr>
                <w:i/>
                <w:lang w:val="en-US"/>
              </w:rPr>
              <w:t>”</w:t>
            </w:r>
          </w:p>
          <w:p w14:paraId="73B149EF" w14:textId="77777777" w:rsidR="00A822B0" w:rsidRPr="00F86797" w:rsidRDefault="00A822B0" w:rsidP="001D69CC">
            <w:pPr>
              <w:pStyle w:val="Lijstalinea"/>
              <w:numPr>
                <w:ilvl w:val="0"/>
                <w:numId w:val="2"/>
              </w:numPr>
              <w:spacing w:after="160"/>
              <w:rPr>
                <w:lang w:val="en-US"/>
              </w:rPr>
            </w:pPr>
            <w:r w:rsidRPr="00D1150D">
              <w:rPr>
                <w:i/>
                <w:lang w:val="en-US"/>
              </w:rPr>
              <w:t>“I know some people are not really eager to be a leader but I actually feel really comfortable in this team to identi</w:t>
            </w:r>
            <w:r>
              <w:rPr>
                <w:i/>
                <w:lang w:val="en-US"/>
              </w:rPr>
              <w:t>f</w:t>
            </w:r>
            <w:r w:rsidRPr="00D1150D">
              <w:rPr>
                <w:i/>
                <w:lang w:val="en-US"/>
              </w:rPr>
              <w:t>y opportunities and accordingly promote collaboration.”</w:t>
            </w:r>
            <w:r>
              <w:rPr>
                <w:lang w:val="en-US"/>
              </w:rPr>
              <w:t xml:space="preserve">   </w:t>
            </w:r>
          </w:p>
        </w:tc>
      </w:tr>
      <w:tr w:rsidR="00A822B0" w:rsidRPr="00AB6D6F" w14:paraId="599E496A" w14:textId="77777777" w:rsidTr="001D69CC">
        <w:trPr>
          <w:trHeight w:val="269"/>
        </w:trPr>
        <w:tc>
          <w:tcPr>
            <w:tcW w:w="1760" w:type="dxa"/>
          </w:tcPr>
          <w:p w14:paraId="6BECB098" w14:textId="77777777" w:rsidR="00A822B0" w:rsidRPr="00496FCA" w:rsidRDefault="00A822B0" w:rsidP="001D69CC">
            <w:pPr>
              <w:pStyle w:val="Lijstalinea"/>
              <w:numPr>
                <w:ilvl w:val="0"/>
                <w:numId w:val="26"/>
              </w:numPr>
              <w:rPr>
                <w:lang w:val="en-GB"/>
              </w:rPr>
            </w:pPr>
            <w:r w:rsidRPr="00496FCA">
              <w:rPr>
                <w:lang w:val="en-GB"/>
              </w:rPr>
              <w:t>Commitment</w:t>
            </w:r>
          </w:p>
        </w:tc>
        <w:tc>
          <w:tcPr>
            <w:tcW w:w="7307" w:type="dxa"/>
          </w:tcPr>
          <w:p w14:paraId="723FA73C" w14:textId="77777777" w:rsidR="00A822B0" w:rsidRDefault="00A822B0" w:rsidP="001D69CC">
            <w:pPr>
              <w:spacing w:after="160"/>
              <w:rPr>
                <w:lang w:val="en-GB"/>
              </w:rPr>
            </w:pPr>
            <w:r>
              <w:rPr>
                <w:lang w:val="en-GB"/>
              </w:rPr>
              <w:t xml:space="preserve">The learner feels a sense of belonging to an interprofessional community and views theirself as an accepted member </w:t>
            </w:r>
            <w:r w:rsidRPr="00596F86">
              <w:rPr>
                <w:lang w:val="en-GB"/>
              </w:rPr>
              <w:t xml:space="preserve">that takes on the role of </w:t>
            </w:r>
            <w:r>
              <w:rPr>
                <w:lang w:val="en-GB"/>
              </w:rPr>
              <w:t>collaborator</w:t>
            </w:r>
            <w:r w:rsidRPr="00596F86">
              <w:rPr>
                <w:lang w:val="en-GB"/>
              </w:rPr>
              <w:t>.</w:t>
            </w:r>
          </w:p>
          <w:p w14:paraId="0EFF97EB" w14:textId="77777777" w:rsidR="00A822B0" w:rsidRDefault="00A822B0" w:rsidP="001D69CC">
            <w:pPr>
              <w:spacing w:after="160"/>
              <w:rPr>
                <w:b/>
                <w:bCs/>
                <w:i/>
                <w:lang w:val="en-US"/>
              </w:rPr>
            </w:pPr>
            <w:r w:rsidRPr="00505C98">
              <w:rPr>
                <w:bCs/>
                <w:i/>
                <w:lang w:val="en-US"/>
              </w:rPr>
              <w:t>Example</w:t>
            </w:r>
            <w:r>
              <w:rPr>
                <w:bCs/>
                <w:i/>
                <w:lang w:val="en-US"/>
              </w:rPr>
              <w:t>s</w:t>
            </w:r>
            <w:r w:rsidRPr="00596F86">
              <w:rPr>
                <w:bCs/>
                <w:i/>
                <w:lang w:val="en-US"/>
              </w:rPr>
              <w:t>:</w:t>
            </w:r>
          </w:p>
          <w:p w14:paraId="7E73D43B" w14:textId="77777777" w:rsidR="00A822B0" w:rsidRPr="00045794" w:rsidRDefault="00A822B0" w:rsidP="001D69CC">
            <w:pPr>
              <w:pStyle w:val="Lijstalinea"/>
              <w:numPr>
                <w:ilvl w:val="0"/>
                <w:numId w:val="2"/>
              </w:numPr>
              <w:spacing w:after="160"/>
              <w:rPr>
                <w:i/>
                <w:lang w:val="en-GB"/>
              </w:rPr>
            </w:pPr>
            <w:r w:rsidRPr="00045794">
              <w:rPr>
                <w:i/>
                <w:lang w:val="en-GB"/>
              </w:rPr>
              <w:t>“Coming into contact with other professionals throughout my education has led me to feel that I am not only a nurse, but also a</w:t>
            </w:r>
            <w:r>
              <w:rPr>
                <w:i/>
                <w:lang w:val="en-GB"/>
              </w:rPr>
              <w:t xml:space="preserve"> collaborator</w:t>
            </w:r>
            <w:r w:rsidRPr="00045794">
              <w:rPr>
                <w:i/>
                <w:lang w:val="en-GB"/>
              </w:rPr>
              <w:t>”.</w:t>
            </w:r>
          </w:p>
          <w:p w14:paraId="3CA1CEAD" w14:textId="77777777" w:rsidR="00A822B0" w:rsidRPr="00045794" w:rsidRDefault="00A822B0" w:rsidP="001D69CC">
            <w:pPr>
              <w:pStyle w:val="Lijstalinea"/>
              <w:numPr>
                <w:ilvl w:val="0"/>
                <w:numId w:val="2"/>
              </w:numPr>
              <w:spacing w:after="160"/>
              <w:rPr>
                <w:i/>
                <w:lang w:val="en-GB"/>
              </w:rPr>
            </w:pPr>
            <w:r w:rsidRPr="00045794">
              <w:rPr>
                <w:i/>
                <w:lang w:val="en-GB"/>
              </w:rPr>
              <w:t>“Even though we might have our differences and disputes, we are similarly committed in our vision to improve quality of care and that’s what unites us.”.</w:t>
            </w:r>
          </w:p>
          <w:p w14:paraId="26828469" w14:textId="77777777" w:rsidR="00A822B0" w:rsidRPr="00045794" w:rsidRDefault="00A822B0" w:rsidP="001D69CC">
            <w:pPr>
              <w:pStyle w:val="Lijstalinea"/>
              <w:numPr>
                <w:ilvl w:val="0"/>
                <w:numId w:val="2"/>
              </w:numPr>
              <w:spacing w:after="160"/>
              <w:rPr>
                <w:i/>
                <w:lang w:val="en-GB"/>
              </w:rPr>
            </w:pPr>
            <w:r w:rsidRPr="00045794">
              <w:rPr>
                <w:i/>
                <w:lang w:val="en-GB"/>
              </w:rPr>
              <w:t xml:space="preserve">“I used to work years as an independent optometrist so the transition to an interdisciplinary ophthalmology </w:t>
            </w:r>
            <w:r>
              <w:rPr>
                <w:i/>
                <w:lang w:val="en-GB"/>
              </w:rPr>
              <w:t>unit</w:t>
            </w:r>
            <w:r w:rsidRPr="00045794">
              <w:rPr>
                <w:i/>
                <w:lang w:val="en-GB"/>
              </w:rPr>
              <w:t xml:space="preserve"> certainly wasn’t easy, but with hard work and adequate training I feel that I have become quite a skilled </w:t>
            </w:r>
            <w:r>
              <w:rPr>
                <w:i/>
                <w:lang w:val="en-GB"/>
              </w:rPr>
              <w:t>collaborator</w:t>
            </w:r>
            <w:r w:rsidRPr="00045794">
              <w:rPr>
                <w:i/>
                <w:lang w:val="en-GB"/>
              </w:rPr>
              <w:t>.”</w:t>
            </w:r>
          </w:p>
          <w:p w14:paraId="781E8782" w14:textId="77777777" w:rsidR="00A822B0" w:rsidRPr="00045794" w:rsidRDefault="00A822B0" w:rsidP="001D69CC">
            <w:pPr>
              <w:pStyle w:val="Lijstalinea"/>
              <w:numPr>
                <w:ilvl w:val="0"/>
                <w:numId w:val="2"/>
              </w:numPr>
              <w:spacing w:after="160"/>
              <w:rPr>
                <w:i/>
                <w:lang w:val="en-GB"/>
              </w:rPr>
            </w:pPr>
            <w:r w:rsidRPr="00045794">
              <w:rPr>
                <w:i/>
                <w:lang w:val="en-GB"/>
              </w:rPr>
              <w:t>“Well I’ve been working here at this department since its inception and I got to admit that my role as a change agent in integrating the different wards was quite challenging but I feel that we are a larger family now.”</w:t>
            </w:r>
          </w:p>
          <w:p w14:paraId="46417E7D" w14:textId="77777777" w:rsidR="00A822B0" w:rsidRPr="00124C0F" w:rsidRDefault="00A822B0" w:rsidP="001D69CC">
            <w:pPr>
              <w:pStyle w:val="Lijstalinea"/>
              <w:numPr>
                <w:ilvl w:val="0"/>
                <w:numId w:val="2"/>
              </w:numPr>
              <w:spacing w:after="160"/>
              <w:rPr>
                <w:lang w:val="en-US"/>
              </w:rPr>
            </w:pPr>
            <w:r w:rsidRPr="00045794">
              <w:rPr>
                <w:i/>
                <w:lang w:val="en-GB"/>
              </w:rPr>
              <w:t xml:space="preserve">“Here at the cancer centre </w:t>
            </w:r>
            <w:r>
              <w:rPr>
                <w:i/>
                <w:lang w:val="en-GB"/>
              </w:rPr>
              <w:t>where</w:t>
            </w:r>
            <w:r w:rsidRPr="00045794">
              <w:rPr>
                <w:i/>
                <w:lang w:val="en-GB"/>
              </w:rPr>
              <w:t xml:space="preserve"> I work, it has become unimaginable that we work solo. We are so dependent of each other that it is normal to feel like we are members of the same community who intrinsically value collaboration and respect each other.”</w:t>
            </w:r>
          </w:p>
        </w:tc>
      </w:tr>
      <w:tr w:rsidR="00A822B0" w:rsidRPr="00AB6D6F" w14:paraId="4B1082CE" w14:textId="77777777" w:rsidTr="001D69CC">
        <w:trPr>
          <w:trHeight w:val="269"/>
        </w:trPr>
        <w:tc>
          <w:tcPr>
            <w:tcW w:w="1760" w:type="dxa"/>
          </w:tcPr>
          <w:p w14:paraId="287356B4" w14:textId="77777777" w:rsidR="00A822B0" w:rsidRPr="00496FCA" w:rsidRDefault="00A822B0" w:rsidP="001D69CC">
            <w:pPr>
              <w:pStyle w:val="Lijstalinea"/>
              <w:numPr>
                <w:ilvl w:val="0"/>
                <w:numId w:val="26"/>
              </w:numPr>
              <w:rPr>
                <w:lang w:val="en-GB"/>
              </w:rPr>
            </w:pPr>
            <w:r w:rsidRPr="00496FCA">
              <w:rPr>
                <w:lang w:val="en-GB"/>
              </w:rPr>
              <w:t>Team mental model</w:t>
            </w:r>
          </w:p>
        </w:tc>
        <w:tc>
          <w:tcPr>
            <w:tcW w:w="7307" w:type="dxa"/>
          </w:tcPr>
          <w:p w14:paraId="6BD20025" w14:textId="77777777" w:rsidR="00A822B0" w:rsidRDefault="00A822B0" w:rsidP="001D69CC">
            <w:pPr>
              <w:spacing w:after="160"/>
              <w:rPr>
                <w:noProof/>
                <w:lang w:val="en-US"/>
              </w:rPr>
            </w:pPr>
            <w:r>
              <w:rPr>
                <w:bCs/>
                <w:lang w:val="en-US"/>
              </w:rPr>
              <w:t xml:space="preserve">The learner feels part of the interprofessional team where </w:t>
            </w:r>
            <w:r w:rsidRPr="00596F86">
              <w:rPr>
                <w:bCs/>
                <w:szCs w:val="24"/>
                <w:lang w:val="en-GB"/>
              </w:rPr>
              <w:t>everyone works side-by-side</w:t>
            </w:r>
            <w:r w:rsidRPr="00596F86">
              <w:rPr>
                <w:bCs/>
                <w:lang w:val="en-GB"/>
              </w:rPr>
              <w:t xml:space="preserve"> and</w:t>
            </w:r>
            <w:r w:rsidRPr="00596F86">
              <w:rPr>
                <w:bCs/>
                <w:szCs w:val="24"/>
                <w:lang w:val="en-GB"/>
              </w:rPr>
              <w:t xml:space="preserve"> in which team members seem to </w:t>
            </w:r>
            <w:r w:rsidRPr="00CB16FB">
              <w:rPr>
                <w:bCs/>
                <w:lang w:val="en-US"/>
              </w:rPr>
              <w:t>have a</w:t>
            </w:r>
            <w:r w:rsidRPr="00FC0472">
              <w:rPr>
                <w:lang w:val="en-US"/>
              </w:rPr>
              <w:t xml:space="preserve"> joint commitment and a shared view o</w:t>
            </w:r>
            <w:r>
              <w:rPr>
                <w:lang w:val="en-US"/>
              </w:rPr>
              <w:t>n</w:t>
            </w:r>
            <w:r w:rsidRPr="00FC0472">
              <w:rPr>
                <w:lang w:val="en-US"/>
              </w:rPr>
              <w:t xml:space="preserve"> how </w:t>
            </w:r>
            <w:r>
              <w:rPr>
                <w:lang w:val="en-US"/>
              </w:rPr>
              <w:t>to</w:t>
            </w:r>
            <w:r w:rsidRPr="00FC0472">
              <w:rPr>
                <w:lang w:val="en-US"/>
              </w:rPr>
              <w:t xml:space="preserve"> collaborate in an adaptable, responsive and </w:t>
            </w:r>
            <w:r w:rsidRPr="00FC0472">
              <w:rPr>
                <w:noProof/>
                <w:lang w:val="en-US"/>
              </w:rPr>
              <w:t>consistent way</w:t>
            </w:r>
            <w:r>
              <w:rPr>
                <w:noProof/>
                <w:lang w:val="en-US"/>
              </w:rPr>
              <w:t>.</w:t>
            </w:r>
          </w:p>
          <w:p w14:paraId="725C7397" w14:textId="77777777" w:rsidR="00A822B0" w:rsidRDefault="00A822B0" w:rsidP="001D69CC">
            <w:pPr>
              <w:spacing w:after="160"/>
              <w:rPr>
                <w:b/>
                <w:bCs/>
                <w:i/>
                <w:lang w:val="en-US"/>
              </w:rPr>
            </w:pPr>
            <w:r w:rsidRPr="00505C98">
              <w:rPr>
                <w:bCs/>
                <w:i/>
                <w:lang w:val="en-US"/>
              </w:rPr>
              <w:lastRenderedPageBreak/>
              <w:t>Example</w:t>
            </w:r>
            <w:r>
              <w:rPr>
                <w:bCs/>
                <w:i/>
                <w:lang w:val="en-US"/>
              </w:rPr>
              <w:t>s</w:t>
            </w:r>
            <w:r w:rsidRPr="00596F86">
              <w:rPr>
                <w:bCs/>
                <w:i/>
                <w:lang w:val="en-US"/>
              </w:rPr>
              <w:t>:</w:t>
            </w:r>
          </w:p>
          <w:p w14:paraId="5FCB5446" w14:textId="77777777" w:rsidR="00A822B0" w:rsidRPr="00E77839" w:rsidRDefault="00A822B0" w:rsidP="001D69CC">
            <w:pPr>
              <w:pStyle w:val="Lijstalinea"/>
              <w:numPr>
                <w:ilvl w:val="0"/>
                <w:numId w:val="2"/>
              </w:numPr>
              <w:spacing w:after="160"/>
              <w:rPr>
                <w:bCs/>
                <w:i/>
                <w:lang w:val="en-US"/>
              </w:rPr>
            </w:pPr>
            <w:r w:rsidRPr="00E77839">
              <w:rPr>
                <w:i/>
                <w:lang w:val="en-GB"/>
              </w:rPr>
              <w:t>“I feel that within our team everyone trust</w:t>
            </w:r>
            <w:r>
              <w:rPr>
                <w:i/>
                <w:lang w:val="en-GB"/>
              </w:rPr>
              <w:t>s</w:t>
            </w:r>
            <w:r w:rsidRPr="00E77839">
              <w:rPr>
                <w:i/>
                <w:lang w:val="en-GB"/>
              </w:rPr>
              <w:t xml:space="preserve"> each other and seem</w:t>
            </w:r>
            <w:r>
              <w:rPr>
                <w:i/>
                <w:lang w:val="en-GB"/>
              </w:rPr>
              <w:t>s</w:t>
            </w:r>
            <w:r w:rsidRPr="00E77839">
              <w:rPr>
                <w:i/>
                <w:lang w:val="en-GB"/>
              </w:rPr>
              <w:t xml:space="preserve"> to be quite good in knowing when and where they can help”.</w:t>
            </w:r>
          </w:p>
          <w:p w14:paraId="166CFB57" w14:textId="77777777" w:rsidR="00A822B0" w:rsidRDefault="00A822B0" w:rsidP="001D69CC">
            <w:pPr>
              <w:pStyle w:val="Lijstalinea"/>
              <w:numPr>
                <w:ilvl w:val="0"/>
                <w:numId w:val="2"/>
              </w:numPr>
              <w:spacing w:after="160"/>
              <w:rPr>
                <w:bCs/>
                <w:i/>
                <w:lang w:val="en-US"/>
              </w:rPr>
            </w:pPr>
            <w:r>
              <w:rPr>
                <w:bCs/>
                <w:i/>
                <w:lang w:val="en-US"/>
              </w:rPr>
              <w:t>“Being new in the team was a difficult period for me, but by working together with other professionals I have managed to develop a strong bond in which we know what we can expect from each other.“</w:t>
            </w:r>
          </w:p>
          <w:p w14:paraId="6DF30062" w14:textId="77777777" w:rsidR="00A822B0" w:rsidRDefault="00A822B0" w:rsidP="001D69CC">
            <w:pPr>
              <w:pStyle w:val="Lijstalinea"/>
              <w:numPr>
                <w:ilvl w:val="0"/>
                <w:numId w:val="2"/>
              </w:numPr>
              <w:spacing w:after="160"/>
              <w:rPr>
                <w:bCs/>
                <w:i/>
                <w:lang w:val="en-US"/>
              </w:rPr>
            </w:pPr>
            <w:r>
              <w:rPr>
                <w:bCs/>
                <w:i/>
                <w:lang w:val="en-US"/>
              </w:rPr>
              <w:t>“The brand new pain clinic at our hospital organized a welcome week with intensive teambuilding for me and the other recruited professionals during which we steadily became familiar with the roles, responsibilities, goals, procedures and tasks of everyone and which resulted in me becoming committed to excellence.”</w:t>
            </w:r>
          </w:p>
          <w:p w14:paraId="1E62B041" w14:textId="77777777" w:rsidR="00A822B0" w:rsidRPr="00596098" w:rsidRDefault="00A822B0" w:rsidP="001D69CC">
            <w:pPr>
              <w:pStyle w:val="Lijstalinea"/>
              <w:numPr>
                <w:ilvl w:val="0"/>
                <w:numId w:val="2"/>
              </w:numPr>
              <w:spacing w:after="160"/>
              <w:rPr>
                <w:bCs/>
                <w:i/>
                <w:lang w:val="en-US"/>
              </w:rPr>
            </w:pPr>
            <w:r w:rsidRPr="00596098">
              <w:rPr>
                <w:bCs/>
                <w:i/>
                <w:lang w:val="en-US"/>
              </w:rPr>
              <w:t>“At our emergency department, I notice that every professional, regardless of their background, is aware and understands what is at stake at crucial moments, so it’s a good thing that we can anticipate what could happen to coordinate our approaches accordingly.”</w:t>
            </w:r>
          </w:p>
        </w:tc>
      </w:tr>
      <w:tr w:rsidR="00A822B0" w:rsidRPr="00AB6D6F" w14:paraId="2B94442D" w14:textId="77777777" w:rsidTr="001D69CC">
        <w:trPr>
          <w:trHeight w:val="269"/>
        </w:trPr>
        <w:tc>
          <w:tcPr>
            <w:tcW w:w="1760" w:type="dxa"/>
          </w:tcPr>
          <w:p w14:paraId="537706D4" w14:textId="77777777" w:rsidR="00A822B0" w:rsidRPr="00496FCA" w:rsidRDefault="00A822B0" w:rsidP="001D69CC">
            <w:pPr>
              <w:pStyle w:val="Lijstalinea"/>
              <w:numPr>
                <w:ilvl w:val="0"/>
                <w:numId w:val="26"/>
              </w:numPr>
              <w:rPr>
                <w:lang w:val="en-GB"/>
              </w:rPr>
            </w:pPr>
            <w:r w:rsidRPr="00496FCA">
              <w:rPr>
                <w:lang w:val="en-GB"/>
              </w:rPr>
              <w:lastRenderedPageBreak/>
              <w:t>Calibration</w:t>
            </w:r>
          </w:p>
        </w:tc>
        <w:tc>
          <w:tcPr>
            <w:tcW w:w="7307" w:type="dxa"/>
          </w:tcPr>
          <w:p w14:paraId="184DE5BC" w14:textId="77777777" w:rsidR="00A822B0" w:rsidRDefault="00A822B0" w:rsidP="001D69CC">
            <w:pPr>
              <w:spacing w:after="160"/>
              <w:rPr>
                <w:lang w:val="en-US"/>
              </w:rPr>
            </w:pPr>
            <w:r>
              <w:rPr>
                <w:lang w:val="en-US"/>
              </w:rPr>
              <w:t xml:space="preserve">The learner has formed a commitment and developed a more advanced way of meaning-making pertaining collaborative practice through </w:t>
            </w:r>
            <w:r w:rsidRPr="00C10373">
              <w:rPr>
                <w:lang w:val="en-US"/>
              </w:rPr>
              <w:t>reinterpretation of experiences and</w:t>
            </w:r>
            <w:r w:rsidRPr="00214965">
              <w:rPr>
                <w:lang w:val="en-US"/>
              </w:rPr>
              <w:t xml:space="preserve"> </w:t>
            </w:r>
            <w:r>
              <w:rPr>
                <w:lang w:val="en-US"/>
              </w:rPr>
              <w:t>re</w:t>
            </w:r>
            <w:r w:rsidRPr="00214965">
              <w:rPr>
                <w:lang w:val="en-US"/>
              </w:rPr>
              <w:t>c</w:t>
            </w:r>
            <w:r>
              <w:rPr>
                <w:lang w:val="en-US"/>
              </w:rPr>
              <w:t xml:space="preserve">onsideration of possible identities. </w:t>
            </w:r>
          </w:p>
          <w:p w14:paraId="7F73144A" w14:textId="77777777" w:rsidR="00A822B0" w:rsidRPr="00596098" w:rsidRDefault="00A822B0" w:rsidP="001D69CC">
            <w:pPr>
              <w:spacing w:after="160"/>
              <w:rPr>
                <w:i/>
                <w:lang w:val="en-US"/>
              </w:rPr>
            </w:pPr>
            <w:r w:rsidRPr="00596098">
              <w:rPr>
                <w:i/>
                <w:lang w:val="en-US"/>
              </w:rPr>
              <w:t>Examples:</w:t>
            </w:r>
          </w:p>
          <w:p w14:paraId="7CDE6785" w14:textId="77777777" w:rsidR="00A822B0" w:rsidRDefault="00A822B0" w:rsidP="001D69CC">
            <w:pPr>
              <w:pStyle w:val="Lijstalinea"/>
              <w:numPr>
                <w:ilvl w:val="0"/>
                <w:numId w:val="2"/>
              </w:numPr>
              <w:spacing w:after="160"/>
              <w:rPr>
                <w:bCs/>
                <w:i/>
                <w:lang w:val="en-US"/>
              </w:rPr>
            </w:pPr>
            <w:r w:rsidRPr="005D7FD4">
              <w:rPr>
                <w:bCs/>
                <w:i/>
                <w:lang w:val="en-US"/>
              </w:rPr>
              <w:t>“</w:t>
            </w:r>
            <w:r>
              <w:rPr>
                <w:bCs/>
                <w:i/>
                <w:lang w:val="en-US"/>
              </w:rPr>
              <w:t>I used to feel a greater work pressure before working interprofessionally, but now I have gained a better understanding of the merits of collaboration which makes me feel less pressured.”</w:t>
            </w:r>
          </w:p>
          <w:p w14:paraId="7B365745" w14:textId="77777777" w:rsidR="00A822B0" w:rsidRDefault="00A822B0" w:rsidP="001D69CC">
            <w:pPr>
              <w:pStyle w:val="Lijstalinea"/>
              <w:numPr>
                <w:ilvl w:val="0"/>
                <w:numId w:val="2"/>
              </w:numPr>
              <w:spacing w:after="160"/>
              <w:rPr>
                <w:bCs/>
                <w:i/>
                <w:lang w:val="en-US"/>
              </w:rPr>
            </w:pPr>
            <w:r>
              <w:rPr>
                <w:bCs/>
                <w:i/>
                <w:lang w:val="en-US"/>
              </w:rPr>
              <w:t>“I do feel that I have progressed quite well from being a hesitant and not so confident student to a professional that is capable to communicate interprofessionally.”</w:t>
            </w:r>
          </w:p>
          <w:p w14:paraId="6EBED8F1" w14:textId="77777777" w:rsidR="00A822B0" w:rsidRDefault="00A822B0" w:rsidP="001D69CC">
            <w:pPr>
              <w:pStyle w:val="Lijstalinea"/>
              <w:numPr>
                <w:ilvl w:val="0"/>
                <w:numId w:val="2"/>
              </w:numPr>
              <w:spacing w:after="160"/>
              <w:rPr>
                <w:bCs/>
                <w:i/>
                <w:lang w:val="en-US"/>
              </w:rPr>
            </w:pPr>
            <w:r>
              <w:rPr>
                <w:bCs/>
                <w:i/>
                <w:lang w:val="en-US"/>
              </w:rPr>
              <w:t>“The thing is that my education has helped me develop knowledge, skills and attitudes related to interprofessional working to a degree in which I feel that it supersedes those of several older physicians here.“</w:t>
            </w:r>
          </w:p>
          <w:p w14:paraId="2A957E87" w14:textId="77777777" w:rsidR="00A822B0" w:rsidRDefault="00A822B0" w:rsidP="001D69CC">
            <w:pPr>
              <w:pStyle w:val="Lijstalinea"/>
              <w:numPr>
                <w:ilvl w:val="0"/>
                <w:numId w:val="2"/>
              </w:numPr>
              <w:spacing w:after="160"/>
              <w:rPr>
                <w:bCs/>
                <w:i/>
                <w:lang w:val="en-US"/>
              </w:rPr>
            </w:pPr>
            <w:r>
              <w:rPr>
                <w:bCs/>
                <w:i/>
                <w:lang w:val="en-US"/>
              </w:rPr>
              <w:t>“I have learned so much here in this team where everyone was given the chance to express their personal opinion, and vision which unexpectedly broadened my perspective.”</w:t>
            </w:r>
          </w:p>
          <w:p w14:paraId="4423C6F3" w14:textId="77777777" w:rsidR="00A822B0" w:rsidRPr="003E02A2" w:rsidRDefault="00A822B0" w:rsidP="001D69CC">
            <w:pPr>
              <w:pStyle w:val="Lijstalinea"/>
              <w:numPr>
                <w:ilvl w:val="0"/>
                <w:numId w:val="2"/>
              </w:numPr>
              <w:spacing w:after="160"/>
              <w:rPr>
                <w:bCs/>
                <w:i/>
                <w:lang w:val="en-US"/>
              </w:rPr>
            </w:pPr>
            <w:r>
              <w:rPr>
                <w:bCs/>
                <w:i/>
                <w:lang w:val="en-US"/>
              </w:rPr>
              <w:t>“Over the past years, the several occasions during which we worked interprofessionally made me understand that every profession has their unique perspective that can make the difference for the quality of care.”</w:t>
            </w:r>
          </w:p>
        </w:tc>
      </w:tr>
    </w:tbl>
    <w:p w14:paraId="6508437F" w14:textId="77777777" w:rsidR="007A0E9D" w:rsidRDefault="007A0E9D">
      <w:pPr>
        <w:rPr>
          <w:bCs/>
          <w:lang w:val="en-US"/>
        </w:rPr>
      </w:pPr>
    </w:p>
    <w:p w14:paraId="205F0419" w14:textId="77777777" w:rsidR="00A822B0" w:rsidRDefault="00A822B0">
      <w:pPr>
        <w:rPr>
          <w:bCs/>
          <w:lang w:val="en-US"/>
        </w:rPr>
      </w:pPr>
    </w:p>
    <w:p w14:paraId="20F1751C" w14:textId="76D42B55" w:rsidR="00A822B0" w:rsidRDefault="00A822B0">
      <w:pPr>
        <w:rPr>
          <w:bCs/>
          <w:lang w:val="en-US"/>
        </w:rPr>
        <w:sectPr w:rsidR="00A822B0" w:rsidSect="00A026C8">
          <w:pgSz w:w="11900" w:h="16840"/>
          <w:pgMar w:top="1417" w:right="1417" w:bottom="1417" w:left="1417" w:header="708" w:footer="708" w:gutter="0"/>
          <w:cols w:space="708"/>
          <w:docGrid w:linePitch="360"/>
        </w:sectPr>
      </w:pPr>
    </w:p>
    <w:tbl>
      <w:tblPr>
        <w:tblStyle w:val="Tabelraster"/>
        <w:tblW w:w="14586" w:type="dxa"/>
        <w:jc w:val="center"/>
        <w:tblLook w:val="04A0" w:firstRow="1" w:lastRow="0" w:firstColumn="1" w:lastColumn="0" w:noHBand="0" w:noVBand="1"/>
      </w:tblPr>
      <w:tblGrid>
        <w:gridCol w:w="1760"/>
        <w:gridCol w:w="4037"/>
        <w:gridCol w:w="4678"/>
        <w:gridCol w:w="4111"/>
      </w:tblGrid>
      <w:tr w:rsidR="00F64D63" w:rsidRPr="002E01FD" w14:paraId="16768BE4" w14:textId="77777777" w:rsidTr="008227DE">
        <w:trPr>
          <w:trHeight w:val="269"/>
          <w:jc w:val="center"/>
        </w:trPr>
        <w:tc>
          <w:tcPr>
            <w:tcW w:w="1760" w:type="dxa"/>
            <w:tcBorders>
              <w:top w:val="single" w:sz="12" w:space="0" w:color="auto"/>
              <w:left w:val="single" w:sz="12" w:space="0" w:color="auto"/>
              <w:bottom w:val="single" w:sz="12" w:space="0" w:color="auto"/>
            </w:tcBorders>
            <w:vAlign w:val="center"/>
          </w:tcPr>
          <w:p w14:paraId="6A2685E4" w14:textId="721696CD" w:rsidR="00F64D63" w:rsidRPr="002E01FD" w:rsidRDefault="00F64D63" w:rsidP="00507F83">
            <w:pPr>
              <w:jc w:val="center"/>
              <w:rPr>
                <w:b/>
                <w:lang w:val="en-GB"/>
              </w:rPr>
            </w:pPr>
            <w:r w:rsidRPr="002E01FD">
              <w:rPr>
                <w:b/>
                <w:lang w:val="en-GB"/>
              </w:rPr>
              <w:lastRenderedPageBreak/>
              <w:t>Criteria</w:t>
            </w:r>
          </w:p>
        </w:tc>
        <w:tc>
          <w:tcPr>
            <w:tcW w:w="4037" w:type="dxa"/>
            <w:tcBorders>
              <w:top w:val="single" w:sz="12" w:space="0" w:color="auto"/>
              <w:bottom w:val="single" w:sz="12" w:space="0" w:color="auto"/>
            </w:tcBorders>
          </w:tcPr>
          <w:p w14:paraId="62EB6A0C" w14:textId="77777777" w:rsidR="00F64D63" w:rsidRPr="002E01FD" w:rsidRDefault="00F64D63" w:rsidP="004C5118">
            <w:pPr>
              <w:jc w:val="center"/>
              <w:rPr>
                <w:b/>
                <w:lang w:val="en-GB"/>
              </w:rPr>
            </w:pPr>
            <w:r w:rsidRPr="002E01FD">
              <w:rPr>
                <w:b/>
                <w:lang w:val="en-GB"/>
              </w:rPr>
              <w:t>1</w:t>
            </w:r>
          </w:p>
          <w:p w14:paraId="7C502F9D" w14:textId="77777777" w:rsidR="00F64D63" w:rsidRPr="002E01FD" w:rsidRDefault="00F64D63" w:rsidP="004C5118">
            <w:pPr>
              <w:jc w:val="center"/>
              <w:rPr>
                <w:b/>
                <w:lang w:val="en-GB"/>
              </w:rPr>
            </w:pPr>
            <w:r w:rsidRPr="002E01FD">
              <w:rPr>
                <w:b/>
                <w:lang w:val="en-GB"/>
              </w:rPr>
              <w:t>Not observable</w:t>
            </w:r>
          </w:p>
        </w:tc>
        <w:tc>
          <w:tcPr>
            <w:tcW w:w="4678" w:type="dxa"/>
            <w:tcBorders>
              <w:top w:val="single" w:sz="12" w:space="0" w:color="auto"/>
              <w:bottom w:val="single" w:sz="12" w:space="0" w:color="auto"/>
            </w:tcBorders>
          </w:tcPr>
          <w:p w14:paraId="2B3F9166" w14:textId="77777777" w:rsidR="00F64D63" w:rsidRPr="002E01FD" w:rsidRDefault="00F64D63" w:rsidP="00507F83">
            <w:pPr>
              <w:jc w:val="center"/>
              <w:rPr>
                <w:b/>
                <w:lang w:val="en-GB"/>
              </w:rPr>
            </w:pPr>
            <w:r w:rsidRPr="002E01FD">
              <w:rPr>
                <w:b/>
                <w:lang w:val="en-GB"/>
              </w:rPr>
              <w:t>2</w:t>
            </w:r>
          </w:p>
          <w:p w14:paraId="40B9B72B" w14:textId="77777777" w:rsidR="00F64D63" w:rsidRPr="002E01FD" w:rsidRDefault="00F64D63" w:rsidP="00507F83">
            <w:pPr>
              <w:jc w:val="center"/>
              <w:rPr>
                <w:b/>
                <w:lang w:val="en-GB"/>
              </w:rPr>
            </w:pPr>
            <w:r w:rsidRPr="002E01FD">
              <w:rPr>
                <w:b/>
                <w:lang w:val="en-GB"/>
              </w:rPr>
              <w:t>Somewhat observable</w:t>
            </w:r>
          </w:p>
        </w:tc>
        <w:tc>
          <w:tcPr>
            <w:tcW w:w="4111" w:type="dxa"/>
            <w:tcBorders>
              <w:top w:val="single" w:sz="12" w:space="0" w:color="auto"/>
              <w:bottom w:val="single" w:sz="12" w:space="0" w:color="auto"/>
            </w:tcBorders>
          </w:tcPr>
          <w:p w14:paraId="2FB4C08B" w14:textId="77777777" w:rsidR="00F64D63" w:rsidRPr="002E01FD" w:rsidRDefault="00F64D63" w:rsidP="004C5118">
            <w:pPr>
              <w:jc w:val="center"/>
              <w:rPr>
                <w:b/>
                <w:lang w:val="en-GB"/>
              </w:rPr>
            </w:pPr>
            <w:r w:rsidRPr="002E01FD">
              <w:rPr>
                <w:b/>
                <w:lang w:val="en-GB"/>
              </w:rPr>
              <w:t>3</w:t>
            </w:r>
          </w:p>
          <w:p w14:paraId="444B58C1" w14:textId="77777777" w:rsidR="00F64D63" w:rsidRPr="002E01FD" w:rsidRDefault="00F64D63" w:rsidP="004C5118">
            <w:pPr>
              <w:jc w:val="center"/>
              <w:rPr>
                <w:b/>
                <w:lang w:val="en-GB"/>
              </w:rPr>
            </w:pPr>
            <w:r w:rsidRPr="002E01FD">
              <w:rPr>
                <w:b/>
                <w:lang w:val="en-GB"/>
              </w:rPr>
              <w:t>Clearly observable</w:t>
            </w:r>
          </w:p>
        </w:tc>
      </w:tr>
      <w:tr w:rsidR="00F64D63" w:rsidRPr="00AB6D6F" w14:paraId="63F732BC" w14:textId="77777777" w:rsidTr="008227DE">
        <w:trPr>
          <w:trHeight w:val="269"/>
          <w:jc w:val="center"/>
        </w:trPr>
        <w:tc>
          <w:tcPr>
            <w:tcW w:w="1760" w:type="dxa"/>
            <w:vMerge w:val="restart"/>
            <w:tcBorders>
              <w:top w:val="single" w:sz="12" w:space="0" w:color="auto"/>
              <w:left w:val="single" w:sz="12" w:space="0" w:color="auto"/>
            </w:tcBorders>
          </w:tcPr>
          <w:p w14:paraId="5CE158E2" w14:textId="77777777" w:rsidR="00F64D63" w:rsidRPr="00BF5592" w:rsidRDefault="00F64D63" w:rsidP="00BF5592">
            <w:pPr>
              <w:pStyle w:val="Lijstalinea"/>
              <w:numPr>
                <w:ilvl w:val="0"/>
                <w:numId w:val="27"/>
              </w:numPr>
              <w:rPr>
                <w:lang w:val="en-GB"/>
              </w:rPr>
            </w:pPr>
            <w:r w:rsidRPr="00BF5592">
              <w:rPr>
                <w:lang w:val="en-GB"/>
              </w:rPr>
              <w:t>Context-dependency</w:t>
            </w:r>
          </w:p>
        </w:tc>
        <w:tc>
          <w:tcPr>
            <w:tcW w:w="4037" w:type="dxa"/>
            <w:tcBorders>
              <w:top w:val="single" w:sz="12" w:space="0" w:color="auto"/>
            </w:tcBorders>
          </w:tcPr>
          <w:p w14:paraId="4C1BB2A3" w14:textId="77777777" w:rsidR="00F64D63" w:rsidRPr="00DB54B3" w:rsidRDefault="00F64D63" w:rsidP="00507F83">
            <w:pPr>
              <w:rPr>
                <w:lang w:val="en-GB"/>
              </w:rPr>
            </w:pPr>
            <w:r w:rsidRPr="00DB54B3">
              <w:rPr>
                <w:lang w:val="en-GB"/>
              </w:rPr>
              <w:t>The situation does not require an interprofessional approach.</w:t>
            </w:r>
          </w:p>
        </w:tc>
        <w:tc>
          <w:tcPr>
            <w:tcW w:w="4678" w:type="dxa"/>
            <w:tcBorders>
              <w:top w:val="single" w:sz="12" w:space="0" w:color="auto"/>
            </w:tcBorders>
          </w:tcPr>
          <w:p w14:paraId="5DA0FD91" w14:textId="77777777" w:rsidR="00F64D63" w:rsidRPr="00DB54B3" w:rsidRDefault="00F64D63" w:rsidP="00507F83">
            <w:pPr>
              <w:rPr>
                <w:lang w:val="en-GB"/>
              </w:rPr>
            </w:pPr>
            <w:r w:rsidRPr="00DB54B3">
              <w:rPr>
                <w:lang w:val="en-GB"/>
              </w:rPr>
              <w:t>The situation does require an interprofessional approach but interprofessional interactions have barely or not been mentioned. </w:t>
            </w:r>
          </w:p>
        </w:tc>
        <w:tc>
          <w:tcPr>
            <w:tcW w:w="4111" w:type="dxa"/>
            <w:tcBorders>
              <w:top w:val="single" w:sz="12" w:space="0" w:color="auto"/>
            </w:tcBorders>
          </w:tcPr>
          <w:p w14:paraId="042C822A" w14:textId="77777777" w:rsidR="00F64D63" w:rsidRPr="00DB54B3" w:rsidRDefault="00F64D63" w:rsidP="00507F83">
            <w:pPr>
              <w:rPr>
                <w:lang w:val="en-GB"/>
              </w:rPr>
            </w:pPr>
            <w:r w:rsidRPr="00DB54B3">
              <w:rPr>
                <w:lang w:val="en-GB"/>
              </w:rPr>
              <w:t>The situation requires an interprofessional approach and interprofessional interactions have been mentioned sufficiently.</w:t>
            </w:r>
          </w:p>
        </w:tc>
      </w:tr>
      <w:tr w:rsidR="00F64D63" w:rsidRPr="00AB6D6F" w14:paraId="001E1678" w14:textId="77777777" w:rsidTr="008227DE">
        <w:trPr>
          <w:trHeight w:val="269"/>
          <w:jc w:val="center"/>
        </w:trPr>
        <w:tc>
          <w:tcPr>
            <w:tcW w:w="1760" w:type="dxa"/>
            <w:vMerge/>
            <w:tcBorders>
              <w:left w:val="single" w:sz="12" w:space="0" w:color="auto"/>
              <w:bottom w:val="single" w:sz="12" w:space="0" w:color="auto"/>
            </w:tcBorders>
          </w:tcPr>
          <w:p w14:paraId="1D623BC1" w14:textId="77777777" w:rsidR="00F64D63" w:rsidRDefault="00F64D63" w:rsidP="00BF5592">
            <w:pPr>
              <w:pStyle w:val="Lijstalinea"/>
              <w:numPr>
                <w:ilvl w:val="0"/>
                <w:numId w:val="27"/>
              </w:numPr>
              <w:rPr>
                <w:lang w:val="en-GB"/>
              </w:rPr>
            </w:pPr>
          </w:p>
        </w:tc>
        <w:tc>
          <w:tcPr>
            <w:tcW w:w="8715" w:type="dxa"/>
            <w:gridSpan w:val="2"/>
            <w:tcBorders>
              <w:bottom w:val="single" w:sz="12" w:space="0" w:color="auto"/>
            </w:tcBorders>
          </w:tcPr>
          <w:p w14:paraId="5C9B0C57" w14:textId="77777777" w:rsidR="00F64D63" w:rsidRPr="003D7F83" w:rsidRDefault="00F64D63" w:rsidP="00507F83">
            <w:pPr>
              <w:jc w:val="center"/>
              <w:rPr>
                <w:b/>
                <w:lang w:val="en-GB"/>
              </w:rPr>
            </w:pPr>
            <w:r w:rsidRPr="003D7F83">
              <w:rPr>
                <w:b/>
                <w:lang w:val="en-GB"/>
              </w:rPr>
              <w:t xml:space="preserve">The assignment is inappropriate for assessment with the RIPID </w:t>
            </w:r>
          </w:p>
        </w:tc>
        <w:tc>
          <w:tcPr>
            <w:tcW w:w="4111" w:type="dxa"/>
            <w:tcBorders>
              <w:bottom w:val="single" w:sz="12" w:space="0" w:color="auto"/>
            </w:tcBorders>
          </w:tcPr>
          <w:p w14:paraId="43354C68" w14:textId="77777777" w:rsidR="00F64D63" w:rsidRPr="003D7F83" w:rsidRDefault="00F64D63" w:rsidP="00507F83">
            <w:pPr>
              <w:jc w:val="center"/>
              <w:rPr>
                <w:b/>
                <w:lang w:val="en-GB"/>
              </w:rPr>
            </w:pPr>
            <w:r w:rsidRPr="003D7F83">
              <w:rPr>
                <w:b/>
                <w:lang w:val="en-GB"/>
              </w:rPr>
              <w:t>Continue to the next criteria</w:t>
            </w:r>
          </w:p>
        </w:tc>
      </w:tr>
      <w:tr w:rsidR="00F64D63" w:rsidRPr="00AB6D6F" w14:paraId="7D81D2E2" w14:textId="77777777" w:rsidTr="008227DE">
        <w:trPr>
          <w:trHeight w:val="269"/>
          <w:jc w:val="center"/>
        </w:trPr>
        <w:tc>
          <w:tcPr>
            <w:tcW w:w="1760" w:type="dxa"/>
            <w:tcBorders>
              <w:top w:val="single" w:sz="12" w:space="0" w:color="auto"/>
              <w:left w:val="single" w:sz="12" w:space="0" w:color="auto"/>
            </w:tcBorders>
          </w:tcPr>
          <w:p w14:paraId="1D50BC0F" w14:textId="77777777" w:rsidR="00F64D63" w:rsidRPr="00BF5592" w:rsidRDefault="00F64D63" w:rsidP="00BF5592">
            <w:pPr>
              <w:pStyle w:val="Lijstalinea"/>
              <w:numPr>
                <w:ilvl w:val="0"/>
                <w:numId w:val="27"/>
              </w:numPr>
              <w:rPr>
                <w:lang w:val="en-GB"/>
              </w:rPr>
            </w:pPr>
            <w:r w:rsidRPr="00BF5592">
              <w:rPr>
                <w:lang w:val="en-GB"/>
              </w:rPr>
              <w:t>Values</w:t>
            </w:r>
          </w:p>
        </w:tc>
        <w:tc>
          <w:tcPr>
            <w:tcW w:w="4037" w:type="dxa"/>
            <w:tcBorders>
              <w:top w:val="single" w:sz="12" w:space="0" w:color="auto"/>
            </w:tcBorders>
          </w:tcPr>
          <w:p w14:paraId="3D4B4359" w14:textId="77777777" w:rsidR="00F64D63" w:rsidRPr="003D7F83" w:rsidRDefault="00F64D63" w:rsidP="004C5118">
            <w:pPr>
              <w:rPr>
                <w:lang w:val="en-GB"/>
              </w:rPr>
            </w:pPr>
            <w:r>
              <w:rPr>
                <w:lang w:val="en-GB"/>
              </w:rPr>
              <w:t>Does not hold a value system characterized by a m</w:t>
            </w:r>
            <w:r w:rsidRPr="00925A63">
              <w:rPr>
                <w:lang w:val="en-GB"/>
              </w:rPr>
              <w:t>oral responsibility of collaboration</w:t>
            </w:r>
            <w:r>
              <w:rPr>
                <w:lang w:val="en-GB"/>
              </w:rPr>
              <w:t>, i</w:t>
            </w:r>
            <w:r w:rsidRPr="00925A63">
              <w:rPr>
                <w:lang w:val="en-GB"/>
              </w:rPr>
              <w:t>nterdependency</w:t>
            </w:r>
            <w:r>
              <w:rPr>
                <w:lang w:val="en-GB"/>
              </w:rPr>
              <w:t>, e</w:t>
            </w:r>
            <w:r w:rsidRPr="00925A63">
              <w:rPr>
                <w:lang w:val="en-GB"/>
              </w:rPr>
              <w:t>quality</w:t>
            </w:r>
            <w:r>
              <w:rPr>
                <w:lang w:val="en-GB"/>
              </w:rPr>
              <w:t>, t</w:t>
            </w:r>
            <w:r w:rsidRPr="00925A63">
              <w:rPr>
                <w:lang w:val="en-GB"/>
              </w:rPr>
              <w:t>ogetherness</w:t>
            </w:r>
            <w:r>
              <w:rPr>
                <w:lang w:val="en-GB"/>
              </w:rPr>
              <w:t>, r</w:t>
            </w:r>
            <w:r w:rsidRPr="00925A63">
              <w:rPr>
                <w:lang w:val="en-GB"/>
              </w:rPr>
              <w:t>espect</w:t>
            </w:r>
            <w:r>
              <w:rPr>
                <w:lang w:val="en-GB"/>
              </w:rPr>
              <w:t xml:space="preserve"> and t</w:t>
            </w:r>
            <w:r w:rsidRPr="00925A63">
              <w:rPr>
                <w:lang w:val="en-GB"/>
              </w:rPr>
              <w:t>rust</w:t>
            </w:r>
            <w:r>
              <w:rPr>
                <w:lang w:val="en-GB"/>
              </w:rPr>
              <w:t>.</w:t>
            </w:r>
            <w:r w:rsidRPr="00DB54B3">
              <w:rPr>
                <w:lang w:val="en-GB"/>
              </w:rPr>
              <w:t xml:space="preserve"> </w:t>
            </w:r>
          </w:p>
        </w:tc>
        <w:tc>
          <w:tcPr>
            <w:tcW w:w="4678" w:type="dxa"/>
            <w:tcBorders>
              <w:top w:val="single" w:sz="12" w:space="0" w:color="auto"/>
            </w:tcBorders>
          </w:tcPr>
          <w:p w14:paraId="0B638287" w14:textId="77777777" w:rsidR="00F64D63" w:rsidRPr="003D7F83" w:rsidRDefault="00F64D63" w:rsidP="004C5118">
            <w:pPr>
              <w:rPr>
                <w:lang w:val="en-GB"/>
              </w:rPr>
            </w:pPr>
            <w:r>
              <w:rPr>
                <w:lang w:val="en-GB"/>
              </w:rPr>
              <w:t>Somewhat holds a value system characterized by a m</w:t>
            </w:r>
            <w:r w:rsidRPr="00925A63">
              <w:rPr>
                <w:lang w:val="en-GB"/>
              </w:rPr>
              <w:t>oral responsibility of collaboration</w:t>
            </w:r>
            <w:r>
              <w:rPr>
                <w:lang w:val="en-GB"/>
              </w:rPr>
              <w:t>, i</w:t>
            </w:r>
            <w:r w:rsidRPr="00925A63">
              <w:rPr>
                <w:lang w:val="en-GB"/>
              </w:rPr>
              <w:t>nterdependency</w:t>
            </w:r>
            <w:r>
              <w:rPr>
                <w:lang w:val="en-GB"/>
              </w:rPr>
              <w:t>, e</w:t>
            </w:r>
            <w:r w:rsidRPr="00925A63">
              <w:rPr>
                <w:lang w:val="en-GB"/>
              </w:rPr>
              <w:t>quality</w:t>
            </w:r>
            <w:r>
              <w:rPr>
                <w:lang w:val="en-GB"/>
              </w:rPr>
              <w:t>, t</w:t>
            </w:r>
            <w:r w:rsidRPr="00925A63">
              <w:rPr>
                <w:lang w:val="en-GB"/>
              </w:rPr>
              <w:t>ogetherness</w:t>
            </w:r>
            <w:r>
              <w:rPr>
                <w:lang w:val="en-GB"/>
              </w:rPr>
              <w:t>, r</w:t>
            </w:r>
            <w:r w:rsidRPr="00925A63">
              <w:rPr>
                <w:lang w:val="en-GB"/>
              </w:rPr>
              <w:t>espect</w:t>
            </w:r>
            <w:r>
              <w:rPr>
                <w:lang w:val="en-GB"/>
              </w:rPr>
              <w:t xml:space="preserve"> and t</w:t>
            </w:r>
            <w:r w:rsidRPr="00925A63">
              <w:rPr>
                <w:lang w:val="en-GB"/>
              </w:rPr>
              <w:t>rust</w:t>
            </w:r>
            <w:r>
              <w:rPr>
                <w:lang w:val="en-GB"/>
              </w:rPr>
              <w:t xml:space="preserve"> but only partially. </w:t>
            </w:r>
          </w:p>
        </w:tc>
        <w:tc>
          <w:tcPr>
            <w:tcW w:w="4111" w:type="dxa"/>
            <w:tcBorders>
              <w:top w:val="single" w:sz="12" w:space="0" w:color="auto"/>
            </w:tcBorders>
          </w:tcPr>
          <w:p w14:paraId="03933CAE" w14:textId="77777777" w:rsidR="00F64D63" w:rsidRPr="00DB54B3" w:rsidRDefault="00F64D63" w:rsidP="004C5118">
            <w:pPr>
              <w:rPr>
                <w:lang w:val="en-GB"/>
              </w:rPr>
            </w:pPr>
            <w:r>
              <w:rPr>
                <w:lang w:val="en-GB"/>
              </w:rPr>
              <w:t>Holds a value system characterized by a m</w:t>
            </w:r>
            <w:r w:rsidRPr="00925A63">
              <w:rPr>
                <w:lang w:val="en-GB"/>
              </w:rPr>
              <w:t>oral responsibility of collaboration</w:t>
            </w:r>
            <w:r>
              <w:rPr>
                <w:lang w:val="en-GB"/>
              </w:rPr>
              <w:t>, i</w:t>
            </w:r>
            <w:r w:rsidRPr="00925A63">
              <w:rPr>
                <w:lang w:val="en-GB"/>
              </w:rPr>
              <w:t>nterdependency</w:t>
            </w:r>
            <w:r>
              <w:rPr>
                <w:lang w:val="en-GB"/>
              </w:rPr>
              <w:t>, e</w:t>
            </w:r>
            <w:r w:rsidRPr="00925A63">
              <w:rPr>
                <w:lang w:val="en-GB"/>
              </w:rPr>
              <w:t>quality</w:t>
            </w:r>
            <w:r>
              <w:rPr>
                <w:lang w:val="en-GB"/>
              </w:rPr>
              <w:t>, t</w:t>
            </w:r>
            <w:r w:rsidRPr="00925A63">
              <w:rPr>
                <w:lang w:val="en-GB"/>
              </w:rPr>
              <w:t>ogetherness</w:t>
            </w:r>
            <w:r>
              <w:rPr>
                <w:lang w:val="en-GB"/>
              </w:rPr>
              <w:t>, r</w:t>
            </w:r>
            <w:r w:rsidRPr="00925A63">
              <w:rPr>
                <w:lang w:val="en-GB"/>
              </w:rPr>
              <w:t>espect</w:t>
            </w:r>
            <w:r>
              <w:rPr>
                <w:lang w:val="en-GB"/>
              </w:rPr>
              <w:t xml:space="preserve"> and t</w:t>
            </w:r>
            <w:r w:rsidRPr="00925A63">
              <w:rPr>
                <w:lang w:val="en-GB"/>
              </w:rPr>
              <w:t>rust</w:t>
            </w:r>
            <w:r>
              <w:rPr>
                <w:lang w:val="en-GB"/>
              </w:rPr>
              <w:t>.</w:t>
            </w:r>
          </w:p>
        </w:tc>
      </w:tr>
      <w:tr w:rsidR="00F64D63" w:rsidRPr="00AB6D6F" w14:paraId="30018F8E" w14:textId="77777777" w:rsidTr="008227DE">
        <w:trPr>
          <w:trHeight w:val="269"/>
          <w:jc w:val="center"/>
        </w:trPr>
        <w:tc>
          <w:tcPr>
            <w:tcW w:w="1760" w:type="dxa"/>
            <w:tcBorders>
              <w:left w:val="single" w:sz="12" w:space="0" w:color="auto"/>
            </w:tcBorders>
          </w:tcPr>
          <w:p w14:paraId="788434BD" w14:textId="77777777" w:rsidR="00F64D63" w:rsidRPr="00BF5592" w:rsidRDefault="00F64D63" w:rsidP="00BF5592">
            <w:pPr>
              <w:pStyle w:val="Lijstalinea"/>
              <w:numPr>
                <w:ilvl w:val="0"/>
                <w:numId w:val="27"/>
              </w:numPr>
              <w:rPr>
                <w:lang w:val="en-GB"/>
              </w:rPr>
            </w:pPr>
            <w:r w:rsidRPr="00BF5592">
              <w:rPr>
                <w:lang w:val="en-GB"/>
              </w:rPr>
              <w:t>Awareness</w:t>
            </w:r>
          </w:p>
        </w:tc>
        <w:tc>
          <w:tcPr>
            <w:tcW w:w="4037" w:type="dxa"/>
          </w:tcPr>
          <w:p w14:paraId="02E8349E" w14:textId="77777777" w:rsidR="00F64D63" w:rsidRPr="00DB54B3" w:rsidRDefault="00F64D63" w:rsidP="004C5118">
            <w:pPr>
              <w:rPr>
                <w:lang w:val="en-GB"/>
              </w:rPr>
            </w:pPr>
            <w:r>
              <w:rPr>
                <w:lang w:val="en-GB"/>
              </w:rPr>
              <w:t>D</w:t>
            </w:r>
            <w:r w:rsidRPr="00DB54B3">
              <w:rPr>
                <w:lang w:val="en-GB"/>
              </w:rPr>
              <w:t xml:space="preserve">oes not value collaboration and </w:t>
            </w:r>
            <w:r>
              <w:rPr>
                <w:lang w:val="en-GB"/>
              </w:rPr>
              <w:t>is</w:t>
            </w:r>
            <w:r w:rsidRPr="00DB54B3">
              <w:rPr>
                <w:lang w:val="en-GB"/>
              </w:rPr>
              <w:t xml:space="preserve"> unaware of any preconceived assumptions about professionals.</w:t>
            </w:r>
          </w:p>
        </w:tc>
        <w:tc>
          <w:tcPr>
            <w:tcW w:w="4678" w:type="dxa"/>
          </w:tcPr>
          <w:p w14:paraId="213751EA" w14:textId="77777777" w:rsidR="00F64D63" w:rsidRPr="00DB54B3" w:rsidRDefault="00F64D63" w:rsidP="004C5118">
            <w:pPr>
              <w:rPr>
                <w:lang w:val="en-GB"/>
              </w:rPr>
            </w:pPr>
            <w:r>
              <w:rPr>
                <w:lang w:val="en-GB"/>
              </w:rPr>
              <w:t>S</w:t>
            </w:r>
            <w:r w:rsidRPr="00DB54B3">
              <w:rPr>
                <w:lang w:val="en-GB"/>
              </w:rPr>
              <w:t>omewhat value</w:t>
            </w:r>
            <w:r>
              <w:rPr>
                <w:lang w:val="en-GB"/>
              </w:rPr>
              <w:t>s</w:t>
            </w:r>
            <w:r w:rsidRPr="00DB54B3">
              <w:rPr>
                <w:lang w:val="en-GB"/>
              </w:rPr>
              <w:t xml:space="preserve"> collaboration but </w:t>
            </w:r>
            <w:r>
              <w:rPr>
                <w:lang w:val="en-GB"/>
              </w:rPr>
              <w:t>is</w:t>
            </w:r>
            <w:r w:rsidRPr="00DB54B3">
              <w:rPr>
                <w:lang w:val="en-GB"/>
              </w:rPr>
              <w:t xml:space="preserve"> rather unaware of any preconceived assumptions about professionals.</w:t>
            </w:r>
          </w:p>
        </w:tc>
        <w:tc>
          <w:tcPr>
            <w:tcW w:w="4111" w:type="dxa"/>
          </w:tcPr>
          <w:p w14:paraId="624E408B" w14:textId="77777777" w:rsidR="00F64D63" w:rsidRPr="00DB54B3" w:rsidRDefault="00F64D63" w:rsidP="004C5118">
            <w:pPr>
              <w:rPr>
                <w:lang w:val="en-GB"/>
              </w:rPr>
            </w:pPr>
            <w:r>
              <w:rPr>
                <w:lang w:val="en-GB"/>
              </w:rPr>
              <w:t>V</w:t>
            </w:r>
            <w:r w:rsidRPr="00DB54B3">
              <w:rPr>
                <w:lang w:val="en-GB"/>
              </w:rPr>
              <w:t>alue</w:t>
            </w:r>
            <w:r>
              <w:rPr>
                <w:lang w:val="en-GB"/>
              </w:rPr>
              <w:t>s</w:t>
            </w:r>
            <w:r w:rsidRPr="00DB54B3">
              <w:rPr>
                <w:lang w:val="en-GB"/>
              </w:rPr>
              <w:t xml:space="preserve"> collaboration and </w:t>
            </w:r>
            <w:r>
              <w:rPr>
                <w:lang w:val="en-GB"/>
              </w:rPr>
              <w:t>is</w:t>
            </w:r>
            <w:r w:rsidRPr="00DB54B3">
              <w:rPr>
                <w:lang w:val="en-GB"/>
              </w:rPr>
              <w:t xml:space="preserve"> aware of any preconceived assumptions about professionals.</w:t>
            </w:r>
          </w:p>
        </w:tc>
      </w:tr>
      <w:tr w:rsidR="00F64D63" w:rsidRPr="00AB6D6F" w14:paraId="60379312" w14:textId="77777777" w:rsidTr="008227DE">
        <w:trPr>
          <w:trHeight w:val="269"/>
          <w:jc w:val="center"/>
        </w:trPr>
        <w:tc>
          <w:tcPr>
            <w:tcW w:w="1760" w:type="dxa"/>
            <w:tcBorders>
              <w:left w:val="single" w:sz="12" w:space="0" w:color="auto"/>
            </w:tcBorders>
          </w:tcPr>
          <w:p w14:paraId="46ED0849" w14:textId="77777777" w:rsidR="00F64D63" w:rsidRPr="00BF5592" w:rsidRDefault="00F64D63" w:rsidP="00BF5592">
            <w:pPr>
              <w:pStyle w:val="Lijstalinea"/>
              <w:numPr>
                <w:ilvl w:val="0"/>
                <w:numId w:val="27"/>
              </w:numPr>
              <w:rPr>
                <w:lang w:val="en-GB"/>
              </w:rPr>
            </w:pPr>
            <w:r w:rsidRPr="00BF5592">
              <w:rPr>
                <w:lang w:val="en-GB"/>
              </w:rPr>
              <w:t>Openness</w:t>
            </w:r>
          </w:p>
        </w:tc>
        <w:tc>
          <w:tcPr>
            <w:tcW w:w="4037" w:type="dxa"/>
          </w:tcPr>
          <w:p w14:paraId="0E63C039" w14:textId="0F6FF165" w:rsidR="00F64D63" w:rsidRPr="00DB54B3" w:rsidRDefault="00F64D63" w:rsidP="004C5118">
            <w:pPr>
              <w:rPr>
                <w:lang w:val="en-GB"/>
              </w:rPr>
            </w:pPr>
            <w:r>
              <w:rPr>
                <w:lang w:val="en-GB"/>
              </w:rPr>
              <w:t>Does not</w:t>
            </w:r>
            <w:r w:rsidRPr="00DB54B3">
              <w:rPr>
                <w:lang w:val="en-GB"/>
              </w:rPr>
              <w:t xml:space="preserve"> value and </w:t>
            </w:r>
            <w:r>
              <w:rPr>
                <w:lang w:val="en-GB"/>
              </w:rPr>
              <w:t xml:space="preserve">is not </w:t>
            </w:r>
            <w:r w:rsidRPr="00DB54B3">
              <w:rPr>
                <w:lang w:val="en-GB"/>
              </w:rPr>
              <w:t>open toward</w:t>
            </w:r>
            <w:r>
              <w:rPr>
                <w:lang w:val="en-GB"/>
              </w:rPr>
              <w:t xml:space="preserve"> </w:t>
            </w:r>
            <w:r w:rsidRPr="00DB54B3">
              <w:rPr>
                <w:lang w:val="en-GB"/>
              </w:rPr>
              <w:t>sharing and involving different professional perspectives.</w:t>
            </w:r>
          </w:p>
        </w:tc>
        <w:tc>
          <w:tcPr>
            <w:tcW w:w="4678" w:type="dxa"/>
          </w:tcPr>
          <w:p w14:paraId="23D20D2C" w14:textId="77777777" w:rsidR="00F64D63" w:rsidRPr="00DB54B3" w:rsidRDefault="00F64D63" w:rsidP="004C5118">
            <w:pPr>
              <w:rPr>
                <w:lang w:val="en-GB"/>
              </w:rPr>
            </w:pPr>
            <w:r>
              <w:rPr>
                <w:lang w:val="en-GB"/>
              </w:rPr>
              <w:t>V</w:t>
            </w:r>
            <w:r w:rsidRPr="00DB54B3">
              <w:rPr>
                <w:lang w:val="en-GB"/>
              </w:rPr>
              <w:t>alue</w:t>
            </w:r>
            <w:r>
              <w:rPr>
                <w:lang w:val="en-GB"/>
              </w:rPr>
              <w:t>s</w:t>
            </w:r>
            <w:r w:rsidRPr="00DB54B3">
              <w:rPr>
                <w:lang w:val="en-GB"/>
              </w:rPr>
              <w:t xml:space="preserve"> different professional perspectives but </w:t>
            </w:r>
            <w:r>
              <w:rPr>
                <w:lang w:val="en-GB"/>
              </w:rPr>
              <w:t>is</w:t>
            </w:r>
            <w:r w:rsidRPr="00DB54B3">
              <w:rPr>
                <w:lang w:val="en-GB"/>
              </w:rPr>
              <w:t xml:space="preserve"> rather reluctant to share and involve them.</w:t>
            </w:r>
          </w:p>
        </w:tc>
        <w:tc>
          <w:tcPr>
            <w:tcW w:w="4111" w:type="dxa"/>
          </w:tcPr>
          <w:p w14:paraId="4C5008E1" w14:textId="27F41E03" w:rsidR="00F64D63" w:rsidRPr="00DB54B3" w:rsidRDefault="00F64D63" w:rsidP="004C5118">
            <w:pPr>
              <w:rPr>
                <w:lang w:val="en-GB"/>
              </w:rPr>
            </w:pPr>
            <w:r>
              <w:rPr>
                <w:lang w:val="en-GB"/>
              </w:rPr>
              <w:t>V</w:t>
            </w:r>
            <w:r w:rsidRPr="00DB54B3">
              <w:rPr>
                <w:lang w:val="en-GB"/>
              </w:rPr>
              <w:t>alue</w:t>
            </w:r>
            <w:r>
              <w:rPr>
                <w:lang w:val="en-GB"/>
              </w:rPr>
              <w:t>s</w:t>
            </w:r>
            <w:r w:rsidRPr="00DB54B3">
              <w:rPr>
                <w:lang w:val="en-GB"/>
              </w:rPr>
              <w:t xml:space="preserve"> and </w:t>
            </w:r>
            <w:r>
              <w:rPr>
                <w:lang w:val="en-GB"/>
              </w:rPr>
              <w:t>is</w:t>
            </w:r>
            <w:r w:rsidRPr="00DB54B3">
              <w:rPr>
                <w:lang w:val="en-GB"/>
              </w:rPr>
              <w:t xml:space="preserve"> </w:t>
            </w:r>
            <w:r w:rsidRPr="00F776B1">
              <w:rPr>
                <w:lang w:val="en-GB"/>
              </w:rPr>
              <w:t xml:space="preserve">actively </w:t>
            </w:r>
            <w:r w:rsidRPr="00DB54B3">
              <w:rPr>
                <w:lang w:val="en-GB"/>
              </w:rPr>
              <w:t>open toward sharing and involving different professional perspectives.</w:t>
            </w:r>
          </w:p>
        </w:tc>
      </w:tr>
      <w:tr w:rsidR="00F64D63" w:rsidRPr="00AB6D6F" w14:paraId="66B7FFE0" w14:textId="77777777" w:rsidTr="008227DE">
        <w:trPr>
          <w:trHeight w:val="269"/>
          <w:jc w:val="center"/>
        </w:trPr>
        <w:tc>
          <w:tcPr>
            <w:tcW w:w="1760" w:type="dxa"/>
            <w:tcBorders>
              <w:left w:val="single" w:sz="12" w:space="0" w:color="auto"/>
            </w:tcBorders>
          </w:tcPr>
          <w:p w14:paraId="4F11FDDE" w14:textId="77777777" w:rsidR="00F64D63" w:rsidRPr="00BF5592" w:rsidRDefault="00F64D63" w:rsidP="00BF5592">
            <w:pPr>
              <w:pStyle w:val="Lijstalinea"/>
              <w:numPr>
                <w:ilvl w:val="0"/>
                <w:numId w:val="27"/>
              </w:numPr>
              <w:rPr>
                <w:lang w:val="en-GB"/>
              </w:rPr>
            </w:pPr>
            <w:r w:rsidRPr="00BF5592">
              <w:rPr>
                <w:lang w:val="en-GB"/>
              </w:rPr>
              <w:t>Self-efficacy</w:t>
            </w:r>
          </w:p>
        </w:tc>
        <w:tc>
          <w:tcPr>
            <w:tcW w:w="4037" w:type="dxa"/>
          </w:tcPr>
          <w:p w14:paraId="00450FCF" w14:textId="77777777" w:rsidR="00F64D63" w:rsidRPr="00DB54B3" w:rsidRDefault="00F64D63" w:rsidP="004C5118">
            <w:pPr>
              <w:rPr>
                <w:lang w:val="en-GB"/>
              </w:rPr>
            </w:pPr>
            <w:r>
              <w:rPr>
                <w:lang w:val="en-GB"/>
              </w:rPr>
              <w:t>Is not</w:t>
            </w:r>
            <w:r w:rsidRPr="00DB54B3">
              <w:rPr>
                <w:lang w:val="en-GB"/>
              </w:rPr>
              <w:t xml:space="preserve"> comfortable and confident in </w:t>
            </w:r>
            <w:r>
              <w:rPr>
                <w:lang w:val="en-GB"/>
              </w:rPr>
              <w:t>their</w:t>
            </w:r>
            <w:r w:rsidRPr="00DB54B3">
              <w:rPr>
                <w:lang w:val="en-GB"/>
              </w:rPr>
              <w:t xml:space="preserve"> capabilities for interprofessional learning and working.</w:t>
            </w:r>
          </w:p>
        </w:tc>
        <w:tc>
          <w:tcPr>
            <w:tcW w:w="4678" w:type="dxa"/>
          </w:tcPr>
          <w:p w14:paraId="747C29B9" w14:textId="77777777" w:rsidR="00F64D63" w:rsidRPr="00DB54B3" w:rsidRDefault="00F64D63" w:rsidP="004C5118">
            <w:pPr>
              <w:rPr>
                <w:lang w:val="en-GB"/>
              </w:rPr>
            </w:pPr>
            <w:r>
              <w:rPr>
                <w:lang w:val="en-GB"/>
              </w:rPr>
              <w:t>Is s</w:t>
            </w:r>
            <w:r w:rsidRPr="00DB54B3">
              <w:rPr>
                <w:lang w:val="en-GB"/>
              </w:rPr>
              <w:t xml:space="preserve">omewhat comfortable and confident in </w:t>
            </w:r>
            <w:r>
              <w:rPr>
                <w:lang w:val="en-GB"/>
              </w:rPr>
              <w:t>their</w:t>
            </w:r>
            <w:r w:rsidRPr="00DB54B3">
              <w:rPr>
                <w:lang w:val="en-GB"/>
              </w:rPr>
              <w:t xml:space="preserve"> capabilities for interprofessional learning and working </w:t>
            </w:r>
            <w:r>
              <w:rPr>
                <w:lang w:val="en-GB"/>
              </w:rPr>
              <w:t xml:space="preserve">but only </w:t>
            </w:r>
            <w:r w:rsidRPr="00DB54B3">
              <w:rPr>
                <w:lang w:val="en-GB"/>
              </w:rPr>
              <w:t>in some occasions.</w:t>
            </w:r>
          </w:p>
        </w:tc>
        <w:tc>
          <w:tcPr>
            <w:tcW w:w="4111" w:type="dxa"/>
          </w:tcPr>
          <w:p w14:paraId="5A59A0E2" w14:textId="66024D9A" w:rsidR="00F64D63" w:rsidRPr="00DB54B3" w:rsidRDefault="00F64D63" w:rsidP="004C5118">
            <w:pPr>
              <w:rPr>
                <w:lang w:val="en-GB"/>
              </w:rPr>
            </w:pPr>
            <w:r>
              <w:rPr>
                <w:lang w:val="en-GB"/>
              </w:rPr>
              <w:t>Is</w:t>
            </w:r>
            <w:r w:rsidRPr="00DB54B3">
              <w:rPr>
                <w:lang w:val="en-GB"/>
              </w:rPr>
              <w:t xml:space="preserve"> comfortable and confident in </w:t>
            </w:r>
            <w:r>
              <w:rPr>
                <w:lang w:val="en-GB"/>
              </w:rPr>
              <w:t>their</w:t>
            </w:r>
            <w:r w:rsidRPr="00DB54B3">
              <w:rPr>
                <w:lang w:val="en-GB"/>
              </w:rPr>
              <w:t xml:space="preserve"> capabilities for interprofessional learning and working</w:t>
            </w:r>
            <w:r>
              <w:rPr>
                <w:lang w:val="en-GB"/>
              </w:rPr>
              <w:t xml:space="preserve"> </w:t>
            </w:r>
            <w:r w:rsidRPr="00DB1CD3">
              <w:rPr>
                <w:lang w:val="en-GB"/>
              </w:rPr>
              <w:t>in (almost) every occasion.</w:t>
            </w:r>
          </w:p>
        </w:tc>
      </w:tr>
      <w:tr w:rsidR="00F64D63" w:rsidRPr="00AB6D6F" w14:paraId="17520CD8" w14:textId="77777777" w:rsidTr="008227DE">
        <w:trPr>
          <w:trHeight w:val="269"/>
          <w:jc w:val="center"/>
        </w:trPr>
        <w:tc>
          <w:tcPr>
            <w:tcW w:w="1760" w:type="dxa"/>
            <w:tcBorders>
              <w:left w:val="single" w:sz="12" w:space="0" w:color="auto"/>
            </w:tcBorders>
          </w:tcPr>
          <w:p w14:paraId="3BE01D5A" w14:textId="77777777" w:rsidR="00F64D63" w:rsidRPr="00BF5592" w:rsidRDefault="00F64D63" w:rsidP="00BF5592">
            <w:pPr>
              <w:pStyle w:val="Lijstalinea"/>
              <w:numPr>
                <w:ilvl w:val="0"/>
                <w:numId w:val="27"/>
              </w:numPr>
              <w:rPr>
                <w:lang w:val="en-GB"/>
              </w:rPr>
            </w:pPr>
            <w:r w:rsidRPr="00BF5592">
              <w:rPr>
                <w:lang w:val="en-GB"/>
              </w:rPr>
              <w:t>Commitment</w:t>
            </w:r>
          </w:p>
        </w:tc>
        <w:tc>
          <w:tcPr>
            <w:tcW w:w="4037" w:type="dxa"/>
          </w:tcPr>
          <w:p w14:paraId="1FD2CB88" w14:textId="77777777" w:rsidR="00F64D63" w:rsidRPr="00DB54B3" w:rsidRDefault="00F64D63" w:rsidP="004C5118">
            <w:pPr>
              <w:rPr>
                <w:lang w:val="en-GB"/>
              </w:rPr>
            </w:pPr>
            <w:r>
              <w:rPr>
                <w:lang w:val="en-GB"/>
              </w:rPr>
              <w:t>D</w:t>
            </w:r>
            <w:r w:rsidRPr="00DB54B3">
              <w:rPr>
                <w:lang w:val="en-GB"/>
              </w:rPr>
              <w:t>oes not feel a sense of belonging to an interprofessional community and does not view theirself as an interprofessional.</w:t>
            </w:r>
          </w:p>
        </w:tc>
        <w:tc>
          <w:tcPr>
            <w:tcW w:w="4678" w:type="dxa"/>
          </w:tcPr>
          <w:p w14:paraId="74D6DEF8" w14:textId="77777777" w:rsidR="00F64D63" w:rsidRPr="00DB54B3" w:rsidRDefault="00F64D63" w:rsidP="004C5118">
            <w:pPr>
              <w:rPr>
                <w:lang w:val="en-GB"/>
              </w:rPr>
            </w:pPr>
            <w:r>
              <w:rPr>
                <w:lang w:val="en-GB"/>
              </w:rPr>
              <w:t>S</w:t>
            </w:r>
            <w:r w:rsidRPr="00DB54B3">
              <w:rPr>
                <w:lang w:val="en-GB"/>
              </w:rPr>
              <w:t>omewhat feel</w:t>
            </w:r>
            <w:r>
              <w:rPr>
                <w:lang w:val="en-GB"/>
              </w:rPr>
              <w:t>s</w:t>
            </w:r>
            <w:r w:rsidRPr="00DB54B3">
              <w:rPr>
                <w:lang w:val="en-GB"/>
              </w:rPr>
              <w:t xml:space="preserve"> a sense of belonging to an interprofessional community </w:t>
            </w:r>
            <w:r>
              <w:rPr>
                <w:lang w:val="en-GB"/>
              </w:rPr>
              <w:t>but</w:t>
            </w:r>
            <w:r w:rsidRPr="00DB54B3">
              <w:rPr>
                <w:lang w:val="en-GB"/>
              </w:rPr>
              <w:t xml:space="preserve"> </w:t>
            </w:r>
            <w:r>
              <w:rPr>
                <w:lang w:val="en-GB"/>
              </w:rPr>
              <w:t>is</w:t>
            </w:r>
            <w:r w:rsidRPr="00DB54B3">
              <w:rPr>
                <w:lang w:val="en-GB"/>
              </w:rPr>
              <w:t xml:space="preserve"> rather reluctant to view theirself as an interprofessional. </w:t>
            </w:r>
          </w:p>
        </w:tc>
        <w:tc>
          <w:tcPr>
            <w:tcW w:w="4111" w:type="dxa"/>
          </w:tcPr>
          <w:p w14:paraId="7234C3A1" w14:textId="77777777" w:rsidR="00F64D63" w:rsidRPr="00DB54B3" w:rsidRDefault="00F64D63" w:rsidP="004C5118">
            <w:pPr>
              <w:rPr>
                <w:lang w:val="en-GB"/>
              </w:rPr>
            </w:pPr>
            <w:r>
              <w:rPr>
                <w:lang w:val="en-GB"/>
              </w:rPr>
              <w:t>F</w:t>
            </w:r>
            <w:r w:rsidRPr="00DB54B3">
              <w:rPr>
                <w:lang w:val="en-GB"/>
              </w:rPr>
              <w:t>eel</w:t>
            </w:r>
            <w:r>
              <w:rPr>
                <w:lang w:val="en-GB"/>
              </w:rPr>
              <w:t>s</w:t>
            </w:r>
            <w:r w:rsidRPr="00DB54B3">
              <w:rPr>
                <w:lang w:val="en-GB"/>
              </w:rPr>
              <w:t xml:space="preserve"> a sense of belonging to an interprofessional community and view</w:t>
            </w:r>
            <w:r>
              <w:rPr>
                <w:lang w:val="en-GB"/>
              </w:rPr>
              <w:t>s</w:t>
            </w:r>
            <w:r w:rsidRPr="00DB54B3">
              <w:rPr>
                <w:lang w:val="en-GB"/>
              </w:rPr>
              <w:t xml:space="preserve"> theirself as an interprofessional.</w:t>
            </w:r>
          </w:p>
        </w:tc>
      </w:tr>
      <w:tr w:rsidR="00F64D63" w:rsidRPr="00AB6D6F" w14:paraId="356F3961" w14:textId="77777777" w:rsidTr="008227DE">
        <w:trPr>
          <w:trHeight w:val="269"/>
          <w:jc w:val="center"/>
        </w:trPr>
        <w:tc>
          <w:tcPr>
            <w:tcW w:w="1760" w:type="dxa"/>
            <w:tcBorders>
              <w:left w:val="single" w:sz="12" w:space="0" w:color="auto"/>
              <w:bottom w:val="single" w:sz="12" w:space="0" w:color="auto"/>
            </w:tcBorders>
          </w:tcPr>
          <w:p w14:paraId="41C36E8B" w14:textId="77777777" w:rsidR="00F64D63" w:rsidRPr="00BF5592" w:rsidRDefault="00F64D63" w:rsidP="00BF5592">
            <w:pPr>
              <w:pStyle w:val="Lijstalinea"/>
              <w:numPr>
                <w:ilvl w:val="0"/>
                <w:numId w:val="27"/>
              </w:numPr>
              <w:rPr>
                <w:lang w:val="en-GB"/>
              </w:rPr>
            </w:pPr>
            <w:r w:rsidRPr="00BF5592">
              <w:rPr>
                <w:lang w:val="en-GB"/>
              </w:rPr>
              <w:t>Team mental model</w:t>
            </w:r>
          </w:p>
        </w:tc>
        <w:tc>
          <w:tcPr>
            <w:tcW w:w="4037" w:type="dxa"/>
            <w:tcBorders>
              <w:bottom w:val="single" w:sz="12" w:space="0" w:color="auto"/>
            </w:tcBorders>
          </w:tcPr>
          <w:p w14:paraId="0174AD8E" w14:textId="77777777" w:rsidR="00F64D63" w:rsidRPr="00DB54B3" w:rsidRDefault="00F64D63" w:rsidP="004C5118">
            <w:pPr>
              <w:rPr>
                <w:lang w:val="en-GB"/>
              </w:rPr>
            </w:pPr>
            <w:r>
              <w:rPr>
                <w:lang w:val="en-GB"/>
              </w:rPr>
              <w:t xml:space="preserve">Does not </w:t>
            </w:r>
            <w:r w:rsidRPr="00DB54B3">
              <w:rPr>
                <w:lang w:val="en-GB"/>
              </w:rPr>
              <w:t>feel part of the interprofessional team and does not share the same view on collaboration as the team members.</w:t>
            </w:r>
          </w:p>
        </w:tc>
        <w:tc>
          <w:tcPr>
            <w:tcW w:w="4678" w:type="dxa"/>
            <w:tcBorders>
              <w:bottom w:val="single" w:sz="12" w:space="0" w:color="auto"/>
            </w:tcBorders>
          </w:tcPr>
          <w:p w14:paraId="7432D901" w14:textId="77777777" w:rsidR="00F64D63" w:rsidRPr="00DB54B3" w:rsidRDefault="00F64D63" w:rsidP="004C5118">
            <w:pPr>
              <w:rPr>
                <w:lang w:val="en-GB"/>
              </w:rPr>
            </w:pPr>
            <w:r>
              <w:rPr>
                <w:lang w:val="en-GB"/>
              </w:rPr>
              <w:t>Somewhat f</w:t>
            </w:r>
            <w:r w:rsidRPr="00DB54B3">
              <w:rPr>
                <w:lang w:val="en-GB"/>
              </w:rPr>
              <w:t>eel</w:t>
            </w:r>
            <w:r>
              <w:rPr>
                <w:lang w:val="en-GB"/>
              </w:rPr>
              <w:t>s</w:t>
            </w:r>
            <w:r w:rsidRPr="00DB54B3">
              <w:rPr>
                <w:lang w:val="en-GB"/>
              </w:rPr>
              <w:t xml:space="preserve"> part of the interprofessional team </w:t>
            </w:r>
            <w:r>
              <w:rPr>
                <w:lang w:val="en-GB"/>
              </w:rPr>
              <w:t>but</w:t>
            </w:r>
            <w:r w:rsidRPr="00DB54B3">
              <w:rPr>
                <w:lang w:val="en-GB"/>
              </w:rPr>
              <w:t xml:space="preserve"> partially share</w:t>
            </w:r>
            <w:r>
              <w:rPr>
                <w:lang w:val="en-GB"/>
              </w:rPr>
              <w:t>s</w:t>
            </w:r>
            <w:r w:rsidRPr="00DB54B3">
              <w:rPr>
                <w:lang w:val="en-GB"/>
              </w:rPr>
              <w:t xml:space="preserve"> the same view on collaboration as the team members.</w:t>
            </w:r>
          </w:p>
        </w:tc>
        <w:tc>
          <w:tcPr>
            <w:tcW w:w="4111" w:type="dxa"/>
            <w:tcBorders>
              <w:bottom w:val="single" w:sz="12" w:space="0" w:color="auto"/>
            </w:tcBorders>
          </w:tcPr>
          <w:p w14:paraId="5DBBF2F3" w14:textId="77777777" w:rsidR="00F64D63" w:rsidRPr="00DB54B3" w:rsidRDefault="00F64D63" w:rsidP="004C5118">
            <w:pPr>
              <w:rPr>
                <w:lang w:val="en-GB"/>
              </w:rPr>
            </w:pPr>
            <w:r>
              <w:rPr>
                <w:lang w:val="en-GB"/>
              </w:rPr>
              <w:t>F</w:t>
            </w:r>
            <w:r w:rsidRPr="00DB54B3">
              <w:rPr>
                <w:lang w:val="en-GB"/>
              </w:rPr>
              <w:t>eel</w:t>
            </w:r>
            <w:r>
              <w:rPr>
                <w:lang w:val="en-GB"/>
              </w:rPr>
              <w:t>s</w:t>
            </w:r>
            <w:r w:rsidRPr="00DB54B3">
              <w:rPr>
                <w:lang w:val="en-GB"/>
              </w:rPr>
              <w:t xml:space="preserve"> part of the interprofessional team and share</w:t>
            </w:r>
            <w:r>
              <w:rPr>
                <w:lang w:val="en-GB"/>
              </w:rPr>
              <w:t>s</w:t>
            </w:r>
            <w:r w:rsidRPr="00DB54B3">
              <w:rPr>
                <w:lang w:val="en-GB"/>
              </w:rPr>
              <w:t xml:space="preserve"> the same view on collaboration as the team members.</w:t>
            </w:r>
          </w:p>
        </w:tc>
      </w:tr>
      <w:tr w:rsidR="00F64D63" w:rsidRPr="00AB6D6F" w14:paraId="37A21E06" w14:textId="77777777" w:rsidTr="008227DE">
        <w:trPr>
          <w:trHeight w:val="269"/>
          <w:jc w:val="center"/>
        </w:trPr>
        <w:tc>
          <w:tcPr>
            <w:tcW w:w="1760" w:type="dxa"/>
            <w:vMerge w:val="restart"/>
            <w:tcBorders>
              <w:top w:val="single" w:sz="12" w:space="0" w:color="auto"/>
              <w:left w:val="single" w:sz="12" w:space="0" w:color="auto"/>
            </w:tcBorders>
          </w:tcPr>
          <w:p w14:paraId="06F91948" w14:textId="77777777" w:rsidR="00F64D63" w:rsidRPr="00BF5592" w:rsidRDefault="00F64D63" w:rsidP="00BF5592">
            <w:pPr>
              <w:pStyle w:val="Lijstalinea"/>
              <w:numPr>
                <w:ilvl w:val="0"/>
                <w:numId w:val="27"/>
              </w:numPr>
              <w:rPr>
                <w:lang w:val="en-GB"/>
              </w:rPr>
            </w:pPr>
            <w:r w:rsidRPr="00BF5592">
              <w:rPr>
                <w:lang w:val="en-GB"/>
              </w:rPr>
              <w:t>Calibration</w:t>
            </w:r>
          </w:p>
        </w:tc>
        <w:tc>
          <w:tcPr>
            <w:tcW w:w="12826" w:type="dxa"/>
            <w:gridSpan w:val="3"/>
            <w:tcBorders>
              <w:top w:val="single" w:sz="12" w:space="0" w:color="auto"/>
            </w:tcBorders>
            <w:vAlign w:val="center"/>
          </w:tcPr>
          <w:p w14:paraId="1D4B86DF" w14:textId="08D0CE1B" w:rsidR="00F64D63" w:rsidRPr="0017520D" w:rsidRDefault="008227DE" w:rsidP="00507F83">
            <w:pPr>
              <w:jc w:val="center"/>
              <w:rPr>
                <w:b/>
                <w:lang w:val="en-GB"/>
              </w:rPr>
            </w:pPr>
            <w:r>
              <w:rPr>
                <w:b/>
                <w:lang w:val="en-GB"/>
              </w:rPr>
              <w:t xml:space="preserve">Choose which performance indicator is most representative in view of the individual criteria. </w:t>
            </w:r>
            <w:r>
              <w:rPr>
                <w:b/>
                <w:lang w:val="en-GB"/>
              </w:rPr>
              <w:br/>
              <w:t>(Optional; Give a score within the provided ranges if a numerical score is required for a course or evaluation)</w:t>
            </w:r>
          </w:p>
        </w:tc>
      </w:tr>
      <w:tr w:rsidR="00F64D63" w:rsidRPr="008B291E" w14:paraId="67E51D14" w14:textId="77777777" w:rsidTr="008227DE">
        <w:trPr>
          <w:trHeight w:val="269"/>
          <w:jc w:val="center"/>
        </w:trPr>
        <w:tc>
          <w:tcPr>
            <w:tcW w:w="1760" w:type="dxa"/>
            <w:vMerge/>
            <w:tcBorders>
              <w:left w:val="single" w:sz="12" w:space="0" w:color="auto"/>
              <w:bottom w:val="single" w:sz="12" w:space="0" w:color="auto"/>
            </w:tcBorders>
          </w:tcPr>
          <w:p w14:paraId="6166A4AB" w14:textId="77777777" w:rsidR="00F64D63" w:rsidRPr="0017520D" w:rsidRDefault="00F64D63" w:rsidP="00507F83">
            <w:pPr>
              <w:rPr>
                <w:lang w:val="en-GB"/>
              </w:rPr>
            </w:pPr>
          </w:p>
        </w:tc>
        <w:tc>
          <w:tcPr>
            <w:tcW w:w="4037" w:type="dxa"/>
            <w:tcBorders>
              <w:bottom w:val="single" w:sz="12" w:space="0" w:color="auto"/>
            </w:tcBorders>
          </w:tcPr>
          <w:p w14:paraId="74718810" w14:textId="77777777" w:rsidR="00F64D63" w:rsidRPr="00F670BC" w:rsidRDefault="00F64D63" w:rsidP="00F670BC">
            <w:pPr>
              <w:rPr>
                <w:lang w:val="en-GB"/>
              </w:rPr>
            </w:pPr>
            <w:r w:rsidRPr="00F670BC">
              <w:rPr>
                <w:lang w:val="en-GB"/>
              </w:rPr>
              <w:t>Has not developed an IPI and is not able to make meaning of collaborative practice corresponding the appropriate level.</w:t>
            </w:r>
          </w:p>
          <w:p w14:paraId="4DC625C4" w14:textId="427DCFBD" w:rsidR="00F64D63" w:rsidRPr="00F670BC" w:rsidRDefault="00F64D63" w:rsidP="00F670BC">
            <w:pPr>
              <w:rPr>
                <w:b/>
                <w:bCs/>
                <w:lang w:val="en-US"/>
              </w:rPr>
            </w:pPr>
            <w:r w:rsidRPr="00F670BC">
              <w:rPr>
                <w:b/>
                <w:bCs/>
                <w:lang w:val="en-GB"/>
              </w:rPr>
              <w:t>Score 5-10/20</w:t>
            </w:r>
          </w:p>
        </w:tc>
        <w:tc>
          <w:tcPr>
            <w:tcW w:w="4678" w:type="dxa"/>
            <w:tcBorders>
              <w:bottom w:val="single" w:sz="12" w:space="0" w:color="auto"/>
            </w:tcBorders>
          </w:tcPr>
          <w:p w14:paraId="759F82E0" w14:textId="77777777" w:rsidR="00F64D63" w:rsidRPr="00DA3150" w:rsidRDefault="00F64D63" w:rsidP="00DA3150">
            <w:pPr>
              <w:rPr>
                <w:lang w:val="en-GB"/>
              </w:rPr>
            </w:pPr>
            <w:r w:rsidRPr="00DA3150">
              <w:rPr>
                <w:lang w:val="en-GB"/>
              </w:rPr>
              <w:t>Has somewhat developed an IPI but is only partially able to make meaning of collaborative practice corresponding the appropriate level.</w:t>
            </w:r>
          </w:p>
          <w:p w14:paraId="35BEB724" w14:textId="036CB1F5" w:rsidR="00F64D63" w:rsidRPr="00DA3150" w:rsidRDefault="00F64D63" w:rsidP="00DA3150">
            <w:pPr>
              <w:rPr>
                <w:b/>
                <w:bCs/>
                <w:lang w:val="en-US"/>
              </w:rPr>
            </w:pPr>
            <w:r w:rsidRPr="00DA3150">
              <w:rPr>
                <w:b/>
                <w:bCs/>
                <w:lang w:val="en-GB"/>
              </w:rPr>
              <w:t>Score: 10-15/20</w:t>
            </w:r>
          </w:p>
        </w:tc>
        <w:tc>
          <w:tcPr>
            <w:tcW w:w="4111" w:type="dxa"/>
            <w:tcBorders>
              <w:bottom w:val="single" w:sz="12" w:space="0" w:color="auto"/>
            </w:tcBorders>
          </w:tcPr>
          <w:p w14:paraId="2817B14E" w14:textId="77777777" w:rsidR="00F64D63" w:rsidRPr="000463A2" w:rsidRDefault="00F64D63" w:rsidP="000463A2">
            <w:pPr>
              <w:rPr>
                <w:lang w:val="en-GB"/>
              </w:rPr>
            </w:pPr>
            <w:r w:rsidRPr="000463A2">
              <w:rPr>
                <w:lang w:val="en-GB"/>
              </w:rPr>
              <w:t>Has developed an IPI and is able to make meaning of collaborative practice corresponding the appropriate level.</w:t>
            </w:r>
          </w:p>
          <w:p w14:paraId="2AE0CBF5" w14:textId="2FF9C9D7" w:rsidR="00F64D63" w:rsidRPr="000463A2" w:rsidRDefault="00F64D63" w:rsidP="000463A2">
            <w:pPr>
              <w:rPr>
                <w:b/>
                <w:bCs/>
                <w:lang w:val="en-GB"/>
              </w:rPr>
            </w:pPr>
            <w:r w:rsidRPr="000463A2">
              <w:rPr>
                <w:b/>
                <w:bCs/>
                <w:lang w:val="en-GB"/>
              </w:rPr>
              <w:t>Score: 16-20/20</w:t>
            </w:r>
          </w:p>
        </w:tc>
      </w:tr>
    </w:tbl>
    <w:p w14:paraId="26FC2FFB" w14:textId="77777777" w:rsidR="007D3C6E" w:rsidRPr="00F670BC" w:rsidRDefault="007D3C6E">
      <w:pPr>
        <w:rPr>
          <w:bCs/>
          <w:color w:val="000000"/>
          <w:lang w:val="en-US"/>
        </w:rPr>
        <w:sectPr w:rsidR="007D3C6E" w:rsidRPr="00F670BC" w:rsidSect="007D3C6E">
          <w:headerReference w:type="default" r:id="rId20"/>
          <w:footerReference w:type="default" r:id="rId21"/>
          <w:pgSz w:w="16840" w:h="11900" w:orient="landscape"/>
          <w:pgMar w:top="1417" w:right="1417" w:bottom="1417" w:left="1417" w:header="708" w:footer="708" w:gutter="0"/>
          <w:cols w:space="708"/>
          <w:docGrid w:linePitch="360"/>
        </w:sectPr>
      </w:pPr>
    </w:p>
    <w:p w14:paraId="4B5B7169" w14:textId="045D0299" w:rsidR="00CE731C" w:rsidRDefault="00CE731C" w:rsidP="00CE731C">
      <w:pPr>
        <w:pStyle w:val="Lijstalinea"/>
        <w:numPr>
          <w:ilvl w:val="0"/>
          <w:numId w:val="30"/>
        </w:numPr>
        <w:spacing w:after="120" w:line="276" w:lineRule="auto"/>
        <w:rPr>
          <w:rFonts w:cstheme="minorHAnsi"/>
          <w:b/>
          <w:u w:val="single"/>
        </w:rPr>
      </w:pPr>
      <w:r>
        <w:rPr>
          <w:rFonts w:cstheme="minorHAnsi"/>
          <w:b/>
          <w:u w:val="single"/>
        </w:rPr>
        <w:lastRenderedPageBreak/>
        <w:t>Scoring form</w:t>
      </w:r>
    </w:p>
    <w:tbl>
      <w:tblPr>
        <w:tblStyle w:val="Tabelraster"/>
        <w:tblW w:w="9351" w:type="dxa"/>
        <w:tblLook w:val="04A0" w:firstRow="1" w:lastRow="0" w:firstColumn="1" w:lastColumn="0" w:noHBand="0" w:noVBand="1"/>
      </w:tblPr>
      <w:tblGrid>
        <w:gridCol w:w="2405"/>
        <w:gridCol w:w="851"/>
        <w:gridCol w:w="6095"/>
      </w:tblGrid>
      <w:tr w:rsidR="00CE731C" w:rsidRPr="00AB6D6F" w14:paraId="65F7A5C4" w14:textId="77777777" w:rsidTr="001D69CC">
        <w:trPr>
          <w:trHeight w:val="269"/>
        </w:trPr>
        <w:tc>
          <w:tcPr>
            <w:tcW w:w="2405" w:type="dxa"/>
          </w:tcPr>
          <w:p w14:paraId="0E1A9ECA" w14:textId="77777777" w:rsidR="00CE731C" w:rsidRPr="009F4542" w:rsidRDefault="00CE731C" w:rsidP="001D69CC">
            <w:pPr>
              <w:spacing w:line="276" w:lineRule="auto"/>
              <w:jc w:val="center"/>
              <w:rPr>
                <w:rFonts w:ascii="Times New Roman" w:hAnsi="Times New Roman" w:cs="Times New Roman"/>
                <w:lang w:val="en-GB"/>
              </w:rPr>
            </w:pPr>
            <w:r w:rsidRPr="009F4542">
              <w:rPr>
                <w:rFonts w:ascii="Times New Roman" w:hAnsi="Times New Roman" w:cs="Times New Roman"/>
                <w:lang w:val="en-GB"/>
              </w:rPr>
              <w:t>Criteria</w:t>
            </w:r>
          </w:p>
          <w:p w14:paraId="2E4A7676" w14:textId="77777777" w:rsidR="00CE731C" w:rsidRPr="009F4542" w:rsidRDefault="00CE731C" w:rsidP="001D69CC">
            <w:pPr>
              <w:spacing w:line="276" w:lineRule="auto"/>
              <w:jc w:val="center"/>
              <w:rPr>
                <w:rFonts w:ascii="Times New Roman" w:hAnsi="Times New Roman" w:cs="Times New Roman"/>
                <w:lang w:val="en-GB"/>
              </w:rPr>
            </w:pPr>
          </w:p>
        </w:tc>
        <w:tc>
          <w:tcPr>
            <w:tcW w:w="851" w:type="dxa"/>
          </w:tcPr>
          <w:p w14:paraId="79AF66DA" w14:textId="77777777" w:rsidR="00CE731C" w:rsidRPr="009F4542" w:rsidRDefault="00CE731C" w:rsidP="001D69CC">
            <w:pPr>
              <w:spacing w:line="276" w:lineRule="auto"/>
              <w:jc w:val="center"/>
              <w:rPr>
                <w:rFonts w:ascii="Times New Roman" w:hAnsi="Times New Roman" w:cs="Times New Roman"/>
                <w:lang w:val="en-GB"/>
              </w:rPr>
            </w:pPr>
            <w:r w:rsidRPr="009F4542">
              <w:rPr>
                <w:rFonts w:ascii="Times New Roman" w:hAnsi="Times New Roman" w:cs="Times New Roman"/>
                <w:lang w:val="en-GB"/>
              </w:rPr>
              <w:t>Score</w:t>
            </w:r>
          </w:p>
        </w:tc>
        <w:tc>
          <w:tcPr>
            <w:tcW w:w="6095" w:type="dxa"/>
          </w:tcPr>
          <w:p w14:paraId="5909BF2A" w14:textId="77777777" w:rsidR="00CE731C" w:rsidRPr="009F4542" w:rsidRDefault="00CE731C" w:rsidP="001D69CC">
            <w:pPr>
              <w:spacing w:line="276" w:lineRule="auto"/>
              <w:jc w:val="center"/>
              <w:rPr>
                <w:rFonts w:ascii="Times New Roman" w:hAnsi="Times New Roman" w:cs="Times New Roman"/>
                <w:lang w:val="en-GB"/>
              </w:rPr>
            </w:pPr>
            <w:r w:rsidRPr="009F4542">
              <w:rPr>
                <w:rFonts w:ascii="Times New Roman" w:hAnsi="Times New Roman" w:cs="Times New Roman"/>
                <w:lang w:val="en-GB"/>
              </w:rPr>
              <w:t xml:space="preserve">Remarks and feedback </w:t>
            </w:r>
            <w:r>
              <w:rPr>
                <w:rFonts w:ascii="Times New Roman" w:hAnsi="Times New Roman" w:cs="Times New Roman"/>
                <w:lang w:val="en-GB"/>
              </w:rPr>
              <w:t>(feed-up, feed-back, feed-forward)</w:t>
            </w:r>
          </w:p>
        </w:tc>
      </w:tr>
      <w:tr w:rsidR="00CE731C" w:rsidRPr="009F4542" w14:paraId="1F99A03C" w14:textId="77777777" w:rsidTr="001D69CC">
        <w:trPr>
          <w:trHeight w:val="269"/>
        </w:trPr>
        <w:tc>
          <w:tcPr>
            <w:tcW w:w="2405" w:type="dxa"/>
          </w:tcPr>
          <w:p w14:paraId="689F458A" w14:textId="77777777" w:rsidR="00CE731C" w:rsidRPr="009F4542" w:rsidRDefault="00CE731C" w:rsidP="00CE731C">
            <w:pPr>
              <w:pStyle w:val="Lijstalinea"/>
              <w:numPr>
                <w:ilvl w:val="0"/>
                <w:numId w:val="35"/>
              </w:numPr>
              <w:spacing w:line="276" w:lineRule="auto"/>
              <w:rPr>
                <w:rFonts w:ascii="Times New Roman" w:hAnsi="Times New Roman" w:cs="Times New Roman"/>
                <w:lang w:val="en-GB"/>
              </w:rPr>
            </w:pPr>
            <w:r w:rsidRPr="009F4542">
              <w:rPr>
                <w:rFonts w:ascii="Times New Roman" w:hAnsi="Times New Roman" w:cs="Times New Roman"/>
                <w:lang w:val="en-GB"/>
              </w:rPr>
              <w:t>Context-dependency</w:t>
            </w:r>
          </w:p>
        </w:tc>
        <w:tc>
          <w:tcPr>
            <w:tcW w:w="851" w:type="dxa"/>
          </w:tcPr>
          <w:p w14:paraId="413BAA35" w14:textId="77777777" w:rsidR="00CE731C" w:rsidRPr="009F4542" w:rsidRDefault="00CE731C" w:rsidP="001D69CC">
            <w:pPr>
              <w:spacing w:line="276" w:lineRule="auto"/>
              <w:jc w:val="center"/>
              <w:rPr>
                <w:rFonts w:ascii="Times New Roman" w:hAnsi="Times New Roman" w:cs="Times New Roman"/>
                <w:bCs/>
                <w:lang w:val="en-US"/>
              </w:rPr>
            </w:pPr>
            <w:r w:rsidRPr="009F4542">
              <w:rPr>
                <w:rFonts w:ascii="Times New Roman" w:hAnsi="Times New Roman" w:cs="Times New Roman"/>
                <w:bCs/>
                <w:lang w:val="en-US"/>
              </w:rPr>
              <w:t>/3</w:t>
            </w:r>
          </w:p>
        </w:tc>
        <w:tc>
          <w:tcPr>
            <w:tcW w:w="6095" w:type="dxa"/>
          </w:tcPr>
          <w:p w14:paraId="28FD7C63" w14:textId="77777777" w:rsidR="00CE731C" w:rsidRPr="009F4542" w:rsidRDefault="00CE731C" w:rsidP="001D69CC">
            <w:pPr>
              <w:spacing w:line="276" w:lineRule="auto"/>
              <w:rPr>
                <w:rFonts w:ascii="Times New Roman" w:hAnsi="Times New Roman" w:cs="Times New Roman"/>
                <w:bCs/>
                <w:lang w:val="en-US"/>
              </w:rPr>
            </w:pPr>
          </w:p>
        </w:tc>
      </w:tr>
      <w:tr w:rsidR="00CE731C" w:rsidRPr="009F4542" w14:paraId="70F0EC16" w14:textId="77777777" w:rsidTr="001D69CC">
        <w:trPr>
          <w:trHeight w:val="269"/>
        </w:trPr>
        <w:tc>
          <w:tcPr>
            <w:tcW w:w="2405" w:type="dxa"/>
          </w:tcPr>
          <w:p w14:paraId="63A4CF19" w14:textId="77777777" w:rsidR="00CE731C" w:rsidRPr="009F4542" w:rsidRDefault="00CE731C" w:rsidP="00CE731C">
            <w:pPr>
              <w:pStyle w:val="Lijstalinea"/>
              <w:numPr>
                <w:ilvl w:val="0"/>
                <w:numId w:val="35"/>
              </w:numPr>
              <w:spacing w:line="276" w:lineRule="auto"/>
              <w:rPr>
                <w:rFonts w:ascii="Times New Roman" w:hAnsi="Times New Roman" w:cs="Times New Roman"/>
                <w:lang w:val="en-GB"/>
              </w:rPr>
            </w:pPr>
            <w:r w:rsidRPr="009F4542">
              <w:rPr>
                <w:rFonts w:ascii="Times New Roman" w:hAnsi="Times New Roman" w:cs="Times New Roman"/>
                <w:lang w:val="en-GB"/>
              </w:rPr>
              <w:t>Values</w:t>
            </w:r>
          </w:p>
        </w:tc>
        <w:tc>
          <w:tcPr>
            <w:tcW w:w="851" w:type="dxa"/>
          </w:tcPr>
          <w:p w14:paraId="44A9DFDA" w14:textId="77777777" w:rsidR="00CE731C" w:rsidRPr="009F4542" w:rsidRDefault="00CE731C" w:rsidP="001D69CC">
            <w:pPr>
              <w:spacing w:line="276" w:lineRule="auto"/>
              <w:jc w:val="center"/>
              <w:rPr>
                <w:rFonts w:ascii="Times New Roman" w:hAnsi="Times New Roman" w:cs="Times New Roman"/>
                <w:bCs/>
                <w:lang w:val="en-US"/>
              </w:rPr>
            </w:pPr>
            <w:r w:rsidRPr="00AE0E6F">
              <w:rPr>
                <w:rFonts w:ascii="Times New Roman" w:hAnsi="Times New Roman" w:cs="Times New Roman"/>
                <w:bCs/>
                <w:lang w:val="en-US"/>
              </w:rPr>
              <w:t>/3</w:t>
            </w:r>
          </w:p>
        </w:tc>
        <w:tc>
          <w:tcPr>
            <w:tcW w:w="6095" w:type="dxa"/>
          </w:tcPr>
          <w:p w14:paraId="43FD8C01" w14:textId="77777777" w:rsidR="00CE731C" w:rsidRPr="009F4542" w:rsidRDefault="00CE731C" w:rsidP="001D69CC">
            <w:pPr>
              <w:pStyle w:val="Lijstalinea"/>
              <w:spacing w:line="276" w:lineRule="auto"/>
              <w:ind w:left="360"/>
              <w:rPr>
                <w:rFonts w:ascii="Times New Roman" w:hAnsi="Times New Roman" w:cs="Times New Roman"/>
                <w:bCs/>
                <w:lang w:val="en-US"/>
              </w:rPr>
            </w:pPr>
          </w:p>
        </w:tc>
      </w:tr>
      <w:tr w:rsidR="00CE731C" w:rsidRPr="009F4542" w14:paraId="17D02F50" w14:textId="77777777" w:rsidTr="001D69CC">
        <w:trPr>
          <w:trHeight w:val="269"/>
        </w:trPr>
        <w:tc>
          <w:tcPr>
            <w:tcW w:w="2405" w:type="dxa"/>
          </w:tcPr>
          <w:p w14:paraId="659DED25" w14:textId="77777777" w:rsidR="00CE731C" w:rsidRPr="009F4542" w:rsidRDefault="00CE731C" w:rsidP="00CE731C">
            <w:pPr>
              <w:pStyle w:val="Lijstalinea"/>
              <w:numPr>
                <w:ilvl w:val="0"/>
                <w:numId w:val="35"/>
              </w:numPr>
              <w:spacing w:line="276" w:lineRule="auto"/>
              <w:rPr>
                <w:rFonts w:ascii="Times New Roman" w:hAnsi="Times New Roman" w:cs="Times New Roman"/>
                <w:lang w:val="en-GB"/>
              </w:rPr>
            </w:pPr>
            <w:r w:rsidRPr="009F4542">
              <w:rPr>
                <w:rFonts w:ascii="Times New Roman" w:hAnsi="Times New Roman" w:cs="Times New Roman"/>
                <w:lang w:val="en-GB"/>
              </w:rPr>
              <w:t>Awareness</w:t>
            </w:r>
          </w:p>
        </w:tc>
        <w:tc>
          <w:tcPr>
            <w:tcW w:w="851" w:type="dxa"/>
          </w:tcPr>
          <w:p w14:paraId="769F86AB" w14:textId="77777777" w:rsidR="00CE731C" w:rsidRPr="009F4542" w:rsidRDefault="00CE731C" w:rsidP="001D69CC">
            <w:pPr>
              <w:spacing w:line="276" w:lineRule="auto"/>
              <w:jc w:val="center"/>
              <w:rPr>
                <w:rFonts w:ascii="Times New Roman" w:hAnsi="Times New Roman" w:cs="Times New Roman"/>
                <w:bCs/>
                <w:lang w:val="en-US"/>
              </w:rPr>
            </w:pPr>
            <w:r w:rsidRPr="00AE0E6F">
              <w:rPr>
                <w:rFonts w:ascii="Times New Roman" w:hAnsi="Times New Roman" w:cs="Times New Roman"/>
                <w:bCs/>
                <w:lang w:val="en-US"/>
              </w:rPr>
              <w:t>/3</w:t>
            </w:r>
          </w:p>
        </w:tc>
        <w:tc>
          <w:tcPr>
            <w:tcW w:w="6095" w:type="dxa"/>
          </w:tcPr>
          <w:p w14:paraId="60FE5358" w14:textId="77777777" w:rsidR="00CE731C" w:rsidRPr="009F4542" w:rsidRDefault="00CE731C" w:rsidP="001D69CC">
            <w:pPr>
              <w:pStyle w:val="Lijstalinea"/>
              <w:spacing w:line="276" w:lineRule="auto"/>
              <w:ind w:left="360"/>
              <w:rPr>
                <w:rFonts w:ascii="Times New Roman" w:hAnsi="Times New Roman" w:cs="Times New Roman"/>
                <w:bCs/>
                <w:lang w:val="en-US"/>
              </w:rPr>
            </w:pPr>
          </w:p>
        </w:tc>
      </w:tr>
      <w:tr w:rsidR="00CE731C" w:rsidRPr="009F4542" w14:paraId="39BE9D51" w14:textId="77777777" w:rsidTr="001D69CC">
        <w:trPr>
          <w:trHeight w:val="269"/>
        </w:trPr>
        <w:tc>
          <w:tcPr>
            <w:tcW w:w="2405" w:type="dxa"/>
          </w:tcPr>
          <w:p w14:paraId="28B3C976" w14:textId="77777777" w:rsidR="00CE731C" w:rsidRPr="009F4542" w:rsidRDefault="00CE731C" w:rsidP="00CE731C">
            <w:pPr>
              <w:pStyle w:val="Lijstalinea"/>
              <w:numPr>
                <w:ilvl w:val="0"/>
                <w:numId w:val="35"/>
              </w:numPr>
              <w:spacing w:line="276" w:lineRule="auto"/>
              <w:rPr>
                <w:rFonts w:ascii="Times New Roman" w:hAnsi="Times New Roman" w:cs="Times New Roman"/>
                <w:lang w:val="en-GB"/>
              </w:rPr>
            </w:pPr>
            <w:r w:rsidRPr="009F4542">
              <w:rPr>
                <w:rFonts w:ascii="Times New Roman" w:hAnsi="Times New Roman" w:cs="Times New Roman"/>
                <w:lang w:val="en-GB"/>
              </w:rPr>
              <w:t>Openness</w:t>
            </w:r>
          </w:p>
        </w:tc>
        <w:tc>
          <w:tcPr>
            <w:tcW w:w="851" w:type="dxa"/>
          </w:tcPr>
          <w:p w14:paraId="14446C97" w14:textId="77777777" w:rsidR="00CE731C" w:rsidRPr="00D6664A" w:rsidRDefault="00CE731C" w:rsidP="001D69CC">
            <w:pPr>
              <w:spacing w:line="276" w:lineRule="auto"/>
              <w:jc w:val="center"/>
              <w:rPr>
                <w:rFonts w:ascii="Times New Roman" w:hAnsi="Times New Roman" w:cs="Times New Roman"/>
                <w:bCs/>
                <w:lang w:val="en-US"/>
              </w:rPr>
            </w:pPr>
            <w:r w:rsidRPr="00AE0E6F">
              <w:rPr>
                <w:rFonts w:ascii="Times New Roman" w:hAnsi="Times New Roman" w:cs="Times New Roman"/>
                <w:bCs/>
                <w:lang w:val="en-US"/>
              </w:rPr>
              <w:t>/3</w:t>
            </w:r>
          </w:p>
        </w:tc>
        <w:tc>
          <w:tcPr>
            <w:tcW w:w="6095" w:type="dxa"/>
          </w:tcPr>
          <w:p w14:paraId="2006A397" w14:textId="77777777" w:rsidR="00CE731C" w:rsidRPr="009F4542" w:rsidRDefault="00CE731C" w:rsidP="001D69CC">
            <w:pPr>
              <w:pStyle w:val="Lijstalinea"/>
              <w:spacing w:line="276" w:lineRule="auto"/>
              <w:ind w:left="360"/>
              <w:jc w:val="center"/>
              <w:rPr>
                <w:rFonts w:ascii="Times New Roman" w:hAnsi="Times New Roman" w:cs="Times New Roman"/>
                <w:lang w:val="en-GB"/>
              </w:rPr>
            </w:pPr>
          </w:p>
        </w:tc>
      </w:tr>
      <w:tr w:rsidR="00CE731C" w:rsidRPr="009F4542" w14:paraId="32DD2AA7" w14:textId="77777777" w:rsidTr="001D69CC">
        <w:trPr>
          <w:trHeight w:val="269"/>
        </w:trPr>
        <w:tc>
          <w:tcPr>
            <w:tcW w:w="2405" w:type="dxa"/>
          </w:tcPr>
          <w:p w14:paraId="60A5EE83" w14:textId="77777777" w:rsidR="00CE731C" w:rsidRPr="009F4542" w:rsidRDefault="00CE731C" w:rsidP="00CE731C">
            <w:pPr>
              <w:pStyle w:val="Lijstalinea"/>
              <w:numPr>
                <w:ilvl w:val="0"/>
                <w:numId w:val="35"/>
              </w:numPr>
              <w:spacing w:line="276" w:lineRule="auto"/>
              <w:rPr>
                <w:rFonts w:ascii="Times New Roman" w:hAnsi="Times New Roman" w:cs="Times New Roman"/>
                <w:lang w:val="en-GB"/>
              </w:rPr>
            </w:pPr>
            <w:r w:rsidRPr="009F4542">
              <w:rPr>
                <w:rFonts w:ascii="Times New Roman" w:hAnsi="Times New Roman" w:cs="Times New Roman"/>
                <w:lang w:val="en-GB"/>
              </w:rPr>
              <w:t>Self-efficacy</w:t>
            </w:r>
          </w:p>
        </w:tc>
        <w:tc>
          <w:tcPr>
            <w:tcW w:w="851" w:type="dxa"/>
          </w:tcPr>
          <w:p w14:paraId="58BBF95F" w14:textId="77777777" w:rsidR="00CE731C" w:rsidRPr="00D6664A" w:rsidRDefault="00CE731C" w:rsidP="001D69CC">
            <w:pPr>
              <w:spacing w:line="276" w:lineRule="auto"/>
              <w:jc w:val="center"/>
              <w:rPr>
                <w:rFonts w:ascii="Times New Roman" w:hAnsi="Times New Roman" w:cs="Times New Roman"/>
                <w:bCs/>
                <w:lang w:val="en-US"/>
              </w:rPr>
            </w:pPr>
            <w:r w:rsidRPr="00AE0E6F">
              <w:rPr>
                <w:rFonts w:ascii="Times New Roman" w:hAnsi="Times New Roman" w:cs="Times New Roman"/>
                <w:bCs/>
                <w:lang w:val="en-US"/>
              </w:rPr>
              <w:t>/3</w:t>
            </w:r>
          </w:p>
        </w:tc>
        <w:tc>
          <w:tcPr>
            <w:tcW w:w="6095" w:type="dxa"/>
          </w:tcPr>
          <w:p w14:paraId="3E5A8CED" w14:textId="77777777" w:rsidR="00CE731C" w:rsidRPr="009F4542" w:rsidRDefault="00CE731C" w:rsidP="001D69CC">
            <w:pPr>
              <w:pStyle w:val="Lijstalinea"/>
              <w:spacing w:line="276" w:lineRule="auto"/>
              <w:ind w:left="360"/>
              <w:rPr>
                <w:rFonts w:ascii="Times New Roman" w:hAnsi="Times New Roman" w:cs="Times New Roman"/>
                <w:lang w:val="en-GB"/>
              </w:rPr>
            </w:pPr>
          </w:p>
        </w:tc>
      </w:tr>
      <w:tr w:rsidR="00CE731C" w:rsidRPr="009F4542" w14:paraId="17148C5D" w14:textId="77777777" w:rsidTr="001D69CC">
        <w:trPr>
          <w:trHeight w:val="269"/>
        </w:trPr>
        <w:tc>
          <w:tcPr>
            <w:tcW w:w="2405" w:type="dxa"/>
          </w:tcPr>
          <w:p w14:paraId="69BA183D" w14:textId="77777777" w:rsidR="00CE731C" w:rsidRPr="009F4542" w:rsidRDefault="00CE731C" w:rsidP="00CE731C">
            <w:pPr>
              <w:pStyle w:val="Lijstalinea"/>
              <w:numPr>
                <w:ilvl w:val="0"/>
                <w:numId w:val="35"/>
              </w:numPr>
              <w:spacing w:line="276" w:lineRule="auto"/>
              <w:rPr>
                <w:rFonts w:ascii="Times New Roman" w:hAnsi="Times New Roman" w:cs="Times New Roman"/>
                <w:lang w:val="en-GB"/>
              </w:rPr>
            </w:pPr>
            <w:r w:rsidRPr="009F4542">
              <w:rPr>
                <w:rFonts w:ascii="Times New Roman" w:hAnsi="Times New Roman" w:cs="Times New Roman"/>
                <w:lang w:val="en-GB"/>
              </w:rPr>
              <w:t>Commitment</w:t>
            </w:r>
          </w:p>
        </w:tc>
        <w:tc>
          <w:tcPr>
            <w:tcW w:w="851" w:type="dxa"/>
          </w:tcPr>
          <w:p w14:paraId="2340D89E" w14:textId="77777777" w:rsidR="00CE731C" w:rsidRPr="00D6664A" w:rsidRDefault="00CE731C" w:rsidP="001D69CC">
            <w:pPr>
              <w:spacing w:line="276" w:lineRule="auto"/>
              <w:jc w:val="center"/>
              <w:rPr>
                <w:rFonts w:ascii="Times New Roman" w:hAnsi="Times New Roman" w:cs="Times New Roman"/>
                <w:bCs/>
                <w:lang w:val="en-US"/>
              </w:rPr>
            </w:pPr>
            <w:r w:rsidRPr="00AE0E6F">
              <w:rPr>
                <w:rFonts w:ascii="Times New Roman" w:hAnsi="Times New Roman" w:cs="Times New Roman"/>
                <w:bCs/>
                <w:lang w:val="en-US"/>
              </w:rPr>
              <w:t>/3</w:t>
            </w:r>
          </w:p>
        </w:tc>
        <w:tc>
          <w:tcPr>
            <w:tcW w:w="6095" w:type="dxa"/>
          </w:tcPr>
          <w:p w14:paraId="09C2F3ED" w14:textId="77777777" w:rsidR="00CE731C" w:rsidRPr="009F4542" w:rsidRDefault="00CE731C" w:rsidP="001D69CC">
            <w:pPr>
              <w:pStyle w:val="Lijstalinea"/>
              <w:spacing w:line="276" w:lineRule="auto"/>
              <w:ind w:left="360"/>
              <w:rPr>
                <w:rFonts w:ascii="Times New Roman" w:hAnsi="Times New Roman" w:cs="Times New Roman"/>
                <w:lang w:val="en-GB"/>
              </w:rPr>
            </w:pPr>
          </w:p>
        </w:tc>
      </w:tr>
      <w:tr w:rsidR="00CE731C" w:rsidRPr="009F4542" w14:paraId="5E77959A" w14:textId="77777777" w:rsidTr="001D69CC">
        <w:trPr>
          <w:trHeight w:val="269"/>
        </w:trPr>
        <w:tc>
          <w:tcPr>
            <w:tcW w:w="2405" w:type="dxa"/>
          </w:tcPr>
          <w:p w14:paraId="0A598748" w14:textId="77777777" w:rsidR="00CE731C" w:rsidRPr="009F4542" w:rsidRDefault="00CE731C" w:rsidP="00CE731C">
            <w:pPr>
              <w:pStyle w:val="Lijstalinea"/>
              <w:numPr>
                <w:ilvl w:val="0"/>
                <w:numId w:val="35"/>
              </w:numPr>
              <w:spacing w:line="276" w:lineRule="auto"/>
              <w:rPr>
                <w:rFonts w:ascii="Times New Roman" w:hAnsi="Times New Roman" w:cs="Times New Roman"/>
                <w:lang w:val="en-GB"/>
              </w:rPr>
            </w:pPr>
            <w:r w:rsidRPr="009F4542">
              <w:rPr>
                <w:rFonts w:ascii="Times New Roman" w:hAnsi="Times New Roman" w:cs="Times New Roman"/>
                <w:lang w:val="en-GB"/>
              </w:rPr>
              <w:t>Team mental model</w:t>
            </w:r>
          </w:p>
        </w:tc>
        <w:tc>
          <w:tcPr>
            <w:tcW w:w="851" w:type="dxa"/>
          </w:tcPr>
          <w:p w14:paraId="27A7912D" w14:textId="77777777" w:rsidR="00CE731C" w:rsidRPr="009F4542" w:rsidRDefault="00CE731C" w:rsidP="001D69CC">
            <w:pPr>
              <w:spacing w:line="276" w:lineRule="auto"/>
              <w:jc w:val="center"/>
              <w:rPr>
                <w:rFonts w:ascii="Times New Roman" w:hAnsi="Times New Roman" w:cs="Times New Roman"/>
                <w:bCs/>
                <w:lang w:val="en-US"/>
              </w:rPr>
            </w:pPr>
            <w:r w:rsidRPr="00AE0E6F">
              <w:rPr>
                <w:rFonts w:ascii="Times New Roman" w:hAnsi="Times New Roman" w:cs="Times New Roman"/>
                <w:bCs/>
                <w:lang w:val="en-US"/>
              </w:rPr>
              <w:t>/3</w:t>
            </w:r>
          </w:p>
        </w:tc>
        <w:tc>
          <w:tcPr>
            <w:tcW w:w="6095" w:type="dxa"/>
          </w:tcPr>
          <w:p w14:paraId="627931C7" w14:textId="77777777" w:rsidR="00CE731C" w:rsidRPr="009F4542" w:rsidRDefault="00CE731C" w:rsidP="001D69CC">
            <w:pPr>
              <w:pStyle w:val="Lijstalinea"/>
              <w:spacing w:line="276" w:lineRule="auto"/>
              <w:ind w:left="360"/>
              <w:rPr>
                <w:rFonts w:ascii="Times New Roman" w:hAnsi="Times New Roman" w:cs="Times New Roman"/>
                <w:bCs/>
                <w:lang w:val="en-US"/>
              </w:rPr>
            </w:pPr>
          </w:p>
        </w:tc>
      </w:tr>
      <w:tr w:rsidR="00CE731C" w:rsidRPr="009F4542" w14:paraId="0D9A91AD" w14:textId="77777777" w:rsidTr="001D69CC">
        <w:trPr>
          <w:trHeight w:val="269"/>
        </w:trPr>
        <w:tc>
          <w:tcPr>
            <w:tcW w:w="2405" w:type="dxa"/>
          </w:tcPr>
          <w:p w14:paraId="2CB32DE2" w14:textId="77777777" w:rsidR="00CE731C" w:rsidRPr="009F4542" w:rsidRDefault="00CE731C" w:rsidP="00CE731C">
            <w:pPr>
              <w:pStyle w:val="Lijstalinea"/>
              <w:numPr>
                <w:ilvl w:val="0"/>
                <w:numId w:val="35"/>
              </w:numPr>
              <w:spacing w:line="276" w:lineRule="auto"/>
              <w:rPr>
                <w:rFonts w:ascii="Times New Roman" w:hAnsi="Times New Roman" w:cs="Times New Roman"/>
                <w:lang w:val="en-GB"/>
              </w:rPr>
            </w:pPr>
            <w:r w:rsidRPr="009F4542">
              <w:rPr>
                <w:rFonts w:ascii="Times New Roman" w:hAnsi="Times New Roman" w:cs="Times New Roman"/>
                <w:lang w:val="en-GB"/>
              </w:rPr>
              <w:t>Calibration</w:t>
            </w:r>
          </w:p>
        </w:tc>
        <w:tc>
          <w:tcPr>
            <w:tcW w:w="851" w:type="dxa"/>
          </w:tcPr>
          <w:p w14:paraId="70F3F105" w14:textId="77777777" w:rsidR="00CE731C" w:rsidRPr="009F4542" w:rsidRDefault="00CE731C" w:rsidP="001D69CC">
            <w:pPr>
              <w:spacing w:line="276" w:lineRule="auto"/>
              <w:jc w:val="center"/>
              <w:rPr>
                <w:rFonts w:ascii="Times New Roman" w:hAnsi="Times New Roman" w:cs="Times New Roman"/>
                <w:bCs/>
                <w:lang w:val="en-US"/>
              </w:rPr>
            </w:pPr>
            <w:r w:rsidRPr="00AE0E6F">
              <w:rPr>
                <w:rFonts w:ascii="Times New Roman" w:hAnsi="Times New Roman" w:cs="Times New Roman"/>
                <w:bCs/>
                <w:lang w:val="en-US"/>
              </w:rPr>
              <w:t>/3</w:t>
            </w:r>
          </w:p>
        </w:tc>
        <w:tc>
          <w:tcPr>
            <w:tcW w:w="6095" w:type="dxa"/>
          </w:tcPr>
          <w:p w14:paraId="59723650" w14:textId="77777777" w:rsidR="00CE731C" w:rsidRPr="009F4542" w:rsidRDefault="00CE731C" w:rsidP="001D69CC">
            <w:pPr>
              <w:pStyle w:val="Lijstalinea"/>
              <w:spacing w:line="276" w:lineRule="auto"/>
              <w:ind w:left="360"/>
              <w:rPr>
                <w:rFonts w:ascii="Times New Roman" w:hAnsi="Times New Roman" w:cs="Times New Roman"/>
                <w:bCs/>
                <w:lang w:val="en-US"/>
              </w:rPr>
            </w:pPr>
          </w:p>
        </w:tc>
      </w:tr>
      <w:tr w:rsidR="00CE731C" w:rsidRPr="009F4542" w14:paraId="7153AE51" w14:textId="77777777" w:rsidTr="001D69CC">
        <w:trPr>
          <w:trHeight w:val="269"/>
        </w:trPr>
        <w:tc>
          <w:tcPr>
            <w:tcW w:w="2405" w:type="dxa"/>
          </w:tcPr>
          <w:p w14:paraId="7DD361ED" w14:textId="77777777" w:rsidR="00CE731C" w:rsidRDefault="00CE731C" w:rsidP="001D69CC">
            <w:pPr>
              <w:pStyle w:val="Lijstalinea"/>
              <w:spacing w:line="276" w:lineRule="auto"/>
              <w:ind w:left="360"/>
              <w:rPr>
                <w:rFonts w:ascii="Times New Roman" w:hAnsi="Times New Roman" w:cs="Times New Roman"/>
                <w:lang w:val="en-GB"/>
              </w:rPr>
            </w:pPr>
            <w:r>
              <w:rPr>
                <w:rFonts w:ascii="Times New Roman" w:hAnsi="Times New Roman" w:cs="Times New Roman"/>
                <w:lang w:val="en-GB"/>
              </w:rPr>
              <w:t>Optional:</w:t>
            </w:r>
          </w:p>
          <w:p w14:paraId="3160B743" w14:textId="77777777" w:rsidR="00CE731C" w:rsidRPr="009F4542" w:rsidRDefault="00CE731C" w:rsidP="001D69CC">
            <w:pPr>
              <w:pStyle w:val="Lijstalinea"/>
              <w:spacing w:line="276" w:lineRule="auto"/>
              <w:ind w:left="360"/>
              <w:rPr>
                <w:rFonts w:ascii="Times New Roman" w:hAnsi="Times New Roman" w:cs="Times New Roman"/>
                <w:lang w:val="en-GB"/>
              </w:rPr>
            </w:pPr>
            <w:r>
              <w:rPr>
                <w:rFonts w:ascii="Times New Roman" w:hAnsi="Times New Roman" w:cs="Times New Roman"/>
                <w:lang w:val="en-GB"/>
              </w:rPr>
              <w:t>Final Grade</w:t>
            </w:r>
          </w:p>
        </w:tc>
        <w:tc>
          <w:tcPr>
            <w:tcW w:w="851" w:type="dxa"/>
          </w:tcPr>
          <w:p w14:paraId="66634A0C" w14:textId="77777777" w:rsidR="00CE731C" w:rsidRDefault="00CE731C" w:rsidP="001D69CC">
            <w:pPr>
              <w:spacing w:line="276" w:lineRule="auto"/>
              <w:jc w:val="center"/>
              <w:rPr>
                <w:rFonts w:ascii="Times New Roman" w:hAnsi="Times New Roman" w:cs="Times New Roman"/>
                <w:bCs/>
                <w:lang w:val="en-US"/>
              </w:rPr>
            </w:pPr>
          </w:p>
          <w:p w14:paraId="0A1C9DDB" w14:textId="77777777" w:rsidR="00CE731C" w:rsidRPr="00AE0E6F" w:rsidRDefault="00CE731C" w:rsidP="001D69CC">
            <w:pPr>
              <w:spacing w:line="276" w:lineRule="auto"/>
              <w:jc w:val="center"/>
              <w:rPr>
                <w:rFonts w:ascii="Times New Roman" w:hAnsi="Times New Roman" w:cs="Times New Roman"/>
                <w:bCs/>
                <w:lang w:val="en-US"/>
              </w:rPr>
            </w:pPr>
            <w:r w:rsidRPr="009F4542">
              <w:rPr>
                <w:rFonts w:ascii="Times New Roman" w:hAnsi="Times New Roman" w:cs="Times New Roman"/>
                <w:bCs/>
                <w:lang w:val="en-US"/>
              </w:rPr>
              <w:t>/</w:t>
            </w:r>
            <w:r>
              <w:rPr>
                <w:rFonts w:ascii="Times New Roman" w:hAnsi="Times New Roman" w:cs="Times New Roman"/>
                <w:bCs/>
                <w:lang w:val="en-US"/>
              </w:rPr>
              <w:t>20</w:t>
            </w:r>
          </w:p>
        </w:tc>
        <w:tc>
          <w:tcPr>
            <w:tcW w:w="6095" w:type="dxa"/>
          </w:tcPr>
          <w:p w14:paraId="06E098D4" w14:textId="77777777" w:rsidR="00CE731C" w:rsidRPr="009F4542" w:rsidRDefault="00CE731C" w:rsidP="001D69CC">
            <w:pPr>
              <w:pStyle w:val="Lijstalinea"/>
              <w:spacing w:line="276" w:lineRule="auto"/>
              <w:ind w:left="360"/>
              <w:rPr>
                <w:rFonts w:ascii="Times New Roman" w:hAnsi="Times New Roman" w:cs="Times New Roman"/>
                <w:bCs/>
                <w:lang w:val="en-US"/>
              </w:rPr>
            </w:pPr>
          </w:p>
        </w:tc>
      </w:tr>
    </w:tbl>
    <w:p w14:paraId="6910FA33" w14:textId="77777777" w:rsidR="00CE731C" w:rsidRPr="00CE731C" w:rsidRDefault="00CE731C" w:rsidP="00CE731C">
      <w:pPr>
        <w:spacing w:after="120" w:line="276" w:lineRule="auto"/>
        <w:rPr>
          <w:rFonts w:ascii="Times New Roman" w:hAnsi="Times New Roman" w:cs="Times New Roman"/>
          <w:b/>
          <w:u w:val="single"/>
        </w:rPr>
      </w:pPr>
    </w:p>
    <w:p w14:paraId="481FE34A" w14:textId="0ADA057B" w:rsidR="00460C23" w:rsidRPr="007C0BD1" w:rsidRDefault="00460C23" w:rsidP="00BA7961">
      <w:pPr>
        <w:pStyle w:val="Lijstalinea"/>
        <w:numPr>
          <w:ilvl w:val="0"/>
          <w:numId w:val="30"/>
        </w:numPr>
        <w:spacing w:after="120" w:line="276" w:lineRule="auto"/>
        <w:rPr>
          <w:rFonts w:ascii="Times New Roman" w:hAnsi="Times New Roman" w:cs="Times New Roman"/>
          <w:b/>
          <w:u w:val="single"/>
        </w:rPr>
      </w:pPr>
      <w:r w:rsidRPr="007C0BD1">
        <w:rPr>
          <w:rFonts w:ascii="Times New Roman" w:hAnsi="Times New Roman" w:cs="Times New Roman"/>
          <w:b/>
          <w:u w:val="single"/>
        </w:rPr>
        <w:t>Disclaimer</w:t>
      </w:r>
    </w:p>
    <w:p w14:paraId="37532AB6" w14:textId="2225BDC3" w:rsidR="008710C7" w:rsidRPr="008710C7" w:rsidRDefault="008710C7" w:rsidP="008710C7">
      <w:pPr>
        <w:spacing w:after="80" w:line="360" w:lineRule="auto"/>
        <w:jc w:val="both"/>
        <w:rPr>
          <w:lang w:val="en-US"/>
        </w:rPr>
      </w:pPr>
      <w:r w:rsidRPr="008710C7">
        <w:rPr>
          <w:lang w:val="en-US"/>
        </w:rPr>
        <w:t xml:space="preserve">This rubric was developed as part of the doctoral project by Gabriël Cantaert titled "Interprofessional Identity in Health and Social Care: Preparing Learners for Collaborative Practice" within the </w:t>
      </w:r>
      <w:r w:rsidR="008E00F1" w:rsidRPr="008710C7">
        <w:rPr>
          <w:lang w:val="en-US"/>
        </w:rPr>
        <w:t xml:space="preserve">research group </w:t>
      </w:r>
      <w:r w:rsidRPr="008710C7">
        <w:rPr>
          <w:lang w:val="en-US"/>
        </w:rPr>
        <w:t xml:space="preserve">InterProfessional Collaboration in Education, Research, and Practice </w:t>
      </w:r>
      <w:r>
        <w:rPr>
          <w:lang w:val="en-US"/>
        </w:rPr>
        <w:t>(IPC-ERP)</w:t>
      </w:r>
      <w:r w:rsidR="00CA20D1">
        <w:rPr>
          <w:lang w:val="en-US"/>
        </w:rPr>
        <w:t xml:space="preserve"> at Ghent University</w:t>
      </w:r>
      <w:r w:rsidRPr="008710C7">
        <w:rPr>
          <w:lang w:val="en-US"/>
        </w:rPr>
        <w:t xml:space="preserve">. For more information on the theoretical background, </w:t>
      </w:r>
      <w:r w:rsidR="008E00F1">
        <w:rPr>
          <w:lang w:val="en-US"/>
        </w:rPr>
        <w:t xml:space="preserve">we </w:t>
      </w:r>
      <w:r w:rsidRPr="008710C7">
        <w:rPr>
          <w:lang w:val="en-US"/>
        </w:rPr>
        <w:t>refer to the following reference:</w:t>
      </w:r>
    </w:p>
    <w:p w14:paraId="0C9A4DBB" w14:textId="6E9D1342" w:rsidR="008710C7" w:rsidRPr="008710C7" w:rsidRDefault="008710C7" w:rsidP="008E00F1">
      <w:pPr>
        <w:spacing w:after="80" w:line="360" w:lineRule="auto"/>
        <w:ind w:left="708"/>
        <w:jc w:val="both"/>
        <w:rPr>
          <w:lang w:val="en-US"/>
        </w:rPr>
      </w:pPr>
      <w:r w:rsidRPr="008710C7">
        <w:rPr>
          <w:lang w:val="en-US"/>
        </w:rPr>
        <w:t xml:space="preserve">Cantaert, G.R.; Pype, P.; Valcke, M.; Lauwerier, E. (2022) Interprofessional Identity in Health and Social Care: Analysis and Synthesis of the Assumptions and Conceptions in the Literature. International Journal of Environmental Research and Public Health, 19, 14799. </w:t>
      </w:r>
      <w:hyperlink r:id="rId22" w:history="1">
        <w:r w:rsidR="008E00F1" w:rsidRPr="006A50A5">
          <w:rPr>
            <w:rStyle w:val="Hyperlink"/>
            <w:lang w:val="en-US"/>
          </w:rPr>
          <w:t>https://doi.org/10.3390/ijerph192214799</w:t>
        </w:r>
      </w:hyperlink>
      <w:r w:rsidR="008E00F1">
        <w:rPr>
          <w:lang w:val="en-US"/>
        </w:rPr>
        <w:t xml:space="preserve"> </w:t>
      </w:r>
    </w:p>
    <w:p w14:paraId="28985CF2" w14:textId="1CEDB95C" w:rsidR="00071814" w:rsidRDefault="008710C7" w:rsidP="008710C7">
      <w:pPr>
        <w:spacing w:after="80" w:line="360" w:lineRule="auto"/>
        <w:jc w:val="both"/>
        <w:rPr>
          <w:lang w:val="en-US"/>
        </w:rPr>
      </w:pPr>
      <w:r w:rsidRPr="008710C7">
        <w:rPr>
          <w:lang w:val="en-US"/>
        </w:rPr>
        <w:t xml:space="preserve">Statements about validity are based on the analysis of reflection documents (n=32) </w:t>
      </w:r>
      <w:r w:rsidR="008E00F1">
        <w:rPr>
          <w:lang w:val="en-US"/>
        </w:rPr>
        <w:t>and</w:t>
      </w:r>
      <w:r w:rsidRPr="008710C7">
        <w:rPr>
          <w:lang w:val="en-US"/>
        </w:rPr>
        <w:t xml:space="preserve"> in-depth interviews (n=21)</w:t>
      </w:r>
      <w:r w:rsidR="008E00F1">
        <w:rPr>
          <w:lang w:val="en-US"/>
        </w:rPr>
        <w:t xml:space="preserve">, </w:t>
      </w:r>
      <w:r w:rsidR="00071814">
        <w:rPr>
          <w:lang w:val="en-US"/>
        </w:rPr>
        <w:t xml:space="preserve">in which the </w:t>
      </w:r>
      <w:r w:rsidR="00071814" w:rsidRPr="008710C7">
        <w:rPr>
          <w:lang w:val="en-US"/>
        </w:rPr>
        <w:t>interrater reliability</w:t>
      </w:r>
      <w:r w:rsidR="00071814">
        <w:rPr>
          <w:lang w:val="en-US"/>
        </w:rPr>
        <w:t xml:space="preserve"> </w:t>
      </w:r>
      <w:r w:rsidR="00071814" w:rsidRPr="008710C7">
        <w:rPr>
          <w:lang w:val="en-US"/>
        </w:rPr>
        <w:t>(76%)</w:t>
      </w:r>
      <w:r w:rsidR="00071814">
        <w:rPr>
          <w:lang w:val="en-US"/>
        </w:rPr>
        <w:t xml:space="preserve"> was calculated to determine the stability and evidence on the content and construct validity was obtained through collaboration with </w:t>
      </w:r>
      <w:r w:rsidR="00071814" w:rsidRPr="008710C7">
        <w:rPr>
          <w:lang w:val="en-US"/>
        </w:rPr>
        <w:t xml:space="preserve">students (n=12), instructors and researchers (n=6) in </w:t>
      </w:r>
      <w:r w:rsidR="00071814">
        <w:rPr>
          <w:lang w:val="en-US"/>
        </w:rPr>
        <w:t>a</w:t>
      </w:r>
      <w:r w:rsidR="00071814" w:rsidRPr="008710C7">
        <w:rPr>
          <w:lang w:val="en-US"/>
        </w:rPr>
        <w:t xml:space="preserve"> co-c</w:t>
      </w:r>
      <w:r w:rsidR="00071814">
        <w:rPr>
          <w:lang w:val="en-US"/>
        </w:rPr>
        <w:t xml:space="preserve">onstruction </w:t>
      </w:r>
      <w:r w:rsidR="00071814" w:rsidRPr="008710C7">
        <w:rPr>
          <w:lang w:val="en-US"/>
        </w:rPr>
        <w:t>process.</w:t>
      </w:r>
    </w:p>
    <w:p w14:paraId="1508D6CF" w14:textId="0212DA29" w:rsidR="008227DE" w:rsidRDefault="008710C7" w:rsidP="008710C7">
      <w:pPr>
        <w:spacing w:after="80" w:line="360" w:lineRule="auto"/>
        <w:jc w:val="both"/>
        <w:rPr>
          <w:lang w:val="en-US"/>
        </w:rPr>
      </w:pPr>
      <w:r w:rsidRPr="008710C7">
        <w:rPr>
          <w:lang w:val="en-US"/>
        </w:rPr>
        <w:t>Questions, suggestions, and explorations for collaboration are very welcome and can be addressed to Gabriel.Cantaert@UGent.be.</w:t>
      </w:r>
    </w:p>
    <w:p w14:paraId="2BA85820" w14:textId="77777777" w:rsidR="008227DE" w:rsidRDefault="008227DE" w:rsidP="0008352D">
      <w:pPr>
        <w:spacing w:after="80" w:line="360" w:lineRule="auto"/>
        <w:jc w:val="both"/>
        <w:rPr>
          <w:lang w:val="en-US"/>
        </w:rPr>
      </w:pPr>
    </w:p>
    <w:p w14:paraId="43595BE0" w14:textId="77777777" w:rsidR="008227DE" w:rsidRDefault="008227DE" w:rsidP="0008352D">
      <w:pPr>
        <w:spacing w:after="80" w:line="360" w:lineRule="auto"/>
        <w:jc w:val="both"/>
        <w:rPr>
          <w:lang w:val="en-US"/>
        </w:rPr>
      </w:pPr>
    </w:p>
    <w:sectPr w:rsidR="008227DE" w:rsidSect="009B01FD">
      <w:headerReference w:type="default" r:id="rId23"/>
      <w:footerReference w:type="default" r:id="rId24"/>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3B82E0" w14:textId="77777777" w:rsidR="00611F60" w:rsidRDefault="00611F60" w:rsidP="00565FB5">
      <w:r>
        <w:separator/>
      </w:r>
    </w:p>
  </w:endnote>
  <w:endnote w:type="continuationSeparator" w:id="0">
    <w:p w14:paraId="02CF5FF4" w14:textId="77777777" w:rsidR="00611F60" w:rsidRDefault="00611F60" w:rsidP="00565FB5">
      <w:r>
        <w:continuationSeparator/>
      </w:r>
    </w:p>
  </w:endnote>
  <w:endnote w:type="continuationNotice" w:id="1">
    <w:p w14:paraId="34FF974F" w14:textId="77777777" w:rsidR="00932B2F" w:rsidRDefault="00932B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UGent Panno Text">
    <w:altName w:val="Calibri"/>
    <w:panose1 w:val="02000506040000040003"/>
    <w:charset w:val="00"/>
    <w:family w:val="auto"/>
    <w:pitch w:val="variable"/>
    <w:sig w:usb0="A00002EF" w:usb1="4000206B" w:usb2="00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3125748"/>
      <w:docPartObj>
        <w:docPartGallery w:val="Page Numbers (Bottom of Page)"/>
        <w:docPartUnique/>
      </w:docPartObj>
    </w:sdtPr>
    <w:sdtEndPr/>
    <w:sdtContent>
      <w:p w14:paraId="5349F28E" w14:textId="08D1625D" w:rsidR="00457437" w:rsidRPr="00565FB5" w:rsidRDefault="00457437" w:rsidP="00565FB5">
        <w:pPr>
          <w:pStyle w:val="Voettekst"/>
          <w:rPr>
            <w:lang w:val="en-US"/>
          </w:rPr>
        </w:pPr>
        <w:r w:rsidRPr="00565FB5">
          <w:rPr>
            <w:lang w:val="en-US"/>
          </w:rPr>
          <w:t>Manual – Rubric Interprofessional Identity Development</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fldChar w:fldCharType="begin"/>
        </w:r>
        <w:r w:rsidRPr="00565FB5">
          <w:rPr>
            <w:lang w:val="en-US"/>
          </w:rPr>
          <w:instrText>PAGE   \* MERGEFORMAT</w:instrText>
        </w:r>
        <w:r>
          <w:fldChar w:fldCharType="separate"/>
        </w:r>
        <w:r w:rsidRPr="00565FB5">
          <w:rPr>
            <w:lang w:val="en-US"/>
          </w:rPr>
          <w:t>2</w:t>
        </w:r>
        <w:r>
          <w:fldChar w:fldCharType="end"/>
        </w:r>
      </w:p>
    </w:sdtContent>
  </w:sdt>
  <w:p w14:paraId="56EB0222" w14:textId="77777777" w:rsidR="00457437" w:rsidRPr="00565FB5" w:rsidRDefault="00457437">
    <w:pPr>
      <w:pStyle w:val="Voettekst"/>
      <w:rPr>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7744106"/>
      <w:docPartObj>
        <w:docPartGallery w:val="Page Numbers (Bottom of Page)"/>
        <w:docPartUnique/>
      </w:docPartObj>
    </w:sdtPr>
    <w:sdtEndPr/>
    <w:sdtContent>
      <w:p w14:paraId="773F79A1" w14:textId="77777777" w:rsidR="00457437" w:rsidRPr="00565FB5" w:rsidRDefault="00457437" w:rsidP="00565FB5">
        <w:pPr>
          <w:pStyle w:val="Voettekst"/>
          <w:rPr>
            <w:lang w:val="en-US"/>
          </w:rPr>
        </w:pPr>
        <w:r w:rsidRPr="00565FB5">
          <w:rPr>
            <w:lang w:val="en-US"/>
          </w:rPr>
          <w:t>Manual – Rubric Interprofessional Identity Development</w:t>
        </w:r>
        <w:r>
          <w:rPr>
            <w:lang w:val="en-US"/>
          </w:rPr>
          <w:tab/>
        </w:r>
        <w:r>
          <w:fldChar w:fldCharType="begin"/>
        </w:r>
        <w:r w:rsidRPr="00565FB5">
          <w:rPr>
            <w:lang w:val="en-US"/>
          </w:rPr>
          <w:instrText>PAGE   \* MERGEFORMAT</w:instrText>
        </w:r>
        <w:r>
          <w:fldChar w:fldCharType="separate"/>
        </w:r>
        <w:r w:rsidRPr="00565FB5">
          <w:rPr>
            <w:lang w:val="en-US"/>
          </w:rPr>
          <w:t>2</w:t>
        </w:r>
        <w:r>
          <w:fldChar w:fldCharType="end"/>
        </w:r>
      </w:p>
    </w:sdtContent>
  </w:sdt>
  <w:p w14:paraId="5929FC5D" w14:textId="77777777" w:rsidR="00457437" w:rsidRPr="00565FB5" w:rsidRDefault="00457437">
    <w:pPr>
      <w:pStyle w:val="Voettekst"/>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1DDE4" w14:textId="77777777" w:rsidR="00611F60" w:rsidRDefault="00611F60" w:rsidP="00565FB5">
      <w:r>
        <w:separator/>
      </w:r>
    </w:p>
  </w:footnote>
  <w:footnote w:type="continuationSeparator" w:id="0">
    <w:p w14:paraId="033A8E08" w14:textId="77777777" w:rsidR="00611F60" w:rsidRDefault="00611F60" w:rsidP="00565FB5">
      <w:r>
        <w:continuationSeparator/>
      </w:r>
    </w:p>
  </w:footnote>
  <w:footnote w:type="continuationNotice" w:id="1">
    <w:p w14:paraId="084A1F5A" w14:textId="77777777" w:rsidR="00932B2F" w:rsidRDefault="00932B2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3004779"/>
      <w:docPartObj>
        <w:docPartGallery w:val="Page Numbers (Top of Page)"/>
        <w:docPartUnique/>
      </w:docPartObj>
    </w:sdtPr>
    <w:sdtEndPr/>
    <w:sdtContent>
      <w:p w14:paraId="798A6509" w14:textId="77777777" w:rsidR="00B72CF2" w:rsidRDefault="00CA20D1" w:rsidP="00892D00">
        <w:pPr>
          <w:pStyle w:val="Koptekst"/>
          <w:jc w:val="both"/>
        </w:pPr>
        <w:sdt>
          <w:sdtPr>
            <w:id w:val="1866250802"/>
            <w:docPartObj>
              <w:docPartGallery w:val="Page Numbers (Top of Page)"/>
              <w:docPartUnique/>
            </w:docPartObj>
          </w:sdtPr>
          <w:sdtEndPr/>
          <w:sdtContent>
            <w:r w:rsidR="00B72CF2">
              <w:rPr>
                <w:lang w:val="en-US"/>
              </w:rPr>
              <w:t>Development of the RIPID</w:t>
            </w:r>
          </w:sdtContent>
        </w:sdt>
        <w:r w:rsidR="00B72CF2">
          <w:tab/>
        </w:r>
        <w:r w:rsidR="00B72CF2">
          <w:tab/>
        </w:r>
        <w:r w:rsidR="00B72CF2">
          <w:fldChar w:fldCharType="begin"/>
        </w:r>
        <w:r w:rsidR="00B72CF2">
          <w:instrText>PAGE   \* MERGEFORMAT</w:instrText>
        </w:r>
        <w:r w:rsidR="00B72CF2">
          <w:fldChar w:fldCharType="separate"/>
        </w:r>
        <w:r w:rsidR="00B72CF2">
          <w:rPr>
            <w:lang w:val="nl-NL"/>
          </w:rPr>
          <w:t>2</w:t>
        </w:r>
        <w:r w:rsidR="00B72CF2">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828297"/>
      <w:docPartObj>
        <w:docPartGallery w:val="Page Numbers (Top of Page)"/>
        <w:docPartUnique/>
      </w:docPartObj>
    </w:sdtPr>
    <w:sdtEndPr/>
    <w:sdtContent>
      <w:p w14:paraId="04BA41CF" w14:textId="77777777" w:rsidR="00B72CF2" w:rsidRDefault="00CA20D1" w:rsidP="00892D00">
        <w:pPr>
          <w:pStyle w:val="Koptekst"/>
          <w:jc w:val="both"/>
        </w:pPr>
        <w:sdt>
          <w:sdtPr>
            <w:id w:val="614105176"/>
            <w:docPartObj>
              <w:docPartGallery w:val="Page Numbers (Top of Page)"/>
              <w:docPartUnique/>
            </w:docPartObj>
          </w:sdtPr>
          <w:sdtEndPr/>
          <w:sdtContent>
            <w:r w:rsidR="00B72CF2">
              <w:rPr>
                <w:lang w:val="en-US"/>
              </w:rPr>
              <w:t>Development of the RIPID</w:t>
            </w:r>
          </w:sdtContent>
        </w:sdt>
        <w:r w:rsidR="00B72CF2">
          <w:tab/>
        </w:r>
        <w:r w:rsidR="00B72CF2">
          <w:tab/>
        </w:r>
        <w:r w:rsidR="00B72CF2">
          <w:fldChar w:fldCharType="begin"/>
        </w:r>
        <w:r w:rsidR="00B72CF2">
          <w:instrText>PAGE   \* MERGEFORMAT</w:instrText>
        </w:r>
        <w:r w:rsidR="00B72CF2">
          <w:fldChar w:fldCharType="separate"/>
        </w:r>
        <w:r w:rsidR="00B72CF2">
          <w:rPr>
            <w:lang w:val="nl-NL"/>
          </w:rPr>
          <w:t>2</w:t>
        </w:r>
        <w:r w:rsidR="00B72CF2">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5978848"/>
      <w:docPartObj>
        <w:docPartGallery w:val="Page Numbers (Top of Page)"/>
        <w:docPartUnique/>
      </w:docPartObj>
    </w:sdtPr>
    <w:sdtEndPr/>
    <w:sdtContent>
      <w:p w14:paraId="26E4EE3F" w14:textId="1BC3AF07" w:rsidR="00B5135E" w:rsidRDefault="00CA20D1" w:rsidP="00892D00">
        <w:pPr>
          <w:pStyle w:val="Koptekst"/>
          <w:jc w:val="both"/>
        </w:pPr>
        <w:sdt>
          <w:sdtPr>
            <w:id w:val="-1948460286"/>
            <w:docPartObj>
              <w:docPartGallery w:val="Page Numbers (Top of Page)"/>
              <w:docPartUnique/>
            </w:docPartObj>
          </w:sdtPr>
          <w:sdtEndPr/>
          <w:sdtContent>
            <w:r w:rsidR="00B5135E">
              <w:rPr>
                <w:lang w:val="en-US"/>
              </w:rPr>
              <w:t>Development of the RIPID</w:t>
            </w:r>
          </w:sdtContent>
        </w:sdt>
        <w:r w:rsidR="00B5135E">
          <w:tab/>
        </w:r>
        <w:r w:rsidR="00B5135E">
          <w:tab/>
        </w:r>
        <w:r w:rsidR="00B5135E">
          <w:tab/>
        </w:r>
        <w:r w:rsidR="00B5135E">
          <w:tab/>
        </w:r>
        <w:r w:rsidR="00B5135E">
          <w:tab/>
        </w:r>
        <w:r w:rsidR="00B5135E">
          <w:tab/>
        </w:r>
        <w:r w:rsidR="00B5135E">
          <w:tab/>
        </w:r>
        <w:r w:rsidR="00B5135E">
          <w:tab/>
        </w:r>
        <w:r w:rsidR="00B5135E">
          <w:tab/>
        </w:r>
        <w:r w:rsidR="00B5135E">
          <w:fldChar w:fldCharType="begin"/>
        </w:r>
        <w:r w:rsidR="00B5135E">
          <w:instrText>PAGE   \* MERGEFORMAT</w:instrText>
        </w:r>
        <w:r w:rsidR="00B5135E">
          <w:fldChar w:fldCharType="separate"/>
        </w:r>
        <w:r w:rsidR="00B5135E">
          <w:rPr>
            <w:lang w:val="nl-NL"/>
          </w:rPr>
          <w:t>2</w:t>
        </w:r>
        <w:r w:rsidR="00B5135E">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3025821"/>
      <w:docPartObj>
        <w:docPartGallery w:val="Page Numbers (Top of Page)"/>
        <w:docPartUnique/>
      </w:docPartObj>
    </w:sdtPr>
    <w:sdtEndPr/>
    <w:sdtContent>
      <w:p w14:paraId="5788ABA7" w14:textId="20007C93" w:rsidR="00B5135E" w:rsidRDefault="00CA20D1" w:rsidP="00892D00">
        <w:pPr>
          <w:pStyle w:val="Koptekst"/>
          <w:jc w:val="both"/>
        </w:pPr>
        <w:sdt>
          <w:sdtPr>
            <w:id w:val="1703663475"/>
            <w:docPartObj>
              <w:docPartGallery w:val="Page Numbers (Top of Page)"/>
              <w:docPartUnique/>
            </w:docPartObj>
          </w:sdtPr>
          <w:sdtEndPr/>
          <w:sdtContent>
            <w:r w:rsidR="00B5135E">
              <w:rPr>
                <w:lang w:val="en-US"/>
              </w:rPr>
              <w:t>Development of the RIPID</w:t>
            </w:r>
          </w:sdtContent>
        </w:sdt>
        <w:r w:rsidR="00B5135E">
          <w:tab/>
        </w:r>
        <w:r w:rsidR="00B5135E">
          <w:tab/>
        </w:r>
        <w:r w:rsidR="00B5135E">
          <w:fldChar w:fldCharType="begin"/>
        </w:r>
        <w:r w:rsidR="00B5135E">
          <w:instrText>PAGE   \* MERGEFORMAT</w:instrText>
        </w:r>
        <w:r w:rsidR="00B5135E">
          <w:fldChar w:fldCharType="separate"/>
        </w:r>
        <w:r w:rsidR="00B5135E">
          <w:rPr>
            <w:lang w:val="nl-NL"/>
          </w:rPr>
          <w:t>2</w:t>
        </w:r>
        <w:r w:rsidR="00B5135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71" type="#_x0000_t75" style="width:169pt;height:169pt;visibility:visible;mso-wrap-style:square" o:bullet="t">
        <v:imagedata r:id="rId1" o:title="295BC7E8"/>
      </v:shape>
    </w:pict>
  </w:numPicBullet>
  <w:abstractNum w:abstractNumId="0" w15:restartNumberingAfterBreak="0">
    <w:nsid w:val="036E30E6"/>
    <w:multiLevelType w:val="hybridMultilevel"/>
    <w:tmpl w:val="903A7D00"/>
    <w:lvl w:ilvl="0" w:tplc="C720C34A">
      <w:numFmt w:val="bullet"/>
      <w:lvlText w:val=""/>
      <w:lvlJc w:val="left"/>
      <w:pPr>
        <w:ind w:left="720" w:hanging="360"/>
      </w:pPr>
      <w:rPr>
        <w:rFonts w:ascii="Wingdings" w:eastAsia="Calibri" w:hAnsi="Wingdings"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04682AF5"/>
    <w:multiLevelType w:val="hybridMultilevel"/>
    <w:tmpl w:val="65607040"/>
    <w:lvl w:ilvl="0" w:tplc="08130019">
      <w:start w:val="1"/>
      <w:numFmt w:val="lowerLetter"/>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2" w15:restartNumberingAfterBreak="0">
    <w:nsid w:val="05F54119"/>
    <w:multiLevelType w:val="hybridMultilevel"/>
    <w:tmpl w:val="80DCDB86"/>
    <w:lvl w:ilvl="0" w:tplc="0116026E">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 w15:restartNumberingAfterBreak="0">
    <w:nsid w:val="076D0CE8"/>
    <w:multiLevelType w:val="hybridMultilevel"/>
    <w:tmpl w:val="801E87B0"/>
    <w:lvl w:ilvl="0" w:tplc="0813000F">
      <w:start w:val="1"/>
      <w:numFmt w:val="decimal"/>
      <w:lvlText w:val="%1."/>
      <w:lvlJc w:val="left"/>
      <w:pPr>
        <w:ind w:left="36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15:restartNumberingAfterBreak="0">
    <w:nsid w:val="0DD84BBF"/>
    <w:multiLevelType w:val="hybridMultilevel"/>
    <w:tmpl w:val="37A87BBC"/>
    <w:lvl w:ilvl="0" w:tplc="0813000F">
      <w:start w:val="1"/>
      <w:numFmt w:val="decimal"/>
      <w:lvlText w:val="%1."/>
      <w:lvlJc w:val="left"/>
      <w:pPr>
        <w:ind w:left="360" w:hanging="360"/>
      </w:pPr>
      <w:rPr>
        <w:rFonts w:hint="default"/>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5" w15:restartNumberingAfterBreak="0">
    <w:nsid w:val="0ED524ED"/>
    <w:multiLevelType w:val="hybridMultilevel"/>
    <w:tmpl w:val="36E4227C"/>
    <w:lvl w:ilvl="0" w:tplc="3048CA94">
      <w:numFmt w:val="bullet"/>
      <w:lvlText w:val="-"/>
      <w:lvlJc w:val="left"/>
      <w:pPr>
        <w:ind w:left="36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1C35615F"/>
    <w:multiLevelType w:val="hybridMultilevel"/>
    <w:tmpl w:val="A6B4DDCE"/>
    <w:lvl w:ilvl="0" w:tplc="80E2F800">
      <w:start w:val="1"/>
      <w:numFmt w:val="bullet"/>
      <w:lvlText w:val="-"/>
      <w:lvlJc w:val="left"/>
      <w:pPr>
        <w:ind w:left="720" w:hanging="360"/>
      </w:pPr>
      <w:rPr>
        <w:rFonts w:ascii="Times New Roman" w:eastAsia="Times New Roman" w:hAnsi="Times New Roman"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1FE005FF"/>
    <w:multiLevelType w:val="hybridMultilevel"/>
    <w:tmpl w:val="37A87BBC"/>
    <w:lvl w:ilvl="0" w:tplc="0813000F">
      <w:start w:val="1"/>
      <w:numFmt w:val="decimal"/>
      <w:lvlText w:val="%1."/>
      <w:lvlJc w:val="left"/>
      <w:pPr>
        <w:ind w:left="360" w:hanging="360"/>
      </w:pPr>
      <w:rPr>
        <w:rFonts w:hint="default"/>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8" w15:restartNumberingAfterBreak="0">
    <w:nsid w:val="2C1B5323"/>
    <w:multiLevelType w:val="hybridMultilevel"/>
    <w:tmpl w:val="579093B4"/>
    <w:lvl w:ilvl="0" w:tplc="BF0A64D2">
      <w:start w:val="9"/>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31F71626"/>
    <w:multiLevelType w:val="multilevel"/>
    <w:tmpl w:val="A3D0E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1011C3"/>
    <w:multiLevelType w:val="multilevel"/>
    <w:tmpl w:val="33B8A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C2596B"/>
    <w:multiLevelType w:val="hybridMultilevel"/>
    <w:tmpl w:val="3116A8B6"/>
    <w:lvl w:ilvl="0" w:tplc="B73624A8">
      <w:start w:val="1"/>
      <w:numFmt w:val="bullet"/>
      <w:lvlText w:val=""/>
      <w:lvlPicBulletId w:val="0"/>
      <w:lvlJc w:val="left"/>
      <w:pPr>
        <w:tabs>
          <w:tab w:val="num" w:pos="720"/>
        </w:tabs>
        <w:ind w:left="720" w:hanging="360"/>
      </w:pPr>
      <w:rPr>
        <w:rFonts w:ascii="Symbol" w:hAnsi="Symbol" w:hint="default"/>
      </w:rPr>
    </w:lvl>
    <w:lvl w:ilvl="1" w:tplc="AE9C2AE6" w:tentative="1">
      <w:start w:val="1"/>
      <w:numFmt w:val="bullet"/>
      <w:lvlText w:val=""/>
      <w:lvlJc w:val="left"/>
      <w:pPr>
        <w:tabs>
          <w:tab w:val="num" w:pos="1440"/>
        </w:tabs>
        <w:ind w:left="1440" w:hanging="360"/>
      </w:pPr>
      <w:rPr>
        <w:rFonts w:ascii="Symbol" w:hAnsi="Symbol" w:hint="default"/>
      </w:rPr>
    </w:lvl>
    <w:lvl w:ilvl="2" w:tplc="259073B0" w:tentative="1">
      <w:start w:val="1"/>
      <w:numFmt w:val="bullet"/>
      <w:lvlText w:val=""/>
      <w:lvlJc w:val="left"/>
      <w:pPr>
        <w:tabs>
          <w:tab w:val="num" w:pos="2160"/>
        </w:tabs>
        <w:ind w:left="2160" w:hanging="360"/>
      </w:pPr>
      <w:rPr>
        <w:rFonts w:ascii="Symbol" w:hAnsi="Symbol" w:hint="default"/>
      </w:rPr>
    </w:lvl>
    <w:lvl w:ilvl="3" w:tplc="BB5656C4" w:tentative="1">
      <w:start w:val="1"/>
      <w:numFmt w:val="bullet"/>
      <w:lvlText w:val=""/>
      <w:lvlJc w:val="left"/>
      <w:pPr>
        <w:tabs>
          <w:tab w:val="num" w:pos="2880"/>
        </w:tabs>
        <w:ind w:left="2880" w:hanging="360"/>
      </w:pPr>
      <w:rPr>
        <w:rFonts w:ascii="Symbol" w:hAnsi="Symbol" w:hint="default"/>
      </w:rPr>
    </w:lvl>
    <w:lvl w:ilvl="4" w:tplc="268E8AE8" w:tentative="1">
      <w:start w:val="1"/>
      <w:numFmt w:val="bullet"/>
      <w:lvlText w:val=""/>
      <w:lvlJc w:val="left"/>
      <w:pPr>
        <w:tabs>
          <w:tab w:val="num" w:pos="3600"/>
        </w:tabs>
        <w:ind w:left="3600" w:hanging="360"/>
      </w:pPr>
      <w:rPr>
        <w:rFonts w:ascii="Symbol" w:hAnsi="Symbol" w:hint="default"/>
      </w:rPr>
    </w:lvl>
    <w:lvl w:ilvl="5" w:tplc="54BC3082" w:tentative="1">
      <w:start w:val="1"/>
      <w:numFmt w:val="bullet"/>
      <w:lvlText w:val=""/>
      <w:lvlJc w:val="left"/>
      <w:pPr>
        <w:tabs>
          <w:tab w:val="num" w:pos="4320"/>
        </w:tabs>
        <w:ind w:left="4320" w:hanging="360"/>
      </w:pPr>
      <w:rPr>
        <w:rFonts w:ascii="Symbol" w:hAnsi="Symbol" w:hint="default"/>
      </w:rPr>
    </w:lvl>
    <w:lvl w:ilvl="6" w:tplc="61E2771A" w:tentative="1">
      <w:start w:val="1"/>
      <w:numFmt w:val="bullet"/>
      <w:lvlText w:val=""/>
      <w:lvlJc w:val="left"/>
      <w:pPr>
        <w:tabs>
          <w:tab w:val="num" w:pos="5040"/>
        </w:tabs>
        <w:ind w:left="5040" w:hanging="360"/>
      </w:pPr>
      <w:rPr>
        <w:rFonts w:ascii="Symbol" w:hAnsi="Symbol" w:hint="default"/>
      </w:rPr>
    </w:lvl>
    <w:lvl w:ilvl="7" w:tplc="ABC63BE6" w:tentative="1">
      <w:start w:val="1"/>
      <w:numFmt w:val="bullet"/>
      <w:lvlText w:val=""/>
      <w:lvlJc w:val="left"/>
      <w:pPr>
        <w:tabs>
          <w:tab w:val="num" w:pos="5760"/>
        </w:tabs>
        <w:ind w:left="5760" w:hanging="360"/>
      </w:pPr>
      <w:rPr>
        <w:rFonts w:ascii="Symbol" w:hAnsi="Symbol" w:hint="default"/>
      </w:rPr>
    </w:lvl>
    <w:lvl w:ilvl="8" w:tplc="3BC6AA4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AC71A76"/>
    <w:multiLevelType w:val="multilevel"/>
    <w:tmpl w:val="D2102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BC536D7"/>
    <w:multiLevelType w:val="hybridMultilevel"/>
    <w:tmpl w:val="962C8666"/>
    <w:lvl w:ilvl="0" w:tplc="0813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3E7848A9"/>
    <w:multiLevelType w:val="hybridMultilevel"/>
    <w:tmpl w:val="93384812"/>
    <w:lvl w:ilvl="0" w:tplc="0813000F">
      <w:start w:val="1"/>
      <w:numFmt w:val="decimal"/>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15" w15:restartNumberingAfterBreak="0">
    <w:nsid w:val="3E847C45"/>
    <w:multiLevelType w:val="hybridMultilevel"/>
    <w:tmpl w:val="16681190"/>
    <w:lvl w:ilvl="0" w:tplc="E0FCA770">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6" w15:restartNumberingAfterBreak="0">
    <w:nsid w:val="40DE34C6"/>
    <w:multiLevelType w:val="hybridMultilevel"/>
    <w:tmpl w:val="47A05072"/>
    <w:lvl w:ilvl="0" w:tplc="9D788A1E">
      <w:start w:val="1"/>
      <w:numFmt w:val="bullet"/>
      <w:lvlText w:val="-"/>
      <w:lvlJc w:val="left"/>
      <w:pPr>
        <w:ind w:left="720" w:hanging="360"/>
      </w:pPr>
      <w:rPr>
        <w:rFonts w:ascii="Times New Roman" w:eastAsia="Calibri" w:hAnsi="Times New Roman"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478912E2"/>
    <w:multiLevelType w:val="multilevel"/>
    <w:tmpl w:val="43C68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E1B172B"/>
    <w:multiLevelType w:val="hybridMultilevel"/>
    <w:tmpl w:val="801E87B0"/>
    <w:lvl w:ilvl="0" w:tplc="FFFFFFFF">
      <w:start w:val="1"/>
      <w:numFmt w:val="decimal"/>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1DF20ED"/>
    <w:multiLevelType w:val="hybridMultilevel"/>
    <w:tmpl w:val="D95AEA88"/>
    <w:lvl w:ilvl="0" w:tplc="E7F07BC6">
      <w:start w:val="1"/>
      <w:numFmt w:val="bullet"/>
      <w:lvlText w:val="-"/>
      <w:lvlJc w:val="left"/>
      <w:pPr>
        <w:ind w:left="360" w:hanging="360"/>
      </w:pPr>
      <w:rPr>
        <w:rFonts w:ascii="Calibri" w:eastAsiaTheme="minorHAnsi" w:hAnsi="Calibri" w:cs="Calibri" w:hint="default"/>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0" w15:restartNumberingAfterBreak="0">
    <w:nsid w:val="57FE7B7B"/>
    <w:multiLevelType w:val="multilevel"/>
    <w:tmpl w:val="03CC0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83F42FA"/>
    <w:multiLevelType w:val="hybridMultilevel"/>
    <w:tmpl w:val="CBB69B9A"/>
    <w:lvl w:ilvl="0" w:tplc="08130013">
      <w:start w:val="1"/>
      <w:numFmt w:val="upperRoman"/>
      <w:lvlText w:val="%1."/>
      <w:lvlJc w:val="righ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2" w15:restartNumberingAfterBreak="0">
    <w:nsid w:val="5D111EC7"/>
    <w:multiLevelType w:val="hybridMultilevel"/>
    <w:tmpl w:val="A8D69266"/>
    <w:lvl w:ilvl="0" w:tplc="B5EEE256">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3" w15:restartNumberingAfterBreak="0">
    <w:nsid w:val="5E5F1CEF"/>
    <w:multiLevelType w:val="hybridMultilevel"/>
    <w:tmpl w:val="58D8C9B2"/>
    <w:lvl w:ilvl="0" w:tplc="41667344">
      <w:numFmt w:val="bullet"/>
      <w:lvlText w:val=""/>
      <w:lvlJc w:val="left"/>
      <w:pPr>
        <w:ind w:left="720" w:hanging="360"/>
      </w:pPr>
      <w:rPr>
        <w:rFonts w:ascii="Wingdings" w:eastAsiaTheme="minorHAnsi" w:hAnsi="Wingdings"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4" w15:restartNumberingAfterBreak="0">
    <w:nsid w:val="60C81FDA"/>
    <w:multiLevelType w:val="multilevel"/>
    <w:tmpl w:val="5016E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1194CF1"/>
    <w:multiLevelType w:val="multilevel"/>
    <w:tmpl w:val="09E6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A05423"/>
    <w:multiLevelType w:val="hybridMultilevel"/>
    <w:tmpl w:val="8F1A4D28"/>
    <w:lvl w:ilvl="0" w:tplc="FFFFFFFF">
      <w:start w:val="1"/>
      <w:numFmt w:val="upperRoman"/>
      <w:lvlText w:val="%1."/>
      <w:lvlJc w:val="right"/>
      <w:pPr>
        <w:ind w:left="720" w:hanging="360"/>
      </w:pPr>
      <w:rPr>
        <w:rFonts w:hint="default"/>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736422A"/>
    <w:multiLevelType w:val="hybridMultilevel"/>
    <w:tmpl w:val="37A87BBC"/>
    <w:lvl w:ilvl="0" w:tplc="0813000F">
      <w:start w:val="1"/>
      <w:numFmt w:val="decimal"/>
      <w:lvlText w:val="%1."/>
      <w:lvlJc w:val="left"/>
      <w:pPr>
        <w:ind w:left="360" w:hanging="360"/>
      </w:pPr>
      <w:rPr>
        <w:rFonts w:hint="default"/>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28" w15:restartNumberingAfterBreak="0">
    <w:nsid w:val="6B2F36E0"/>
    <w:multiLevelType w:val="hybridMultilevel"/>
    <w:tmpl w:val="D754419C"/>
    <w:lvl w:ilvl="0" w:tplc="A2CE45C4">
      <w:numFmt w:val="bullet"/>
      <w:lvlText w:val=""/>
      <w:lvlJc w:val="left"/>
      <w:pPr>
        <w:ind w:left="720" w:hanging="360"/>
      </w:pPr>
      <w:rPr>
        <w:rFonts w:ascii="Wingdings" w:eastAsiaTheme="minorHAnsi" w:hAnsi="Wingdings"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9" w15:restartNumberingAfterBreak="0">
    <w:nsid w:val="6BD93AE9"/>
    <w:multiLevelType w:val="multilevel"/>
    <w:tmpl w:val="677C7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FB4F5D"/>
    <w:multiLevelType w:val="multilevel"/>
    <w:tmpl w:val="D90C1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D215E3B"/>
    <w:multiLevelType w:val="hybridMultilevel"/>
    <w:tmpl w:val="0ACC7C5A"/>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2" w15:restartNumberingAfterBreak="0">
    <w:nsid w:val="701071C9"/>
    <w:multiLevelType w:val="hybridMultilevel"/>
    <w:tmpl w:val="8F1A4D28"/>
    <w:lvl w:ilvl="0" w:tplc="FFFFFFFF">
      <w:start w:val="1"/>
      <w:numFmt w:val="upperRoman"/>
      <w:lvlText w:val="%1."/>
      <w:lvlJc w:val="right"/>
      <w:pPr>
        <w:ind w:left="720" w:hanging="360"/>
      </w:pPr>
      <w:rPr>
        <w:rFonts w:hint="default"/>
        <w:sz w:val="22"/>
      </w:rPr>
    </w:lvl>
    <w:lvl w:ilvl="1" w:tplc="FFFFFFFF">
      <w:start w:val="1"/>
      <w:numFmt w:val="lowerLetter"/>
      <w:lvlText w:val="%2."/>
      <w:lvlJc w:val="left"/>
      <w:pPr>
        <w:ind w:left="36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DFC10DD"/>
    <w:multiLevelType w:val="multilevel"/>
    <w:tmpl w:val="4216B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F1A5B6D"/>
    <w:multiLevelType w:val="hybridMultilevel"/>
    <w:tmpl w:val="8F1A4D28"/>
    <w:lvl w:ilvl="0" w:tplc="455426C0">
      <w:start w:val="1"/>
      <w:numFmt w:val="upperRoman"/>
      <w:lvlText w:val="%1."/>
      <w:lvlJc w:val="right"/>
      <w:pPr>
        <w:ind w:left="720" w:hanging="360"/>
      </w:pPr>
      <w:rPr>
        <w:rFonts w:hint="default"/>
        <w:sz w:val="22"/>
      </w:r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16cid:durableId="934434584">
    <w:abstractNumId w:val="8"/>
  </w:num>
  <w:num w:numId="2" w16cid:durableId="688144126">
    <w:abstractNumId w:val="5"/>
  </w:num>
  <w:num w:numId="3" w16cid:durableId="365915607">
    <w:abstractNumId w:val="22"/>
  </w:num>
  <w:num w:numId="4" w16cid:durableId="554968949">
    <w:abstractNumId w:val="2"/>
  </w:num>
  <w:num w:numId="5" w16cid:durableId="65497728">
    <w:abstractNumId w:val="29"/>
  </w:num>
  <w:num w:numId="6" w16cid:durableId="434516042">
    <w:abstractNumId w:val="25"/>
  </w:num>
  <w:num w:numId="7" w16cid:durableId="452600899">
    <w:abstractNumId w:val="33"/>
  </w:num>
  <w:num w:numId="8" w16cid:durableId="254555893">
    <w:abstractNumId w:val="9"/>
  </w:num>
  <w:num w:numId="9" w16cid:durableId="1009723863">
    <w:abstractNumId w:val="30"/>
  </w:num>
  <w:num w:numId="10" w16cid:durableId="355231816">
    <w:abstractNumId w:val="17"/>
  </w:num>
  <w:num w:numId="11" w16cid:durableId="2031371742">
    <w:abstractNumId w:val="10"/>
  </w:num>
  <w:num w:numId="12" w16cid:durableId="821115008">
    <w:abstractNumId w:val="20"/>
  </w:num>
  <w:num w:numId="13" w16cid:durableId="2019775332">
    <w:abstractNumId w:val="15"/>
  </w:num>
  <w:num w:numId="14" w16cid:durableId="373509468">
    <w:abstractNumId w:val="27"/>
  </w:num>
  <w:num w:numId="15" w16cid:durableId="1729300036">
    <w:abstractNumId w:val="4"/>
  </w:num>
  <w:num w:numId="16" w16cid:durableId="108404735">
    <w:abstractNumId w:val="7"/>
  </w:num>
  <w:num w:numId="17" w16cid:durableId="1138376447">
    <w:abstractNumId w:val="6"/>
  </w:num>
  <w:num w:numId="18" w16cid:durableId="462311552">
    <w:abstractNumId w:val="31"/>
  </w:num>
  <w:num w:numId="19" w16cid:durableId="822503748">
    <w:abstractNumId w:val="19"/>
  </w:num>
  <w:num w:numId="20" w16cid:durableId="2136561655">
    <w:abstractNumId w:val="16"/>
  </w:num>
  <w:num w:numId="21" w16cid:durableId="1534541812">
    <w:abstractNumId w:val="0"/>
  </w:num>
  <w:num w:numId="22" w16cid:durableId="1158378100">
    <w:abstractNumId w:val="34"/>
  </w:num>
  <w:num w:numId="23" w16cid:durableId="518590393">
    <w:abstractNumId w:val="21"/>
  </w:num>
  <w:num w:numId="24" w16cid:durableId="599146886">
    <w:abstractNumId w:val="23"/>
  </w:num>
  <w:num w:numId="25" w16cid:durableId="511263246">
    <w:abstractNumId w:val="28"/>
  </w:num>
  <w:num w:numId="26" w16cid:durableId="1620917404">
    <w:abstractNumId w:val="3"/>
  </w:num>
  <w:num w:numId="27" w16cid:durableId="1743328726">
    <w:abstractNumId w:val="14"/>
  </w:num>
  <w:num w:numId="28" w16cid:durableId="159657499">
    <w:abstractNumId w:val="11"/>
  </w:num>
  <w:num w:numId="29" w16cid:durableId="431635815">
    <w:abstractNumId w:val="13"/>
  </w:num>
  <w:num w:numId="30" w16cid:durableId="238298323">
    <w:abstractNumId w:val="26"/>
  </w:num>
  <w:num w:numId="31" w16cid:durableId="592134111">
    <w:abstractNumId w:val="24"/>
  </w:num>
  <w:num w:numId="32" w16cid:durableId="1596208724">
    <w:abstractNumId w:val="1"/>
  </w:num>
  <w:num w:numId="33" w16cid:durableId="246116384">
    <w:abstractNumId w:val="12"/>
  </w:num>
  <w:num w:numId="34" w16cid:durableId="717971137">
    <w:abstractNumId w:val="32"/>
  </w:num>
  <w:num w:numId="35" w16cid:durableId="169190618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PA 7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xeawxzwp0se5fexst3x09p9fa0atvzrdts0&quot;&gt;Doctoraat-Converted&lt;record-ids&gt;&lt;item&gt;142&lt;/item&gt;&lt;item&gt;163&lt;/item&gt;&lt;item&gt;1806&lt;/item&gt;&lt;/record-ids&gt;&lt;/item&gt;&lt;/Libraries&gt;"/>
  </w:docVars>
  <w:rsids>
    <w:rsidRoot w:val="0081043E"/>
    <w:rsid w:val="00002167"/>
    <w:rsid w:val="00007B13"/>
    <w:rsid w:val="0001147B"/>
    <w:rsid w:val="00013663"/>
    <w:rsid w:val="00016DE3"/>
    <w:rsid w:val="00023161"/>
    <w:rsid w:val="00033C17"/>
    <w:rsid w:val="00036213"/>
    <w:rsid w:val="00040008"/>
    <w:rsid w:val="00045794"/>
    <w:rsid w:val="000463A2"/>
    <w:rsid w:val="00047E15"/>
    <w:rsid w:val="0005660B"/>
    <w:rsid w:val="00060B88"/>
    <w:rsid w:val="0006309A"/>
    <w:rsid w:val="00071814"/>
    <w:rsid w:val="00071820"/>
    <w:rsid w:val="00072031"/>
    <w:rsid w:val="00074FC4"/>
    <w:rsid w:val="00076F9E"/>
    <w:rsid w:val="00077FDF"/>
    <w:rsid w:val="000808C1"/>
    <w:rsid w:val="00082A0F"/>
    <w:rsid w:val="0008352D"/>
    <w:rsid w:val="00093555"/>
    <w:rsid w:val="00097228"/>
    <w:rsid w:val="000B7E11"/>
    <w:rsid w:val="000D02CA"/>
    <w:rsid w:val="000D67B6"/>
    <w:rsid w:val="000E0E86"/>
    <w:rsid w:val="000F4738"/>
    <w:rsid w:val="000F50B4"/>
    <w:rsid w:val="000F6781"/>
    <w:rsid w:val="00100B4B"/>
    <w:rsid w:val="001079C4"/>
    <w:rsid w:val="00114760"/>
    <w:rsid w:val="00114AA5"/>
    <w:rsid w:val="00114AEE"/>
    <w:rsid w:val="001151E4"/>
    <w:rsid w:val="0011716D"/>
    <w:rsid w:val="00122ACA"/>
    <w:rsid w:val="00124C0F"/>
    <w:rsid w:val="00126AB0"/>
    <w:rsid w:val="001301BE"/>
    <w:rsid w:val="0013020D"/>
    <w:rsid w:val="001416C2"/>
    <w:rsid w:val="001534BE"/>
    <w:rsid w:val="00156FFE"/>
    <w:rsid w:val="001574AF"/>
    <w:rsid w:val="0017520D"/>
    <w:rsid w:val="001760E4"/>
    <w:rsid w:val="00177ED9"/>
    <w:rsid w:val="0019730C"/>
    <w:rsid w:val="001B008C"/>
    <w:rsid w:val="001B4D35"/>
    <w:rsid w:val="001C200E"/>
    <w:rsid w:val="001C6750"/>
    <w:rsid w:val="001D4762"/>
    <w:rsid w:val="001D49C1"/>
    <w:rsid w:val="001D6FF7"/>
    <w:rsid w:val="001E03EE"/>
    <w:rsid w:val="001F34FB"/>
    <w:rsid w:val="001F54D4"/>
    <w:rsid w:val="00200B7C"/>
    <w:rsid w:val="00205A18"/>
    <w:rsid w:val="002137BA"/>
    <w:rsid w:val="00214965"/>
    <w:rsid w:val="00221415"/>
    <w:rsid w:val="00231CE6"/>
    <w:rsid w:val="002343F8"/>
    <w:rsid w:val="0024301C"/>
    <w:rsid w:val="00243490"/>
    <w:rsid w:val="002453CF"/>
    <w:rsid w:val="00246F24"/>
    <w:rsid w:val="00247DCF"/>
    <w:rsid w:val="002639A5"/>
    <w:rsid w:val="0026494B"/>
    <w:rsid w:val="00273EDC"/>
    <w:rsid w:val="00281FC9"/>
    <w:rsid w:val="0028300D"/>
    <w:rsid w:val="002858BE"/>
    <w:rsid w:val="00285D74"/>
    <w:rsid w:val="002865C6"/>
    <w:rsid w:val="00290E2B"/>
    <w:rsid w:val="00293DB7"/>
    <w:rsid w:val="002A7101"/>
    <w:rsid w:val="002B1849"/>
    <w:rsid w:val="002B3719"/>
    <w:rsid w:val="002B60B1"/>
    <w:rsid w:val="002B64B8"/>
    <w:rsid w:val="002C6F00"/>
    <w:rsid w:val="002E01FD"/>
    <w:rsid w:val="002E5242"/>
    <w:rsid w:val="002E784B"/>
    <w:rsid w:val="002F7A3E"/>
    <w:rsid w:val="003056B7"/>
    <w:rsid w:val="003066E0"/>
    <w:rsid w:val="00311DFA"/>
    <w:rsid w:val="00320778"/>
    <w:rsid w:val="00320DAC"/>
    <w:rsid w:val="003217D8"/>
    <w:rsid w:val="00323514"/>
    <w:rsid w:val="003258FD"/>
    <w:rsid w:val="003528F1"/>
    <w:rsid w:val="00356D07"/>
    <w:rsid w:val="0036525D"/>
    <w:rsid w:val="00366FF5"/>
    <w:rsid w:val="003721D6"/>
    <w:rsid w:val="00377645"/>
    <w:rsid w:val="00383B9C"/>
    <w:rsid w:val="003858DA"/>
    <w:rsid w:val="0039333E"/>
    <w:rsid w:val="00394072"/>
    <w:rsid w:val="003B1D6A"/>
    <w:rsid w:val="003B2BBB"/>
    <w:rsid w:val="003C63E3"/>
    <w:rsid w:val="003D0A39"/>
    <w:rsid w:val="003D5B13"/>
    <w:rsid w:val="003D7F83"/>
    <w:rsid w:val="003E02A2"/>
    <w:rsid w:val="003E0B8C"/>
    <w:rsid w:val="00402233"/>
    <w:rsid w:val="004052E3"/>
    <w:rsid w:val="00405928"/>
    <w:rsid w:val="00411ED8"/>
    <w:rsid w:val="004166FD"/>
    <w:rsid w:val="00423C6E"/>
    <w:rsid w:val="00427E05"/>
    <w:rsid w:val="004404A1"/>
    <w:rsid w:val="00442216"/>
    <w:rsid w:val="00443E30"/>
    <w:rsid w:val="004507A4"/>
    <w:rsid w:val="00451D3E"/>
    <w:rsid w:val="004535F9"/>
    <w:rsid w:val="0045651C"/>
    <w:rsid w:val="00457437"/>
    <w:rsid w:val="00460C23"/>
    <w:rsid w:val="004617B4"/>
    <w:rsid w:val="0046730D"/>
    <w:rsid w:val="00467461"/>
    <w:rsid w:val="0047294C"/>
    <w:rsid w:val="0047395C"/>
    <w:rsid w:val="0047613B"/>
    <w:rsid w:val="00476E00"/>
    <w:rsid w:val="0048241A"/>
    <w:rsid w:val="00496FCA"/>
    <w:rsid w:val="00497234"/>
    <w:rsid w:val="004A3DDD"/>
    <w:rsid w:val="004B1A92"/>
    <w:rsid w:val="004B6DB6"/>
    <w:rsid w:val="004C5118"/>
    <w:rsid w:val="004D04AB"/>
    <w:rsid w:val="004D19DF"/>
    <w:rsid w:val="004D1B46"/>
    <w:rsid w:val="004D5AEB"/>
    <w:rsid w:val="004D7337"/>
    <w:rsid w:val="004D79CC"/>
    <w:rsid w:val="004E0F36"/>
    <w:rsid w:val="004E6850"/>
    <w:rsid w:val="004F218A"/>
    <w:rsid w:val="004F3396"/>
    <w:rsid w:val="004F4F71"/>
    <w:rsid w:val="004F6BBE"/>
    <w:rsid w:val="0050091E"/>
    <w:rsid w:val="00505C98"/>
    <w:rsid w:val="0051239E"/>
    <w:rsid w:val="00513572"/>
    <w:rsid w:val="00514042"/>
    <w:rsid w:val="00515668"/>
    <w:rsid w:val="00517F98"/>
    <w:rsid w:val="00523057"/>
    <w:rsid w:val="00527B12"/>
    <w:rsid w:val="005357B2"/>
    <w:rsid w:val="005412D0"/>
    <w:rsid w:val="00546599"/>
    <w:rsid w:val="0055318D"/>
    <w:rsid w:val="0055319B"/>
    <w:rsid w:val="00554B4A"/>
    <w:rsid w:val="00560062"/>
    <w:rsid w:val="00565B0F"/>
    <w:rsid w:val="00565FB5"/>
    <w:rsid w:val="00586BBB"/>
    <w:rsid w:val="00596098"/>
    <w:rsid w:val="00596F86"/>
    <w:rsid w:val="005A3098"/>
    <w:rsid w:val="005A5226"/>
    <w:rsid w:val="005B7478"/>
    <w:rsid w:val="005B7856"/>
    <w:rsid w:val="005B7A32"/>
    <w:rsid w:val="005C5188"/>
    <w:rsid w:val="005C7348"/>
    <w:rsid w:val="005D7979"/>
    <w:rsid w:val="005D7FD4"/>
    <w:rsid w:val="00602959"/>
    <w:rsid w:val="00606C97"/>
    <w:rsid w:val="00611F60"/>
    <w:rsid w:val="006217A7"/>
    <w:rsid w:val="00624CA4"/>
    <w:rsid w:val="00626653"/>
    <w:rsid w:val="00636EA4"/>
    <w:rsid w:val="0064061F"/>
    <w:rsid w:val="00643926"/>
    <w:rsid w:val="006500AD"/>
    <w:rsid w:val="00651542"/>
    <w:rsid w:val="00652AA4"/>
    <w:rsid w:val="006639F4"/>
    <w:rsid w:val="00665EB3"/>
    <w:rsid w:val="00666B93"/>
    <w:rsid w:val="00672AB5"/>
    <w:rsid w:val="006766DF"/>
    <w:rsid w:val="006805AC"/>
    <w:rsid w:val="00680F6B"/>
    <w:rsid w:val="00683B9F"/>
    <w:rsid w:val="0068617B"/>
    <w:rsid w:val="006870F3"/>
    <w:rsid w:val="00687628"/>
    <w:rsid w:val="006948B3"/>
    <w:rsid w:val="006A1791"/>
    <w:rsid w:val="006A607F"/>
    <w:rsid w:val="006B3D34"/>
    <w:rsid w:val="006D2430"/>
    <w:rsid w:val="006D45BE"/>
    <w:rsid w:val="006D4DDC"/>
    <w:rsid w:val="006E2835"/>
    <w:rsid w:val="006E7385"/>
    <w:rsid w:val="006F3766"/>
    <w:rsid w:val="00705506"/>
    <w:rsid w:val="00707F5B"/>
    <w:rsid w:val="00711963"/>
    <w:rsid w:val="00716D2A"/>
    <w:rsid w:val="00722B83"/>
    <w:rsid w:val="007247B5"/>
    <w:rsid w:val="007247F2"/>
    <w:rsid w:val="0072504D"/>
    <w:rsid w:val="00726348"/>
    <w:rsid w:val="00727571"/>
    <w:rsid w:val="007303E3"/>
    <w:rsid w:val="0073618D"/>
    <w:rsid w:val="00742AC0"/>
    <w:rsid w:val="00763519"/>
    <w:rsid w:val="00780BBF"/>
    <w:rsid w:val="007852EC"/>
    <w:rsid w:val="00795008"/>
    <w:rsid w:val="007A0E9D"/>
    <w:rsid w:val="007C0BD1"/>
    <w:rsid w:val="007C58B2"/>
    <w:rsid w:val="007D2D3A"/>
    <w:rsid w:val="007D3C6E"/>
    <w:rsid w:val="007D5931"/>
    <w:rsid w:val="007E3BBE"/>
    <w:rsid w:val="007F3D95"/>
    <w:rsid w:val="007F6F04"/>
    <w:rsid w:val="007F78C7"/>
    <w:rsid w:val="00803C5B"/>
    <w:rsid w:val="0081043E"/>
    <w:rsid w:val="00813C94"/>
    <w:rsid w:val="00820FDD"/>
    <w:rsid w:val="008227DE"/>
    <w:rsid w:val="008458C5"/>
    <w:rsid w:val="00846619"/>
    <w:rsid w:val="00846AC0"/>
    <w:rsid w:val="00854F27"/>
    <w:rsid w:val="008664E6"/>
    <w:rsid w:val="008710C7"/>
    <w:rsid w:val="00872776"/>
    <w:rsid w:val="0089178F"/>
    <w:rsid w:val="00893E78"/>
    <w:rsid w:val="00894CF2"/>
    <w:rsid w:val="00897715"/>
    <w:rsid w:val="008A667D"/>
    <w:rsid w:val="008B291E"/>
    <w:rsid w:val="008C2D1C"/>
    <w:rsid w:val="008C7F0C"/>
    <w:rsid w:val="008D12D3"/>
    <w:rsid w:val="008D5C0B"/>
    <w:rsid w:val="008E00F1"/>
    <w:rsid w:val="008E14EE"/>
    <w:rsid w:val="008E3E4A"/>
    <w:rsid w:val="008E523B"/>
    <w:rsid w:val="008E6295"/>
    <w:rsid w:val="008F4935"/>
    <w:rsid w:val="008F5513"/>
    <w:rsid w:val="00901FC2"/>
    <w:rsid w:val="00904508"/>
    <w:rsid w:val="00905CC9"/>
    <w:rsid w:val="00910FAE"/>
    <w:rsid w:val="00911A25"/>
    <w:rsid w:val="00914D2B"/>
    <w:rsid w:val="00914FFB"/>
    <w:rsid w:val="0092065E"/>
    <w:rsid w:val="00925A63"/>
    <w:rsid w:val="00932B2F"/>
    <w:rsid w:val="00934BB9"/>
    <w:rsid w:val="00940EF5"/>
    <w:rsid w:val="00941DEA"/>
    <w:rsid w:val="00946AA9"/>
    <w:rsid w:val="00951D40"/>
    <w:rsid w:val="00952F8C"/>
    <w:rsid w:val="00957290"/>
    <w:rsid w:val="0096034E"/>
    <w:rsid w:val="00962675"/>
    <w:rsid w:val="00964312"/>
    <w:rsid w:val="00966017"/>
    <w:rsid w:val="00983DC8"/>
    <w:rsid w:val="00991CB8"/>
    <w:rsid w:val="00996161"/>
    <w:rsid w:val="00997499"/>
    <w:rsid w:val="009B01FD"/>
    <w:rsid w:val="009B1F44"/>
    <w:rsid w:val="009B3276"/>
    <w:rsid w:val="009B7650"/>
    <w:rsid w:val="009C6D0D"/>
    <w:rsid w:val="009D51E0"/>
    <w:rsid w:val="009E5E8A"/>
    <w:rsid w:val="009E6160"/>
    <w:rsid w:val="00A012E5"/>
    <w:rsid w:val="00A026C8"/>
    <w:rsid w:val="00A059C3"/>
    <w:rsid w:val="00A107A9"/>
    <w:rsid w:val="00A17010"/>
    <w:rsid w:val="00A204FB"/>
    <w:rsid w:val="00A24C88"/>
    <w:rsid w:val="00A336A9"/>
    <w:rsid w:val="00A46B49"/>
    <w:rsid w:val="00A50059"/>
    <w:rsid w:val="00A50FF6"/>
    <w:rsid w:val="00A551B6"/>
    <w:rsid w:val="00A6355B"/>
    <w:rsid w:val="00A63A1F"/>
    <w:rsid w:val="00A716B0"/>
    <w:rsid w:val="00A72C03"/>
    <w:rsid w:val="00A7383B"/>
    <w:rsid w:val="00A74644"/>
    <w:rsid w:val="00A77F2F"/>
    <w:rsid w:val="00A822B0"/>
    <w:rsid w:val="00A855F0"/>
    <w:rsid w:val="00A90255"/>
    <w:rsid w:val="00A907F3"/>
    <w:rsid w:val="00AB20D9"/>
    <w:rsid w:val="00AB6D6F"/>
    <w:rsid w:val="00AD1534"/>
    <w:rsid w:val="00AD196A"/>
    <w:rsid w:val="00AD375F"/>
    <w:rsid w:val="00AE57CD"/>
    <w:rsid w:val="00AE5E36"/>
    <w:rsid w:val="00AF0A1D"/>
    <w:rsid w:val="00B02E82"/>
    <w:rsid w:val="00B0421C"/>
    <w:rsid w:val="00B127D8"/>
    <w:rsid w:val="00B1376B"/>
    <w:rsid w:val="00B147BB"/>
    <w:rsid w:val="00B32098"/>
    <w:rsid w:val="00B32C76"/>
    <w:rsid w:val="00B32C95"/>
    <w:rsid w:val="00B33796"/>
    <w:rsid w:val="00B35CCE"/>
    <w:rsid w:val="00B5135E"/>
    <w:rsid w:val="00B53BD9"/>
    <w:rsid w:val="00B61D19"/>
    <w:rsid w:val="00B622E7"/>
    <w:rsid w:val="00B64912"/>
    <w:rsid w:val="00B65619"/>
    <w:rsid w:val="00B6590C"/>
    <w:rsid w:val="00B70413"/>
    <w:rsid w:val="00B72CF2"/>
    <w:rsid w:val="00B75185"/>
    <w:rsid w:val="00B82DA2"/>
    <w:rsid w:val="00B84F43"/>
    <w:rsid w:val="00B864B4"/>
    <w:rsid w:val="00B86B4F"/>
    <w:rsid w:val="00B92324"/>
    <w:rsid w:val="00B96880"/>
    <w:rsid w:val="00BA2C92"/>
    <w:rsid w:val="00BA7961"/>
    <w:rsid w:val="00BC0E02"/>
    <w:rsid w:val="00BC2823"/>
    <w:rsid w:val="00BC56A9"/>
    <w:rsid w:val="00BD37D7"/>
    <w:rsid w:val="00BD4F75"/>
    <w:rsid w:val="00BD7D1D"/>
    <w:rsid w:val="00BE4C27"/>
    <w:rsid w:val="00BF23D5"/>
    <w:rsid w:val="00BF251D"/>
    <w:rsid w:val="00BF5592"/>
    <w:rsid w:val="00BF719E"/>
    <w:rsid w:val="00C00009"/>
    <w:rsid w:val="00C05031"/>
    <w:rsid w:val="00C10373"/>
    <w:rsid w:val="00C13997"/>
    <w:rsid w:val="00C3255C"/>
    <w:rsid w:val="00C464BD"/>
    <w:rsid w:val="00C474B3"/>
    <w:rsid w:val="00C47B3A"/>
    <w:rsid w:val="00C54524"/>
    <w:rsid w:val="00C572B3"/>
    <w:rsid w:val="00C57495"/>
    <w:rsid w:val="00C6151F"/>
    <w:rsid w:val="00C62FF0"/>
    <w:rsid w:val="00C65DE8"/>
    <w:rsid w:val="00C72285"/>
    <w:rsid w:val="00C812D5"/>
    <w:rsid w:val="00C92015"/>
    <w:rsid w:val="00C931F4"/>
    <w:rsid w:val="00C951C7"/>
    <w:rsid w:val="00CA107E"/>
    <w:rsid w:val="00CA11CB"/>
    <w:rsid w:val="00CA20D1"/>
    <w:rsid w:val="00CA396D"/>
    <w:rsid w:val="00CB16FB"/>
    <w:rsid w:val="00CC0B26"/>
    <w:rsid w:val="00CC725D"/>
    <w:rsid w:val="00CD2102"/>
    <w:rsid w:val="00CD5888"/>
    <w:rsid w:val="00CE0035"/>
    <w:rsid w:val="00CE0C78"/>
    <w:rsid w:val="00CE37B6"/>
    <w:rsid w:val="00CE731C"/>
    <w:rsid w:val="00D01533"/>
    <w:rsid w:val="00D01B44"/>
    <w:rsid w:val="00D03F30"/>
    <w:rsid w:val="00D06020"/>
    <w:rsid w:val="00D10A50"/>
    <w:rsid w:val="00D1150D"/>
    <w:rsid w:val="00D147A2"/>
    <w:rsid w:val="00D201A6"/>
    <w:rsid w:val="00D224C8"/>
    <w:rsid w:val="00D2459B"/>
    <w:rsid w:val="00D30938"/>
    <w:rsid w:val="00D31230"/>
    <w:rsid w:val="00D37998"/>
    <w:rsid w:val="00D539BA"/>
    <w:rsid w:val="00D55213"/>
    <w:rsid w:val="00D56F89"/>
    <w:rsid w:val="00D66D25"/>
    <w:rsid w:val="00D714C5"/>
    <w:rsid w:val="00D73632"/>
    <w:rsid w:val="00D74012"/>
    <w:rsid w:val="00D82EFE"/>
    <w:rsid w:val="00D91366"/>
    <w:rsid w:val="00DA3150"/>
    <w:rsid w:val="00DA4199"/>
    <w:rsid w:val="00DB1952"/>
    <w:rsid w:val="00DB1CD3"/>
    <w:rsid w:val="00DB54B3"/>
    <w:rsid w:val="00DC29DF"/>
    <w:rsid w:val="00DC3D2E"/>
    <w:rsid w:val="00DD3CF0"/>
    <w:rsid w:val="00DD72FF"/>
    <w:rsid w:val="00DE4B10"/>
    <w:rsid w:val="00DE7C9C"/>
    <w:rsid w:val="00DF5004"/>
    <w:rsid w:val="00E001FC"/>
    <w:rsid w:val="00E013C0"/>
    <w:rsid w:val="00E01B10"/>
    <w:rsid w:val="00E01F67"/>
    <w:rsid w:val="00E0342B"/>
    <w:rsid w:val="00E044EF"/>
    <w:rsid w:val="00E12491"/>
    <w:rsid w:val="00E130D6"/>
    <w:rsid w:val="00E171D4"/>
    <w:rsid w:val="00E2315B"/>
    <w:rsid w:val="00E24E02"/>
    <w:rsid w:val="00E32128"/>
    <w:rsid w:val="00E4221A"/>
    <w:rsid w:val="00E44E74"/>
    <w:rsid w:val="00E51F76"/>
    <w:rsid w:val="00E52116"/>
    <w:rsid w:val="00E529D0"/>
    <w:rsid w:val="00E63BC6"/>
    <w:rsid w:val="00E730D5"/>
    <w:rsid w:val="00E75B16"/>
    <w:rsid w:val="00E77839"/>
    <w:rsid w:val="00E97276"/>
    <w:rsid w:val="00EA1690"/>
    <w:rsid w:val="00EA419E"/>
    <w:rsid w:val="00EA421D"/>
    <w:rsid w:val="00EA6FC6"/>
    <w:rsid w:val="00EA7D2C"/>
    <w:rsid w:val="00EB3A2F"/>
    <w:rsid w:val="00EB476B"/>
    <w:rsid w:val="00EB517C"/>
    <w:rsid w:val="00EC66A9"/>
    <w:rsid w:val="00EC72BD"/>
    <w:rsid w:val="00ED0D7F"/>
    <w:rsid w:val="00ED54D2"/>
    <w:rsid w:val="00EE1346"/>
    <w:rsid w:val="00EF0E2E"/>
    <w:rsid w:val="00EF32BB"/>
    <w:rsid w:val="00F065F6"/>
    <w:rsid w:val="00F44725"/>
    <w:rsid w:val="00F50596"/>
    <w:rsid w:val="00F620D6"/>
    <w:rsid w:val="00F64D63"/>
    <w:rsid w:val="00F670BC"/>
    <w:rsid w:val="00F71C52"/>
    <w:rsid w:val="00F776B1"/>
    <w:rsid w:val="00F813C5"/>
    <w:rsid w:val="00F843C8"/>
    <w:rsid w:val="00F86797"/>
    <w:rsid w:val="00F86FCC"/>
    <w:rsid w:val="00F901BC"/>
    <w:rsid w:val="00F933F2"/>
    <w:rsid w:val="00FA1309"/>
    <w:rsid w:val="00FA19A2"/>
    <w:rsid w:val="00FA70C5"/>
    <w:rsid w:val="00FB213E"/>
    <w:rsid w:val="00FB33BC"/>
    <w:rsid w:val="00FB5869"/>
    <w:rsid w:val="00FB5A5A"/>
    <w:rsid w:val="00FC0472"/>
    <w:rsid w:val="00FC5638"/>
    <w:rsid w:val="00FD5D8B"/>
    <w:rsid w:val="00FE5544"/>
    <w:rsid w:val="00FF2AEE"/>
    <w:rsid w:val="00FF7EAF"/>
    <w:rsid w:val="02401717"/>
    <w:rsid w:val="03F4EDDE"/>
    <w:rsid w:val="0577B7D9"/>
    <w:rsid w:val="07C3832E"/>
    <w:rsid w:val="0A8CC648"/>
    <w:rsid w:val="0BB164E1"/>
    <w:rsid w:val="1CA6B915"/>
    <w:rsid w:val="1D9BB7E5"/>
    <w:rsid w:val="2F2F16E2"/>
    <w:rsid w:val="31C93A30"/>
    <w:rsid w:val="32864BB3"/>
    <w:rsid w:val="37601B36"/>
    <w:rsid w:val="402A653C"/>
    <w:rsid w:val="40827925"/>
    <w:rsid w:val="565E38D4"/>
    <w:rsid w:val="570C16BB"/>
    <w:rsid w:val="583B5021"/>
    <w:rsid w:val="5C409D16"/>
    <w:rsid w:val="5C5E5407"/>
    <w:rsid w:val="605D9089"/>
    <w:rsid w:val="6A847AE9"/>
    <w:rsid w:val="6D1BFAC8"/>
    <w:rsid w:val="72FC1AA1"/>
    <w:rsid w:val="77E1AF21"/>
  </w:rsids>
  <m:mathPr>
    <m:mathFont m:val="Cambria Math"/>
    <m:brkBin m:val="before"/>
    <m:brkBinSub m:val="--"/>
    <m:smallFrac m:val="0"/>
    <m:dispDef/>
    <m:lMargin m:val="0"/>
    <m:rMargin m:val="0"/>
    <m:defJc m:val="centerGroup"/>
    <m:wrapIndent m:val="1440"/>
    <m:intLim m:val="subSup"/>
    <m:naryLim m:val="undOvr"/>
  </m:mathPr>
  <w:themeFontLang w:val="nl-B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6D868C"/>
  <w15:chartTrackingRefBased/>
  <w15:docId w15:val="{944507E9-888A-5D4F-B39D-2E36A45A8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B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81043E"/>
    <w:pPr>
      <w:ind w:left="720"/>
      <w:contextualSpacing/>
    </w:pPr>
  </w:style>
  <w:style w:type="character" w:styleId="Hyperlink">
    <w:name w:val="Hyperlink"/>
    <w:basedOn w:val="Standaardalinea-lettertype"/>
    <w:uiPriority w:val="99"/>
    <w:unhideWhenUsed/>
    <w:rsid w:val="001D4762"/>
    <w:rPr>
      <w:color w:val="0563C1" w:themeColor="hyperlink"/>
      <w:u w:val="single"/>
    </w:rPr>
  </w:style>
  <w:style w:type="character" w:customStyle="1" w:styleId="Onopgelostemelding1">
    <w:name w:val="Onopgeloste melding1"/>
    <w:basedOn w:val="Standaardalinea-lettertype"/>
    <w:uiPriority w:val="99"/>
    <w:semiHidden/>
    <w:unhideWhenUsed/>
    <w:rsid w:val="001D4762"/>
    <w:rPr>
      <w:color w:val="605E5C"/>
      <w:shd w:val="clear" w:color="auto" w:fill="E1DFDD"/>
    </w:rPr>
  </w:style>
  <w:style w:type="paragraph" w:customStyle="1" w:styleId="EndNoteBibliography">
    <w:name w:val="EndNote Bibliography"/>
    <w:basedOn w:val="Standaard"/>
    <w:link w:val="EndNoteBibliographyChar"/>
    <w:rsid w:val="005412D0"/>
    <w:pPr>
      <w:spacing w:after="160"/>
    </w:pPr>
    <w:rPr>
      <w:rFonts w:ascii="Calibri" w:hAnsi="Calibri" w:cs="Calibri"/>
      <w:noProof/>
      <w:sz w:val="22"/>
      <w:szCs w:val="22"/>
      <w:lang w:val="en-US"/>
    </w:rPr>
  </w:style>
  <w:style w:type="character" w:customStyle="1" w:styleId="EndNoteBibliographyChar">
    <w:name w:val="EndNote Bibliography Char"/>
    <w:basedOn w:val="Standaardalinea-lettertype"/>
    <w:link w:val="EndNoteBibliography"/>
    <w:rsid w:val="005412D0"/>
    <w:rPr>
      <w:rFonts w:ascii="Calibri" w:hAnsi="Calibri" w:cs="Calibri"/>
      <w:noProof/>
      <w:sz w:val="22"/>
      <w:szCs w:val="22"/>
      <w:lang w:val="en-US"/>
    </w:rPr>
  </w:style>
  <w:style w:type="paragraph" w:customStyle="1" w:styleId="EndNoteBibliographyTitle">
    <w:name w:val="EndNote Bibliography Title"/>
    <w:basedOn w:val="Standaard"/>
    <w:link w:val="EndNoteBibliographyTitleChar"/>
    <w:rsid w:val="005412D0"/>
    <w:pPr>
      <w:jc w:val="center"/>
    </w:pPr>
    <w:rPr>
      <w:rFonts w:ascii="Calibri" w:hAnsi="Calibri" w:cs="Calibri"/>
      <w:noProof/>
      <w:sz w:val="22"/>
      <w:lang w:val="en-US"/>
    </w:rPr>
  </w:style>
  <w:style w:type="character" w:customStyle="1" w:styleId="EndNoteBibliographyTitleChar">
    <w:name w:val="EndNote Bibliography Title Char"/>
    <w:basedOn w:val="Standaardalinea-lettertype"/>
    <w:link w:val="EndNoteBibliographyTitle"/>
    <w:rsid w:val="005412D0"/>
    <w:rPr>
      <w:rFonts w:ascii="Calibri" w:hAnsi="Calibri" w:cs="Calibri"/>
      <w:noProof/>
      <w:sz w:val="22"/>
      <w:lang w:val="en-US"/>
    </w:rPr>
  </w:style>
  <w:style w:type="paragraph" w:customStyle="1" w:styleId="Normal12pt">
    <w:name w:val="Normal 12pt"/>
    <w:link w:val="Normal12ptChar"/>
    <w:qFormat/>
    <w:rsid w:val="0089178F"/>
    <w:pPr>
      <w:spacing w:after="160" w:line="360" w:lineRule="auto"/>
      <w:jc w:val="both"/>
    </w:pPr>
    <w:rPr>
      <w:rFonts w:ascii="Arial" w:eastAsia="Calibri" w:hAnsi="Arial" w:cs="Arial"/>
      <w:color w:val="000000"/>
      <w:szCs w:val="28"/>
      <w:lang w:val="en-US" w:bidi="en-US"/>
    </w:rPr>
  </w:style>
  <w:style w:type="paragraph" w:customStyle="1" w:styleId="SubtitelsHeadingLvl2">
    <w:name w:val="Subtitels Heading Lvl2"/>
    <w:basedOn w:val="Standaard"/>
    <w:link w:val="SubtitelsHeadingLvl2Char"/>
    <w:qFormat/>
    <w:rsid w:val="0089178F"/>
    <w:pPr>
      <w:spacing w:after="160" w:line="480" w:lineRule="auto"/>
      <w:jc w:val="both"/>
    </w:pPr>
    <w:rPr>
      <w:rFonts w:ascii="Times New Roman" w:eastAsia="Calibri" w:hAnsi="Times New Roman" w:cs="Times New Roman"/>
      <w:bCs/>
      <w:color w:val="1E64C8"/>
      <w:lang w:val="en-US"/>
    </w:rPr>
  </w:style>
  <w:style w:type="character" w:customStyle="1" w:styleId="SubtitelsHeadingLvl2Char">
    <w:name w:val="Subtitels Heading Lvl2 Char"/>
    <w:link w:val="SubtitelsHeadingLvl2"/>
    <w:rsid w:val="0089178F"/>
    <w:rPr>
      <w:rFonts w:ascii="Times New Roman" w:eastAsia="Calibri" w:hAnsi="Times New Roman" w:cs="Times New Roman"/>
      <w:bCs/>
      <w:color w:val="1E64C8"/>
      <w:lang w:val="en-US"/>
    </w:rPr>
  </w:style>
  <w:style w:type="character" w:customStyle="1" w:styleId="Normal12ptChar">
    <w:name w:val="Normal 12pt Char"/>
    <w:link w:val="Normal12pt"/>
    <w:rsid w:val="0089178F"/>
    <w:rPr>
      <w:rFonts w:ascii="Arial" w:eastAsia="Calibri" w:hAnsi="Arial" w:cs="Arial"/>
      <w:color w:val="000000"/>
      <w:szCs w:val="28"/>
      <w:lang w:val="en-US" w:bidi="en-US"/>
    </w:rPr>
  </w:style>
  <w:style w:type="character" w:styleId="Verwijzingopmerking">
    <w:name w:val="annotation reference"/>
    <w:uiPriority w:val="99"/>
    <w:unhideWhenUsed/>
    <w:rsid w:val="0089178F"/>
    <w:rPr>
      <w:sz w:val="16"/>
      <w:szCs w:val="16"/>
    </w:rPr>
  </w:style>
  <w:style w:type="paragraph" w:styleId="Tekstopmerking">
    <w:name w:val="annotation text"/>
    <w:basedOn w:val="Standaard"/>
    <w:link w:val="TekstopmerkingChar"/>
    <w:uiPriority w:val="99"/>
    <w:unhideWhenUsed/>
    <w:rsid w:val="0089178F"/>
    <w:pPr>
      <w:spacing w:after="160" w:line="480" w:lineRule="auto"/>
      <w:jc w:val="both"/>
    </w:pPr>
    <w:rPr>
      <w:rFonts w:ascii="Times New Roman" w:eastAsia="Calibri" w:hAnsi="Times New Roman" w:cs="Times New Roman"/>
      <w:color w:val="000000"/>
      <w:lang w:val="en-US"/>
    </w:rPr>
  </w:style>
  <w:style w:type="character" w:customStyle="1" w:styleId="TekstopmerkingChar">
    <w:name w:val="Tekst opmerking Char"/>
    <w:basedOn w:val="Standaardalinea-lettertype"/>
    <w:link w:val="Tekstopmerking"/>
    <w:uiPriority w:val="99"/>
    <w:rsid w:val="0089178F"/>
    <w:rPr>
      <w:rFonts w:ascii="Times New Roman" w:eastAsia="Calibri" w:hAnsi="Times New Roman" w:cs="Times New Roman"/>
      <w:color w:val="000000"/>
      <w:lang w:val="en-US"/>
    </w:rPr>
  </w:style>
  <w:style w:type="paragraph" w:styleId="Ballontekst">
    <w:name w:val="Balloon Text"/>
    <w:basedOn w:val="Standaard"/>
    <w:link w:val="BallontekstChar"/>
    <w:uiPriority w:val="99"/>
    <w:semiHidden/>
    <w:unhideWhenUsed/>
    <w:rsid w:val="0089178F"/>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89178F"/>
    <w:rPr>
      <w:rFonts w:ascii="Segoe UI" w:hAnsi="Segoe UI" w:cs="Segoe UI"/>
      <w:sz w:val="18"/>
      <w:szCs w:val="18"/>
    </w:rPr>
  </w:style>
  <w:style w:type="paragraph" w:styleId="Normaalweb">
    <w:name w:val="Normal (Web)"/>
    <w:basedOn w:val="Standaard"/>
    <w:uiPriority w:val="99"/>
    <w:unhideWhenUsed/>
    <w:rsid w:val="00A204FB"/>
    <w:pPr>
      <w:spacing w:before="100" w:beforeAutospacing="1" w:after="100" w:afterAutospacing="1"/>
    </w:pPr>
    <w:rPr>
      <w:rFonts w:ascii="Times New Roman" w:eastAsia="Times New Roman" w:hAnsi="Times New Roman" w:cs="Times New Roman"/>
      <w:lang w:val="nl-NL" w:eastAsia="zh-CN"/>
    </w:rPr>
  </w:style>
  <w:style w:type="paragraph" w:styleId="Onderwerpvanopmerking">
    <w:name w:val="annotation subject"/>
    <w:basedOn w:val="Tekstopmerking"/>
    <w:next w:val="Tekstopmerking"/>
    <w:link w:val="OnderwerpvanopmerkingChar"/>
    <w:uiPriority w:val="99"/>
    <w:semiHidden/>
    <w:unhideWhenUsed/>
    <w:rsid w:val="00957290"/>
    <w:pPr>
      <w:spacing w:after="0" w:line="240" w:lineRule="auto"/>
      <w:jc w:val="left"/>
    </w:pPr>
    <w:rPr>
      <w:rFonts w:asciiTheme="minorHAnsi" w:eastAsiaTheme="minorHAnsi" w:hAnsiTheme="minorHAnsi" w:cstheme="minorBidi"/>
      <w:b/>
      <w:bCs/>
      <w:color w:val="auto"/>
      <w:sz w:val="20"/>
      <w:szCs w:val="20"/>
      <w:lang w:val="nl-BE"/>
    </w:rPr>
  </w:style>
  <w:style w:type="character" w:customStyle="1" w:styleId="OnderwerpvanopmerkingChar">
    <w:name w:val="Onderwerp van opmerking Char"/>
    <w:basedOn w:val="TekstopmerkingChar"/>
    <w:link w:val="Onderwerpvanopmerking"/>
    <w:uiPriority w:val="99"/>
    <w:semiHidden/>
    <w:rsid w:val="00957290"/>
    <w:rPr>
      <w:rFonts w:ascii="Times New Roman" w:eastAsia="Calibri" w:hAnsi="Times New Roman" w:cs="Times New Roman"/>
      <w:b/>
      <w:bCs/>
      <w:color w:val="000000"/>
      <w:sz w:val="20"/>
      <w:szCs w:val="20"/>
      <w:lang w:val="en-US"/>
    </w:rPr>
  </w:style>
  <w:style w:type="table" w:styleId="Tabelraster">
    <w:name w:val="Table Grid"/>
    <w:basedOn w:val="Standaardtabel"/>
    <w:uiPriority w:val="39"/>
    <w:rsid w:val="00F620D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e">
    <w:name w:val="Revision"/>
    <w:hidden/>
    <w:uiPriority w:val="99"/>
    <w:semiHidden/>
    <w:rsid w:val="008D5C0B"/>
  </w:style>
  <w:style w:type="paragraph" w:styleId="Koptekst">
    <w:name w:val="header"/>
    <w:basedOn w:val="Standaard"/>
    <w:link w:val="KoptekstChar"/>
    <w:uiPriority w:val="99"/>
    <w:unhideWhenUsed/>
    <w:rsid w:val="00565FB5"/>
    <w:pPr>
      <w:tabs>
        <w:tab w:val="center" w:pos="4536"/>
        <w:tab w:val="right" w:pos="9072"/>
      </w:tabs>
    </w:pPr>
  </w:style>
  <w:style w:type="character" w:customStyle="1" w:styleId="KoptekstChar">
    <w:name w:val="Koptekst Char"/>
    <w:basedOn w:val="Standaardalinea-lettertype"/>
    <w:link w:val="Koptekst"/>
    <w:uiPriority w:val="99"/>
    <w:rsid w:val="00565FB5"/>
  </w:style>
  <w:style w:type="paragraph" w:styleId="Voettekst">
    <w:name w:val="footer"/>
    <w:basedOn w:val="Standaard"/>
    <w:link w:val="VoettekstChar"/>
    <w:uiPriority w:val="99"/>
    <w:unhideWhenUsed/>
    <w:rsid w:val="00565FB5"/>
    <w:pPr>
      <w:tabs>
        <w:tab w:val="center" w:pos="4536"/>
        <w:tab w:val="right" w:pos="9072"/>
      </w:tabs>
    </w:pPr>
  </w:style>
  <w:style w:type="character" w:customStyle="1" w:styleId="VoettekstChar">
    <w:name w:val="Voettekst Char"/>
    <w:basedOn w:val="Standaardalinea-lettertype"/>
    <w:link w:val="Voettekst"/>
    <w:uiPriority w:val="99"/>
    <w:rsid w:val="00565FB5"/>
  </w:style>
  <w:style w:type="paragraph" w:styleId="Titel">
    <w:name w:val="Title"/>
    <w:basedOn w:val="Standaard"/>
    <w:next w:val="Standaard"/>
    <w:link w:val="TitelChar"/>
    <w:uiPriority w:val="10"/>
    <w:qFormat/>
    <w:rsid w:val="00460C23"/>
    <w:pPr>
      <w:contextualSpacing/>
    </w:pPr>
    <w:rPr>
      <w:rFonts w:ascii="UGent Panno Text" w:eastAsiaTheme="majorEastAsia" w:hAnsi="UGent Panno Text" w:cstheme="majorBidi"/>
      <w:spacing w:val="-10"/>
      <w:kern w:val="28"/>
      <w:sz w:val="56"/>
      <w:szCs w:val="56"/>
    </w:rPr>
  </w:style>
  <w:style w:type="character" w:customStyle="1" w:styleId="TitelChar">
    <w:name w:val="Titel Char"/>
    <w:basedOn w:val="Standaardalinea-lettertype"/>
    <w:link w:val="Titel"/>
    <w:uiPriority w:val="10"/>
    <w:rsid w:val="00460C23"/>
    <w:rPr>
      <w:rFonts w:ascii="UGent Panno Text" w:eastAsiaTheme="majorEastAsia" w:hAnsi="UGent Panno Text" w:cstheme="majorBidi"/>
      <w:spacing w:val="-10"/>
      <w:kern w:val="28"/>
      <w:sz w:val="56"/>
      <w:szCs w:val="56"/>
    </w:rPr>
  </w:style>
  <w:style w:type="character" w:styleId="Onopgelostemelding">
    <w:name w:val="Unresolved Mention"/>
    <w:basedOn w:val="Standaardalinea-lettertype"/>
    <w:uiPriority w:val="99"/>
    <w:semiHidden/>
    <w:unhideWhenUsed/>
    <w:rsid w:val="00966017"/>
    <w:rPr>
      <w:color w:val="605E5C"/>
      <w:shd w:val="clear" w:color="auto" w:fill="E1DFDD"/>
    </w:rPr>
  </w:style>
  <w:style w:type="character" w:styleId="Nadruk">
    <w:name w:val="Emphasis"/>
    <w:basedOn w:val="Standaardalinea-lettertype"/>
    <w:uiPriority w:val="20"/>
    <w:qFormat/>
    <w:rsid w:val="0008352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853105">
      <w:bodyDiv w:val="1"/>
      <w:marLeft w:val="0"/>
      <w:marRight w:val="0"/>
      <w:marTop w:val="0"/>
      <w:marBottom w:val="0"/>
      <w:divBdr>
        <w:top w:val="none" w:sz="0" w:space="0" w:color="auto"/>
        <w:left w:val="none" w:sz="0" w:space="0" w:color="auto"/>
        <w:bottom w:val="none" w:sz="0" w:space="0" w:color="auto"/>
        <w:right w:val="none" w:sz="0" w:space="0" w:color="auto"/>
      </w:divBdr>
    </w:div>
    <w:div w:id="128937527">
      <w:bodyDiv w:val="1"/>
      <w:marLeft w:val="0"/>
      <w:marRight w:val="0"/>
      <w:marTop w:val="0"/>
      <w:marBottom w:val="0"/>
      <w:divBdr>
        <w:top w:val="none" w:sz="0" w:space="0" w:color="auto"/>
        <w:left w:val="none" w:sz="0" w:space="0" w:color="auto"/>
        <w:bottom w:val="none" w:sz="0" w:space="0" w:color="auto"/>
        <w:right w:val="none" w:sz="0" w:space="0" w:color="auto"/>
      </w:divBdr>
    </w:div>
    <w:div w:id="313147748">
      <w:bodyDiv w:val="1"/>
      <w:marLeft w:val="0"/>
      <w:marRight w:val="0"/>
      <w:marTop w:val="0"/>
      <w:marBottom w:val="0"/>
      <w:divBdr>
        <w:top w:val="none" w:sz="0" w:space="0" w:color="auto"/>
        <w:left w:val="none" w:sz="0" w:space="0" w:color="auto"/>
        <w:bottom w:val="none" w:sz="0" w:space="0" w:color="auto"/>
        <w:right w:val="none" w:sz="0" w:space="0" w:color="auto"/>
      </w:divBdr>
      <w:divsChild>
        <w:div w:id="945043947">
          <w:marLeft w:val="-225"/>
          <w:marRight w:val="-225"/>
          <w:marTop w:val="0"/>
          <w:marBottom w:val="0"/>
          <w:divBdr>
            <w:top w:val="none" w:sz="0" w:space="0" w:color="auto"/>
            <w:left w:val="none" w:sz="0" w:space="0" w:color="auto"/>
            <w:bottom w:val="none" w:sz="0" w:space="0" w:color="auto"/>
            <w:right w:val="none" w:sz="0" w:space="0" w:color="auto"/>
          </w:divBdr>
          <w:divsChild>
            <w:div w:id="569311807">
              <w:marLeft w:val="0"/>
              <w:marRight w:val="0"/>
              <w:marTop w:val="0"/>
              <w:marBottom w:val="0"/>
              <w:divBdr>
                <w:top w:val="none" w:sz="0" w:space="0" w:color="auto"/>
                <w:left w:val="none" w:sz="0" w:space="0" w:color="auto"/>
                <w:bottom w:val="none" w:sz="0" w:space="0" w:color="auto"/>
                <w:right w:val="none" w:sz="0" w:space="0" w:color="auto"/>
              </w:divBdr>
              <w:divsChild>
                <w:div w:id="41348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470834">
          <w:marLeft w:val="-225"/>
          <w:marRight w:val="-225"/>
          <w:marTop w:val="0"/>
          <w:marBottom w:val="0"/>
          <w:divBdr>
            <w:top w:val="none" w:sz="0" w:space="0" w:color="auto"/>
            <w:left w:val="none" w:sz="0" w:space="0" w:color="auto"/>
            <w:bottom w:val="none" w:sz="0" w:space="0" w:color="auto"/>
            <w:right w:val="none" w:sz="0" w:space="0" w:color="auto"/>
          </w:divBdr>
          <w:divsChild>
            <w:div w:id="320893284">
              <w:marLeft w:val="0"/>
              <w:marRight w:val="0"/>
              <w:marTop w:val="0"/>
              <w:marBottom w:val="0"/>
              <w:divBdr>
                <w:top w:val="none" w:sz="0" w:space="0" w:color="auto"/>
                <w:left w:val="none" w:sz="0" w:space="0" w:color="auto"/>
                <w:bottom w:val="none" w:sz="0" w:space="0" w:color="auto"/>
                <w:right w:val="none" w:sz="0" w:space="0" w:color="auto"/>
              </w:divBdr>
            </w:div>
          </w:divsChild>
        </w:div>
        <w:div w:id="848830793">
          <w:marLeft w:val="-225"/>
          <w:marRight w:val="-225"/>
          <w:marTop w:val="0"/>
          <w:marBottom w:val="0"/>
          <w:divBdr>
            <w:top w:val="none" w:sz="0" w:space="0" w:color="auto"/>
            <w:left w:val="none" w:sz="0" w:space="0" w:color="auto"/>
            <w:bottom w:val="none" w:sz="0" w:space="0" w:color="auto"/>
            <w:right w:val="none" w:sz="0" w:space="0" w:color="auto"/>
          </w:divBdr>
          <w:divsChild>
            <w:div w:id="1306545175">
              <w:marLeft w:val="0"/>
              <w:marRight w:val="0"/>
              <w:marTop w:val="0"/>
              <w:marBottom w:val="0"/>
              <w:divBdr>
                <w:top w:val="none" w:sz="0" w:space="0" w:color="auto"/>
                <w:left w:val="none" w:sz="0" w:space="0" w:color="auto"/>
                <w:bottom w:val="none" w:sz="0" w:space="0" w:color="auto"/>
                <w:right w:val="none" w:sz="0" w:space="0" w:color="auto"/>
              </w:divBdr>
            </w:div>
          </w:divsChild>
        </w:div>
        <w:div w:id="763960883">
          <w:marLeft w:val="-225"/>
          <w:marRight w:val="-225"/>
          <w:marTop w:val="0"/>
          <w:marBottom w:val="0"/>
          <w:divBdr>
            <w:top w:val="none" w:sz="0" w:space="0" w:color="auto"/>
            <w:left w:val="none" w:sz="0" w:space="0" w:color="auto"/>
            <w:bottom w:val="none" w:sz="0" w:space="0" w:color="auto"/>
            <w:right w:val="none" w:sz="0" w:space="0" w:color="auto"/>
          </w:divBdr>
          <w:divsChild>
            <w:div w:id="144667597">
              <w:marLeft w:val="0"/>
              <w:marRight w:val="0"/>
              <w:marTop w:val="0"/>
              <w:marBottom w:val="0"/>
              <w:divBdr>
                <w:top w:val="none" w:sz="0" w:space="0" w:color="auto"/>
                <w:left w:val="none" w:sz="0" w:space="0" w:color="auto"/>
                <w:bottom w:val="none" w:sz="0" w:space="0" w:color="auto"/>
                <w:right w:val="none" w:sz="0" w:space="0" w:color="auto"/>
              </w:divBdr>
            </w:div>
          </w:divsChild>
        </w:div>
        <w:div w:id="797530263">
          <w:marLeft w:val="-225"/>
          <w:marRight w:val="-225"/>
          <w:marTop w:val="0"/>
          <w:marBottom w:val="0"/>
          <w:divBdr>
            <w:top w:val="none" w:sz="0" w:space="0" w:color="auto"/>
            <w:left w:val="none" w:sz="0" w:space="0" w:color="auto"/>
            <w:bottom w:val="none" w:sz="0" w:space="0" w:color="auto"/>
            <w:right w:val="none" w:sz="0" w:space="0" w:color="auto"/>
          </w:divBdr>
          <w:divsChild>
            <w:div w:id="644548753">
              <w:marLeft w:val="0"/>
              <w:marRight w:val="0"/>
              <w:marTop w:val="0"/>
              <w:marBottom w:val="0"/>
              <w:divBdr>
                <w:top w:val="none" w:sz="0" w:space="0" w:color="auto"/>
                <w:left w:val="none" w:sz="0" w:space="0" w:color="auto"/>
                <w:bottom w:val="none" w:sz="0" w:space="0" w:color="auto"/>
                <w:right w:val="none" w:sz="0" w:space="0" w:color="auto"/>
              </w:divBdr>
            </w:div>
          </w:divsChild>
        </w:div>
        <w:div w:id="2024932569">
          <w:marLeft w:val="-225"/>
          <w:marRight w:val="-225"/>
          <w:marTop w:val="0"/>
          <w:marBottom w:val="0"/>
          <w:divBdr>
            <w:top w:val="none" w:sz="0" w:space="0" w:color="auto"/>
            <w:left w:val="none" w:sz="0" w:space="0" w:color="auto"/>
            <w:bottom w:val="none" w:sz="0" w:space="0" w:color="auto"/>
            <w:right w:val="none" w:sz="0" w:space="0" w:color="auto"/>
          </w:divBdr>
          <w:divsChild>
            <w:div w:id="11697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311496">
      <w:bodyDiv w:val="1"/>
      <w:marLeft w:val="0"/>
      <w:marRight w:val="0"/>
      <w:marTop w:val="0"/>
      <w:marBottom w:val="0"/>
      <w:divBdr>
        <w:top w:val="none" w:sz="0" w:space="0" w:color="auto"/>
        <w:left w:val="none" w:sz="0" w:space="0" w:color="auto"/>
        <w:bottom w:val="none" w:sz="0" w:space="0" w:color="auto"/>
        <w:right w:val="none" w:sz="0" w:space="0" w:color="auto"/>
      </w:divBdr>
    </w:div>
    <w:div w:id="662665092">
      <w:bodyDiv w:val="1"/>
      <w:marLeft w:val="0"/>
      <w:marRight w:val="0"/>
      <w:marTop w:val="0"/>
      <w:marBottom w:val="0"/>
      <w:divBdr>
        <w:top w:val="none" w:sz="0" w:space="0" w:color="auto"/>
        <w:left w:val="none" w:sz="0" w:space="0" w:color="auto"/>
        <w:bottom w:val="none" w:sz="0" w:space="0" w:color="auto"/>
        <w:right w:val="none" w:sz="0" w:space="0" w:color="auto"/>
      </w:divBdr>
    </w:div>
    <w:div w:id="914822089">
      <w:bodyDiv w:val="1"/>
      <w:marLeft w:val="0"/>
      <w:marRight w:val="0"/>
      <w:marTop w:val="0"/>
      <w:marBottom w:val="0"/>
      <w:divBdr>
        <w:top w:val="none" w:sz="0" w:space="0" w:color="auto"/>
        <w:left w:val="none" w:sz="0" w:space="0" w:color="auto"/>
        <w:bottom w:val="none" w:sz="0" w:space="0" w:color="auto"/>
        <w:right w:val="none" w:sz="0" w:space="0" w:color="auto"/>
      </w:divBdr>
    </w:div>
    <w:div w:id="934828867">
      <w:bodyDiv w:val="1"/>
      <w:marLeft w:val="0"/>
      <w:marRight w:val="0"/>
      <w:marTop w:val="0"/>
      <w:marBottom w:val="0"/>
      <w:divBdr>
        <w:top w:val="none" w:sz="0" w:space="0" w:color="auto"/>
        <w:left w:val="none" w:sz="0" w:space="0" w:color="auto"/>
        <w:bottom w:val="none" w:sz="0" w:space="0" w:color="auto"/>
        <w:right w:val="none" w:sz="0" w:space="0" w:color="auto"/>
      </w:divBdr>
    </w:div>
    <w:div w:id="1014577695">
      <w:bodyDiv w:val="1"/>
      <w:marLeft w:val="0"/>
      <w:marRight w:val="0"/>
      <w:marTop w:val="0"/>
      <w:marBottom w:val="0"/>
      <w:divBdr>
        <w:top w:val="none" w:sz="0" w:space="0" w:color="auto"/>
        <w:left w:val="none" w:sz="0" w:space="0" w:color="auto"/>
        <w:bottom w:val="none" w:sz="0" w:space="0" w:color="auto"/>
        <w:right w:val="none" w:sz="0" w:space="0" w:color="auto"/>
      </w:divBdr>
    </w:div>
    <w:div w:id="1505432538">
      <w:bodyDiv w:val="1"/>
      <w:marLeft w:val="0"/>
      <w:marRight w:val="0"/>
      <w:marTop w:val="0"/>
      <w:marBottom w:val="0"/>
      <w:divBdr>
        <w:top w:val="none" w:sz="0" w:space="0" w:color="auto"/>
        <w:left w:val="none" w:sz="0" w:space="0" w:color="auto"/>
        <w:bottom w:val="none" w:sz="0" w:space="0" w:color="auto"/>
        <w:right w:val="none" w:sz="0" w:space="0" w:color="auto"/>
      </w:divBdr>
    </w:div>
    <w:div w:id="1516110271">
      <w:bodyDiv w:val="1"/>
      <w:marLeft w:val="0"/>
      <w:marRight w:val="0"/>
      <w:marTop w:val="0"/>
      <w:marBottom w:val="0"/>
      <w:divBdr>
        <w:top w:val="none" w:sz="0" w:space="0" w:color="auto"/>
        <w:left w:val="none" w:sz="0" w:space="0" w:color="auto"/>
        <w:bottom w:val="none" w:sz="0" w:space="0" w:color="auto"/>
        <w:right w:val="none" w:sz="0" w:space="0" w:color="auto"/>
      </w:divBdr>
    </w:div>
    <w:div w:id="1583950551">
      <w:bodyDiv w:val="1"/>
      <w:marLeft w:val="0"/>
      <w:marRight w:val="0"/>
      <w:marTop w:val="0"/>
      <w:marBottom w:val="0"/>
      <w:divBdr>
        <w:top w:val="none" w:sz="0" w:space="0" w:color="auto"/>
        <w:left w:val="none" w:sz="0" w:space="0" w:color="auto"/>
        <w:bottom w:val="none" w:sz="0" w:space="0" w:color="auto"/>
        <w:right w:val="none" w:sz="0" w:space="0" w:color="auto"/>
      </w:divBdr>
      <w:divsChild>
        <w:div w:id="664281765">
          <w:marLeft w:val="-225"/>
          <w:marRight w:val="-225"/>
          <w:marTop w:val="0"/>
          <w:marBottom w:val="0"/>
          <w:divBdr>
            <w:top w:val="none" w:sz="0" w:space="0" w:color="auto"/>
            <w:left w:val="none" w:sz="0" w:space="0" w:color="auto"/>
            <w:bottom w:val="none" w:sz="0" w:space="0" w:color="auto"/>
            <w:right w:val="none" w:sz="0" w:space="0" w:color="auto"/>
          </w:divBdr>
          <w:divsChild>
            <w:div w:id="974989816">
              <w:marLeft w:val="0"/>
              <w:marRight w:val="0"/>
              <w:marTop w:val="0"/>
              <w:marBottom w:val="0"/>
              <w:divBdr>
                <w:top w:val="none" w:sz="0" w:space="0" w:color="auto"/>
                <w:left w:val="none" w:sz="0" w:space="0" w:color="auto"/>
                <w:bottom w:val="none" w:sz="0" w:space="0" w:color="auto"/>
                <w:right w:val="none" w:sz="0" w:space="0" w:color="auto"/>
              </w:divBdr>
              <w:divsChild>
                <w:div w:id="6071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20809">
          <w:marLeft w:val="-225"/>
          <w:marRight w:val="-225"/>
          <w:marTop w:val="0"/>
          <w:marBottom w:val="0"/>
          <w:divBdr>
            <w:top w:val="none" w:sz="0" w:space="0" w:color="auto"/>
            <w:left w:val="none" w:sz="0" w:space="0" w:color="auto"/>
            <w:bottom w:val="none" w:sz="0" w:space="0" w:color="auto"/>
            <w:right w:val="none" w:sz="0" w:space="0" w:color="auto"/>
          </w:divBdr>
          <w:divsChild>
            <w:div w:id="853424963">
              <w:marLeft w:val="0"/>
              <w:marRight w:val="0"/>
              <w:marTop w:val="0"/>
              <w:marBottom w:val="0"/>
              <w:divBdr>
                <w:top w:val="none" w:sz="0" w:space="0" w:color="auto"/>
                <w:left w:val="none" w:sz="0" w:space="0" w:color="auto"/>
                <w:bottom w:val="none" w:sz="0" w:space="0" w:color="auto"/>
                <w:right w:val="none" w:sz="0" w:space="0" w:color="auto"/>
              </w:divBdr>
            </w:div>
          </w:divsChild>
        </w:div>
        <w:div w:id="1818567880">
          <w:marLeft w:val="-225"/>
          <w:marRight w:val="-225"/>
          <w:marTop w:val="0"/>
          <w:marBottom w:val="0"/>
          <w:divBdr>
            <w:top w:val="none" w:sz="0" w:space="0" w:color="auto"/>
            <w:left w:val="none" w:sz="0" w:space="0" w:color="auto"/>
            <w:bottom w:val="none" w:sz="0" w:space="0" w:color="auto"/>
            <w:right w:val="none" w:sz="0" w:space="0" w:color="auto"/>
          </w:divBdr>
          <w:divsChild>
            <w:div w:id="1949460383">
              <w:marLeft w:val="0"/>
              <w:marRight w:val="0"/>
              <w:marTop w:val="0"/>
              <w:marBottom w:val="0"/>
              <w:divBdr>
                <w:top w:val="none" w:sz="0" w:space="0" w:color="auto"/>
                <w:left w:val="none" w:sz="0" w:space="0" w:color="auto"/>
                <w:bottom w:val="none" w:sz="0" w:space="0" w:color="auto"/>
                <w:right w:val="none" w:sz="0" w:space="0" w:color="auto"/>
              </w:divBdr>
            </w:div>
          </w:divsChild>
        </w:div>
        <w:div w:id="1292588345">
          <w:marLeft w:val="-225"/>
          <w:marRight w:val="-225"/>
          <w:marTop w:val="0"/>
          <w:marBottom w:val="0"/>
          <w:divBdr>
            <w:top w:val="none" w:sz="0" w:space="0" w:color="auto"/>
            <w:left w:val="none" w:sz="0" w:space="0" w:color="auto"/>
            <w:bottom w:val="none" w:sz="0" w:space="0" w:color="auto"/>
            <w:right w:val="none" w:sz="0" w:space="0" w:color="auto"/>
          </w:divBdr>
          <w:divsChild>
            <w:div w:id="258682001">
              <w:marLeft w:val="0"/>
              <w:marRight w:val="0"/>
              <w:marTop w:val="0"/>
              <w:marBottom w:val="0"/>
              <w:divBdr>
                <w:top w:val="none" w:sz="0" w:space="0" w:color="auto"/>
                <w:left w:val="none" w:sz="0" w:space="0" w:color="auto"/>
                <w:bottom w:val="none" w:sz="0" w:space="0" w:color="auto"/>
                <w:right w:val="none" w:sz="0" w:space="0" w:color="auto"/>
              </w:divBdr>
            </w:div>
          </w:divsChild>
        </w:div>
        <w:div w:id="700280053">
          <w:marLeft w:val="-225"/>
          <w:marRight w:val="-225"/>
          <w:marTop w:val="0"/>
          <w:marBottom w:val="0"/>
          <w:divBdr>
            <w:top w:val="none" w:sz="0" w:space="0" w:color="auto"/>
            <w:left w:val="none" w:sz="0" w:space="0" w:color="auto"/>
            <w:bottom w:val="none" w:sz="0" w:space="0" w:color="auto"/>
            <w:right w:val="none" w:sz="0" w:space="0" w:color="auto"/>
          </w:divBdr>
          <w:divsChild>
            <w:div w:id="504982967">
              <w:marLeft w:val="0"/>
              <w:marRight w:val="0"/>
              <w:marTop w:val="0"/>
              <w:marBottom w:val="0"/>
              <w:divBdr>
                <w:top w:val="none" w:sz="0" w:space="0" w:color="auto"/>
                <w:left w:val="none" w:sz="0" w:space="0" w:color="auto"/>
                <w:bottom w:val="none" w:sz="0" w:space="0" w:color="auto"/>
                <w:right w:val="none" w:sz="0" w:space="0" w:color="auto"/>
              </w:divBdr>
            </w:div>
          </w:divsChild>
        </w:div>
        <w:div w:id="834762636">
          <w:marLeft w:val="-225"/>
          <w:marRight w:val="-225"/>
          <w:marTop w:val="0"/>
          <w:marBottom w:val="0"/>
          <w:divBdr>
            <w:top w:val="none" w:sz="0" w:space="0" w:color="auto"/>
            <w:left w:val="none" w:sz="0" w:space="0" w:color="auto"/>
            <w:bottom w:val="none" w:sz="0" w:space="0" w:color="auto"/>
            <w:right w:val="none" w:sz="0" w:space="0" w:color="auto"/>
          </w:divBdr>
          <w:divsChild>
            <w:div w:id="56487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965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rcid.org/0000-0001-8638-7020" TargetMode="External"/><Relationship Id="rId18" Type="http://schemas.openxmlformats.org/officeDocument/2006/relationships/header" Target="header1.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orcid.org/0000-0002-8439-0354"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Emelien.Lauwerier@UGent.be"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Gabriel.Cantaert@UGent.be" TargetMode="External"/><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orcid.org/0000-0003-2273-0250" TargetMode="External"/><Relationship Id="rId23"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eter.Pype@UGent.be" TargetMode="External"/><Relationship Id="rId22" Type="http://schemas.openxmlformats.org/officeDocument/2006/relationships/hyperlink" Target="https://doi.org/10.3390/ijerph192214799"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3F5455CBDFD864F99F39BD4F1277E85" ma:contentTypeVersion="14" ma:contentTypeDescription="Een nieuw document maken." ma:contentTypeScope="" ma:versionID="c9cee3ca473e87e16e54859b24042d2f">
  <xsd:schema xmlns:xsd="http://www.w3.org/2001/XMLSchema" xmlns:xs="http://www.w3.org/2001/XMLSchema" xmlns:p="http://schemas.microsoft.com/office/2006/metadata/properties" xmlns:ns2="ef0a4c46-222c-4335-b533-c1d6cf5f1d25" xmlns:ns3="03e9a637-3d06-4e05-8bb0-530dece8573f" targetNamespace="http://schemas.microsoft.com/office/2006/metadata/properties" ma:root="true" ma:fieldsID="12a8c63de88f90c36946d2268629db63" ns2:_="" ns3:_="">
    <xsd:import namespace="ef0a4c46-222c-4335-b533-c1d6cf5f1d25"/>
    <xsd:import namespace="03e9a637-3d06-4e05-8bb0-530dece8573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0a4c46-222c-4335-b533-c1d6cf5f1d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Afbeeldingtags" ma:readOnly="false" ma:fieldId="{5cf76f15-5ced-4ddc-b409-7134ff3c332f}" ma:taxonomyMulti="true" ma:sspId="3b9bb814-139f-4039-9463-697760f06ab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e9a637-3d06-4e05-8bb0-530dece8573f"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3ba521f5-cad8-48bb-8d88-592f9fc2b935}" ma:internalName="TaxCatchAll" ma:showField="CatchAllData" ma:web="03e9a637-3d06-4e05-8bb0-530dece857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f0a4c46-222c-4335-b533-c1d6cf5f1d25">
      <Terms xmlns="http://schemas.microsoft.com/office/infopath/2007/PartnerControls"/>
    </lcf76f155ced4ddcb4097134ff3c332f>
    <TaxCatchAll xmlns="03e9a637-3d06-4e05-8bb0-530dece8573f"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AAB8D8-A487-4EDA-B68E-C4DF08B4BED1}">
  <ds:schemaRefs>
    <ds:schemaRef ds:uri="http://schemas.microsoft.com/sharepoint/v3/contenttype/forms"/>
  </ds:schemaRefs>
</ds:datastoreItem>
</file>

<file path=customXml/itemProps2.xml><?xml version="1.0" encoding="utf-8"?>
<ds:datastoreItem xmlns:ds="http://schemas.openxmlformats.org/officeDocument/2006/customXml" ds:itemID="{640F324A-70E8-426A-8C7F-53318F6352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0a4c46-222c-4335-b533-c1d6cf5f1d25"/>
    <ds:schemaRef ds:uri="03e9a637-3d06-4e05-8bb0-530dece857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D92765-2E2B-4DE1-8FE9-B989EBE0B454}">
  <ds:schemaRefs>
    <ds:schemaRef ds:uri="http://schemas.microsoft.com/office/2006/metadata/properties"/>
    <ds:schemaRef ds:uri="http://schemas.microsoft.com/office/infopath/2007/PartnerControls"/>
    <ds:schemaRef ds:uri="ef0a4c46-222c-4335-b533-c1d6cf5f1d25"/>
    <ds:schemaRef ds:uri="03e9a637-3d06-4e05-8bb0-530dece8573f"/>
  </ds:schemaRefs>
</ds:datastoreItem>
</file>

<file path=customXml/itemProps4.xml><?xml version="1.0" encoding="utf-8"?>
<ds:datastoreItem xmlns:ds="http://schemas.openxmlformats.org/officeDocument/2006/customXml" ds:itemID="{F085002A-BAB7-4A66-81B6-5EEC63239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9</Pages>
  <Words>3227</Words>
  <Characters>17750</Characters>
  <Application>Microsoft Office Word</Application>
  <DocSecurity>0</DocSecurity>
  <Lines>147</Lines>
  <Paragraphs>41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Clara Vanden Borre</dc:creator>
  <cp:keywords/>
  <dc:description/>
  <cp:lastModifiedBy>Gabriël Cantaert</cp:lastModifiedBy>
  <cp:revision>74</cp:revision>
  <dcterms:created xsi:type="dcterms:W3CDTF">2022-08-23T14:15:00Z</dcterms:created>
  <dcterms:modified xsi:type="dcterms:W3CDTF">2023-08-25T17:03:00Z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0x010100A3F5455CBDFD864F99F39BD4F1277E85</vt:lpwstr>
  </property>
  <property fmtid="{D5CDD505-2E9C-101B-9397-08002B2CF9AE}" pid="3" name="MediaServiceImageTags">
    <vt:lpwstr/>
  </property>
</Properties>
</file>