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highlight w:val="none"/>
          <w:lang w:val="en-US" w:eastAsia="zh-CN"/>
        </w:rPr>
        <w:t>S2</w:t>
      </w:r>
      <w:r>
        <w:rPr>
          <w:rFonts w:ascii="Times New Roman" w:hAnsi="Times New Roman" w:cs="Times New Roman"/>
          <w:sz w:val="24"/>
          <w:highlight w:val="none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</w:rPr>
        <w:t>urvival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</w:rPr>
        <w:t xml:space="preserve"> at 3 years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of </w:t>
      </w:r>
      <w:r>
        <w:rPr>
          <w:rFonts w:hint="eastAsia" w:ascii="Times New Roman" w:hAnsi="Times New Roman" w:cs="Times New Roman"/>
          <w:sz w:val="24"/>
          <w:lang w:val="en-US" w:eastAsia="zh-CN"/>
        </w:rPr>
        <w:t>194</w:t>
      </w:r>
      <w:r>
        <w:rPr>
          <w:rFonts w:ascii="Times New Roman" w:hAnsi="Times New Roman" w:cs="Times New Roman"/>
          <w:sz w:val="24"/>
        </w:rPr>
        <w:t xml:space="preserve"> patients with 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N3M0</w:t>
      </w:r>
      <w:r>
        <w:rPr>
          <w:rFonts w:ascii="Times New Roman" w:hAnsi="Times New Roman" w:cs="Times New Roman"/>
          <w:color w:val="auto"/>
          <w:sz w:val="24"/>
        </w:rPr>
        <w:t xml:space="preserve"> nasopharyngeal carcinoma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5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3"/>
        <w:gridCol w:w="2350"/>
        <w:gridCol w:w="2286"/>
        <w:gridCol w:w="129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Survival outcome</w:t>
            </w:r>
          </w:p>
        </w:tc>
        <w:tc>
          <w:tcPr>
            <w:tcW w:w="2350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 w:cs="Times New Roman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IC=3</w:t>
            </w:r>
            <w:r>
              <w:rPr>
                <w:rFonts w:ascii="Times New Roman" w:hAnsi="Times New Roman" w:cs="Times New Roman"/>
                <w:sz w:val="24"/>
              </w:rPr>
              <w:t xml:space="preserve"> (n=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97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286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 w:cs="Times New Roman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IC=4</w:t>
            </w:r>
            <w:r>
              <w:rPr>
                <w:rFonts w:ascii="Times New Roman" w:hAnsi="Times New Roman" w:cs="Times New Roman"/>
                <w:sz w:val="24"/>
              </w:rPr>
              <w:t xml:space="preserve"> (n=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97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93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0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No. (%)</w:t>
            </w:r>
          </w:p>
        </w:tc>
        <w:tc>
          <w:tcPr>
            <w:tcW w:w="2286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 xml:space="preserve">No. </w:t>
            </w:r>
            <w:r>
              <w:rPr>
                <w:rFonts w:ascii="Times New Roman" w:hAnsi="Times New Roman" w:cs="Times New Roman"/>
                <w:sz w:val="24"/>
              </w:rPr>
              <w:t>(%)</w:t>
            </w:r>
          </w:p>
        </w:tc>
        <w:tc>
          <w:tcPr>
            <w:tcW w:w="1293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tcBorders>
              <w:top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OS At 3 years</w:t>
            </w:r>
          </w:p>
        </w:tc>
        <w:tc>
          <w:tcPr>
            <w:tcW w:w="2350" w:type="dxa"/>
            <w:tcBorders>
              <w:top w:val="single" w:color="auto" w:sz="8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50.5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2286" w:type="dxa"/>
            <w:tcBorders>
              <w:top w:val="single" w:color="auto" w:sz="8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71.1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1293" w:type="dxa"/>
            <w:tcBorders>
              <w:top w:val="single" w:color="auto" w:sz="8" w:space="0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0.003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PFS At 3 years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44.3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62.9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1293" w:type="dxa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DMFS At 3 years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44.3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68.0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1293" w:type="dxa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LRRFS At 3 years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49.5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63.9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1293" w:type="dxa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43</w:t>
            </w:r>
          </w:p>
        </w:tc>
      </w:tr>
    </w:tbl>
    <w:p>
      <w:pPr>
        <w:spacing w:line="360" w:lineRule="auto"/>
      </w:pPr>
      <w:r>
        <w:rPr>
          <w:rFonts w:hint="eastAsia" w:ascii="Times New Roman" w:hAnsi="Times New Roman" w:cs="Times New Roman"/>
          <w:szCs w:val="21"/>
        </w:rPr>
        <w:t>Abbreviations: IC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= induction chemotherapy; </w:t>
      </w:r>
      <w:r>
        <w:rPr>
          <w:rFonts w:hint="eastAsia" w:ascii="Times New Roman" w:hAnsi="Times New Roman" w:cs="Times New Roman"/>
          <w:szCs w:val="21"/>
        </w:rPr>
        <w:t>OS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= </w:t>
      </w:r>
      <w:r>
        <w:rPr>
          <w:rFonts w:hint="eastAsia" w:ascii="Times New Roman" w:hAnsi="Times New Roman" w:cs="Times New Roman"/>
          <w:szCs w:val="21"/>
        </w:rPr>
        <w:t>overall survival</w:t>
      </w:r>
      <w:r>
        <w:rPr>
          <w:rFonts w:hint="eastAsia" w:ascii="Times New Roman" w:hAnsi="Times New Roman" w:cs="Times New Roman"/>
          <w:szCs w:val="21"/>
          <w:lang w:val="en-US" w:eastAsia="zh-CN"/>
        </w:rPr>
        <w:t>; P</w:t>
      </w:r>
      <w:r>
        <w:rPr>
          <w:rFonts w:hint="eastAsia" w:ascii="Times New Roman" w:hAnsi="Times New Roman" w:cs="Times New Roman"/>
          <w:szCs w:val="21"/>
        </w:rPr>
        <w:t>FS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= p</w:t>
      </w:r>
      <w:r>
        <w:rPr>
          <w:rFonts w:hint="eastAsia" w:ascii="Times New Roman" w:hAnsi="Times New Roman" w:cs="Times New Roman"/>
          <w:szCs w:val="21"/>
        </w:rPr>
        <w:t>rogression-free survival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Cs w:val="21"/>
        </w:rPr>
        <w:t>DMFS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= </w:t>
      </w:r>
      <w:r>
        <w:rPr>
          <w:rFonts w:hint="eastAsia" w:ascii="Times New Roman" w:hAnsi="Times New Roman" w:cs="Times New Roman"/>
          <w:szCs w:val="21"/>
        </w:rPr>
        <w:t>distant metastasis-free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survival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Cs w:val="21"/>
        </w:rPr>
        <w:t>LRRFS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= </w:t>
      </w:r>
      <w:r>
        <w:rPr>
          <w:rFonts w:hint="eastAsia" w:ascii="Times New Roman" w:hAnsi="Times New Roman" w:cs="Times New Roman"/>
          <w:szCs w:val="21"/>
        </w:rPr>
        <w:t>locoregional relapse-free survival</w:t>
      </w:r>
      <w:r>
        <w:rPr>
          <w:rFonts w:hint="eastAsia" w:ascii="Times New Roman" w:hAnsi="Times New Roman" w:cs="Times New Roman"/>
          <w:szCs w:val="21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08E4269"/>
    <w:rsid w:val="00053C27"/>
    <w:rsid w:val="00071AC3"/>
    <w:rsid w:val="001131A9"/>
    <w:rsid w:val="00134586"/>
    <w:rsid w:val="001922FC"/>
    <w:rsid w:val="002C1AE3"/>
    <w:rsid w:val="00456A39"/>
    <w:rsid w:val="004640A9"/>
    <w:rsid w:val="00484557"/>
    <w:rsid w:val="004F4C20"/>
    <w:rsid w:val="00666F61"/>
    <w:rsid w:val="00695837"/>
    <w:rsid w:val="007C4096"/>
    <w:rsid w:val="007C5F15"/>
    <w:rsid w:val="008B5E01"/>
    <w:rsid w:val="008E4269"/>
    <w:rsid w:val="00A86DA0"/>
    <w:rsid w:val="00C557B0"/>
    <w:rsid w:val="00D13F0F"/>
    <w:rsid w:val="00D66922"/>
    <w:rsid w:val="00D91AFD"/>
    <w:rsid w:val="00DA79EB"/>
    <w:rsid w:val="00DF0F55"/>
    <w:rsid w:val="00E437E2"/>
    <w:rsid w:val="00E758AC"/>
    <w:rsid w:val="00EC0F40"/>
    <w:rsid w:val="036D7731"/>
    <w:rsid w:val="06681E93"/>
    <w:rsid w:val="0BE466B0"/>
    <w:rsid w:val="1555013F"/>
    <w:rsid w:val="18432633"/>
    <w:rsid w:val="185843D4"/>
    <w:rsid w:val="1C813395"/>
    <w:rsid w:val="24B2752D"/>
    <w:rsid w:val="24E630A3"/>
    <w:rsid w:val="2AF978C4"/>
    <w:rsid w:val="321703F3"/>
    <w:rsid w:val="366832EF"/>
    <w:rsid w:val="39CD46B7"/>
    <w:rsid w:val="3AFF4EDF"/>
    <w:rsid w:val="3ED75049"/>
    <w:rsid w:val="49920598"/>
    <w:rsid w:val="518E0182"/>
    <w:rsid w:val="53B01F82"/>
    <w:rsid w:val="5C8626DE"/>
    <w:rsid w:val="6C74312C"/>
    <w:rsid w:val="70DB59F6"/>
    <w:rsid w:val="74E5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212</Words>
  <Characters>1213</Characters>
  <Lines>10</Lines>
  <Paragraphs>2</Paragraphs>
  <TotalTime>5</TotalTime>
  <ScaleCrop>false</ScaleCrop>
  <LinksUpToDate>false</LinksUpToDate>
  <CharactersWithSpaces>1423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2017-10-09T01:35:00Z</dcterms:created>
  <dc:creator>hasee</dc:creator>
  <cp:lastModifiedBy>坚守我心</cp:lastModifiedBy>
  <dcterms:modified xsi:type="dcterms:W3CDTF">2023-08-25T11:36:18Z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5FC755FA09794314BA2C6D68EDF32C3E</vt:lpwstr>
  </property>
</Properties>
</file>