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325"/>
        <w:tblW w:w="13750" w:type="dxa"/>
        <w:tblLook w:val="04A0" w:firstRow="1" w:lastRow="0" w:firstColumn="1" w:lastColumn="0" w:noHBand="0" w:noVBand="1"/>
      </w:tblPr>
      <w:tblGrid>
        <w:gridCol w:w="3862"/>
        <w:gridCol w:w="3118"/>
        <w:gridCol w:w="2268"/>
        <w:gridCol w:w="2977"/>
        <w:gridCol w:w="1525"/>
      </w:tblGrid>
      <w:tr w:rsidR="008D3D1F" w:rsidRPr="007724B2" w14:paraId="297EC0F8" w14:textId="77777777" w:rsidTr="00C728A0">
        <w:trPr>
          <w:trHeight w:val="288"/>
        </w:trPr>
        <w:tc>
          <w:tcPr>
            <w:tcW w:w="386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8736F0E" w14:textId="77777777" w:rsidR="008D3D1F" w:rsidRPr="004C2A5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F782D59" w14:textId="77777777" w:rsidR="008D3D1F" w:rsidRPr="007724B2" w:rsidRDefault="008D3D1F" w:rsidP="00C728A0">
            <w:pPr>
              <w:widowControl/>
              <w:ind w:firstLineChars="500" w:firstLine="1100"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  <w:t xml:space="preserve">Unadjusted </w:t>
            </w:r>
            <w:r w:rsidRPr="007724B2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450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709130" w14:textId="77777777" w:rsidR="008D3D1F" w:rsidRPr="007724B2" w:rsidRDefault="008D3D1F" w:rsidP="00C728A0">
            <w:pPr>
              <w:widowControl/>
              <w:ind w:firstLineChars="500" w:firstLine="1100"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  <w:t xml:space="preserve">Adjusted </w:t>
            </w:r>
            <w:r w:rsidRPr="007724B2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  <w:t>Model 2</w:t>
            </w:r>
          </w:p>
        </w:tc>
      </w:tr>
      <w:tr w:rsidR="008D3D1F" w:rsidRPr="007724B2" w14:paraId="1435AC69" w14:textId="77777777" w:rsidTr="00C728A0">
        <w:trPr>
          <w:trHeight w:val="288"/>
        </w:trPr>
        <w:tc>
          <w:tcPr>
            <w:tcW w:w="38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DBE89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  <w:t>Clinical factors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4382CF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8FE0E8C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7724B2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580F869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</w:tcPr>
          <w:p w14:paraId="4FC6AF08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7724B2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</w:tr>
      <w:tr w:rsidR="008D3D1F" w:rsidRPr="007724B2" w14:paraId="2D3E042C" w14:textId="77777777" w:rsidTr="00C728A0">
        <w:trPr>
          <w:trHeight w:val="288"/>
        </w:trPr>
        <w:tc>
          <w:tcPr>
            <w:tcW w:w="3862" w:type="dxa"/>
            <w:shd w:val="clear" w:color="auto" w:fill="auto"/>
            <w:vAlign w:val="center"/>
            <w:hideMark/>
          </w:tcPr>
          <w:p w14:paraId="6A23FE33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1DBE45D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1.08 (1.05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1.11)</w:t>
            </w:r>
          </w:p>
        </w:tc>
        <w:tc>
          <w:tcPr>
            <w:tcW w:w="2268" w:type="dxa"/>
            <w:vAlign w:val="center"/>
          </w:tcPr>
          <w:p w14:paraId="6BD48499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977" w:type="dxa"/>
            <w:vAlign w:val="bottom"/>
          </w:tcPr>
          <w:p w14:paraId="52EFBFFE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bookmarkStart w:id="0" w:name="_Hlk139398996"/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1.05</w:t>
            </w:r>
            <w:bookmarkEnd w:id="0"/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(</w:t>
            </w:r>
            <w:bookmarkStart w:id="1" w:name="_Hlk139399004"/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1.01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1.10</w:t>
            </w:r>
            <w:bookmarkEnd w:id="1"/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525" w:type="dxa"/>
            <w:vAlign w:val="bottom"/>
          </w:tcPr>
          <w:p w14:paraId="52A55F18" w14:textId="77777777" w:rsidR="008D3D1F" w:rsidRPr="00092EE9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0.013</w:t>
            </w:r>
          </w:p>
        </w:tc>
      </w:tr>
      <w:tr w:rsidR="008D3D1F" w:rsidRPr="007724B2" w14:paraId="367D9168" w14:textId="77777777" w:rsidTr="00C728A0">
        <w:trPr>
          <w:trHeight w:val="288"/>
        </w:trPr>
        <w:tc>
          <w:tcPr>
            <w:tcW w:w="3862" w:type="dxa"/>
            <w:shd w:val="clear" w:color="auto" w:fill="auto"/>
            <w:vAlign w:val="center"/>
          </w:tcPr>
          <w:p w14:paraId="3F32C767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Male sex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1895D5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0.47 (0.25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0.87)</w:t>
            </w:r>
          </w:p>
        </w:tc>
        <w:tc>
          <w:tcPr>
            <w:tcW w:w="2268" w:type="dxa"/>
            <w:vAlign w:val="center"/>
          </w:tcPr>
          <w:p w14:paraId="3C38D6EF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0.017</w:t>
            </w:r>
          </w:p>
        </w:tc>
        <w:tc>
          <w:tcPr>
            <w:tcW w:w="2977" w:type="dxa"/>
            <w:vAlign w:val="bottom"/>
          </w:tcPr>
          <w:p w14:paraId="6B9A5E65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0.57 (0.25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1.31)</w:t>
            </w:r>
          </w:p>
        </w:tc>
        <w:tc>
          <w:tcPr>
            <w:tcW w:w="1525" w:type="dxa"/>
            <w:vAlign w:val="bottom"/>
          </w:tcPr>
          <w:p w14:paraId="1C244526" w14:textId="77777777" w:rsidR="008D3D1F" w:rsidRPr="00BE56EA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188</w:t>
            </w:r>
          </w:p>
        </w:tc>
      </w:tr>
      <w:tr w:rsidR="008D3D1F" w:rsidRPr="007724B2" w14:paraId="4CF0AD0F" w14:textId="77777777" w:rsidTr="00C728A0">
        <w:trPr>
          <w:trHeight w:val="288"/>
        </w:trPr>
        <w:tc>
          <w:tcPr>
            <w:tcW w:w="3862" w:type="dxa"/>
            <w:shd w:val="clear" w:color="auto" w:fill="auto"/>
            <w:vAlign w:val="center"/>
            <w:hideMark/>
          </w:tcPr>
          <w:p w14:paraId="0A400B04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Body mass index (kg/m</w:t>
            </w: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5F34FD3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1.04 (0.97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1.12)</w:t>
            </w:r>
          </w:p>
        </w:tc>
        <w:tc>
          <w:tcPr>
            <w:tcW w:w="2268" w:type="dxa"/>
            <w:vAlign w:val="center"/>
          </w:tcPr>
          <w:p w14:paraId="724A3468" w14:textId="77777777" w:rsidR="008D3D1F" w:rsidRPr="00BE22B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0.251</w:t>
            </w:r>
          </w:p>
        </w:tc>
        <w:tc>
          <w:tcPr>
            <w:tcW w:w="2977" w:type="dxa"/>
            <w:vAlign w:val="bottom"/>
          </w:tcPr>
          <w:p w14:paraId="23C9630F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1525" w:type="dxa"/>
            <w:vAlign w:val="bottom"/>
          </w:tcPr>
          <w:p w14:paraId="7FE9F1DD" w14:textId="77777777" w:rsidR="008D3D1F" w:rsidRPr="00BE56EA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</w:tr>
      <w:tr w:rsidR="008D3D1F" w:rsidRPr="007724B2" w14:paraId="074E1AB3" w14:textId="77777777" w:rsidTr="00C728A0">
        <w:trPr>
          <w:trHeight w:val="288"/>
        </w:trPr>
        <w:tc>
          <w:tcPr>
            <w:tcW w:w="3862" w:type="dxa"/>
            <w:shd w:val="clear" w:color="auto" w:fill="auto"/>
            <w:vAlign w:val="center"/>
          </w:tcPr>
          <w:p w14:paraId="482C095E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F2E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Waist circumference (cm)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702AB9" w14:textId="77777777" w:rsidR="008D3D1F" w:rsidRPr="002F2E66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1.04 (1.01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1.07)</w:t>
            </w:r>
          </w:p>
        </w:tc>
        <w:tc>
          <w:tcPr>
            <w:tcW w:w="2268" w:type="dxa"/>
            <w:vAlign w:val="center"/>
          </w:tcPr>
          <w:p w14:paraId="5623D14C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81494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2977" w:type="dxa"/>
            <w:vAlign w:val="bottom"/>
          </w:tcPr>
          <w:p w14:paraId="37214580" w14:textId="77777777" w:rsidR="008D3D1F" w:rsidRPr="008A387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1.03 (1.00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1.07)</w:t>
            </w:r>
          </w:p>
        </w:tc>
        <w:tc>
          <w:tcPr>
            <w:tcW w:w="1525" w:type="dxa"/>
            <w:vAlign w:val="bottom"/>
          </w:tcPr>
          <w:p w14:paraId="127400C4" w14:textId="77777777" w:rsidR="008D3D1F" w:rsidRPr="00BE56EA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0.054</w:t>
            </w:r>
          </w:p>
        </w:tc>
      </w:tr>
      <w:tr w:rsidR="008D3D1F" w:rsidRPr="007724B2" w14:paraId="1FB28BC4" w14:textId="77777777" w:rsidTr="00C728A0">
        <w:trPr>
          <w:trHeight w:val="288"/>
        </w:trPr>
        <w:tc>
          <w:tcPr>
            <w:tcW w:w="3862" w:type="dxa"/>
            <w:shd w:val="clear" w:color="auto" w:fill="auto"/>
          </w:tcPr>
          <w:p w14:paraId="5A63010B" w14:textId="77777777" w:rsidR="008D3D1F" w:rsidRPr="002F2E66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A387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Hypertension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r w:rsidRPr="008A387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 (%)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32BEFCB" w14:textId="77777777" w:rsidR="008D3D1F" w:rsidRPr="00767571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1.56 (0.72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3.38)</w:t>
            </w:r>
          </w:p>
        </w:tc>
        <w:tc>
          <w:tcPr>
            <w:tcW w:w="2268" w:type="dxa"/>
            <w:vAlign w:val="center"/>
          </w:tcPr>
          <w:p w14:paraId="679B0EB1" w14:textId="77777777" w:rsidR="008D3D1F" w:rsidRPr="00BE22B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0.262</w:t>
            </w:r>
          </w:p>
        </w:tc>
        <w:tc>
          <w:tcPr>
            <w:tcW w:w="2977" w:type="dxa"/>
            <w:vAlign w:val="bottom"/>
          </w:tcPr>
          <w:p w14:paraId="428F953C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1525" w:type="dxa"/>
          </w:tcPr>
          <w:p w14:paraId="195CFF15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</w:tr>
      <w:tr w:rsidR="008D3D1F" w:rsidRPr="007724B2" w14:paraId="430EF72A" w14:textId="77777777" w:rsidTr="00C728A0">
        <w:trPr>
          <w:trHeight w:val="288"/>
        </w:trPr>
        <w:tc>
          <w:tcPr>
            <w:tcW w:w="3862" w:type="dxa"/>
            <w:shd w:val="clear" w:color="auto" w:fill="auto"/>
            <w:vAlign w:val="center"/>
          </w:tcPr>
          <w:p w14:paraId="1FA8AE74" w14:textId="77777777" w:rsidR="008D3D1F" w:rsidRPr="002F2E66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Type 2 diabetes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 (%)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5396039" w14:textId="77777777" w:rsidR="008D3D1F" w:rsidRPr="00767571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4.32 (1.80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10.33)</w:t>
            </w:r>
          </w:p>
        </w:tc>
        <w:tc>
          <w:tcPr>
            <w:tcW w:w="2268" w:type="dxa"/>
            <w:vAlign w:val="center"/>
          </w:tcPr>
          <w:p w14:paraId="252D3A82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76E8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0.001</w:t>
            </w:r>
          </w:p>
        </w:tc>
        <w:tc>
          <w:tcPr>
            <w:tcW w:w="2977" w:type="dxa"/>
            <w:vAlign w:val="bottom"/>
          </w:tcPr>
          <w:p w14:paraId="532A51DC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2.18 (0.66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7.28)</w:t>
            </w:r>
          </w:p>
        </w:tc>
        <w:tc>
          <w:tcPr>
            <w:tcW w:w="1525" w:type="dxa"/>
            <w:vAlign w:val="bottom"/>
          </w:tcPr>
          <w:p w14:paraId="19934D73" w14:textId="77777777" w:rsidR="008D3D1F" w:rsidRPr="00092EE9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0.203</w:t>
            </w:r>
          </w:p>
        </w:tc>
      </w:tr>
      <w:tr w:rsidR="008D3D1F" w:rsidRPr="007724B2" w14:paraId="77E2E554" w14:textId="77777777" w:rsidTr="00C728A0">
        <w:trPr>
          <w:trHeight w:val="288"/>
        </w:trPr>
        <w:tc>
          <w:tcPr>
            <w:tcW w:w="3862" w:type="dxa"/>
            <w:shd w:val="clear" w:color="auto" w:fill="auto"/>
            <w:vAlign w:val="center"/>
          </w:tcPr>
          <w:p w14:paraId="302CDD8D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D5D4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Albumin (g/L)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43C3527" w14:textId="77777777" w:rsidR="008D3D1F" w:rsidRPr="00767571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0.93 (0.85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1.01)</w:t>
            </w:r>
          </w:p>
        </w:tc>
        <w:tc>
          <w:tcPr>
            <w:tcW w:w="2268" w:type="dxa"/>
            <w:vAlign w:val="center"/>
          </w:tcPr>
          <w:p w14:paraId="54CFE538" w14:textId="77777777" w:rsidR="008D3D1F" w:rsidRPr="00BE22B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0.075</w:t>
            </w:r>
          </w:p>
        </w:tc>
        <w:tc>
          <w:tcPr>
            <w:tcW w:w="2977" w:type="dxa"/>
            <w:vAlign w:val="bottom"/>
          </w:tcPr>
          <w:p w14:paraId="46997D32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1525" w:type="dxa"/>
            <w:vAlign w:val="bottom"/>
          </w:tcPr>
          <w:p w14:paraId="0964B791" w14:textId="77777777" w:rsidR="008D3D1F" w:rsidRPr="00BE56EA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D3D1F" w:rsidRPr="007724B2" w14:paraId="752D0C8B" w14:textId="77777777" w:rsidTr="00C728A0">
        <w:trPr>
          <w:trHeight w:val="288"/>
        </w:trPr>
        <w:tc>
          <w:tcPr>
            <w:tcW w:w="3862" w:type="dxa"/>
            <w:shd w:val="clear" w:color="auto" w:fill="auto"/>
            <w:hideMark/>
          </w:tcPr>
          <w:p w14:paraId="5684B56F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Alanine aminotransferase (U/L)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C314F26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1.00 (0.99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1.00)</w:t>
            </w:r>
          </w:p>
        </w:tc>
        <w:tc>
          <w:tcPr>
            <w:tcW w:w="2268" w:type="dxa"/>
            <w:vAlign w:val="center"/>
          </w:tcPr>
          <w:p w14:paraId="4AB626E4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0.291</w:t>
            </w:r>
          </w:p>
        </w:tc>
        <w:tc>
          <w:tcPr>
            <w:tcW w:w="2977" w:type="dxa"/>
            <w:vAlign w:val="bottom"/>
          </w:tcPr>
          <w:p w14:paraId="48FEDA9C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vAlign w:val="bottom"/>
          </w:tcPr>
          <w:p w14:paraId="74156E15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D3D1F" w:rsidRPr="007724B2" w14:paraId="2FFECAD0" w14:textId="77777777" w:rsidTr="00C728A0">
        <w:trPr>
          <w:trHeight w:val="288"/>
        </w:trPr>
        <w:tc>
          <w:tcPr>
            <w:tcW w:w="3862" w:type="dxa"/>
            <w:shd w:val="clear" w:color="auto" w:fill="auto"/>
            <w:hideMark/>
          </w:tcPr>
          <w:p w14:paraId="5C472682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Aspartate aminotransferase (U/L)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09D265D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1.00 (0.99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1.01)</w:t>
            </w:r>
          </w:p>
        </w:tc>
        <w:tc>
          <w:tcPr>
            <w:tcW w:w="2268" w:type="dxa"/>
            <w:vAlign w:val="center"/>
          </w:tcPr>
          <w:p w14:paraId="17D58F29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67571">
              <w:rPr>
                <w:rFonts w:ascii="Times New Roman" w:eastAsia="DengXian" w:hAnsi="Times New Roman" w:cs="Times New Roman"/>
                <w:color w:val="000000"/>
                <w:sz w:val="22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634</w:t>
            </w:r>
          </w:p>
        </w:tc>
        <w:tc>
          <w:tcPr>
            <w:tcW w:w="2977" w:type="dxa"/>
            <w:vAlign w:val="bottom"/>
          </w:tcPr>
          <w:p w14:paraId="76E1D568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</w:tcPr>
          <w:p w14:paraId="50C4FBDA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D3D1F" w:rsidRPr="007724B2" w14:paraId="2EBD9461" w14:textId="77777777" w:rsidTr="00C728A0">
        <w:trPr>
          <w:trHeight w:val="288"/>
        </w:trPr>
        <w:tc>
          <w:tcPr>
            <w:tcW w:w="3862" w:type="dxa"/>
            <w:shd w:val="clear" w:color="auto" w:fill="auto"/>
          </w:tcPr>
          <w:p w14:paraId="5CB767A0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Alkaline phosphatase (U/L)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0F4BB5" w14:textId="77777777" w:rsidR="008D3D1F" w:rsidRPr="00BE22B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0.99 (0.97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1.00)</w:t>
            </w:r>
          </w:p>
        </w:tc>
        <w:tc>
          <w:tcPr>
            <w:tcW w:w="2268" w:type="dxa"/>
            <w:vAlign w:val="center"/>
          </w:tcPr>
          <w:p w14:paraId="7CD8056A" w14:textId="77777777" w:rsidR="008D3D1F" w:rsidRPr="00BE22B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BE22B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.035</w:t>
            </w:r>
          </w:p>
        </w:tc>
        <w:tc>
          <w:tcPr>
            <w:tcW w:w="2977" w:type="dxa"/>
            <w:vAlign w:val="bottom"/>
          </w:tcPr>
          <w:p w14:paraId="0654A93A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1.00 (0.98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1.01)</w:t>
            </w:r>
          </w:p>
        </w:tc>
        <w:tc>
          <w:tcPr>
            <w:tcW w:w="1525" w:type="dxa"/>
          </w:tcPr>
          <w:p w14:paraId="78ECC7E5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.573</w:t>
            </w:r>
          </w:p>
        </w:tc>
      </w:tr>
      <w:tr w:rsidR="008D3D1F" w:rsidRPr="007724B2" w14:paraId="16360D96" w14:textId="77777777" w:rsidTr="00C728A0">
        <w:trPr>
          <w:trHeight w:val="288"/>
        </w:trPr>
        <w:tc>
          <w:tcPr>
            <w:tcW w:w="3862" w:type="dxa"/>
            <w:shd w:val="clear" w:color="auto" w:fill="auto"/>
          </w:tcPr>
          <w:p w14:paraId="39F20E34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Platelet count (×10</w:t>
            </w:r>
            <w:r w:rsidRPr="0081494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9</w:t>
            </w:r>
            <w:r w:rsidRPr="0081494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/L)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617A6E0" w14:textId="77777777" w:rsidR="008D3D1F" w:rsidRPr="002F2E66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0.99 (0.99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1.00)</w:t>
            </w:r>
          </w:p>
        </w:tc>
        <w:tc>
          <w:tcPr>
            <w:tcW w:w="2268" w:type="dxa"/>
            <w:vAlign w:val="center"/>
          </w:tcPr>
          <w:p w14:paraId="2469ABE1" w14:textId="77777777" w:rsidR="008D3D1F" w:rsidRPr="00BE22B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0.040</w:t>
            </w:r>
          </w:p>
        </w:tc>
        <w:tc>
          <w:tcPr>
            <w:tcW w:w="2977" w:type="dxa"/>
            <w:vAlign w:val="bottom"/>
          </w:tcPr>
          <w:p w14:paraId="04F39BAD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1.00 (0.99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1.00)</w:t>
            </w:r>
          </w:p>
        </w:tc>
        <w:tc>
          <w:tcPr>
            <w:tcW w:w="1525" w:type="dxa"/>
          </w:tcPr>
          <w:p w14:paraId="10A7F386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.178</w:t>
            </w:r>
          </w:p>
        </w:tc>
      </w:tr>
      <w:tr w:rsidR="008D3D1F" w:rsidRPr="007724B2" w14:paraId="6A7F3FE8" w14:textId="77777777" w:rsidTr="00C728A0">
        <w:trPr>
          <w:trHeight w:val="288"/>
        </w:trPr>
        <w:tc>
          <w:tcPr>
            <w:tcW w:w="3862" w:type="dxa"/>
            <w:shd w:val="clear" w:color="auto" w:fill="auto"/>
          </w:tcPr>
          <w:p w14:paraId="32B3E5EC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D5D4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Total cholesterol (mmol/L)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A884B94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0.49 (0.35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0.68)</w:t>
            </w:r>
          </w:p>
        </w:tc>
        <w:tc>
          <w:tcPr>
            <w:tcW w:w="2268" w:type="dxa"/>
            <w:vAlign w:val="center"/>
          </w:tcPr>
          <w:p w14:paraId="19C83320" w14:textId="77777777" w:rsidR="008D3D1F" w:rsidRPr="00AD5D4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AD5D4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977" w:type="dxa"/>
            <w:vAlign w:val="bottom"/>
          </w:tcPr>
          <w:p w14:paraId="305E1B9B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0.47 (0.11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1.94)</w:t>
            </w:r>
          </w:p>
        </w:tc>
        <w:tc>
          <w:tcPr>
            <w:tcW w:w="1525" w:type="dxa"/>
          </w:tcPr>
          <w:p w14:paraId="2555E001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0.297</w:t>
            </w:r>
          </w:p>
        </w:tc>
      </w:tr>
      <w:tr w:rsidR="008D3D1F" w:rsidRPr="007724B2" w14:paraId="43822AC1" w14:textId="77777777" w:rsidTr="00C728A0">
        <w:trPr>
          <w:trHeight w:val="288"/>
        </w:trPr>
        <w:tc>
          <w:tcPr>
            <w:tcW w:w="3862" w:type="dxa"/>
            <w:shd w:val="clear" w:color="auto" w:fill="auto"/>
          </w:tcPr>
          <w:p w14:paraId="2EC3944E" w14:textId="77777777" w:rsidR="008D3D1F" w:rsidRPr="00AD5D4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Triglycerides (mmol/L)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01D32D4" w14:textId="77777777" w:rsidR="008D3D1F" w:rsidRPr="00AD5D4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0.73 (0.55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0.97)</w:t>
            </w:r>
          </w:p>
        </w:tc>
        <w:tc>
          <w:tcPr>
            <w:tcW w:w="2268" w:type="dxa"/>
            <w:vAlign w:val="center"/>
          </w:tcPr>
          <w:p w14:paraId="1B33B53A" w14:textId="77777777" w:rsidR="008D3D1F" w:rsidRPr="00AD5D4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.031</w:t>
            </w:r>
          </w:p>
        </w:tc>
        <w:tc>
          <w:tcPr>
            <w:tcW w:w="2977" w:type="dxa"/>
            <w:vAlign w:val="bottom"/>
          </w:tcPr>
          <w:p w14:paraId="29BC2D1E" w14:textId="77777777" w:rsidR="008D3D1F" w:rsidRPr="00BE56EA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1.22 (0.69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2.17)</w:t>
            </w:r>
          </w:p>
        </w:tc>
        <w:tc>
          <w:tcPr>
            <w:tcW w:w="1525" w:type="dxa"/>
          </w:tcPr>
          <w:p w14:paraId="331B9078" w14:textId="77777777" w:rsidR="008D3D1F" w:rsidRPr="00BE56EA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.495</w:t>
            </w:r>
          </w:p>
        </w:tc>
      </w:tr>
      <w:tr w:rsidR="008D3D1F" w:rsidRPr="007724B2" w14:paraId="0B5F2B0E" w14:textId="77777777" w:rsidTr="00C728A0">
        <w:trPr>
          <w:trHeight w:val="288"/>
        </w:trPr>
        <w:tc>
          <w:tcPr>
            <w:tcW w:w="3862" w:type="dxa"/>
            <w:shd w:val="clear" w:color="auto" w:fill="auto"/>
            <w:vAlign w:val="center"/>
          </w:tcPr>
          <w:p w14:paraId="73AEFBD0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048B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HDL-cholesterol (mmol/L)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FF4244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2.10 (1.06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4.14)</w:t>
            </w:r>
          </w:p>
        </w:tc>
        <w:tc>
          <w:tcPr>
            <w:tcW w:w="2268" w:type="dxa"/>
            <w:vAlign w:val="center"/>
          </w:tcPr>
          <w:p w14:paraId="4D9DED2A" w14:textId="77777777" w:rsidR="008D3D1F" w:rsidRPr="00AD5D4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AD5D4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0.0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2977" w:type="dxa"/>
            <w:vAlign w:val="bottom"/>
          </w:tcPr>
          <w:p w14:paraId="3EA04285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2.26 (0.68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7.49)</w:t>
            </w:r>
          </w:p>
        </w:tc>
        <w:tc>
          <w:tcPr>
            <w:tcW w:w="1525" w:type="dxa"/>
          </w:tcPr>
          <w:p w14:paraId="2524AF20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182</w:t>
            </w:r>
          </w:p>
        </w:tc>
      </w:tr>
      <w:tr w:rsidR="008D3D1F" w:rsidRPr="007724B2" w14:paraId="4050E038" w14:textId="77777777" w:rsidTr="00C728A0">
        <w:trPr>
          <w:trHeight w:val="288"/>
        </w:trPr>
        <w:tc>
          <w:tcPr>
            <w:tcW w:w="3862" w:type="dxa"/>
            <w:shd w:val="clear" w:color="auto" w:fill="auto"/>
            <w:vAlign w:val="center"/>
          </w:tcPr>
          <w:p w14:paraId="5D03760D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048B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LDL-cholesterol (mmol/L)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8D4B2E0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0.41 (0.27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0.61)</w:t>
            </w:r>
          </w:p>
        </w:tc>
        <w:tc>
          <w:tcPr>
            <w:tcW w:w="2268" w:type="dxa"/>
            <w:vAlign w:val="center"/>
          </w:tcPr>
          <w:p w14:paraId="42DF39A1" w14:textId="77777777" w:rsidR="008D3D1F" w:rsidRPr="00AD5D4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AD5D4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977" w:type="dxa"/>
            <w:vAlign w:val="bottom"/>
          </w:tcPr>
          <w:p w14:paraId="08B2B1CE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1.01 (0.21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4.89)</w:t>
            </w:r>
          </w:p>
        </w:tc>
        <w:tc>
          <w:tcPr>
            <w:tcW w:w="1525" w:type="dxa"/>
          </w:tcPr>
          <w:p w14:paraId="4A5BD6EB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993</w:t>
            </w:r>
          </w:p>
        </w:tc>
      </w:tr>
      <w:tr w:rsidR="008D3D1F" w:rsidRPr="007724B2" w14:paraId="5CD0D157" w14:textId="77777777" w:rsidTr="00C728A0">
        <w:trPr>
          <w:trHeight w:val="288"/>
        </w:trPr>
        <w:tc>
          <w:tcPr>
            <w:tcW w:w="3862" w:type="dxa"/>
            <w:shd w:val="clear" w:color="auto" w:fill="auto"/>
            <w:vAlign w:val="center"/>
            <w:hideMark/>
          </w:tcPr>
          <w:p w14:paraId="79B69EEE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PRO-C3 (ng/mL)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DFC0173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1.11 (1.06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1.16)</w:t>
            </w:r>
          </w:p>
        </w:tc>
        <w:tc>
          <w:tcPr>
            <w:tcW w:w="2268" w:type="dxa"/>
            <w:vAlign w:val="center"/>
          </w:tcPr>
          <w:p w14:paraId="77D095AE" w14:textId="77777777" w:rsidR="008D3D1F" w:rsidRPr="006B76E8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76E8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977" w:type="dxa"/>
            <w:vAlign w:val="bottom"/>
          </w:tcPr>
          <w:p w14:paraId="180B2CA0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bookmarkStart w:id="2" w:name="_Hlk139399028"/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1.10</w:t>
            </w:r>
            <w:bookmarkEnd w:id="2"/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(</w:t>
            </w:r>
            <w:bookmarkStart w:id="3" w:name="_Hlk139399037"/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1.03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1.19</w:t>
            </w:r>
            <w:bookmarkEnd w:id="3"/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525" w:type="dxa"/>
          </w:tcPr>
          <w:p w14:paraId="7FBBA5B3" w14:textId="77777777" w:rsidR="008D3D1F" w:rsidRPr="00814944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bookmarkStart w:id="4" w:name="_Hlk139399115"/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0.007</w:t>
            </w:r>
            <w:bookmarkEnd w:id="4"/>
          </w:p>
        </w:tc>
      </w:tr>
      <w:tr w:rsidR="008D3D1F" w:rsidRPr="007724B2" w14:paraId="064902DB" w14:textId="77777777" w:rsidTr="00C728A0">
        <w:trPr>
          <w:trHeight w:val="288"/>
        </w:trPr>
        <w:tc>
          <w:tcPr>
            <w:tcW w:w="38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FBE69F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PRO-C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  <w:r w:rsidRPr="007724B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(ng/mL)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CB50CE" w14:textId="77777777" w:rsidR="008D3D1F" w:rsidRPr="007724B2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1.20 (1.11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BE22BF">
              <w:rPr>
                <w:rFonts w:ascii="Times New Roman" w:eastAsia="DengXian" w:hAnsi="Times New Roman" w:cs="Times New Roman"/>
                <w:color w:val="000000"/>
                <w:sz w:val="22"/>
              </w:rPr>
              <w:t>1.30)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E7D004" w14:textId="77777777" w:rsidR="008D3D1F" w:rsidRPr="006B76E8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814944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bottom"/>
          </w:tcPr>
          <w:p w14:paraId="212419D9" w14:textId="77777777" w:rsidR="008D3D1F" w:rsidRPr="008A387F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0.97 (0.87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 w:rsidRPr="00092EE9">
              <w:rPr>
                <w:rFonts w:ascii="Times New Roman" w:eastAsia="DengXian" w:hAnsi="Times New Roman" w:cs="Times New Roman"/>
                <w:color w:val="000000"/>
                <w:sz w:val="22"/>
              </w:rPr>
              <w:t>1.09)</w:t>
            </w:r>
          </w:p>
        </w:tc>
        <w:tc>
          <w:tcPr>
            <w:tcW w:w="1525" w:type="dxa"/>
            <w:tcBorders>
              <w:bottom w:val="single" w:sz="12" w:space="0" w:color="auto"/>
            </w:tcBorders>
          </w:tcPr>
          <w:p w14:paraId="01005EFF" w14:textId="77777777" w:rsidR="008D3D1F" w:rsidRPr="00092EE9" w:rsidRDefault="008D3D1F" w:rsidP="00C72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92EE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0.640</w:t>
            </w:r>
          </w:p>
        </w:tc>
      </w:tr>
    </w:tbl>
    <w:p w14:paraId="4AB08B9C" w14:textId="3E5249B2" w:rsidR="004C2A52" w:rsidRPr="004C2A52" w:rsidRDefault="00F20DF6" w:rsidP="00D2504B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Supplementary </w:t>
      </w:r>
      <w:r w:rsidR="0093520F" w:rsidRPr="007724B2">
        <w:rPr>
          <w:rFonts w:ascii="Times New Roman" w:hAnsi="Times New Roman" w:cs="Times New Roman"/>
          <w:b/>
          <w:sz w:val="22"/>
        </w:rPr>
        <w:t xml:space="preserve">Table </w:t>
      </w:r>
      <w:r w:rsidR="000B70F3">
        <w:rPr>
          <w:rFonts w:ascii="Times New Roman" w:hAnsi="Times New Roman" w:cs="Times New Roman"/>
          <w:b/>
          <w:sz w:val="22"/>
        </w:rPr>
        <w:t>6</w:t>
      </w:r>
      <w:r w:rsidR="0093520F" w:rsidRPr="007724B2">
        <w:rPr>
          <w:rFonts w:ascii="Times New Roman" w:hAnsi="Times New Roman" w:cs="Times New Roman"/>
          <w:b/>
          <w:sz w:val="22"/>
        </w:rPr>
        <w:t>.</w:t>
      </w:r>
      <w:r w:rsidR="0093520F" w:rsidRPr="007724B2">
        <w:rPr>
          <w:rFonts w:ascii="Times New Roman" w:hAnsi="Times New Roman" w:cs="Times New Roman"/>
          <w:sz w:val="22"/>
        </w:rPr>
        <w:t xml:space="preserve"> </w:t>
      </w:r>
      <w:r w:rsidR="0006344B">
        <w:rPr>
          <w:rFonts w:ascii="Times New Roman" w:hAnsi="Times New Roman" w:cs="Times New Roman"/>
          <w:sz w:val="22"/>
        </w:rPr>
        <w:t>Associations between anthropometric</w:t>
      </w:r>
      <w:r w:rsidR="007B4ED2">
        <w:rPr>
          <w:rFonts w:ascii="Times New Roman" w:hAnsi="Times New Roman" w:cs="Times New Roman"/>
          <w:sz w:val="22"/>
        </w:rPr>
        <w:t xml:space="preserve"> and</w:t>
      </w:r>
      <w:r w:rsidR="0006344B">
        <w:rPr>
          <w:rFonts w:ascii="Times New Roman" w:hAnsi="Times New Roman" w:cs="Times New Roman"/>
          <w:sz w:val="22"/>
        </w:rPr>
        <w:t xml:space="preserve"> biochemical </w:t>
      </w:r>
      <w:r w:rsidR="007B4ED2">
        <w:rPr>
          <w:rFonts w:ascii="Times New Roman" w:hAnsi="Times New Roman" w:cs="Times New Roman"/>
          <w:sz w:val="22"/>
        </w:rPr>
        <w:t>characteristics with</w:t>
      </w:r>
      <w:r w:rsidR="0006344B">
        <w:rPr>
          <w:rFonts w:ascii="Times New Roman" w:hAnsi="Times New Roman" w:cs="Times New Roman"/>
          <w:sz w:val="22"/>
        </w:rPr>
        <w:t xml:space="preserve"> </w:t>
      </w:r>
      <w:r w:rsidR="007B4ED2" w:rsidRPr="007B4ED2">
        <w:rPr>
          <w:rFonts w:ascii="Times New Roman" w:hAnsi="Times New Roman" w:cs="Times New Roman"/>
          <w:sz w:val="22"/>
        </w:rPr>
        <w:t>advanced liver fibrosis</w:t>
      </w:r>
      <w:r w:rsidR="007B4ED2">
        <w:rPr>
          <w:rFonts w:ascii="Times New Roman" w:hAnsi="Times New Roman" w:cs="Times New Roman"/>
          <w:sz w:val="22"/>
        </w:rPr>
        <w:t xml:space="preserve"> in </w:t>
      </w:r>
      <w:r w:rsidR="008E53EB">
        <w:rPr>
          <w:rFonts w:ascii="Times New Roman" w:hAnsi="Times New Roman" w:cs="Times New Roman"/>
          <w:sz w:val="22"/>
        </w:rPr>
        <w:t>MLKD</w:t>
      </w:r>
      <w:r w:rsidR="008D3D1F">
        <w:rPr>
          <w:rFonts w:ascii="Times New Roman" w:hAnsi="Times New Roman" w:cs="Times New Roman"/>
          <w:sz w:val="22"/>
        </w:rPr>
        <w:t>.</w:t>
      </w:r>
    </w:p>
    <w:p w14:paraId="60070475" w14:textId="79ED9467" w:rsidR="00225156" w:rsidRDefault="004C2A52" w:rsidP="00D2504B">
      <w:pPr>
        <w:jc w:val="left"/>
        <w:rPr>
          <w:rFonts w:ascii="Times New Roman" w:hAnsi="Times New Roman" w:cs="Times New Roman"/>
          <w:sz w:val="22"/>
        </w:rPr>
      </w:pPr>
      <w:r w:rsidRPr="004C2A52">
        <w:rPr>
          <w:rFonts w:ascii="Times New Roman" w:hAnsi="Times New Roman" w:cs="Times New Roman"/>
          <w:sz w:val="22"/>
        </w:rPr>
        <w:t xml:space="preserve">Model 1 is univariable </w:t>
      </w:r>
      <w:r w:rsidR="00D2504B" w:rsidRPr="00D2504B">
        <w:rPr>
          <w:rFonts w:ascii="Times New Roman" w:hAnsi="Times New Roman" w:cs="Times New Roman"/>
          <w:sz w:val="22"/>
        </w:rPr>
        <w:t>logistic</w:t>
      </w:r>
      <w:r w:rsidR="00D2504B">
        <w:rPr>
          <w:rFonts w:ascii="Times New Roman" w:hAnsi="Times New Roman" w:cs="Times New Roman"/>
          <w:sz w:val="22"/>
        </w:rPr>
        <w:t xml:space="preserve"> </w:t>
      </w:r>
      <w:r w:rsidRPr="004C2A52">
        <w:rPr>
          <w:rFonts w:ascii="Times New Roman" w:hAnsi="Times New Roman" w:cs="Times New Roman"/>
          <w:sz w:val="22"/>
        </w:rPr>
        <w:t>regression analysis.</w:t>
      </w:r>
    </w:p>
    <w:p w14:paraId="24E35F14" w14:textId="27B2EEDF" w:rsidR="004C2A52" w:rsidRPr="004C2A52" w:rsidRDefault="004C2A52" w:rsidP="00D2504B">
      <w:pPr>
        <w:jc w:val="left"/>
        <w:rPr>
          <w:rFonts w:ascii="Times New Roman" w:hAnsi="Times New Roman" w:cs="Times New Roman"/>
          <w:sz w:val="22"/>
        </w:rPr>
      </w:pPr>
      <w:r w:rsidRPr="004C2A52">
        <w:rPr>
          <w:rFonts w:ascii="Times New Roman" w:hAnsi="Times New Roman" w:cs="Times New Roman"/>
          <w:sz w:val="22"/>
        </w:rPr>
        <w:t>Model</w:t>
      </w:r>
      <w:r w:rsidR="00D2504B">
        <w:rPr>
          <w:rFonts w:ascii="Times New Roman" w:hAnsi="Times New Roman" w:cs="Times New Roman"/>
          <w:sz w:val="22"/>
        </w:rPr>
        <w:t xml:space="preserve"> </w:t>
      </w:r>
      <w:r w:rsidRPr="004C2A52">
        <w:rPr>
          <w:rFonts w:ascii="Times New Roman" w:hAnsi="Times New Roman" w:cs="Times New Roman"/>
          <w:sz w:val="22"/>
        </w:rPr>
        <w:t xml:space="preserve">2 includes </w:t>
      </w:r>
      <w:bookmarkStart w:id="5" w:name="_Hlk139398635"/>
      <w:r w:rsidR="00132439">
        <w:rPr>
          <w:rFonts w:ascii="Times New Roman" w:hAnsi="Times New Roman" w:cs="Times New Roman"/>
          <w:sz w:val="22"/>
        </w:rPr>
        <w:t xml:space="preserve">adjustments for </w:t>
      </w:r>
      <w:r w:rsidRPr="004C2A52">
        <w:rPr>
          <w:rFonts w:ascii="Times New Roman" w:hAnsi="Times New Roman" w:cs="Times New Roman"/>
          <w:sz w:val="22"/>
        </w:rPr>
        <w:t xml:space="preserve">age, sex, </w:t>
      </w:r>
      <w:r w:rsidR="00060AAD">
        <w:rPr>
          <w:rFonts w:ascii="Times New Roman" w:hAnsi="Times New Roman" w:cs="Times New Roman"/>
          <w:sz w:val="22"/>
        </w:rPr>
        <w:t>w</w:t>
      </w:r>
      <w:r w:rsidR="00060AAD" w:rsidRPr="00060AAD">
        <w:rPr>
          <w:rFonts w:ascii="Times New Roman" w:hAnsi="Times New Roman" w:cs="Times New Roman"/>
          <w:sz w:val="22"/>
        </w:rPr>
        <w:t>aist circumference</w:t>
      </w:r>
      <w:r w:rsidR="00060AAD">
        <w:rPr>
          <w:rFonts w:ascii="Times New Roman" w:hAnsi="Times New Roman" w:cs="Times New Roman"/>
          <w:sz w:val="22"/>
        </w:rPr>
        <w:t>,</w:t>
      </w:r>
      <w:r w:rsidR="00060AAD" w:rsidRPr="00060AAD">
        <w:rPr>
          <w:rFonts w:ascii="Times New Roman" w:hAnsi="Times New Roman" w:cs="Times New Roman"/>
          <w:sz w:val="22"/>
        </w:rPr>
        <w:t xml:space="preserve"> </w:t>
      </w:r>
      <w:r w:rsidR="00060AAD">
        <w:rPr>
          <w:rFonts w:ascii="Times New Roman" w:hAnsi="Times New Roman" w:cs="Times New Roman"/>
          <w:sz w:val="22"/>
        </w:rPr>
        <w:t>t</w:t>
      </w:r>
      <w:r w:rsidRPr="004C2A52">
        <w:rPr>
          <w:rFonts w:ascii="Times New Roman" w:hAnsi="Times New Roman" w:cs="Times New Roman"/>
          <w:sz w:val="22"/>
        </w:rPr>
        <w:t xml:space="preserve">ype 2 diabetes, </w:t>
      </w:r>
      <w:r w:rsidR="00092EE9">
        <w:rPr>
          <w:rFonts w:ascii="Times New Roman" w:hAnsi="Times New Roman" w:cs="Times New Roman"/>
          <w:sz w:val="22"/>
        </w:rPr>
        <w:t>a</w:t>
      </w:r>
      <w:r w:rsidR="00092EE9" w:rsidRPr="00092EE9">
        <w:rPr>
          <w:rFonts w:ascii="Times New Roman" w:hAnsi="Times New Roman" w:cs="Times New Roman"/>
          <w:sz w:val="22"/>
        </w:rPr>
        <w:t>lkaline phosphatase</w:t>
      </w:r>
      <w:r w:rsidR="00225156">
        <w:rPr>
          <w:rFonts w:ascii="Times New Roman" w:hAnsi="Times New Roman" w:cs="Times New Roman"/>
          <w:sz w:val="22"/>
        </w:rPr>
        <w:t>,</w:t>
      </w:r>
      <w:r w:rsidR="00092EE9">
        <w:rPr>
          <w:rFonts w:ascii="Times New Roman" w:hAnsi="Times New Roman" w:cs="Times New Roman"/>
          <w:sz w:val="22"/>
        </w:rPr>
        <w:t xml:space="preserve"> p</w:t>
      </w:r>
      <w:r w:rsidR="00092EE9" w:rsidRPr="00092EE9">
        <w:rPr>
          <w:rFonts w:ascii="Times New Roman" w:hAnsi="Times New Roman" w:cs="Times New Roman"/>
          <w:sz w:val="22"/>
        </w:rPr>
        <w:t>latelet</w:t>
      </w:r>
      <w:r w:rsidR="00092EE9">
        <w:rPr>
          <w:rFonts w:ascii="Times New Roman" w:hAnsi="Times New Roman" w:cs="Times New Roman"/>
          <w:sz w:val="22"/>
        </w:rPr>
        <w:t>,</w:t>
      </w:r>
      <w:r w:rsidR="00225156">
        <w:rPr>
          <w:rFonts w:ascii="Times New Roman" w:hAnsi="Times New Roman" w:cs="Times New Roman"/>
          <w:sz w:val="22"/>
        </w:rPr>
        <w:t xml:space="preserve"> t</w:t>
      </w:r>
      <w:r w:rsidR="00225156" w:rsidRPr="00225156">
        <w:rPr>
          <w:rFonts w:ascii="Times New Roman" w:hAnsi="Times New Roman" w:cs="Times New Roman"/>
          <w:sz w:val="22"/>
        </w:rPr>
        <w:t>otal cholesterol</w:t>
      </w:r>
      <w:r w:rsidR="00225156">
        <w:rPr>
          <w:rFonts w:ascii="Times New Roman" w:hAnsi="Times New Roman" w:cs="Times New Roman"/>
          <w:sz w:val="22"/>
        </w:rPr>
        <w:t>,</w:t>
      </w:r>
      <w:r w:rsidR="00092EE9" w:rsidRPr="00092EE9">
        <w:t xml:space="preserve"> </w:t>
      </w:r>
      <w:r w:rsidR="00092EE9">
        <w:rPr>
          <w:rFonts w:ascii="Times New Roman" w:hAnsi="Times New Roman" w:cs="Times New Roman"/>
          <w:sz w:val="22"/>
        </w:rPr>
        <w:t>t</w:t>
      </w:r>
      <w:r w:rsidR="00092EE9" w:rsidRPr="00092EE9">
        <w:rPr>
          <w:rFonts w:ascii="Times New Roman" w:hAnsi="Times New Roman" w:cs="Times New Roman"/>
          <w:sz w:val="22"/>
        </w:rPr>
        <w:t>riglycerides</w:t>
      </w:r>
      <w:r w:rsidR="00092EE9">
        <w:rPr>
          <w:rFonts w:ascii="Times New Roman" w:hAnsi="Times New Roman" w:cs="Times New Roman"/>
          <w:sz w:val="22"/>
        </w:rPr>
        <w:t>,</w:t>
      </w:r>
      <w:r w:rsidR="00225156">
        <w:rPr>
          <w:rFonts w:ascii="Times New Roman" w:hAnsi="Times New Roman" w:cs="Times New Roman"/>
          <w:sz w:val="22"/>
        </w:rPr>
        <w:t xml:space="preserve"> </w:t>
      </w:r>
      <w:r w:rsidR="00225156" w:rsidRPr="00225156">
        <w:rPr>
          <w:rFonts w:ascii="Times New Roman" w:hAnsi="Times New Roman" w:cs="Times New Roman"/>
          <w:sz w:val="22"/>
        </w:rPr>
        <w:t>HDL-cholesterol</w:t>
      </w:r>
      <w:r w:rsidR="00225156">
        <w:rPr>
          <w:rFonts w:ascii="Times New Roman" w:hAnsi="Times New Roman" w:cs="Times New Roman"/>
          <w:sz w:val="22"/>
        </w:rPr>
        <w:t xml:space="preserve">, </w:t>
      </w:r>
      <w:r w:rsidR="00225156" w:rsidRPr="00225156">
        <w:rPr>
          <w:rFonts w:ascii="Times New Roman" w:hAnsi="Times New Roman" w:cs="Times New Roman"/>
          <w:sz w:val="22"/>
        </w:rPr>
        <w:t>LDL-cholesterol</w:t>
      </w:r>
      <w:r w:rsidR="00225156">
        <w:rPr>
          <w:rFonts w:ascii="Times New Roman" w:hAnsi="Times New Roman" w:cs="Times New Roman"/>
          <w:sz w:val="22"/>
        </w:rPr>
        <w:t xml:space="preserve">, </w:t>
      </w:r>
      <w:r w:rsidRPr="004C2A52">
        <w:rPr>
          <w:rFonts w:ascii="Times New Roman" w:hAnsi="Times New Roman" w:cs="Times New Roman"/>
          <w:sz w:val="22"/>
        </w:rPr>
        <w:t>PRO-C3</w:t>
      </w:r>
      <w:r w:rsidR="00060AAD">
        <w:rPr>
          <w:rFonts w:ascii="Times New Roman" w:hAnsi="Times New Roman" w:cs="Times New Roman"/>
          <w:sz w:val="22"/>
        </w:rPr>
        <w:t xml:space="preserve">, </w:t>
      </w:r>
      <w:r w:rsidR="00060AAD" w:rsidRPr="00060AAD">
        <w:rPr>
          <w:rFonts w:ascii="Times New Roman" w:hAnsi="Times New Roman" w:cs="Times New Roman"/>
          <w:sz w:val="22"/>
        </w:rPr>
        <w:t>PRO-C6</w:t>
      </w:r>
      <w:bookmarkEnd w:id="5"/>
      <w:r w:rsidRPr="004C2A52">
        <w:rPr>
          <w:rFonts w:ascii="Times New Roman" w:hAnsi="Times New Roman" w:cs="Times New Roman"/>
          <w:sz w:val="22"/>
        </w:rPr>
        <w:t>.</w:t>
      </w:r>
    </w:p>
    <w:sectPr w:rsidR="004C2A52" w:rsidRPr="004C2A52" w:rsidSect="009352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2EB0D" w14:textId="77777777" w:rsidR="009049E1" w:rsidRDefault="009049E1" w:rsidP="0093520F">
      <w:r>
        <w:separator/>
      </w:r>
    </w:p>
  </w:endnote>
  <w:endnote w:type="continuationSeparator" w:id="0">
    <w:p w14:paraId="74574020" w14:textId="77777777" w:rsidR="009049E1" w:rsidRDefault="009049E1" w:rsidP="0093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EC46A" w14:textId="77777777" w:rsidR="009049E1" w:rsidRDefault="009049E1" w:rsidP="0093520F">
      <w:r>
        <w:separator/>
      </w:r>
    </w:p>
  </w:footnote>
  <w:footnote w:type="continuationSeparator" w:id="0">
    <w:p w14:paraId="7DCF318D" w14:textId="77777777" w:rsidR="009049E1" w:rsidRDefault="009049E1" w:rsidP="00935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C9"/>
    <w:rsid w:val="00015CA5"/>
    <w:rsid w:val="00020F5E"/>
    <w:rsid w:val="00060AAD"/>
    <w:rsid w:val="000616A1"/>
    <w:rsid w:val="0006344B"/>
    <w:rsid w:val="00092EE9"/>
    <w:rsid w:val="000B70F3"/>
    <w:rsid w:val="000C25B8"/>
    <w:rsid w:val="000D64A8"/>
    <w:rsid w:val="00111BAC"/>
    <w:rsid w:val="00132439"/>
    <w:rsid w:val="00146D17"/>
    <w:rsid w:val="00155D12"/>
    <w:rsid w:val="00156E6D"/>
    <w:rsid w:val="001A5D36"/>
    <w:rsid w:val="001C0E62"/>
    <w:rsid w:val="001E0E8E"/>
    <w:rsid w:val="001E5290"/>
    <w:rsid w:val="001F2764"/>
    <w:rsid w:val="00225156"/>
    <w:rsid w:val="002C26E3"/>
    <w:rsid w:val="002E194F"/>
    <w:rsid w:val="002F2E66"/>
    <w:rsid w:val="00334CE5"/>
    <w:rsid w:val="0033684F"/>
    <w:rsid w:val="00336F0B"/>
    <w:rsid w:val="00344C23"/>
    <w:rsid w:val="003715B1"/>
    <w:rsid w:val="003800AB"/>
    <w:rsid w:val="00393DE8"/>
    <w:rsid w:val="003A6C2E"/>
    <w:rsid w:val="003E46E5"/>
    <w:rsid w:val="003F1029"/>
    <w:rsid w:val="004C2A52"/>
    <w:rsid w:val="004D0644"/>
    <w:rsid w:val="00513341"/>
    <w:rsid w:val="00514A62"/>
    <w:rsid w:val="00536AC7"/>
    <w:rsid w:val="00552699"/>
    <w:rsid w:val="005928AC"/>
    <w:rsid w:val="0060626E"/>
    <w:rsid w:val="00633BB5"/>
    <w:rsid w:val="006B3F99"/>
    <w:rsid w:val="006B76E8"/>
    <w:rsid w:val="006C5734"/>
    <w:rsid w:val="006D46FE"/>
    <w:rsid w:val="006E599A"/>
    <w:rsid w:val="006F3961"/>
    <w:rsid w:val="007105BA"/>
    <w:rsid w:val="00723153"/>
    <w:rsid w:val="007260EB"/>
    <w:rsid w:val="00742D9B"/>
    <w:rsid w:val="00767571"/>
    <w:rsid w:val="007724B2"/>
    <w:rsid w:val="007855C4"/>
    <w:rsid w:val="007B2E8D"/>
    <w:rsid w:val="007B4ED2"/>
    <w:rsid w:val="007D75F7"/>
    <w:rsid w:val="00814944"/>
    <w:rsid w:val="0084338D"/>
    <w:rsid w:val="00853CCF"/>
    <w:rsid w:val="00870296"/>
    <w:rsid w:val="00880333"/>
    <w:rsid w:val="00885E8A"/>
    <w:rsid w:val="008A387F"/>
    <w:rsid w:val="008D3D1F"/>
    <w:rsid w:val="008E4396"/>
    <w:rsid w:val="008E45AB"/>
    <w:rsid w:val="008E4D74"/>
    <w:rsid w:val="008E53EB"/>
    <w:rsid w:val="009049E1"/>
    <w:rsid w:val="009278D5"/>
    <w:rsid w:val="0093520F"/>
    <w:rsid w:val="009853E8"/>
    <w:rsid w:val="009A29E9"/>
    <w:rsid w:val="009B59B7"/>
    <w:rsid w:val="009F4067"/>
    <w:rsid w:val="00A56669"/>
    <w:rsid w:val="00A65EA5"/>
    <w:rsid w:val="00A774DB"/>
    <w:rsid w:val="00A91FC9"/>
    <w:rsid w:val="00AA3692"/>
    <w:rsid w:val="00AA56E4"/>
    <w:rsid w:val="00AD5D4F"/>
    <w:rsid w:val="00AE3CCA"/>
    <w:rsid w:val="00AF5D79"/>
    <w:rsid w:val="00B47B32"/>
    <w:rsid w:val="00B75F2F"/>
    <w:rsid w:val="00BC3590"/>
    <w:rsid w:val="00BE22BF"/>
    <w:rsid w:val="00BE56EA"/>
    <w:rsid w:val="00BF5B35"/>
    <w:rsid w:val="00C451F9"/>
    <w:rsid w:val="00C728A0"/>
    <w:rsid w:val="00CE02BC"/>
    <w:rsid w:val="00CF05BE"/>
    <w:rsid w:val="00CF1FB3"/>
    <w:rsid w:val="00D245B9"/>
    <w:rsid w:val="00D2504B"/>
    <w:rsid w:val="00D30151"/>
    <w:rsid w:val="00D56908"/>
    <w:rsid w:val="00DB43F8"/>
    <w:rsid w:val="00E34C20"/>
    <w:rsid w:val="00EA2D4C"/>
    <w:rsid w:val="00EC1AC9"/>
    <w:rsid w:val="00EE0EB3"/>
    <w:rsid w:val="00F15231"/>
    <w:rsid w:val="00F20DF6"/>
    <w:rsid w:val="00F340C0"/>
    <w:rsid w:val="00F40A6A"/>
    <w:rsid w:val="00F50547"/>
    <w:rsid w:val="00F673D5"/>
    <w:rsid w:val="00F73193"/>
    <w:rsid w:val="00F8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1B441D"/>
  <w15:docId w15:val="{D15405A4-F82B-4272-BBA5-490980F9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2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52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5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520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E5290"/>
    <w:rPr>
      <w:rFonts w:ascii="Lucida Grande" w:hAnsi="Lucida Grande" w:cs="Lucida Grande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E5290"/>
    <w:rPr>
      <w:rFonts w:ascii="Lucida Grande" w:hAnsi="Lucida Grande" w:cs="Lucida Grande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E529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E5290"/>
    <w:rPr>
      <w:sz w:val="24"/>
      <w:szCs w:val="24"/>
    </w:rPr>
  </w:style>
  <w:style w:type="character" w:customStyle="1" w:styleId="ab">
    <w:name w:val="批注文字 字符"/>
    <w:basedOn w:val="a0"/>
    <w:link w:val="aa"/>
    <w:uiPriority w:val="99"/>
    <w:semiHidden/>
    <w:rsid w:val="001E5290"/>
    <w:rPr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E5290"/>
    <w:rPr>
      <w:b/>
      <w:bCs/>
      <w:sz w:val="20"/>
      <w:szCs w:val="20"/>
    </w:rPr>
  </w:style>
  <w:style w:type="character" w:customStyle="1" w:styleId="ad">
    <w:name w:val="批注主题 字符"/>
    <w:basedOn w:val="ab"/>
    <w:link w:val="ac"/>
    <w:uiPriority w:val="99"/>
    <w:semiHidden/>
    <w:rsid w:val="001E5290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A6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梁杰</dc:creator>
  <cp:keywords/>
  <dc:description/>
  <cp:lastModifiedBy>Tang Liangjie</cp:lastModifiedBy>
  <cp:revision>8</cp:revision>
  <dcterms:created xsi:type="dcterms:W3CDTF">2023-07-10T13:47:00Z</dcterms:created>
  <dcterms:modified xsi:type="dcterms:W3CDTF">2023-07-23T18:55:00Z</dcterms:modified>
</cp:coreProperties>
</file>