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9575A3" w14:textId="77777777" w:rsidR="00267075" w:rsidRPr="00964241" w:rsidRDefault="00267075" w:rsidP="00267075">
      <w:pPr>
        <w:pStyle w:val="TableTitle"/>
        <w:jc w:val="left"/>
        <w:rPr>
          <w:rFonts w:ascii="Times New Roman" w:hAnsi="Times New Roman"/>
          <w:b/>
          <w:bCs/>
          <w:szCs w:val="21"/>
        </w:rPr>
      </w:pPr>
      <w:r w:rsidRPr="00964241">
        <w:rPr>
          <w:rFonts w:ascii="Times New Roman" w:hAnsi="Times New Roman"/>
          <w:b/>
          <w:bCs/>
          <w:szCs w:val="21"/>
        </w:rPr>
        <w:t>Appendix 1: STROBE Statement—EQUATOR checklist of items that should be included in reports of observational studies</w:t>
      </w:r>
    </w:p>
    <w:tbl>
      <w:tblPr>
        <w:tblW w:w="8940" w:type="dxa"/>
        <w:tblInd w:w="78" w:type="dxa"/>
        <w:tblLayout w:type="fixed"/>
        <w:tblLook w:val="04A0" w:firstRow="1" w:lastRow="0" w:firstColumn="1" w:lastColumn="0" w:noHBand="0" w:noVBand="1"/>
      </w:tblPr>
      <w:tblGrid>
        <w:gridCol w:w="1420"/>
        <w:gridCol w:w="579"/>
        <w:gridCol w:w="5813"/>
        <w:gridCol w:w="1128"/>
      </w:tblGrid>
      <w:tr w:rsidR="00267075" w:rsidRPr="00964241" w14:paraId="5C5538D0" w14:textId="77777777" w:rsidTr="00964241">
        <w:trPr>
          <w:trHeight w:val="510"/>
        </w:trPr>
        <w:tc>
          <w:tcPr>
            <w:tcW w:w="1420" w:type="dxa"/>
            <w:tcBorders>
              <w:top w:val="single" w:sz="4" w:space="0" w:color="auto"/>
              <w:left w:val="nil"/>
              <w:bottom w:val="single" w:sz="4" w:space="0" w:color="000000"/>
              <w:right w:val="nil"/>
            </w:tcBorders>
            <w:shd w:val="clear" w:color="auto" w:fill="FFFFFF" w:themeFill="background1"/>
            <w:tcMar>
              <w:top w:w="15" w:type="dxa"/>
              <w:left w:w="15" w:type="dxa"/>
              <w:bottom w:w="15" w:type="dxa"/>
              <w:right w:w="15" w:type="dxa"/>
            </w:tcMar>
            <w:vAlign w:val="center"/>
          </w:tcPr>
          <w:p w14:paraId="76CEE160" w14:textId="77777777" w:rsidR="00267075" w:rsidRPr="00964241" w:rsidRDefault="00267075" w:rsidP="00863189">
            <w:pPr>
              <w:jc w:val="center"/>
              <w:rPr>
                <w:rFonts w:ascii="Times New Roman" w:hAnsi="Times New Roman"/>
                <w:color w:val="000000"/>
                <w:szCs w:val="21"/>
              </w:rPr>
            </w:pPr>
          </w:p>
        </w:tc>
        <w:tc>
          <w:tcPr>
            <w:tcW w:w="579" w:type="dxa"/>
            <w:tcBorders>
              <w:top w:val="single" w:sz="4" w:space="0" w:color="auto"/>
              <w:left w:val="nil"/>
              <w:bottom w:val="single" w:sz="4" w:space="0" w:color="000000"/>
              <w:right w:val="nil"/>
            </w:tcBorders>
            <w:shd w:val="clear" w:color="auto" w:fill="FFFFFF" w:themeFill="background1"/>
            <w:tcMar>
              <w:top w:w="15" w:type="dxa"/>
              <w:left w:w="15" w:type="dxa"/>
              <w:bottom w:w="15" w:type="dxa"/>
              <w:right w:w="15" w:type="dxa"/>
            </w:tcMar>
            <w:vAlign w:val="center"/>
            <w:hideMark/>
          </w:tcPr>
          <w:p w14:paraId="79A9271E" w14:textId="77777777" w:rsidR="00267075" w:rsidRPr="00964241" w:rsidRDefault="00267075" w:rsidP="00863189">
            <w:pPr>
              <w:widowControl/>
              <w:jc w:val="center"/>
              <w:textAlignment w:val="center"/>
              <w:rPr>
                <w:rFonts w:ascii="Times New Roman" w:hAnsi="Times New Roman"/>
                <w:b/>
                <w:bCs/>
                <w:color w:val="000000"/>
                <w:szCs w:val="21"/>
              </w:rPr>
            </w:pPr>
            <w:r w:rsidRPr="00964241">
              <w:rPr>
                <w:rFonts w:ascii="Times New Roman" w:hAnsi="Times New Roman"/>
                <w:b/>
                <w:bCs/>
                <w:color w:val="000000"/>
                <w:kern w:val="0"/>
                <w:szCs w:val="21"/>
              </w:rPr>
              <w:t>Item No</w:t>
            </w:r>
          </w:p>
        </w:tc>
        <w:tc>
          <w:tcPr>
            <w:tcW w:w="5813" w:type="dxa"/>
            <w:tcBorders>
              <w:top w:val="single" w:sz="4" w:space="0" w:color="auto"/>
              <w:left w:val="nil"/>
              <w:bottom w:val="single" w:sz="4" w:space="0" w:color="000000"/>
              <w:right w:val="nil"/>
            </w:tcBorders>
            <w:shd w:val="clear" w:color="auto" w:fill="FFFFFF" w:themeFill="background1"/>
            <w:tcMar>
              <w:top w:w="15" w:type="dxa"/>
              <w:left w:w="15" w:type="dxa"/>
              <w:bottom w:w="15" w:type="dxa"/>
              <w:right w:w="15" w:type="dxa"/>
            </w:tcMar>
            <w:vAlign w:val="center"/>
            <w:hideMark/>
          </w:tcPr>
          <w:p w14:paraId="694EA4DB" w14:textId="77777777" w:rsidR="00267075" w:rsidRPr="00964241" w:rsidRDefault="00267075" w:rsidP="00863189">
            <w:pPr>
              <w:widowControl/>
              <w:jc w:val="center"/>
              <w:textAlignment w:val="bottom"/>
              <w:rPr>
                <w:rFonts w:ascii="Times New Roman" w:hAnsi="Times New Roman"/>
                <w:b/>
                <w:bCs/>
                <w:color w:val="000000"/>
                <w:szCs w:val="21"/>
              </w:rPr>
            </w:pPr>
            <w:r w:rsidRPr="00964241">
              <w:rPr>
                <w:rFonts w:ascii="Times New Roman" w:hAnsi="Times New Roman"/>
                <w:b/>
                <w:bCs/>
                <w:color w:val="000000"/>
                <w:kern w:val="0"/>
                <w:szCs w:val="21"/>
              </w:rPr>
              <w:t>Recommendation</w:t>
            </w:r>
          </w:p>
        </w:tc>
        <w:tc>
          <w:tcPr>
            <w:tcW w:w="1128" w:type="dxa"/>
            <w:tcBorders>
              <w:top w:val="single" w:sz="4" w:space="0" w:color="auto"/>
              <w:left w:val="nil"/>
              <w:bottom w:val="single" w:sz="4" w:space="0" w:color="000000"/>
              <w:right w:val="nil"/>
            </w:tcBorders>
            <w:shd w:val="clear" w:color="auto" w:fill="FFFFFF" w:themeFill="background1"/>
            <w:tcMar>
              <w:top w:w="15" w:type="dxa"/>
              <w:left w:w="15" w:type="dxa"/>
              <w:bottom w:w="15" w:type="dxa"/>
              <w:right w:w="15" w:type="dxa"/>
            </w:tcMar>
            <w:vAlign w:val="center"/>
            <w:hideMark/>
          </w:tcPr>
          <w:p w14:paraId="09174240" w14:textId="7777777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b/>
                <w:bCs/>
                <w:color w:val="000000"/>
                <w:kern w:val="0"/>
                <w:szCs w:val="21"/>
              </w:rPr>
              <w:t>Reported on page No</w:t>
            </w:r>
          </w:p>
        </w:tc>
      </w:tr>
      <w:tr w:rsidR="00267075" w:rsidRPr="00964241" w14:paraId="6FAD9F13" w14:textId="77777777" w:rsidTr="00863189">
        <w:trPr>
          <w:trHeight w:val="525"/>
        </w:trPr>
        <w:tc>
          <w:tcPr>
            <w:tcW w:w="1420" w:type="dxa"/>
            <w:vMerge w:val="restart"/>
            <w:tcBorders>
              <w:top w:val="nil"/>
              <w:left w:val="nil"/>
              <w:bottom w:val="single" w:sz="4" w:space="0" w:color="000000"/>
              <w:right w:val="nil"/>
            </w:tcBorders>
            <w:tcMar>
              <w:top w:w="15" w:type="dxa"/>
              <w:left w:w="15" w:type="dxa"/>
              <w:bottom w:w="15" w:type="dxa"/>
              <w:right w:w="15" w:type="dxa"/>
            </w:tcMar>
            <w:hideMark/>
          </w:tcPr>
          <w:p w14:paraId="4C7159CE" w14:textId="77777777" w:rsidR="00267075" w:rsidRPr="00964241" w:rsidRDefault="00267075" w:rsidP="00863189">
            <w:pPr>
              <w:widowControl/>
              <w:jc w:val="left"/>
              <w:textAlignment w:val="top"/>
              <w:rPr>
                <w:rFonts w:ascii="Times New Roman" w:hAnsi="Times New Roman"/>
                <w:b/>
                <w:bCs/>
                <w:color w:val="000000"/>
                <w:szCs w:val="21"/>
              </w:rPr>
            </w:pPr>
            <w:r w:rsidRPr="00964241">
              <w:rPr>
                <w:rFonts w:ascii="Times New Roman" w:hAnsi="Times New Roman"/>
                <w:b/>
                <w:bCs/>
                <w:color w:val="000000"/>
                <w:kern w:val="0"/>
                <w:szCs w:val="21"/>
              </w:rPr>
              <w:t>Title and abstract</w:t>
            </w:r>
          </w:p>
        </w:tc>
        <w:tc>
          <w:tcPr>
            <w:tcW w:w="579" w:type="dxa"/>
            <w:vMerge w:val="restart"/>
            <w:tcBorders>
              <w:top w:val="nil"/>
              <w:left w:val="nil"/>
              <w:bottom w:val="single" w:sz="4" w:space="0" w:color="000000"/>
              <w:right w:val="nil"/>
            </w:tcBorders>
            <w:tcMar>
              <w:top w:w="15" w:type="dxa"/>
              <w:left w:w="15" w:type="dxa"/>
              <w:bottom w:w="15" w:type="dxa"/>
              <w:right w:w="15" w:type="dxa"/>
            </w:tcMar>
            <w:hideMark/>
          </w:tcPr>
          <w:p w14:paraId="338F104C"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w:t>
            </w:r>
          </w:p>
        </w:tc>
        <w:tc>
          <w:tcPr>
            <w:tcW w:w="5813" w:type="dxa"/>
            <w:tcBorders>
              <w:top w:val="nil"/>
              <w:left w:val="nil"/>
              <w:bottom w:val="single" w:sz="4" w:space="0" w:color="000000"/>
              <w:right w:val="nil"/>
            </w:tcBorders>
            <w:tcMar>
              <w:top w:w="15" w:type="dxa"/>
              <w:left w:w="15" w:type="dxa"/>
              <w:bottom w:w="15" w:type="dxa"/>
              <w:right w:w="15" w:type="dxa"/>
            </w:tcMar>
            <w:hideMark/>
          </w:tcPr>
          <w:p w14:paraId="127112FF"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a</w:t>
            </w:r>
            <w:r w:rsidRPr="00964241">
              <w:rPr>
                <w:rFonts w:ascii="Times New Roman" w:hAnsi="Times New Roman"/>
                <w:color w:val="000000"/>
                <w:kern w:val="0"/>
                <w:szCs w:val="21"/>
              </w:rPr>
              <w:t>) Indicate the study’s design with a commonly used term in the title or the abstract</w:t>
            </w:r>
          </w:p>
        </w:tc>
        <w:tc>
          <w:tcPr>
            <w:tcW w:w="1128" w:type="dxa"/>
            <w:tcBorders>
              <w:top w:val="nil"/>
              <w:left w:val="nil"/>
              <w:bottom w:val="single" w:sz="4" w:space="0" w:color="000000"/>
              <w:right w:val="nil"/>
            </w:tcBorders>
            <w:tcMar>
              <w:top w:w="15" w:type="dxa"/>
              <w:left w:w="15" w:type="dxa"/>
              <w:bottom w:w="15" w:type="dxa"/>
              <w:right w:w="15" w:type="dxa"/>
            </w:tcMar>
            <w:vAlign w:val="center"/>
            <w:hideMark/>
          </w:tcPr>
          <w:p w14:paraId="16F27CE2" w14:textId="54075091"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hint="eastAsia"/>
                <w:color w:val="000000"/>
                <w:kern w:val="0"/>
                <w:szCs w:val="21"/>
              </w:rPr>
              <w:t>1</w:t>
            </w:r>
          </w:p>
        </w:tc>
      </w:tr>
      <w:tr w:rsidR="00267075" w:rsidRPr="00964241" w14:paraId="0C43CB73" w14:textId="77777777" w:rsidTr="00863189">
        <w:trPr>
          <w:trHeight w:val="510"/>
        </w:trPr>
        <w:tc>
          <w:tcPr>
            <w:tcW w:w="7812" w:type="dxa"/>
            <w:vMerge/>
            <w:tcBorders>
              <w:top w:val="nil"/>
              <w:left w:val="nil"/>
              <w:bottom w:val="single" w:sz="4" w:space="0" w:color="000000"/>
              <w:right w:val="nil"/>
            </w:tcBorders>
            <w:vAlign w:val="center"/>
            <w:hideMark/>
          </w:tcPr>
          <w:p w14:paraId="72BC85D9" w14:textId="77777777" w:rsidR="00267075" w:rsidRPr="00964241" w:rsidRDefault="00267075" w:rsidP="00863189">
            <w:pPr>
              <w:widowControl/>
              <w:jc w:val="left"/>
              <w:rPr>
                <w:rFonts w:ascii="Times New Roman" w:hAnsi="Times New Roman"/>
                <w:b/>
                <w:bCs/>
                <w:color w:val="000000"/>
                <w:szCs w:val="21"/>
              </w:rPr>
            </w:pPr>
          </w:p>
        </w:tc>
        <w:tc>
          <w:tcPr>
            <w:tcW w:w="579" w:type="dxa"/>
            <w:vMerge/>
            <w:tcBorders>
              <w:top w:val="nil"/>
              <w:left w:val="nil"/>
              <w:bottom w:val="single" w:sz="4" w:space="0" w:color="000000"/>
              <w:right w:val="nil"/>
            </w:tcBorders>
            <w:vAlign w:val="center"/>
            <w:hideMark/>
          </w:tcPr>
          <w:p w14:paraId="4567D00A"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3AA4F35D"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b</w:t>
            </w:r>
            <w:r w:rsidRPr="00964241">
              <w:rPr>
                <w:rFonts w:ascii="Times New Roman" w:hAnsi="Times New Roman"/>
                <w:color w:val="000000"/>
                <w:kern w:val="0"/>
                <w:szCs w:val="21"/>
              </w:rPr>
              <w:t>) Provide in the abstract an informative and balanced summary of what was done and what was found</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6519078E" w14:textId="7B2530FF"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hint="eastAsia"/>
                <w:color w:val="000000"/>
                <w:kern w:val="0"/>
                <w:szCs w:val="21"/>
              </w:rPr>
              <w:t>1</w:t>
            </w:r>
          </w:p>
        </w:tc>
      </w:tr>
      <w:tr w:rsidR="00267075" w:rsidRPr="00964241" w14:paraId="017575AE" w14:textId="77777777" w:rsidTr="00863189">
        <w:trPr>
          <w:trHeight w:val="286"/>
        </w:trPr>
        <w:tc>
          <w:tcPr>
            <w:tcW w:w="7812" w:type="dxa"/>
            <w:gridSpan w:val="3"/>
            <w:tcBorders>
              <w:top w:val="single" w:sz="4" w:space="0" w:color="000000"/>
              <w:left w:val="nil"/>
              <w:bottom w:val="single" w:sz="4" w:space="0" w:color="000000"/>
              <w:right w:val="nil"/>
            </w:tcBorders>
            <w:tcMar>
              <w:top w:w="15" w:type="dxa"/>
              <w:left w:w="15" w:type="dxa"/>
              <w:bottom w:w="15" w:type="dxa"/>
              <w:right w:w="15" w:type="dxa"/>
            </w:tcMar>
            <w:hideMark/>
          </w:tcPr>
          <w:p w14:paraId="1FE0ADBB" w14:textId="77777777" w:rsidR="00267075" w:rsidRPr="00964241" w:rsidRDefault="00267075" w:rsidP="00863189">
            <w:pPr>
              <w:widowControl/>
              <w:jc w:val="left"/>
              <w:textAlignment w:val="top"/>
              <w:rPr>
                <w:rFonts w:ascii="Times New Roman" w:hAnsi="Times New Roman"/>
                <w:b/>
                <w:bCs/>
                <w:color w:val="000000"/>
                <w:szCs w:val="21"/>
              </w:rPr>
            </w:pPr>
            <w:r w:rsidRPr="00964241">
              <w:rPr>
                <w:rFonts w:ascii="Times New Roman" w:hAnsi="Times New Roman"/>
                <w:b/>
                <w:bCs/>
                <w:color w:val="000000"/>
                <w:kern w:val="0"/>
                <w:szCs w:val="21"/>
              </w:rPr>
              <w:t>Introduction</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tcPr>
          <w:p w14:paraId="0975A632" w14:textId="77777777" w:rsidR="00267075" w:rsidRPr="00964241" w:rsidRDefault="00267075" w:rsidP="00863189">
            <w:pPr>
              <w:jc w:val="center"/>
              <w:rPr>
                <w:rFonts w:ascii="Times New Roman" w:hAnsi="Times New Roman"/>
                <w:color w:val="000000"/>
                <w:szCs w:val="21"/>
              </w:rPr>
            </w:pPr>
          </w:p>
        </w:tc>
      </w:tr>
      <w:tr w:rsidR="00267075" w:rsidRPr="00964241" w14:paraId="47D336CA" w14:textId="77777777" w:rsidTr="00863189">
        <w:trPr>
          <w:trHeight w:val="510"/>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12303974" w14:textId="77777777" w:rsidR="00267075" w:rsidRPr="00964241" w:rsidRDefault="00267075" w:rsidP="00863189">
            <w:pPr>
              <w:widowControl/>
              <w:jc w:val="left"/>
              <w:textAlignment w:val="top"/>
              <w:rPr>
                <w:rFonts w:ascii="Times New Roman" w:hAnsi="Times New Roman"/>
                <w:color w:val="000000"/>
                <w:kern w:val="0"/>
                <w:szCs w:val="21"/>
              </w:rPr>
            </w:pPr>
            <w:r w:rsidRPr="00964241">
              <w:rPr>
                <w:rFonts w:ascii="Times New Roman" w:hAnsi="Times New Roman"/>
                <w:color w:val="000000"/>
                <w:kern w:val="0"/>
                <w:szCs w:val="21"/>
              </w:rPr>
              <w:t>Background</w:t>
            </w:r>
          </w:p>
          <w:p w14:paraId="5F18D52E"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proofErr w:type="gramStart"/>
            <w:r w:rsidRPr="00964241">
              <w:rPr>
                <w:rFonts w:ascii="Times New Roman" w:hAnsi="Times New Roman"/>
                <w:color w:val="000000"/>
                <w:kern w:val="0"/>
                <w:szCs w:val="21"/>
              </w:rPr>
              <w:t>rationale</w:t>
            </w:r>
            <w:proofErr w:type="gramEnd"/>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56B73A56"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2</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4E45D7B3"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Explain the scientific background and rationale for the investigation being reported</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6870BB6D" w14:textId="33567694"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hint="eastAsia"/>
                <w:color w:val="000000"/>
                <w:kern w:val="0"/>
                <w:szCs w:val="21"/>
              </w:rPr>
              <w:t>3-5</w:t>
            </w:r>
          </w:p>
        </w:tc>
      </w:tr>
      <w:tr w:rsidR="00267075" w:rsidRPr="00964241" w14:paraId="701F3327" w14:textId="77777777" w:rsidTr="00863189">
        <w:trPr>
          <w:trHeight w:val="286"/>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0CE9B655"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Objectives</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7D049146"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3</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334625B0"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State specific objectives, including any prespecified hypotheses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2520A323" w14:textId="3F9ED962"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hint="eastAsia"/>
                <w:color w:val="000000"/>
                <w:kern w:val="0"/>
                <w:szCs w:val="21"/>
              </w:rPr>
              <w:t>5</w:t>
            </w:r>
          </w:p>
        </w:tc>
      </w:tr>
      <w:tr w:rsidR="00267075" w:rsidRPr="00964241" w14:paraId="5502DC78" w14:textId="77777777" w:rsidTr="00863189">
        <w:trPr>
          <w:trHeight w:val="286"/>
        </w:trPr>
        <w:tc>
          <w:tcPr>
            <w:tcW w:w="7812" w:type="dxa"/>
            <w:gridSpan w:val="3"/>
            <w:tcBorders>
              <w:top w:val="single" w:sz="4" w:space="0" w:color="000000"/>
              <w:left w:val="nil"/>
              <w:bottom w:val="single" w:sz="4" w:space="0" w:color="000000"/>
              <w:right w:val="nil"/>
            </w:tcBorders>
            <w:tcMar>
              <w:top w:w="15" w:type="dxa"/>
              <w:left w:w="15" w:type="dxa"/>
              <w:bottom w:w="15" w:type="dxa"/>
              <w:right w:w="15" w:type="dxa"/>
            </w:tcMar>
            <w:hideMark/>
          </w:tcPr>
          <w:p w14:paraId="77FA5D45" w14:textId="77777777" w:rsidR="00267075" w:rsidRPr="00964241" w:rsidRDefault="00267075" w:rsidP="00863189">
            <w:pPr>
              <w:widowControl/>
              <w:jc w:val="left"/>
              <w:textAlignment w:val="top"/>
              <w:rPr>
                <w:rFonts w:ascii="Times New Roman" w:hAnsi="Times New Roman"/>
                <w:b/>
                <w:bCs/>
                <w:color w:val="000000"/>
                <w:szCs w:val="21"/>
              </w:rPr>
            </w:pPr>
            <w:r w:rsidRPr="00964241">
              <w:rPr>
                <w:rFonts w:ascii="Times New Roman" w:hAnsi="Times New Roman"/>
                <w:b/>
                <w:bCs/>
                <w:color w:val="000000"/>
                <w:kern w:val="0"/>
                <w:szCs w:val="21"/>
              </w:rPr>
              <w:t>Methods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tcPr>
          <w:p w14:paraId="5AD914E1" w14:textId="77777777" w:rsidR="00267075" w:rsidRPr="00964241" w:rsidRDefault="00267075" w:rsidP="00863189">
            <w:pPr>
              <w:jc w:val="center"/>
              <w:rPr>
                <w:rFonts w:ascii="Times New Roman" w:hAnsi="Times New Roman"/>
                <w:color w:val="000000"/>
                <w:szCs w:val="21"/>
              </w:rPr>
            </w:pPr>
          </w:p>
        </w:tc>
      </w:tr>
      <w:tr w:rsidR="00267075" w:rsidRPr="00964241" w14:paraId="692C6A69" w14:textId="77777777" w:rsidTr="00863189">
        <w:trPr>
          <w:trHeight w:val="286"/>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69D0D48A"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Study design</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0B769006"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4</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5E7FDA25"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Present key elements of study design early in the paper</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69E09E79" w14:textId="46F5E4AE"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hint="eastAsia"/>
                <w:color w:val="000000"/>
                <w:kern w:val="0"/>
                <w:szCs w:val="21"/>
              </w:rPr>
              <w:t>5-6</w:t>
            </w:r>
          </w:p>
        </w:tc>
      </w:tr>
      <w:tr w:rsidR="00267075" w:rsidRPr="00964241" w14:paraId="1DDC5D1B" w14:textId="77777777" w:rsidTr="00863189">
        <w:trPr>
          <w:trHeight w:val="510"/>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67FB31E8"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Setting</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2AB68379"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5</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36DE8BE7"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Describe the setting, locations, and relevant dates, including periods of recruitment, exposure, follow-up, and data collection</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12A9F9AF" w14:textId="020B4EC0"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hint="eastAsia"/>
                <w:color w:val="000000"/>
                <w:kern w:val="0"/>
                <w:szCs w:val="21"/>
              </w:rPr>
              <w:t>6,</w:t>
            </w:r>
            <w:r w:rsidR="00964241">
              <w:rPr>
                <w:rFonts w:ascii="Times New Roman" w:hAnsi="Times New Roman"/>
                <w:color w:val="000000"/>
                <w:kern w:val="0"/>
                <w:szCs w:val="21"/>
              </w:rPr>
              <w:t xml:space="preserve"> </w:t>
            </w:r>
            <w:r w:rsidR="00964241">
              <w:rPr>
                <w:rFonts w:ascii="Times New Roman" w:hAnsi="Times New Roman" w:hint="eastAsia"/>
                <w:color w:val="000000"/>
                <w:kern w:val="0"/>
                <w:szCs w:val="21"/>
              </w:rPr>
              <w:t>8</w:t>
            </w:r>
          </w:p>
        </w:tc>
      </w:tr>
      <w:tr w:rsidR="00267075" w:rsidRPr="00964241" w14:paraId="21E2C6F5" w14:textId="77777777" w:rsidTr="00863189">
        <w:trPr>
          <w:trHeight w:val="624"/>
        </w:trPr>
        <w:tc>
          <w:tcPr>
            <w:tcW w:w="1420" w:type="dxa"/>
            <w:tcBorders>
              <w:top w:val="nil"/>
              <w:left w:val="nil"/>
              <w:bottom w:val="single" w:sz="4" w:space="0" w:color="000000"/>
              <w:right w:val="nil"/>
            </w:tcBorders>
            <w:tcMar>
              <w:top w:w="15" w:type="dxa"/>
              <w:left w:w="15" w:type="dxa"/>
              <w:bottom w:w="15" w:type="dxa"/>
              <w:right w:w="15" w:type="dxa"/>
            </w:tcMar>
            <w:hideMark/>
          </w:tcPr>
          <w:p w14:paraId="29ECA6EF"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Participants</w:t>
            </w:r>
          </w:p>
        </w:tc>
        <w:tc>
          <w:tcPr>
            <w:tcW w:w="579" w:type="dxa"/>
            <w:tcBorders>
              <w:top w:val="nil"/>
              <w:left w:val="nil"/>
              <w:bottom w:val="single" w:sz="4" w:space="0" w:color="000000"/>
              <w:right w:val="nil"/>
            </w:tcBorders>
            <w:tcMar>
              <w:top w:w="15" w:type="dxa"/>
              <w:left w:w="15" w:type="dxa"/>
              <w:bottom w:w="15" w:type="dxa"/>
              <w:right w:w="15" w:type="dxa"/>
            </w:tcMar>
            <w:hideMark/>
          </w:tcPr>
          <w:p w14:paraId="76CCD54B"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6</w:t>
            </w:r>
          </w:p>
        </w:tc>
        <w:tc>
          <w:tcPr>
            <w:tcW w:w="5813" w:type="dxa"/>
            <w:tcBorders>
              <w:top w:val="nil"/>
              <w:left w:val="nil"/>
              <w:bottom w:val="single" w:sz="4" w:space="0" w:color="000000"/>
              <w:right w:val="nil"/>
            </w:tcBorders>
            <w:tcMar>
              <w:top w:w="15" w:type="dxa"/>
              <w:left w:w="15" w:type="dxa"/>
              <w:bottom w:w="15" w:type="dxa"/>
              <w:right w:w="15" w:type="dxa"/>
            </w:tcMar>
            <w:hideMark/>
          </w:tcPr>
          <w:p w14:paraId="2B1FA079" w14:textId="77777777" w:rsidR="00267075" w:rsidRPr="00964241" w:rsidRDefault="00267075" w:rsidP="00863189">
            <w:pPr>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a</w:t>
            </w:r>
            <w:r w:rsidRPr="00964241">
              <w:rPr>
                <w:rFonts w:ascii="Times New Roman" w:hAnsi="Times New Roman"/>
                <w:color w:val="000000"/>
                <w:kern w:val="0"/>
                <w:szCs w:val="21"/>
              </w:rPr>
              <w:t xml:space="preserve">) </w:t>
            </w:r>
            <w:r w:rsidRPr="00964241">
              <w:rPr>
                <w:rFonts w:ascii="Times New Roman" w:hAnsi="Times New Roman"/>
                <w:i/>
                <w:iCs/>
                <w:color w:val="000000"/>
                <w:kern w:val="0"/>
                <w:szCs w:val="21"/>
              </w:rPr>
              <w:t>Cross-sectional study</w:t>
            </w:r>
            <w:r w:rsidRPr="00964241">
              <w:rPr>
                <w:rFonts w:ascii="Times New Roman" w:hAnsi="Times New Roman"/>
                <w:color w:val="000000"/>
                <w:kern w:val="0"/>
                <w:szCs w:val="21"/>
              </w:rPr>
              <w:t>—Give the eligibility criteria, and the sources and methods of selection of participants</w:t>
            </w:r>
          </w:p>
        </w:tc>
        <w:tc>
          <w:tcPr>
            <w:tcW w:w="1128" w:type="dxa"/>
            <w:tcMar>
              <w:top w:w="15" w:type="dxa"/>
              <w:left w:w="15" w:type="dxa"/>
              <w:bottom w:w="15" w:type="dxa"/>
              <w:right w:w="15" w:type="dxa"/>
            </w:tcMar>
            <w:vAlign w:val="center"/>
            <w:hideMark/>
          </w:tcPr>
          <w:p w14:paraId="775C101B" w14:textId="2E715D4A" w:rsidR="00267075" w:rsidRPr="00964241" w:rsidRDefault="00267075" w:rsidP="00863189">
            <w:pPr>
              <w:jc w:val="center"/>
              <w:rPr>
                <w:rFonts w:ascii="Times New Roman" w:hAnsi="Times New Roman"/>
                <w:color w:val="000000"/>
                <w:szCs w:val="21"/>
              </w:rPr>
            </w:pPr>
            <w:r w:rsidRPr="00964241">
              <w:rPr>
                <w:rFonts w:ascii="Times New Roman" w:hAnsi="Times New Roman"/>
                <w:color w:val="000000"/>
                <w:kern w:val="0"/>
                <w:szCs w:val="21"/>
              </w:rPr>
              <w:t>√Page</w:t>
            </w:r>
            <w:r w:rsidR="00964241" w:rsidRPr="00964241">
              <w:rPr>
                <w:rFonts w:ascii="Times New Roman" w:hAnsi="Times New Roman"/>
                <w:color w:val="000000"/>
                <w:kern w:val="0"/>
                <w:szCs w:val="21"/>
              </w:rPr>
              <w:t>5-6</w:t>
            </w:r>
          </w:p>
        </w:tc>
      </w:tr>
      <w:tr w:rsidR="00267075" w:rsidRPr="00964241" w14:paraId="380015D0" w14:textId="77777777" w:rsidTr="00863189">
        <w:trPr>
          <w:trHeight w:val="510"/>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13F77541"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Variables</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175A06B2"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7</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73BFAA76"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Clearly define all outcomes, exposures, predictors, potential confounders, and effect modifiers. Give diagnostic criteria, if applicable</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1AFB5BDE" w14:textId="29376350"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color w:val="000000"/>
                <w:kern w:val="0"/>
                <w:szCs w:val="21"/>
              </w:rPr>
              <w:t>6-8</w:t>
            </w:r>
          </w:p>
        </w:tc>
      </w:tr>
      <w:tr w:rsidR="00267075" w:rsidRPr="00964241" w14:paraId="1C6D28D9" w14:textId="77777777" w:rsidTr="00863189">
        <w:trPr>
          <w:trHeight w:val="765"/>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76518EF2" w14:textId="77777777" w:rsidR="00267075" w:rsidRPr="00964241" w:rsidRDefault="00267075" w:rsidP="00863189">
            <w:pPr>
              <w:widowControl/>
              <w:jc w:val="left"/>
              <w:textAlignment w:val="top"/>
              <w:rPr>
                <w:rFonts w:ascii="Times New Roman" w:hAnsi="Times New Roman"/>
                <w:color w:val="000000"/>
                <w:kern w:val="0"/>
                <w:szCs w:val="21"/>
              </w:rPr>
            </w:pPr>
            <w:r w:rsidRPr="00964241">
              <w:rPr>
                <w:rFonts w:ascii="Times New Roman" w:hAnsi="Times New Roman"/>
                <w:color w:val="000000"/>
                <w:kern w:val="0"/>
                <w:szCs w:val="21"/>
              </w:rPr>
              <w:t>Data sources</w:t>
            </w:r>
          </w:p>
          <w:p w14:paraId="31E5D792"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proofErr w:type="gramStart"/>
            <w:r w:rsidRPr="00964241">
              <w:rPr>
                <w:rFonts w:ascii="Times New Roman" w:hAnsi="Times New Roman"/>
                <w:color w:val="000000"/>
                <w:kern w:val="0"/>
                <w:szCs w:val="21"/>
              </w:rPr>
              <w:t>measurement</w:t>
            </w:r>
            <w:proofErr w:type="gramEnd"/>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598BC70B"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8*</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625FC404" w14:textId="77777777" w:rsidR="00267075" w:rsidRPr="00964241" w:rsidRDefault="00267075" w:rsidP="00863189">
            <w:pPr>
              <w:widowControl/>
              <w:jc w:val="left"/>
              <w:textAlignment w:val="top"/>
              <w:rPr>
                <w:rFonts w:ascii="Times New Roman" w:hAnsi="Times New Roman"/>
                <w:i/>
                <w:iCs/>
                <w:color w:val="000000"/>
                <w:szCs w:val="21"/>
              </w:rPr>
            </w:pPr>
            <w:r w:rsidRPr="00964241">
              <w:rPr>
                <w:rFonts w:ascii="Times New Roman" w:hAnsi="Times New Roman"/>
                <w:i/>
                <w:iCs/>
                <w:color w:val="000000"/>
                <w:kern w:val="0"/>
                <w:szCs w:val="21"/>
              </w:rPr>
              <w:t> </w:t>
            </w:r>
            <w:r w:rsidRPr="00964241">
              <w:rPr>
                <w:rFonts w:ascii="Times New Roman" w:hAnsi="Times New Roman"/>
                <w:color w:val="000000"/>
                <w:kern w:val="0"/>
                <w:szCs w:val="21"/>
              </w:rPr>
              <w:t>For each variable of interest, give sources of data and details of methods of assessment (measurement). Describe comparability of assessment methods if there is more than one group</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0EEFB130" w14:textId="2D512E29"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color w:val="000000"/>
                <w:kern w:val="0"/>
                <w:szCs w:val="21"/>
              </w:rPr>
              <w:t xml:space="preserve"> 6-8</w:t>
            </w:r>
          </w:p>
        </w:tc>
      </w:tr>
      <w:tr w:rsidR="00267075" w:rsidRPr="00964241" w14:paraId="7DD442D3" w14:textId="77777777" w:rsidTr="00863189">
        <w:trPr>
          <w:trHeight w:val="286"/>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22C4DF55"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Bias</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75B872D4"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9</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401A1CA3"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Describe any efforts to address potential sources of bias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44C9692A" w14:textId="0F96F56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color w:val="000000"/>
                <w:kern w:val="0"/>
                <w:szCs w:val="21"/>
              </w:rPr>
              <w:t xml:space="preserve"> 9</w:t>
            </w:r>
          </w:p>
        </w:tc>
      </w:tr>
      <w:tr w:rsidR="00267075" w:rsidRPr="00964241" w14:paraId="0BD9E06E" w14:textId="77777777" w:rsidTr="00863189">
        <w:trPr>
          <w:trHeight w:val="286"/>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53149F4C"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Study size</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5930102F"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10</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23E9B24B"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Explain how the study size was arrived at</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5769AB34" w14:textId="7570049A"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color w:val="000000"/>
                <w:kern w:val="0"/>
                <w:szCs w:val="21"/>
              </w:rPr>
              <w:t>6</w:t>
            </w:r>
          </w:p>
        </w:tc>
      </w:tr>
      <w:tr w:rsidR="00267075" w:rsidRPr="00964241" w14:paraId="16CB964C" w14:textId="77777777" w:rsidTr="00863189">
        <w:trPr>
          <w:trHeight w:val="510"/>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40839D13"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Quantitative variables</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142DB5D3"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11</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38A523EA"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Explain how quantitative variables were handled in the analyses. If applicable, describe which groupings were chosen and why</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325F8DB1" w14:textId="15723DBB"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color w:val="000000"/>
                <w:kern w:val="0"/>
                <w:szCs w:val="21"/>
              </w:rPr>
              <w:t>8</w:t>
            </w:r>
          </w:p>
        </w:tc>
      </w:tr>
      <w:tr w:rsidR="00267075" w:rsidRPr="00964241" w14:paraId="77993CE3" w14:textId="77777777" w:rsidTr="00863189">
        <w:trPr>
          <w:trHeight w:val="510"/>
        </w:trPr>
        <w:tc>
          <w:tcPr>
            <w:tcW w:w="1420" w:type="dxa"/>
            <w:vMerge w:val="restart"/>
            <w:tcBorders>
              <w:top w:val="nil"/>
              <w:left w:val="nil"/>
              <w:bottom w:val="single" w:sz="4" w:space="0" w:color="auto"/>
              <w:right w:val="nil"/>
            </w:tcBorders>
            <w:tcMar>
              <w:top w:w="15" w:type="dxa"/>
              <w:left w:w="15" w:type="dxa"/>
              <w:bottom w:w="15" w:type="dxa"/>
              <w:right w:w="15" w:type="dxa"/>
            </w:tcMar>
            <w:hideMark/>
          </w:tcPr>
          <w:p w14:paraId="1B5190AB"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Statistical methods</w:t>
            </w:r>
          </w:p>
        </w:tc>
        <w:tc>
          <w:tcPr>
            <w:tcW w:w="579" w:type="dxa"/>
            <w:vMerge w:val="restart"/>
            <w:tcBorders>
              <w:top w:val="nil"/>
              <w:left w:val="nil"/>
              <w:bottom w:val="single" w:sz="4" w:space="0" w:color="auto"/>
              <w:right w:val="nil"/>
            </w:tcBorders>
            <w:tcMar>
              <w:top w:w="15" w:type="dxa"/>
              <w:left w:w="15" w:type="dxa"/>
              <w:bottom w:w="15" w:type="dxa"/>
              <w:right w:w="15" w:type="dxa"/>
            </w:tcMar>
            <w:hideMark/>
          </w:tcPr>
          <w:p w14:paraId="2327A64C"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12</w:t>
            </w:r>
          </w:p>
        </w:tc>
        <w:tc>
          <w:tcPr>
            <w:tcW w:w="5813" w:type="dxa"/>
            <w:tcMar>
              <w:top w:w="15" w:type="dxa"/>
              <w:left w:w="15" w:type="dxa"/>
              <w:bottom w:w="15" w:type="dxa"/>
              <w:right w:w="15" w:type="dxa"/>
            </w:tcMar>
            <w:hideMark/>
          </w:tcPr>
          <w:p w14:paraId="43237199"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a</w:t>
            </w:r>
            <w:r w:rsidRPr="00964241">
              <w:rPr>
                <w:rFonts w:ascii="Times New Roman" w:hAnsi="Times New Roman"/>
                <w:color w:val="000000"/>
                <w:kern w:val="0"/>
                <w:szCs w:val="21"/>
              </w:rPr>
              <w:t>) Describe all statistical methods, including those used to control for confounding</w:t>
            </w:r>
          </w:p>
        </w:tc>
        <w:tc>
          <w:tcPr>
            <w:tcW w:w="1128" w:type="dxa"/>
            <w:tcMar>
              <w:top w:w="15" w:type="dxa"/>
              <w:left w:w="15" w:type="dxa"/>
              <w:bottom w:w="15" w:type="dxa"/>
              <w:right w:w="15" w:type="dxa"/>
            </w:tcMar>
            <w:vAlign w:val="center"/>
            <w:hideMark/>
          </w:tcPr>
          <w:p w14:paraId="41C9D911" w14:textId="5E53A312"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964241">
              <w:rPr>
                <w:rFonts w:ascii="Times New Roman" w:hAnsi="Times New Roman"/>
                <w:color w:val="000000"/>
                <w:kern w:val="0"/>
                <w:szCs w:val="21"/>
              </w:rPr>
              <w:t>8</w:t>
            </w:r>
          </w:p>
        </w:tc>
      </w:tr>
      <w:tr w:rsidR="00267075" w:rsidRPr="00964241" w14:paraId="538F6092" w14:textId="77777777" w:rsidTr="00863189">
        <w:trPr>
          <w:trHeight w:val="286"/>
        </w:trPr>
        <w:tc>
          <w:tcPr>
            <w:tcW w:w="7812" w:type="dxa"/>
            <w:vMerge/>
            <w:tcBorders>
              <w:top w:val="nil"/>
              <w:left w:val="nil"/>
              <w:bottom w:val="single" w:sz="4" w:space="0" w:color="auto"/>
              <w:right w:val="nil"/>
            </w:tcBorders>
            <w:vAlign w:val="center"/>
            <w:hideMark/>
          </w:tcPr>
          <w:p w14:paraId="4CC1B6E4"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nil"/>
              <w:left w:val="nil"/>
              <w:bottom w:val="single" w:sz="4" w:space="0" w:color="auto"/>
              <w:right w:val="nil"/>
            </w:tcBorders>
            <w:vAlign w:val="center"/>
            <w:hideMark/>
          </w:tcPr>
          <w:p w14:paraId="3E922E5B"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0909379F"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b</w:t>
            </w:r>
            <w:r w:rsidRPr="00964241">
              <w:rPr>
                <w:rFonts w:ascii="Times New Roman" w:hAnsi="Times New Roman"/>
                <w:color w:val="000000"/>
                <w:kern w:val="0"/>
                <w:szCs w:val="21"/>
              </w:rPr>
              <w:t>) Describe any methods used to examine subgroups and interactions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41A78B14" w14:textId="7777777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Not applicable</w:t>
            </w:r>
          </w:p>
        </w:tc>
      </w:tr>
      <w:tr w:rsidR="00267075" w:rsidRPr="00964241" w14:paraId="3041E26E" w14:textId="77777777" w:rsidTr="00863189">
        <w:trPr>
          <w:trHeight w:val="286"/>
        </w:trPr>
        <w:tc>
          <w:tcPr>
            <w:tcW w:w="7812" w:type="dxa"/>
            <w:vMerge/>
            <w:tcBorders>
              <w:top w:val="nil"/>
              <w:left w:val="nil"/>
              <w:bottom w:val="single" w:sz="4" w:space="0" w:color="auto"/>
              <w:right w:val="nil"/>
            </w:tcBorders>
            <w:vAlign w:val="center"/>
            <w:hideMark/>
          </w:tcPr>
          <w:p w14:paraId="3E78A6DE"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nil"/>
              <w:left w:val="nil"/>
              <w:bottom w:val="single" w:sz="4" w:space="0" w:color="auto"/>
              <w:right w:val="nil"/>
            </w:tcBorders>
            <w:vAlign w:val="center"/>
            <w:hideMark/>
          </w:tcPr>
          <w:p w14:paraId="35A666B8"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4BBF730A"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c</w:t>
            </w:r>
            <w:r w:rsidRPr="00964241">
              <w:rPr>
                <w:rFonts w:ascii="Times New Roman" w:hAnsi="Times New Roman"/>
                <w:color w:val="000000"/>
                <w:kern w:val="0"/>
                <w:szCs w:val="21"/>
              </w:rPr>
              <w:t>) Explain how missing data were addressed</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0AAD2A71" w14:textId="308E4F1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9</w:t>
            </w:r>
          </w:p>
        </w:tc>
      </w:tr>
      <w:tr w:rsidR="00267075" w:rsidRPr="00964241" w14:paraId="1DC2589B" w14:textId="77777777" w:rsidTr="00863189">
        <w:trPr>
          <w:trHeight w:val="662"/>
        </w:trPr>
        <w:tc>
          <w:tcPr>
            <w:tcW w:w="7812" w:type="dxa"/>
            <w:vMerge/>
            <w:tcBorders>
              <w:top w:val="nil"/>
              <w:left w:val="nil"/>
              <w:bottom w:val="single" w:sz="4" w:space="0" w:color="auto"/>
              <w:right w:val="nil"/>
            </w:tcBorders>
            <w:vAlign w:val="center"/>
            <w:hideMark/>
          </w:tcPr>
          <w:p w14:paraId="6A986455"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nil"/>
              <w:left w:val="nil"/>
              <w:bottom w:val="single" w:sz="4" w:space="0" w:color="auto"/>
              <w:right w:val="nil"/>
            </w:tcBorders>
            <w:vAlign w:val="center"/>
            <w:hideMark/>
          </w:tcPr>
          <w:p w14:paraId="734E10EE" w14:textId="77777777" w:rsidR="00267075" w:rsidRPr="00964241" w:rsidRDefault="00267075" w:rsidP="00863189">
            <w:pPr>
              <w:widowControl/>
              <w:jc w:val="left"/>
              <w:rPr>
                <w:rFonts w:ascii="Times New Roman" w:hAnsi="Times New Roman"/>
                <w:color w:val="000000"/>
                <w:szCs w:val="21"/>
              </w:rPr>
            </w:pPr>
          </w:p>
        </w:tc>
        <w:tc>
          <w:tcPr>
            <w:tcW w:w="5813" w:type="dxa"/>
            <w:tcBorders>
              <w:top w:val="nil"/>
              <w:left w:val="nil"/>
              <w:bottom w:val="single" w:sz="4" w:space="0" w:color="auto"/>
              <w:right w:val="nil"/>
            </w:tcBorders>
            <w:tcMar>
              <w:top w:w="15" w:type="dxa"/>
              <w:left w:w="15" w:type="dxa"/>
              <w:bottom w:w="15" w:type="dxa"/>
              <w:right w:w="15" w:type="dxa"/>
            </w:tcMar>
            <w:hideMark/>
          </w:tcPr>
          <w:p w14:paraId="14EC6490" w14:textId="77777777" w:rsidR="00267075" w:rsidRPr="00964241" w:rsidRDefault="00267075" w:rsidP="00863189">
            <w:pPr>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d</w:t>
            </w:r>
            <w:r w:rsidRPr="00964241">
              <w:rPr>
                <w:rFonts w:ascii="Times New Roman" w:hAnsi="Times New Roman"/>
                <w:color w:val="000000"/>
                <w:kern w:val="0"/>
                <w:szCs w:val="21"/>
              </w:rPr>
              <w:t xml:space="preserve">) </w:t>
            </w:r>
            <w:r w:rsidRPr="00964241">
              <w:rPr>
                <w:rFonts w:ascii="Times New Roman" w:hAnsi="Times New Roman"/>
                <w:i/>
                <w:iCs/>
                <w:color w:val="000000"/>
                <w:kern w:val="0"/>
                <w:szCs w:val="21"/>
              </w:rPr>
              <w:t>Cross-sectional study</w:t>
            </w:r>
            <w:r w:rsidRPr="00964241">
              <w:rPr>
                <w:rFonts w:ascii="Times New Roman" w:hAnsi="Times New Roman"/>
                <w:color w:val="000000"/>
                <w:kern w:val="0"/>
                <w:szCs w:val="21"/>
              </w:rPr>
              <w:t>—If applicable, describe analytical methods taking account of sampling strategy</w:t>
            </w:r>
          </w:p>
        </w:tc>
        <w:tc>
          <w:tcPr>
            <w:tcW w:w="1128" w:type="dxa"/>
            <w:tcBorders>
              <w:top w:val="nil"/>
              <w:left w:val="nil"/>
              <w:bottom w:val="single" w:sz="4" w:space="0" w:color="auto"/>
              <w:right w:val="nil"/>
            </w:tcBorders>
            <w:tcMar>
              <w:top w:w="15" w:type="dxa"/>
              <w:left w:w="15" w:type="dxa"/>
              <w:bottom w:w="15" w:type="dxa"/>
              <w:right w:w="15" w:type="dxa"/>
            </w:tcMar>
            <w:vAlign w:val="center"/>
            <w:hideMark/>
          </w:tcPr>
          <w:p w14:paraId="4BDAA395" w14:textId="77777777" w:rsidR="00267075" w:rsidRPr="00964241" w:rsidRDefault="00267075" w:rsidP="00863189">
            <w:pPr>
              <w:jc w:val="center"/>
              <w:rPr>
                <w:rFonts w:ascii="Times New Roman" w:hAnsi="Times New Roman"/>
                <w:color w:val="000000"/>
                <w:szCs w:val="21"/>
              </w:rPr>
            </w:pPr>
            <w:r w:rsidRPr="00964241">
              <w:rPr>
                <w:rFonts w:ascii="Times New Roman" w:hAnsi="Times New Roman"/>
                <w:color w:val="000000"/>
                <w:kern w:val="0"/>
                <w:szCs w:val="21"/>
              </w:rPr>
              <w:t>not applicable</w:t>
            </w:r>
          </w:p>
        </w:tc>
      </w:tr>
      <w:tr w:rsidR="00267075" w:rsidRPr="00964241" w14:paraId="4650A1FB" w14:textId="77777777" w:rsidTr="00863189">
        <w:trPr>
          <w:trHeight w:val="286"/>
        </w:trPr>
        <w:tc>
          <w:tcPr>
            <w:tcW w:w="7812" w:type="dxa"/>
            <w:vMerge/>
            <w:tcBorders>
              <w:top w:val="nil"/>
              <w:left w:val="nil"/>
              <w:bottom w:val="single" w:sz="4" w:space="0" w:color="auto"/>
              <w:right w:val="nil"/>
            </w:tcBorders>
            <w:vAlign w:val="center"/>
            <w:hideMark/>
          </w:tcPr>
          <w:p w14:paraId="43CE051B"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nil"/>
              <w:left w:val="nil"/>
              <w:bottom w:val="single" w:sz="4" w:space="0" w:color="auto"/>
              <w:right w:val="nil"/>
            </w:tcBorders>
            <w:vAlign w:val="center"/>
            <w:hideMark/>
          </w:tcPr>
          <w:p w14:paraId="51A6ABA2"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auto"/>
              <w:left w:val="nil"/>
              <w:bottom w:val="single" w:sz="4" w:space="0" w:color="auto"/>
              <w:right w:val="nil"/>
            </w:tcBorders>
            <w:tcMar>
              <w:top w:w="15" w:type="dxa"/>
              <w:left w:w="15" w:type="dxa"/>
              <w:bottom w:w="15" w:type="dxa"/>
              <w:right w:w="15" w:type="dxa"/>
            </w:tcMar>
            <w:hideMark/>
          </w:tcPr>
          <w:p w14:paraId="021342FE"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e</w:t>
            </w:r>
            <w:r w:rsidRPr="00964241">
              <w:rPr>
                <w:rFonts w:ascii="Times New Roman" w:hAnsi="Times New Roman"/>
                <w:color w:val="000000"/>
                <w:kern w:val="0"/>
                <w:szCs w:val="21"/>
              </w:rPr>
              <w:t>) Describe any sensitivity analyses</w:t>
            </w:r>
          </w:p>
        </w:tc>
        <w:tc>
          <w:tcPr>
            <w:tcW w:w="1128" w:type="dxa"/>
            <w:tcBorders>
              <w:top w:val="single" w:sz="4" w:space="0" w:color="auto"/>
              <w:left w:val="nil"/>
              <w:bottom w:val="single" w:sz="4" w:space="0" w:color="auto"/>
              <w:right w:val="nil"/>
            </w:tcBorders>
            <w:tcMar>
              <w:top w:w="15" w:type="dxa"/>
              <w:left w:w="15" w:type="dxa"/>
              <w:bottom w:w="15" w:type="dxa"/>
              <w:right w:w="15" w:type="dxa"/>
            </w:tcMar>
            <w:vAlign w:val="center"/>
            <w:hideMark/>
          </w:tcPr>
          <w:p w14:paraId="37FDB548" w14:textId="77777777" w:rsidR="00267075" w:rsidRPr="00964241" w:rsidRDefault="00267075" w:rsidP="00863189">
            <w:pPr>
              <w:widowControl/>
              <w:jc w:val="center"/>
              <w:textAlignment w:val="center"/>
              <w:rPr>
                <w:rFonts w:ascii="Times New Roman" w:hAnsi="Times New Roman"/>
                <w:color w:val="000000"/>
                <w:kern w:val="0"/>
                <w:szCs w:val="21"/>
              </w:rPr>
            </w:pPr>
            <w:r w:rsidRPr="00964241">
              <w:rPr>
                <w:rFonts w:ascii="Times New Roman" w:hAnsi="Times New Roman"/>
                <w:color w:val="000000"/>
                <w:kern w:val="0"/>
                <w:szCs w:val="21"/>
              </w:rPr>
              <w:t>Not</w:t>
            </w:r>
          </w:p>
          <w:p w14:paraId="1B206F0A" w14:textId="7777777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applicable</w:t>
            </w:r>
          </w:p>
        </w:tc>
      </w:tr>
      <w:tr w:rsidR="00267075" w:rsidRPr="00964241" w14:paraId="427E4594" w14:textId="77777777" w:rsidTr="00863189">
        <w:trPr>
          <w:trHeight w:val="286"/>
        </w:trPr>
        <w:tc>
          <w:tcPr>
            <w:tcW w:w="7812" w:type="dxa"/>
            <w:gridSpan w:val="3"/>
            <w:tcBorders>
              <w:top w:val="single" w:sz="4" w:space="0" w:color="auto"/>
              <w:left w:val="nil"/>
              <w:bottom w:val="single" w:sz="4" w:space="0" w:color="000000"/>
              <w:right w:val="nil"/>
            </w:tcBorders>
            <w:tcMar>
              <w:top w:w="15" w:type="dxa"/>
              <w:left w:w="15" w:type="dxa"/>
              <w:bottom w:w="15" w:type="dxa"/>
              <w:right w:w="15" w:type="dxa"/>
            </w:tcMar>
            <w:hideMark/>
          </w:tcPr>
          <w:p w14:paraId="1E6301BD" w14:textId="77777777" w:rsidR="00267075" w:rsidRPr="00964241" w:rsidRDefault="00267075" w:rsidP="00863189">
            <w:pPr>
              <w:widowControl/>
              <w:jc w:val="left"/>
              <w:textAlignment w:val="top"/>
              <w:rPr>
                <w:rFonts w:ascii="Times New Roman" w:hAnsi="Times New Roman"/>
                <w:b/>
                <w:bCs/>
                <w:color w:val="000000"/>
                <w:szCs w:val="21"/>
              </w:rPr>
            </w:pPr>
            <w:r w:rsidRPr="00964241">
              <w:rPr>
                <w:rFonts w:ascii="Times New Roman" w:hAnsi="Times New Roman"/>
                <w:b/>
                <w:bCs/>
                <w:color w:val="000000"/>
                <w:kern w:val="0"/>
                <w:szCs w:val="21"/>
              </w:rPr>
              <w:t>Results</w:t>
            </w:r>
          </w:p>
        </w:tc>
        <w:tc>
          <w:tcPr>
            <w:tcW w:w="1128" w:type="dxa"/>
            <w:tcBorders>
              <w:top w:val="single" w:sz="4" w:space="0" w:color="auto"/>
              <w:left w:val="nil"/>
              <w:bottom w:val="single" w:sz="4" w:space="0" w:color="000000"/>
              <w:right w:val="nil"/>
            </w:tcBorders>
            <w:tcMar>
              <w:top w:w="15" w:type="dxa"/>
              <w:left w:w="15" w:type="dxa"/>
              <w:bottom w:w="15" w:type="dxa"/>
              <w:right w:w="15" w:type="dxa"/>
            </w:tcMar>
            <w:vAlign w:val="center"/>
          </w:tcPr>
          <w:p w14:paraId="5746642F" w14:textId="77777777" w:rsidR="00267075" w:rsidRPr="00964241" w:rsidRDefault="00267075" w:rsidP="00863189">
            <w:pPr>
              <w:jc w:val="center"/>
              <w:rPr>
                <w:rFonts w:ascii="Times New Roman" w:hAnsi="Times New Roman"/>
                <w:color w:val="000000"/>
                <w:szCs w:val="21"/>
              </w:rPr>
            </w:pPr>
          </w:p>
        </w:tc>
      </w:tr>
      <w:tr w:rsidR="00267075" w:rsidRPr="00964241" w14:paraId="0449E4F1" w14:textId="77777777" w:rsidTr="00863189">
        <w:trPr>
          <w:trHeight w:val="765"/>
        </w:trPr>
        <w:tc>
          <w:tcPr>
            <w:tcW w:w="1420" w:type="dxa"/>
            <w:vMerge w:val="restart"/>
            <w:tcBorders>
              <w:top w:val="nil"/>
              <w:left w:val="nil"/>
              <w:bottom w:val="single" w:sz="4" w:space="0" w:color="000000"/>
              <w:right w:val="nil"/>
            </w:tcBorders>
            <w:tcMar>
              <w:top w:w="15" w:type="dxa"/>
              <w:left w:w="15" w:type="dxa"/>
              <w:bottom w:w="15" w:type="dxa"/>
              <w:right w:w="15" w:type="dxa"/>
            </w:tcMar>
            <w:hideMark/>
          </w:tcPr>
          <w:p w14:paraId="014004D4"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Participants</w:t>
            </w:r>
          </w:p>
        </w:tc>
        <w:tc>
          <w:tcPr>
            <w:tcW w:w="579" w:type="dxa"/>
            <w:vMerge w:val="restart"/>
            <w:tcBorders>
              <w:top w:val="nil"/>
              <w:left w:val="nil"/>
              <w:bottom w:val="single" w:sz="4" w:space="0" w:color="000000"/>
              <w:right w:val="nil"/>
            </w:tcBorders>
            <w:tcMar>
              <w:top w:w="15" w:type="dxa"/>
              <w:left w:w="15" w:type="dxa"/>
              <w:bottom w:w="15" w:type="dxa"/>
              <w:right w:w="15" w:type="dxa"/>
            </w:tcMar>
            <w:hideMark/>
          </w:tcPr>
          <w:p w14:paraId="1005E620"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13*</w:t>
            </w:r>
          </w:p>
        </w:tc>
        <w:tc>
          <w:tcPr>
            <w:tcW w:w="5813" w:type="dxa"/>
            <w:tcBorders>
              <w:top w:val="nil"/>
              <w:left w:val="nil"/>
              <w:bottom w:val="single" w:sz="4" w:space="0" w:color="auto"/>
              <w:right w:val="nil"/>
            </w:tcBorders>
            <w:tcMar>
              <w:top w:w="15" w:type="dxa"/>
              <w:left w:w="15" w:type="dxa"/>
              <w:bottom w:w="15" w:type="dxa"/>
              <w:right w:w="15" w:type="dxa"/>
            </w:tcMar>
            <w:hideMark/>
          </w:tcPr>
          <w:p w14:paraId="4D5A1A70"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(a) Report numbers of individuals at each stage of study—</w:t>
            </w:r>
            <w:proofErr w:type="spellStart"/>
            <w:proofErr w:type="gramStart"/>
            <w:r w:rsidRPr="00964241">
              <w:rPr>
                <w:rFonts w:ascii="Times New Roman" w:hAnsi="Times New Roman"/>
                <w:color w:val="000000"/>
                <w:kern w:val="0"/>
                <w:szCs w:val="21"/>
              </w:rPr>
              <w:t>eg</w:t>
            </w:r>
            <w:proofErr w:type="spellEnd"/>
            <w:proofErr w:type="gramEnd"/>
            <w:r w:rsidRPr="00964241">
              <w:rPr>
                <w:rFonts w:ascii="Times New Roman" w:hAnsi="Times New Roman"/>
                <w:color w:val="000000"/>
                <w:kern w:val="0"/>
                <w:szCs w:val="21"/>
              </w:rPr>
              <w:t xml:space="preserve"> numbers potentially eligible, examined for eligibility, confirmed eligible, included in the study, completing follow-up, and </w:t>
            </w:r>
            <w:proofErr w:type="spellStart"/>
            <w:r w:rsidRPr="00964241">
              <w:rPr>
                <w:rFonts w:ascii="Times New Roman" w:hAnsi="Times New Roman"/>
                <w:color w:val="000000"/>
                <w:kern w:val="0"/>
                <w:szCs w:val="21"/>
              </w:rPr>
              <w:t>analysed</w:t>
            </w:r>
            <w:proofErr w:type="spellEnd"/>
          </w:p>
        </w:tc>
        <w:tc>
          <w:tcPr>
            <w:tcW w:w="1128" w:type="dxa"/>
            <w:tcBorders>
              <w:top w:val="nil"/>
              <w:left w:val="nil"/>
              <w:bottom w:val="single" w:sz="4" w:space="0" w:color="auto"/>
              <w:right w:val="nil"/>
            </w:tcBorders>
            <w:tcMar>
              <w:top w:w="15" w:type="dxa"/>
              <w:left w:w="15" w:type="dxa"/>
              <w:bottom w:w="15" w:type="dxa"/>
              <w:right w:w="15" w:type="dxa"/>
            </w:tcMar>
            <w:vAlign w:val="center"/>
            <w:hideMark/>
          </w:tcPr>
          <w:p w14:paraId="14B5249A" w14:textId="7882BEEF"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9</w:t>
            </w:r>
          </w:p>
        </w:tc>
      </w:tr>
      <w:tr w:rsidR="00267075" w:rsidRPr="00964241" w14:paraId="0D02991C" w14:textId="77777777" w:rsidTr="00863189">
        <w:trPr>
          <w:trHeight w:val="286"/>
        </w:trPr>
        <w:tc>
          <w:tcPr>
            <w:tcW w:w="7812" w:type="dxa"/>
            <w:vMerge/>
            <w:tcBorders>
              <w:top w:val="nil"/>
              <w:left w:val="nil"/>
              <w:bottom w:val="single" w:sz="4" w:space="0" w:color="000000"/>
              <w:right w:val="nil"/>
            </w:tcBorders>
            <w:vAlign w:val="center"/>
            <w:hideMark/>
          </w:tcPr>
          <w:p w14:paraId="21E09F7C"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nil"/>
              <w:left w:val="nil"/>
              <w:bottom w:val="single" w:sz="4" w:space="0" w:color="000000"/>
              <w:right w:val="nil"/>
            </w:tcBorders>
            <w:vAlign w:val="center"/>
            <w:hideMark/>
          </w:tcPr>
          <w:p w14:paraId="415318C9"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auto"/>
              <w:left w:val="nil"/>
              <w:bottom w:val="single" w:sz="4" w:space="0" w:color="000000"/>
              <w:right w:val="nil"/>
            </w:tcBorders>
            <w:tcMar>
              <w:top w:w="15" w:type="dxa"/>
              <w:left w:w="15" w:type="dxa"/>
              <w:bottom w:w="15" w:type="dxa"/>
              <w:right w:w="15" w:type="dxa"/>
            </w:tcMar>
            <w:hideMark/>
          </w:tcPr>
          <w:p w14:paraId="2BEAAE76"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(b) Give reasons for non-participation at each stage</w:t>
            </w:r>
          </w:p>
        </w:tc>
        <w:tc>
          <w:tcPr>
            <w:tcW w:w="1128" w:type="dxa"/>
            <w:tcBorders>
              <w:top w:val="single" w:sz="4" w:space="0" w:color="auto"/>
              <w:left w:val="nil"/>
              <w:bottom w:val="single" w:sz="4" w:space="0" w:color="000000"/>
              <w:right w:val="nil"/>
            </w:tcBorders>
            <w:tcMar>
              <w:top w:w="15" w:type="dxa"/>
              <w:left w:w="15" w:type="dxa"/>
              <w:bottom w:w="15" w:type="dxa"/>
              <w:right w:w="15" w:type="dxa"/>
            </w:tcMar>
            <w:vAlign w:val="center"/>
            <w:hideMark/>
          </w:tcPr>
          <w:p w14:paraId="6533BDBB" w14:textId="4C1033BB"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9</w:t>
            </w:r>
          </w:p>
        </w:tc>
      </w:tr>
      <w:tr w:rsidR="00267075" w:rsidRPr="00964241" w14:paraId="28CEF5EA" w14:textId="77777777" w:rsidTr="00863189">
        <w:trPr>
          <w:trHeight w:val="286"/>
        </w:trPr>
        <w:tc>
          <w:tcPr>
            <w:tcW w:w="7812" w:type="dxa"/>
            <w:vMerge/>
            <w:tcBorders>
              <w:top w:val="nil"/>
              <w:left w:val="nil"/>
              <w:bottom w:val="single" w:sz="4" w:space="0" w:color="000000"/>
              <w:right w:val="nil"/>
            </w:tcBorders>
            <w:vAlign w:val="center"/>
            <w:hideMark/>
          </w:tcPr>
          <w:p w14:paraId="37B88969"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nil"/>
              <w:left w:val="nil"/>
              <w:bottom w:val="single" w:sz="4" w:space="0" w:color="000000"/>
              <w:right w:val="nil"/>
            </w:tcBorders>
            <w:vAlign w:val="center"/>
            <w:hideMark/>
          </w:tcPr>
          <w:p w14:paraId="3D7C4A80"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6442E3AB"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(c) Consider use of a flow diagram</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752508C9" w14:textId="77777777" w:rsidR="00267075" w:rsidRPr="00964241" w:rsidRDefault="00267075" w:rsidP="00863189">
            <w:pPr>
              <w:widowControl/>
              <w:textAlignment w:val="center"/>
              <w:rPr>
                <w:rFonts w:ascii="Times New Roman" w:hAnsi="Times New Roman"/>
                <w:color w:val="000000"/>
                <w:szCs w:val="21"/>
              </w:rPr>
            </w:pPr>
            <w:r w:rsidRPr="00964241">
              <w:rPr>
                <w:rFonts w:ascii="Times New Roman" w:hAnsi="Times New Roman"/>
                <w:color w:val="000000"/>
                <w:kern w:val="0"/>
                <w:szCs w:val="21"/>
              </w:rPr>
              <w:t>√Appendix2</w:t>
            </w:r>
          </w:p>
        </w:tc>
      </w:tr>
      <w:tr w:rsidR="00267075" w:rsidRPr="00964241" w14:paraId="3BCB2163" w14:textId="77777777" w:rsidTr="00863189">
        <w:trPr>
          <w:trHeight w:val="525"/>
        </w:trPr>
        <w:tc>
          <w:tcPr>
            <w:tcW w:w="1420" w:type="dxa"/>
            <w:vMerge w:val="restart"/>
            <w:tcBorders>
              <w:top w:val="nil"/>
              <w:left w:val="nil"/>
              <w:bottom w:val="single" w:sz="4" w:space="0" w:color="000000"/>
              <w:right w:val="nil"/>
            </w:tcBorders>
            <w:tcMar>
              <w:top w:w="15" w:type="dxa"/>
              <w:left w:w="15" w:type="dxa"/>
              <w:bottom w:w="15" w:type="dxa"/>
              <w:right w:w="15" w:type="dxa"/>
            </w:tcMar>
            <w:hideMark/>
          </w:tcPr>
          <w:p w14:paraId="26BCE541"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Descriptive data</w:t>
            </w:r>
          </w:p>
        </w:tc>
        <w:tc>
          <w:tcPr>
            <w:tcW w:w="579" w:type="dxa"/>
            <w:vMerge w:val="restart"/>
            <w:tcBorders>
              <w:top w:val="nil"/>
              <w:left w:val="nil"/>
              <w:bottom w:val="single" w:sz="4" w:space="0" w:color="000000"/>
              <w:right w:val="nil"/>
            </w:tcBorders>
            <w:tcMar>
              <w:top w:w="15" w:type="dxa"/>
              <w:left w:w="15" w:type="dxa"/>
              <w:bottom w:w="15" w:type="dxa"/>
              <w:right w:w="15" w:type="dxa"/>
            </w:tcMar>
            <w:hideMark/>
          </w:tcPr>
          <w:p w14:paraId="37B3C0E3"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14*</w:t>
            </w:r>
          </w:p>
        </w:tc>
        <w:tc>
          <w:tcPr>
            <w:tcW w:w="5813" w:type="dxa"/>
            <w:tcBorders>
              <w:top w:val="nil"/>
              <w:left w:val="nil"/>
              <w:bottom w:val="single" w:sz="4" w:space="0" w:color="000000"/>
              <w:right w:val="nil"/>
            </w:tcBorders>
            <w:tcMar>
              <w:top w:w="15" w:type="dxa"/>
              <w:left w:w="15" w:type="dxa"/>
              <w:bottom w:w="15" w:type="dxa"/>
              <w:right w:w="15" w:type="dxa"/>
            </w:tcMar>
            <w:hideMark/>
          </w:tcPr>
          <w:p w14:paraId="05FB88E1"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(a) Give characteristics of study participants (</w:t>
            </w:r>
            <w:proofErr w:type="spellStart"/>
            <w:proofErr w:type="gramStart"/>
            <w:r w:rsidRPr="00964241">
              <w:rPr>
                <w:rFonts w:ascii="Times New Roman" w:hAnsi="Times New Roman"/>
                <w:color w:val="000000"/>
                <w:kern w:val="0"/>
                <w:szCs w:val="21"/>
              </w:rPr>
              <w:t>eg</w:t>
            </w:r>
            <w:proofErr w:type="spellEnd"/>
            <w:proofErr w:type="gramEnd"/>
            <w:r w:rsidRPr="00964241">
              <w:rPr>
                <w:rFonts w:ascii="Times New Roman" w:hAnsi="Times New Roman"/>
                <w:color w:val="000000"/>
                <w:kern w:val="0"/>
                <w:szCs w:val="21"/>
              </w:rPr>
              <w:t xml:space="preserve"> demographic, clinical, social) and information on exposures and potential confounders</w:t>
            </w:r>
          </w:p>
        </w:tc>
        <w:tc>
          <w:tcPr>
            <w:tcW w:w="1128" w:type="dxa"/>
            <w:tcBorders>
              <w:top w:val="nil"/>
              <w:left w:val="nil"/>
              <w:bottom w:val="single" w:sz="4" w:space="0" w:color="000000"/>
              <w:right w:val="nil"/>
            </w:tcBorders>
            <w:tcMar>
              <w:top w:w="15" w:type="dxa"/>
              <w:left w:w="15" w:type="dxa"/>
              <w:bottom w:w="15" w:type="dxa"/>
              <w:right w:w="15" w:type="dxa"/>
            </w:tcMar>
            <w:vAlign w:val="center"/>
            <w:hideMark/>
          </w:tcPr>
          <w:p w14:paraId="1DBECCFF" w14:textId="438E21D8"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9</w:t>
            </w:r>
          </w:p>
        </w:tc>
      </w:tr>
      <w:tr w:rsidR="00267075" w:rsidRPr="00964241" w14:paraId="353175B0" w14:textId="77777777" w:rsidTr="00863189">
        <w:trPr>
          <w:trHeight w:val="602"/>
        </w:trPr>
        <w:tc>
          <w:tcPr>
            <w:tcW w:w="7812" w:type="dxa"/>
            <w:vMerge/>
            <w:tcBorders>
              <w:top w:val="nil"/>
              <w:left w:val="nil"/>
              <w:bottom w:val="single" w:sz="4" w:space="0" w:color="000000"/>
              <w:right w:val="nil"/>
            </w:tcBorders>
            <w:vAlign w:val="center"/>
            <w:hideMark/>
          </w:tcPr>
          <w:p w14:paraId="7ACCA921"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nil"/>
              <w:left w:val="nil"/>
              <w:bottom w:val="single" w:sz="4" w:space="0" w:color="000000"/>
              <w:right w:val="nil"/>
            </w:tcBorders>
            <w:vAlign w:val="center"/>
            <w:hideMark/>
          </w:tcPr>
          <w:p w14:paraId="188152D9"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34540C0D"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(b) Indicate number of participants with missing data for each variable of interest</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175F1190" w14:textId="7777777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Not applicable</w:t>
            </w:r>
          </w:p>
        </w:tc>
      </w:tr>
      <w:tr w:rsidR="00267075" w:rsidRPr="00964241" w14:paraId="7E008EE3" w14:textId="77777777" w:rsidTr="00863189">
        <w:trPr>
          <w:trHeight w:val="513"/>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457CB981"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Outcome data</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5CE55829"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15*</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657415FA" w14:textId="77777777" w:rsidR="00267075" w:rsidRPr="00964241" w:rsidRDefault="00267075" w:rsidP="00863189">
            <w:pPr>
              <w:jc w:val="left"/>
              <w:textAlignment w:val="top"/>
              <w:rPr>
                <w:rFonts w:ascii="Times New Roman" w:hAnsi="Times New Roman"/>
                <w:i/>
                <w:iCs/>
                <w:color w:val="000000"/>
                <w:szCs w:val="21"/>
              </w:rPr>
            </w:pPr>
            <w:r w:rsidRPr="00964241">
              <w:rPr>
                <w:rFonts w:ascii="Times New Roman" w:hAnsi="Times New Roman"/>
                <w:i/>
                <w:iCs/>
                <w:color w:val="000000"/>
                <w:kern w:val="0"/>
                <w:szCs w:val="21"/>
              </w:rPr>
              <w:t>Cross-sectional study—</w:t>
            </w:r>
            <w:r w:rsidRPr="00964241">
              <w:rPr>
                <w:rFonts w:ascii="Times New Roman" w:hAnsi="Times New Roman"/>
                <w:color w:val="000000"/>
                <w:kern w:val="0"/>
                <w:szCs w:val="21"/>
              </w:rPr>
              <w:t>Report numbers of outcome events or summary measures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317C060B" w14:textId="1D9FD704" w:rsidR="00267075" w:rsidRPr="00964241" w:rsidRDefault="00267075" w:rsidP="00863189">
            <w:pPr>
              <w:jc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9-11</w:t>
            </w:r>
          </w:p>
        </w:tc>
      </w:tr>
      <w:tr w:rsidR="00267075" w:rsidRPr="00964241" w14:paraId="25B2D5DB" w14:textId="77777777" w:rsidTr="00863189">
        <w:trPr>
          <w:trHeight w:val="780"/>
        </w:trPr>
        <w:tc>
          <w:tcPr>
            <w:tcW w:w="1420" w:type="dxa"/>
            <w:vMerge w:val="restart"/>
            <w:tcBorders>
              <w:top w:val="single" w:sz="4" w:space="0" w:color="000000"/>
              <w:left w:val="nil"/>
              <w:bottom w:val="single" w:sz="4" w:space="0" w:color="auto"/>
              <w:right w:val="nil"/>
            </w:tcBorders>
            <w:tcMar>
              <w:top w:w="15" w:type="dxa"/>
              <w:left w:w="15" w:type="dxa"/>
              <w:bottom w:w="15" w:type="dxa"/>
              <w:right w:w="15" w:type="dxa"/>
            </w:tcMar>
            <w:hideMark/>
          </w:tcPr>
          <w:p w14:paraId="767691D3"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Main results</w:t>
            </w:r>
          </w:p>
        </w:tc>
        <w:tc>
          <w:tcPr>
            <w:tcW w:w="579" w:type="dxa"/>
            <w:vMerge w:val="restart"/>
            <w:tcBorders>
              <w:top w:val="single" w:sz="4" w:space="0" w:color="000000"/>
              <w:left w:val="nil"/>
              <w:bottom w:val="single" w:sz="4" w:space="0" w:color="auto"/>
              <w:right w:val="nil"/>
            </w:tcBorders>
            <w:tcMar>
              <w:top w:w="15" w:type="dxa"/>
              <w:left w:w="15" w:type="dxa"/>
              <w:bottom w:w="15" w:type="dxa"/>
              <w:right w:w="15" w:type="dxa"/>
            </w:tcMar>
            <w:hideMark/>
          </w:tcPr>
          <w:p w14:paraId="3DC53321"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16</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51474CFB"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a</w:t>
            </w:r>
            <w:r w:rsidRPr="00964241">
              <w:rPr>
                <w:rFonts w:ascii="Times New Roman" w:hAnsi="Times New Roman"/>
                <w:color w:val="000000"/>
                <w:kern w:val="0"/>
                <w:szCs w:val="21"/>
              </w:rPr>
              <w:t>) Give unadjusted estimates and, if applicable, confounder-adjusted estimates and their precision (</w:t>
            </w:r>
            <w:proofErr w:type="spellStart"/>
            <w:r w:rsidRPr="00964241">
              <w:rPr>
                <w:rFonts w:ascii="Times New Roman" w:hAnsi="Times New Roman"/>
                <w:color w:val="000000"/>
                <w:kern w:val="0"/>
                <w:szCs w:val="21"/>
              </w:rPr>
              <w:t>eg</w:t>
            </w:r>
            <w:proofErr w:type="spellEnd"/>
            <w:r w:rsidRPr="00964241">
              <w:rPr>
                <w:rFonts w:ascii="Times New Roman" w:hAnsi="Times New Roman"/>
                <w:color w:val="000000"/>
                <w:kern w:val="0"/>
                <w:szCs w:val="21"/>
              </w:rPr>
              <w:t>, 95% confidence interval). Make clear which confounders were adjusted for and why they were included</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37612AC7" w14:textId="173D5D6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9-11</w:t>
            </w:r>
          </w:p>
        </w:tc>
      </w:tr>
      <w:tr w:rsidR="00267075" w:rsidRPr="00964241" w14:paraId="0692B4CC" w14:textId="77777777" w:rsidTr="00863189">
        <w:trPr>
          <w:trHeight w:val="525"/>
        </w:trPr>
        <w:tc>
          <w:tcPr>
            <w:tcW w:w="7812" w:type="dxa"/>
            <w:vMerge/>
            <w:tcBorders>
              <w:top w:val="single" w:sz="4" w:space="0" w:color="000000"/>
              <w:left w:val="nil"/>
              <w:bottom w:val="single" w:sz="4" w:space="0" w:color="auto"/>
              <w:right w:val="nil"/>
            </w:tcBorders>
            <w:vAlign w:val="center"/>
            <w:hideMark/>
          </w:tcPr>
          <w:p w14:paraId="58C309EC"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single" w:sz="4" w:space="0" w:color="000000"/>
              <w:left w:val="nil"/>
              <w:bottom w:val="single" w:sz="4" w:space="0" w:color="auto"/>
              <w:right w:val="nil"/>
            </w:tcBorders>
            <w:vAlign w:val="center"/>
            <w:hideMark/>
          </w:tcPr>
          <w:p w14:paraId="4D609AFE"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0E26F092"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b</w:t>
            </w:r>
            <w:r w:rsidRPr="00964241">
              <w:rPr>
                <w:rFonts w:ascii="Times New Roman" w:hAnsi="Times New Roman"/>
                <w:color w:val="000000"/>
                <w:kern w:val="0"/>
                <w:szCs w:val="21"/>
              </w:rPr>
              <w:t>) Report category boundaries when continuous variables were categorized</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06E7D2E8" w14:textId="7777777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In Methods</w:t>
            </w:r>
          </w:p>
        </w:tc>
      </w:tr>
      <w:tr w:rsidR="00267075" w:rsidRPr="00964241" w14:paraId="404496CB" w14:textId="77777777" w:rsidTr="00863189">
        <w:trPr>
          <w:trHeight w:val="510"/>
        </w:trPr>
        <w:tc>
          <w:tcPr>
            <w:tcW w:w="7812" w:type="dxa"/>
            <w:vMerge/>
            <w:tcBorders>
              <w:top w:val="single" w:sz="4" w:space="0" w:color="000000"/>
              <w:left w:val="nil"/>
              <w:bottom w:val="single" w:sz="4" w:space="0" w:color="auto"/>
              <w:right w:val="nil"/>
            </w:tcBorders>
            <w:vAlign w:val="center"/>
            <w:hideMark/>
          </w:tcPr>
          <w:p w14:paraId="452EB786" w14:textId="77777777" w:rsidR="00267075" w:rsidRPr="00964241" w:rsidRDefault="00267075" w:rsidP="00863189">
            <w:pPr>
              <w:widowControl/>
              <w:jc w:val="left"/>
              <w:rPr>
                <w:rFonts w:ascii="Times New Roman" w:hAnsi="Times New Roman"/>
                <w:color w:val="000000"/>
                <w:szCs w:val="21"/>
              </w:rPr>
            </w:pPr>
          </w:p>
        </w:tc>
        <w:tc>
          <w:tcPr>
            <w:tcW w:w="579" w:type="dxa"/>
            <w:vMerge/>
            <w:tcBorders>
              <w:top w:val="single" w:sz="4" w:space="0" w:color="000000"/>
              <w:left w:val="nil"/>
              <w:bottom w:val="single" w:sz="4" w:space="0" w:color="auto"/>
              <w:right w:val="nil"/>
            </w:tcBorders>
            <w:vAlign w:val="center"/>
            <w:hideMark/>
          </w:tcPr>
          <w:p w14:paraId="2C43591C" w14:textId="77777777" w:rsidR="00267075" w:rsidRPr="00964241" w:rsidRDefault="00267075" w:rsidP="00863189">
            <w:pPr>
              <w:widowControl/>
              <w:jc w:val="left"/>
              <w:rPr>
                <w:rFonts w:ascii="Times New Roman" w:hAnsi="Times New Roman"/>
                <w:color w:val="000000"/>
                <w:szCs w:val="21"/>
              </w:rPr>
            </w:pP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2EBE6150"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w:t>
            </w:r>
            <w:r w:rsidRPr="00964241">
              <w:rPr>
                <w:rFonts w:ascii="Times New Roman" w:hAnsi="Times New Roman"/>
                <w:i/>
                <w:iCs/>
                <w:color w:val="000000"/>
                <w:kern w:val="0"/>
                <w:szCs w:val="21"/>
              </w:rPr>
              <w:t>c</w:t>
            </w:r>
            <w:r w:rsidRPr="00964241">
              <w:rPr>
                <w:rFonts w:ascii="Times New Roman" w:hAnsi="Times New Roman"/>
                <w:color w:val="000000"/>
                <w:kern w:val="0"/>
                <w:szCs w:val="21"/>
              </w:rPr>
              <w:t>) If relevant, consider translating estimates of relative</w:t>
            </w:r>
            <w:r w:rsidRPr="00964241">
              <w:rPr>
                <w:rFonts w:ascii="Times New Roman" w:hAnsi="Times New Roman"/>
                <w:kern w:val="0"/>
                <w:szCs w:val="21"/>
              </w:rPr>
              <w:t xml:space="preserve"> risk i</w:t>
            </w:r>
            <w:r w:rsidRPr="00964241">
              <w:rPr>
                <w:rFonts w:ascii="Times New Roman" w:hAnsi="Times New Roman"/>
                <w:color w:val="000000"/>
                <w:kern w:val="0"/>
                <w:szCs w:val="21"/>
              </w:rPr>
              <w:t>nto absolute risk for a meaningful time period</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58A8013E" w14:textId="7777777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Not applicable</w:t>
            </w:r>
          </w:p>
        </w:tc>
      </w:tr>
      <w:tr w:rsidR="00267075" w:rsidRPr="00964241" w14:paraId="183CC359" w14:textId="77777777" w:rsidTr="00863189">
        <w:trPr>
          <w:trHeight w:val="510"/>
        </w:trPr>
        <w:tc>
          <w:tcPr>
            <w:tcW w:w="1420" w:type="dxa"/>
            <w:tcBorders>
              <w:top w:val="single" w:sz="4" w:space="0" w:color="auto"/>
              <w:left w:val="nil"/>
              <w:bottom w:val="single" w:sz="4" w:space="0" w:color="000000"/>
              <w:right w:val="nil"/>
            </w:tcBorders>
            <w:tcMar>
              <w:top w:w="15" w:type="dxa"/>
              <w:left w:w="15" w:type="dxa"/>
              <w:bottom w:w="15" w:type="dxa"/>
              <w:right w:w="15" w:type="dxa"/>
            </w:tcMar>
            <w:hideMark/>
          </w:tcPr>
          <w:p w14:paraId="2259B979"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Other analyses</w:t>
            </w:r>
          </w:p>
        </w:tc>
        <w:tc>
          <w:tcPr>
            <w:tcW w:w="579" w:type="dxa"/>
            <w:tcBorders>
              <w:top w:val="single" w:sz="4" w:space="0" w:color="auto"/>
              <w:left w:val="nil"/>
              <w:bottom w:val="single" w:sz="4" w:space="0" w:color="000000"/>
              <w:right w:val="nil"/>
            </w:tcBorders>
            <w:tcMar>
              <w:top w:w="15" w:type="dxa"/>
              <w:left w:w="15" w:type="dxa"/>
              <w:bottom w:w="15" w:type="dxa"/>
              <w:right w:w="15" w:type="dxa"/>
            </w:tcMar>
            <w:hideMark/>
          </w:tcPr>
          <w:p w14:paraId="672D149F"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17</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477D0468"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Report other analyses done—</w:t>
            </w:r>
            <w:proofErr w:type="spellStart"/>
            <w:proofErr w:type="gramStart"/>
            <w:r w:rsidRPr="00964241">
              <w:rPr>
                <w:rFonts w:ascii="Times New Roman" w:hAnsi="Times New Roman"/>
                <w:color w:val="000000"/>
                <w:kern w:val="0"/>
                <w:szCs w:val="21"/>
              </w:rPr>
              <w:t>eg</w:t>
            </w:r>
            <w:proofErr w:type="spellEnd"/>
            <w:proofErr w:type="gramEnd"/>
            <w:r w:rsidRPr="00964241">
              <w:rPr>
                <w:rFonts w:ascii="Times New Roman" w:hAnsi="Times New Roman"/>
                <w:color w:val="000000"/>
                <w:kern w:val="0"/>
                <w:szCs w:val="21"/>
              </w:rPr>
              <w:t xml:space="preserve"> analyses of subgroups and interactions, and sensitivity analyses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221EF229" w14:textId="7777777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Not applicable</w:t>
            </w:r>
          </w:p>
        </w:tc>
      </w:tr>
      <w:tr w:rsidR="00267075" w:rsidRPr="00964241" w14:paraId="1A64523E" w14:textId="77777777" w:rsidTr="00863189">
        <w:trPr>
          <w:trHeight w:val="286"/>
        </w:trPr>
        <w:tc>
          <w:tcPr>
            <w:tcW w:w="7812" w:type="dxa"/>
            <w:gridSpan w:val="3"/>
            <w:tcBorders>
              <w:top w:val="single" w:sz="4" w:space="0" w:color="000000"/>
              <w:left w:val="nil"/>
              <w:bottom w:val="single" w:sz="4" w:space="0" w:color="000000"/>
              <w:right w:val="nil"/>
            </w:tcBorders>
            <w:tcMar>
              <w:top w:w="15" w:type="dxa"/>
              <w:left w:w="15" w:type="dxa"/>
              <w:bottom w:w="15" w:type="dxa"/>
              <w:right w:w="15" w:type="dxa"/>
            </w:tcMar>
            <w:hideMark/>
          </w:tcPr>
          <w:p w14:paraId="6E1EE680" w14:textId="77777777" w:rsidR="00267075" w:rsidRPr="00964241" w:rsidRDefault="00267075" w:rsidP="00863189">
            <w:pPr>
              <w:widowControl/>
              <w:jc w:val="left"/>
              <w:textAlignment w:val="top"/>
              <w:rPr>
                <w:rFonts w:ascii="Times New Roman" w:hAnsi="Times New Roman"/>
                <w:b/>
                <w:bCs/>
                <w:color w:val="000000"/>
                <w:szCs w:val="21"/>
              </w:rPr>
            </w:pPr>
            <w:r w:rsidRPr="00964241">
              <w:rPr>
                <w:rFonts w:ascii="Times New Roman" w:hAnsi="Times New Roman"/>
                <w:b/>
                <w:bCs/>
                <w:color w:val="000000"/>
                <w:kern w:val="0"/>
                <w:szCs w:val="21"/>
              </w:rPr>
              <w:t>Discussion</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tcPr>
          <w:p w14:paraId="327DAD0B" w14:textId="77777777" w:rsidR="00267075" w:rsidRPr="00964241" w:rsidRDefault="00267075" w:rsidP="00863189">
            <w:pPr>
              <w:jc w:val="center"/>
              <w:rPr>
                <w:rFonts w:ascii="Times New Roman" w:hAnsi="Times New Roman"/>
                <w:color w:val="000000"/>
                <w:szCs w:val="21"/>
              </w:rPr>
            </w:pPr>
          </w:p>
        </w:tc>
      </w:tr>
      <w:tr w:rsidR="00267075" w:rsidRPr="00964241" w14:paraId="51CC5B5B" w14:textId="77777777" w:rsidTr="00863189">
        <w:trPr>
          <w:trHeight w:val="286"/>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15B3E6CC"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Key results</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31A9E485"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18</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5DB095EF" w14:textId="77777777" w:rsidR="00267075" w:rsidRPr="00964241" w:rsidRDefault="00267075" w:rsidP="00863189">
            <w:pPr>
              <w:widowControl/>
              <w:jc w:val="left"/>
              <w:textAlignment w:val="top"/>
              <w:rPr>
                <w:rFonts w:ascii="Times New Roman" w:hAnsi="Times New Roman"/>
                <w:color w:val="000000"/>
                <w:szCs w:val="21"/>
              </w:rPr>
            </w:pPr>
            <w:proofErr w:type="spellStart"/>
            <w:r w:rsidRPr="00964241">
              <w:rPr>
                <w:rFonts w:ascii="Times New Roman" w:hAnsi="Times New Roman"/>
                <w:color w:val="000000"/>
                <w:kern w:val="0"/>
                <w:szCs w:val="21"/>
              </w:rPr>
              <w:t>Summarise</w:t>
            </w:r>
            <w:proofErr w:type="spellEnd"/>
            <w:r w:rsidRPr="00964241">
              <w:rPr>
                <w:rFonts w:ascii="Times New Roman" w:hAnsi="Times New Roman"/>
                <w:color w:val="000000"/>
                <w:kern w:val="0"/>
                <w:szCs w:val="21"/>
              </w:rPr>
              <w:t xml:space="preserve"> key results with reference to study objectives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5A74E6F0" w14:textId="6072C64C"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11</w:t>
            </w:r>
          </w:p>
        </w:tc>
      </w:tr>
      <w:tr w:rsidR="00267075" w:rsidRPr="00964241" w14:paraId="2F884412" w14:textId="77777777" w:rsidTr="00863189">
        <w:trPr>
          <w:trHeight w:val="765"/>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27D9878E"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Limitations</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5F320FBA"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19</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1E9234CE"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Discuss limitations of the study, taking into account sources of potential bias or imprecision. Discuss both direction and magnitude of any potential bias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6A007B54" w14:textId="6592E4E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14</w:t>
            </w:r>
          </w:p>
        </w:tc>
      </w:tr>
      <w:tr w:rsidR="00267075" w:rsidRPr="00964241" w14:paraId="53FDE068" w14:textId="77777777" w:rsidTr="00863189">
        <w:trPr>
          <w:trHeight w:val="765"/>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19A8385D"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Interpretation</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658708BF"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20</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086773BD"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Give a cautious overall interpretation of results considering objectives, limitations, multiplicity of analyses, results from similar studies, and other relevant evidence</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03CFBFCD" w14:textId="77A9BCAF"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11-14</w:t>
            </w:r>
          </w:p>
        </w:tc>
      </w:tr>
      <w:tr w:rsidR="00267075" w:rsidRPr="00964241" w14:paraId="448BE52C" w14:textId="77777777" w:rsidTr="00863189">
        <w:trPr>
          <w:trHeight w:val="286"/>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4D96D3D1" w14:textId="77777777" w:rsidR="00267075" w:rsidRPr="00964241" w:rsidRDefault="00267075" w:rsidP="00863189">
            <w:pPr>
              <w:widowControl/>
              <w:jc w:val="left"/>
              <w:textAlignment w:val="top"/>
              <w:rPr>
                <w:rFonts w:ascii="Times New Roman" w:hAnsi="Times New Roman"/>
                <w:color w:val="000000"/>
                <w:szCs w:val="21"/>
              </w:rPr>
            </w:pPr>
            <w:proofErr w:type="spellStart"/>
            <w:r w:rsidRPr="00964241">
              <w:rPr>
                <w:rFonts w:ascii="Times New Roman" w:hAnsi="Times New Roman"/>
                <w:color w:val="000000"/>
                <w:kern w:val="0"/>
                <w:szCs w:val="21"/>
              </w:rPr>
              <w:t>Generalisability</w:t>
            </w:r>
            <w:proofErr w:type="spellEnd"/>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2E48D131"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21</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3A8E1D97"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 xml:space="preserve">Discuss the </w:t>
            </w:r>
            <w:proofErr w:type="spellStart"/>
            <w:r w:rsidRPr="00964241">
              <w:rPr>
                <w:rFonts w:ascii="Times New Roman" w:hAnsi="Times New Roman"/>
                <w:color w:val="000000"/>
                <w:kern w:val="0"/>
                <w:szCs w:val="21"/>
              </w:rPr>
              <w:t>generalisability</w:t>
            </w:r>
            <w:proofErr w:type="spellEnd"/>
            <w:r w:rsidRPr="00964241">
              <w:rPr>
                <w:rFonts w:ascii="Times New Roman" w:hAnsi="Times New Roman"/>
                <w:color w:val="000000"/>
                <w:kern w:val="0"/>
                <w:szCs w:val="21"/>
              </w:rPr>
              <w:t xml:space="preserve"> (external validity) of the study results</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79120D0F" w14:textId="25500B5F"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kern w:val="0"/>
                <w:szCs w:val="21"/>
              </w:rPr>
              <w:t>√Page</w:t>
            </w:r>
            <w:r w:rsidR="00DB13CE">
              <w:rPr>
                <w:rFonts w:ascii="Times New Roman" w:hAnsi="Times New Roman"/>
                <w:color w:val="000000"/>
                <w:kern w:val="0"/>
                <w:szCs w:val="21"/>
              </w:rPr>
              <w:t>14</w:t>
            </w:r>
          </w:p>
        </w:tc>
      </w:tr>
      <w:tr w:rsidR="00267075" w:rsidRPr="00964241" w14:paraId="61958408" w14:textId="77777777" w:rsidTr="00863189">
        <w:trPr>
          <w:trHeight w:val="286"/>
        </w:trPr>
        <w:tc>
          <w:tcPr>
            <w:tcW w:w="7812" w:type="dxa"/>
            <w:gridSpan w:val="3"/>
            <w:tcBorders>
              <w:top w:val="single" w:sz="4" w:space="0" w:color="000000"/>
              <w:left w:val="nil"/>
              <w:bottom w:val="single" w:sz="4" w:space="0" w:color="000000"/>
              <w:right w:val="nil"/>
            </w:tcBorders>
            <w:tcMar>
              <w:top w:w="15" w:type="dxa"/>
              <w:left w:w="15" w:type="dxa"/>
              <w:bottom w:w="15" w:type="dxa"/>
              <w:right w:w="15" w:type="dxa"/>
            </w:tcMar>
            <w:hideMark/>
          </w:tcPr>
          <w:p w14:paraId="45E3920A" w14:textId="77777777" w:rsidR="00267075" w:rsidRPr="00964241" w:rsidRDefault="00267075" w:rsidP="00863189">
            <w:pPr>
              <w:widowControl/>
              <w:jc w:val="left"/>
              <w:textAlignment w:val="top"/>
              <w:rPr>
                <w:rFonts w:ascii="Times New Roman" w:hAnsi="Times New Roman"/>
                <w:b/>
                <w:bCs/>
                <w:color w:val="000000"/>
                <w:szCs w:val="21"/>
              </w:rPr>
            </w:pPr>
            <w:r w:rsidRPr="00964241">
              <w:rPr>
                <w:rFonts w:ascii="Times New Roman" w:hAnsi="Times New Roman"/>
                <w:b/>
                <w:bCs/>
                <w:color w:val="000000"/>
                <w:kern w:val="0"/>
                <w:szCs w:val="21"/>
              </w:rPr>
              <w:t>Other information</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tcPr>
          <w:p w14:paraId="4666674B" w14:textId="77777777" w:rsidR="00267075" w:rsidRPr="00964241" w:rsidRDefault="00267075" w:rsidP="00863189">
            <w:pPr>
              <w:jc w:val="center"/>
              <w:rPr>
                <w:rFonts w:ascii="Times New Roman" w:hAnsi="Times New Roman"/>
                <w:color w:val="000000"/>
                <w:szCs w:val="21"/>
              </w:rPr>
            </w:pPr>
          </w:p>
        </w:tc>
      </w:tr>
      <w:tr w:rsidR="00267075" w:rsidRPr="00964241" w14:paraId="5BA456F0" w14:textId="77777777" w:rsidTr="00863189">
        <w:trPr>
          <w:trHeight w:val="765"/>
        </w:trPr>
        <w:tc>
          <w:tcPr>
            <w:tcW w:w="1420" w:type="dxa"/>
            <w:tcBorders>
              <w:top w:val="single" w:sz="4" w:space="0" w:color="000000"/>
              <w:left w:val="nil"/>
              <w:bottom w:val="single" w:sz="4" w:space="0" w:color="000000"/>
              <w:right w:val="nil"/>
            </w:tcBorders>
            <w:tcMar>
              <w:top w:w="15" w:type="dxa"/>
              <w:left w:w="15" w:type="dxa"/>
              <w:bottom w:w="15" w:type="dxa"/>
              <w:right w:w="15" w:type="dxa"/>
            </w:tcMar>
            <w:hideMark/>
          </w:tcPr>
          <w:p w14:paraId="3FF7144D"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Funding</w:t>
            </w:r>
          </w:p>
        </w:tc>
        <w:tc>
          <w:tcPr>
            <w:tcW w:w="579" w:type="dxa"/>
            <w:tcBorders>
              <w:top w:val="single" w:sz="4" w:space="0" w:color="000000"/>
              <w:left w:val="nil"/>
              <w:bottom w:val="single" w:sz="4" w:space="0" w:color="000000"/>
              <w:right w:val="nil"/>
            </w:tcBorders>
            <w:tcMar>
              <w:top w:w="15" w:type="dxa"/>
              <w:left w:w="15" w:type="dxa"/>
              <w:bottom w:w="15" w:type="dxa"/>
              <w:right w:w="15" w:type="dxa"/>
            </w:tcMar>
            <w:hideMark/>
          </w:tcPr>
          <w:p w14:paraId="04D2AF4F" w14:textId="77777777" w:rsidR="00267075" w:rsidRPr="00964241" w:rsidRDefault="00267075" w:rsidP="00863189">
            <w:pPr>
              <w:widowControl/>
              <w:jc w:val="center"/>
              <w:textAlignment w:val="top"/>
              <w:rPr>
                <w:rFonts w:ascii="Times New Roman" w:hAnsi="Times New Roman"/>
                <w:color w:val="000000"/>
                <w:szCs w:val="21"/>
              </w:rPr>
            </w:pPr>
            <w:r w:rsidRPr="00964241">
              <w:rPr>
                <w:rFonts w:ascii="Times New Roman" w:hAnsi="Times New Roman"/>
                <w:color w:val="000000"/>
                <w:kern w:val="0"/>
                <w:szCs w:val="21"/>
              </w:rPr>
              <w:t>22</w:t>
            </w:r>
          </w:p>
        </w:tc>
        <w:tc>
          <w:tcPr>
            <w:tcW w:w="5813" w:type="dxa"/>
            <w:tcBorders>
              <w:top w:val="single" w:sz="4" w:space="0" w:color="000000"/>
              <w:left w:val="nil"/>
              <w:bottom w:val="single" w:sz="4" w:space="0" w:color="000000"/>
              <w:right w:val="nil"/>
            </w:tcBorders>
            <w:tcMar>
              <w:top w:w="15" w:type="dxa"/>
              <w:left w:w="15" w:type="dxa"/>
              <w:bottom w:w="15" w:type="dxa"/>
              <w:right w:w="15" w:type="dxa"/>
            </w:tcMar>
            <w:hideMark/>
          </w:tcPr>
          <w:p w14:paraId="219C1B4E" w14:textId="77777777" w:rsidR="00267075" w:rsidRPr="00964241" w:rsidRDefault="00267075" w:rsidP="00863189">
            <w:pPr>
              <w:widowControl/>
              <w:jc w:val="left"/>
              <w:textAlignment w:val="top"/>
              <w:rPr>
                <w:rFonts w:ascii="Times New Roman" w:hAnsi="Times New Roman"/>
                <w:color w:val="000000"/>
                <w:szCs w:val="21"/>
              </w:rPr>
            </w:pPr>
            <w:r w:rsidRPr="00964241">
              <w:rPr>
                <w:rFonts w:ascii="Times New Roman" w:hAnsi="Times New Roman"/>
                <w:color w:val="000000"/>
                <w:kern w:val="0"/>
                <w:szCs w:val="21"/>
              </w:rPr>
              <w:t>Give the source of funding and the role of the funders for the present study and, if applicable, for the original study on which the present article is based</w:t>
            </w:r>
          </w:p>
        </w:tc>
        <w:tc>
          <w:tcPr>
            <w:tcW w:w="1128" w:type="dxa"/>
            <w:tcBorders>
              <w:top w:val="single" w:sz="4" w:space="0" w:color="000000"/>
              <w:left w:val="nil"/>
              <w:bottom w:val="single" w:sz="4" w:space="0" w:color="000000"/>
              <w:right w:val="nil"/>
            </w:tcBorders>
            <w:tcMar>
              <w:top w:w="15" w:type="dxa"/>
              <w:left w:w="15" w:type="dxa"/>
              <w:bottom w:w="15" w:type="dxa"/>
              <w:right w:w="15" w:type="dxa"/>
            </w:tcMar>
            <w:vAlign w:val="center"/>
            <w:hideMark/>
          </w:tcPr>
          <w:p w14:paraId="7CD03C40" w14:textId="77777777" w:rsidR="00267075" w:rsidRPr="00964241" w:rsidRDefault="00267075" w:rsidP="00863189">
            <w:pPr>
              <w:widowControl/>
              <w:jc w:val="center"/>
              <w:textAlignment w:val="center"/>
              <w:rPr>
                <w:rFonts w:ascii="Times New Roman" w:hAnsi="Times New Roman"/>
                <w:color w:val="000000"/>
                <w:szCs w:val="21"/>
              </w:rPr>
            </w:pPr>
            <w:r w:rsidRPr="00964241">
              <w:rPr>
                <w:rFonts w:ascii="Times New Roman" w:hAnsi="Times New Roman"/>
                <w:color w:val="000000"/>
                <w:szCs w:val="21"/>
              </w:rPr>
              <w:t>T</w:t>
            </w:r>
            <w:r w:rsidRPr="00964241">
              <w:rPr>
                <w:rFonts w:ascii="Times New Roman" w:hAnsi="Times New Roman" w:hint="eastAsia"/>
                <w:color w:val="000000"/>
                <w:szCs w:val="21"/>
              </w:rPr>
              <w:t>itle</w:t>
            </w:r>
            <w:r w:rsidRPr="00964241">
              <w:rPr>
                <w:rFonts w:ascii="Times New Roman" w:hAnsi="Times New Roman"/>
                <w:color w:val="000000"/>
                <w:szCs w:val="21"/>
              </w:rPr>
              <w:t xml:space="preserve"> </w:t>
            </w:r>
            <w:r w:rsidRPr="00964241">
              <w:rPr>
                <w:rFonts w:ascii="Times New Roman" w:hAnsi="Times New Roman" w:hint="eastAsia"/>
                <w:color w:val="000000"/>
                <w:szCs w:val="21"/>
              </w:rPr>
              <w:t>page</w:t>
            </w:r>
          </w:p>
        </w:tc>
      </w:tr>
    </w:tbl>
    <w:p w14:paraId="4AA82069" w14:textId="77777777" w:rsidR="00267075" w:rsidRPr="00964241" w:rsidRDefault="00267075" w:rsidP="00267075">
      <w:pPr>
        <w:pStyle w:val="TableNote"/>
        <w:tabs>
          <w:tab w:val="left" w:pos="5400"/>
        </w:tabs>
        <w:rPr>
          <w:rFonts w:ascii="Times New Roman" w:hAnsi="Times New Roman"/>
          <w:szCs w:val="21"/>
        </w:rPr>
      </w:pPr>
      <w:r w:rsidRPr="00964241">
        <w:rPr>
          <w:rFonts w:ascii="Times New Roman" w:hAnsi="Times New Roman"/>
          <w:bCs/>
          <w:szCs w:val="21"/>
        </w:rPr>
        <w:t>*</w:t>
      </w:r>
      <w:r w:rsidRPr="00964241">
        <w:rPr>
          <w:rFonts w:ascii="Times New Roman" w:hAnsi="Times New Roman"/>
          <w:szCs w:val="21"/>
        </w:rPr>
        <w:t>Give information separately for cases and controls in case-control studies and, if applicable, for exposed and unexposed groups in cohort and cross-sectional studies.</w:t>
      </w:r>
    </w:p>
    <w:p w14:paraId="2EF03336" w14:textId="77777777" w:rsidR="00267075" w:rsidRPr="00964241" w:rsidRDefault="00267075" w:rsidP="00267075">
      <w:pPr>
        <w:pStyle w:val="TableNote"/>
        <w:tabs>
          <w:tab w:val="left" w:pos="5400"/>
        </w:tabs>
        <w:rPr>
          <w:rFonts w:ascii="Times New Roman" w:hAnsi="Times New Roman"/>
          <w:szCs w:val="21"/>
        </w:rPr>
      </w:pPr>
    </w:p>
    <w:p w14:paraId="4FE97B01" w14:textId="77777777" w:rsidR="00267075" w:rsidRPr="00964241" w:rsidRDefault="00267075" w:rsidP="00267075">
      <w:pPr>
        <w:pStyle w:val="TableNote"/>
        <w:tabs>
          <w:tab w:val="left" w:pos="5400"/>
        </w:tabs>
        <w:rPr>
          <w:rFonts w:ascii="Times New Roman" w:hAnsi="Times New Roman"/>
          <w:szCs w:val="21"/>
        </w:rPr>
      </w:pPr>
      <w:r w:rsidRPr="00964241">
        <w:rPr>
          <w:rFonts w:ascii="Times New Roman" w:hAnsi="Times New Roman"/>
          <w:b/>
          <w:szCs w:val="21"/>
        </w:rPr>
        <w:t>Note:</w:t>
      </w:r>
      <w:r w:rsidRPr="00964241">
        <w:rPr>
          <w:rFonts w:ascii="Times New Roman" w:hAnsi="Times New Roman"/>
          <w:szCs w:val="21"/>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964241">
        <w:rPr>
          <w:rFonts w:ascii="Times New Roman" w:hAnsi="Times New Roman"/>
          <w:szCs w:val="21"/>
        </w:rPr>
        <w:t>PLoS</w:t>
      </w:r>
      <w:proofErr w:type="spellEnd"/>
      <w:r w:rsidRPr="00964241">
        <w:rPr>
          <w:rFonts w:ascii="Times New Roman" w:hAnsi="Times New Roman"/>
          <w:szCs w:val="21"/>
        </w:rPr>
        <w:t xml:space="preserve"> Medicine at http://www.plosmedicine.org/, Annals of Internal Medicine at http://www.annals.org/, and Epidemiology at http://www.epidem.com/). Information on the STROBE Initiative is available at </w:t>
      </w:r>
      <w:hyperlink r:id="rId6" w:history="1">
        <w:r w:rsidRPr="00964241">
          <w:rPr>
            <w:rStyle w:val="a3"/>
            <w:rFonts w:ascii="Times New Roman" w:hAnsi="Times New Roman"/>
            <w:szCs w:val="21"/>
          </w:rPr>
          <w:t>www.strobe-statement.org</w:t>
        </w:r>
      </w:hyperlink>
      <w:r w:rsidRPr="00964241">
        <w:rPr>
          <w:rFonts w:ascii="Times New Roman" w:hAnsi="Times New Roman"/>
          <w:szCs w:val="21"/>
        </w:rPr>
        <w:t>.</w:t>
      </w:r>
    </w:p>
    <w:p w14:paraId="16F9ABB4" w14:textId="033CDE4E" w:rsidR="000A070D" w:rsidRPr="00964241" w:rsidRDefault="000A070D">
      <w:pPr>
        <w:widowControl/>
        <w:jc w:val="left"/>
        <w:rPr>
          <w:rFonts w:ascii="Times New Roman" w:hAnsi="Times New Roman" w:cs="Times New Roman"/>
          <w:b/>
          <w:bCs/>
          <w:sz w:val="24"/>
          <w:szCs w:val="28"/>
        </w:rPr>
      </w:pPr>
      <w:r w:rsidRPr="00964241">
        <w:rPr>
          <w:rFonts w:ascii="Times New Roman" w:hAnsi="Times New Roman" w:cs="Times New Roman"/>
          <w:b/>
          <w:bCs/>
          <w:sz w:val="24"/>
          <w:szCs w:val="28"/>
        </w:rPr>
        <w:br w:type="page"/>
      </w:r>
    </w:p>
    <w:p w14:paraId="2CD223EC" w14:textId="1A3DBC69" w:rsidR="000A070D" w:rsidRPr="00964241" w:rsidRDefault="000A070D" w:rsidP="000A070D">
      <w:pPr>
        <w:spacing w:line="360" w:lineRule="auto"/>
        <w:rPr>
          <w:rFonts w:ascii="Times New Roman" w:hAnsi="Times New Roman" w:cs="Times New Roman"/>
          <w:b/>
          <w:bCs/>
          <w:sz w:val="24"/>
          <w:szCs w:val="28"/>
        </w:rPr>
      </w:pPr>
      <w:r w:rsidRPr="00964241">
        <w:rPr>
          <w:rFonts w:ascii="Times New Roman" w:hAnsi="Times New Roman" w:cs="Times New Roman"/>
          <w:b/>
          <w:bCs/>
          <w:sz w:val="24"/>
          <w:szCs w:val="28"/>
        </w:rPr>
        <w:lastRenderedPageBreak/>
        <w:t xml:space="preserve">Appendix </w:t>
      </w:r>
      <w:r w:rsidR="00F058B0" w:rsidRPr="00964241">
        <w:rPr>
          <w:rFonts w:ascii="Times New Roman" w:hAnsi="Times New Roman" w:cs="Times New Roman"/>
          <w:b/>
          <w:bCs/>
          <w:sz w:val="24"/>
          <w:szCs w:val="28"/>
        </w:rPr>
        <w:t>2</w:t>
      </w:r>
    </w:p>
    <w:p w14:paraId="302B5CED" w14:textId="77777777" w:rsidR="00360509" w:rsidRPr="00964241" w:rsidRDefault="00360509" w:rsidP="00360509">
      <w:pPr>
        <w:spacing w:line="360" w:lineRule="auto"/>
        <w:rPr>
          <w:rFonts w:ascii="Times New Roman" w:hAnsi="Times New Roman" w:cs="Times New Roman"/>
          <w:b/>
          <w:sz w:val="24"/>
          <w:szCs w:val="24"/>
        </w:rPr>
      </w:pPr>
      <w:bookmarkStart w:id="0" w:name="_Hlk140671181"/>
      <w:r w:rsidRPr="00964241">
        <w:rPr>
          <w:rFonts w:ascii="Times New Roman" w:hAnsi="Times New Roman" w:cs="Times New Roman"/>
          <w:b/>
          <w:sz w:val="24"/>
          <w:szCs w:val="24"/>
        </w:rPr>
        <w:t>Details of the deleting process of the data</w:t>
      </w:r>
    </w:p>
    <w:bookmarkEnd w:id="0"/>
    <w:p w14:paraId="0A98BC27" w14:textId="77777777" w:rsidR="00360509" w:rsidRPr="00964241" w:rsidRDefault="00360509" w:rsidP="00360509">
      <w:pPr>
        <w:spacing w:line="360" w:lineRule="auto"/>
        <w:rPr>
          <w:rFonts w:ascii="Times New Roman" w:hAnsi="Times New Roman" w:cs="Times New Roman"/>
          <w:sz w:val="24"/>
          <w:szCs w:val="24"/>
        </w:rPr>
      </w:pPr>
      <w:r w:rsidRPr="00964241">
        <w:rPr>
          <w:rFonts w:ascii="Times New Roman" w:hAnsi="Times New Roman" w:cs="Times New Roman"/>
          <w:sz w:val="24"/>
          <w:szCs w:val="24"/>
        </w:rPr>
        <w:t>T</w:t>
      </w:r>
      <w:r w:rsidRPr="00964241">
        <w:rPr>
          <w:rFonts w:ascii="Times New Roman" w:hAnsi="Times New Roman" w:cs="Times New Roman" w:hint="eastAsia"/>
          <w:sz w:val="24"/>
          <w:szCs w:val="24"/>
        </w:rPr>
        <w:t>wo</w:t>
      </w:r>
      <w:r w:rsidRPr="00964241">
        <w:rPr>
          <w:rFonts w:ascii="Times New Roman" w:hAnsi="Times New Roman" w:cs="Times New Roman"/>
          <w:sz w:val="24"/>
          <w:szCs w:val="24"/>
        </w:rPr>
        <w:t xml:space="preserve"> members of the research team worked together to screen out the undesirable records. The records which belonged to the following criteria were excluded: </w:t>
      </w:r>
    </w:p>
    <w:p w14:paraId="2076E5A8" w14:textId="4A6C6F82" w:rsidR="00360509" w:rsidRPr="00964241" w:rsidRDefault="00360509" w:rsidP="00360509">
      <w:pPr>
        <w:spacing w:line="360" w:lineRule="auto"/>
        <w:rPr>
          <w:rFonts w:ascii="Times New Roman" w:hAnsi="Times New Roman" w:cs="Times New Roman"/>
          <w:sz w:val="24"/>
          <w:szCs w:val="24"/>
        </w:rPr>
      </w:pPr>
      <w:r w:rsidRPr="00964241">
        <w:rPr>
          <w:rFonts w:ascii="Times New Roman" w:hAnsi="Times New Roman" w:cs="Times New Roman"/>
          <w:sz w:val="24"/>
          <w:szCs w:val="24"/>
        </w:rPr>
        <w:t xml:space="preserve">1) </w:t>
      </w:r>
      <w:bookmarkStart w:id="1" w:name="OLE_LINK9"/>
      <w:r w:rsidRPr="00964241">
        <w:rPr>
          <w:rFonts w:ascii="Times New Roman" w:hAnsi="Times New Roman" w:cs="Times New Roman"/>
          <w:sz w:val="24"/>
          <w:szCs w:val="24"/>
        </w:rPr>
        <w:t xml:space="preserve">incomplete data, such as missing certain questionnaire </w:t>
      </w:r>
      <w:bookmarkEnd w:id="1"/>
      <w:r w:rsidRPr="00964241">
        <w:rPr>
          <w:rFonts w:ascii="Times New Roman" w:hAnsi="Times New Roman" w:cs="Times New Roman"/>
          <w:sz w:val="24"/>
          <w:szCs w:val="24"/>
        </w:rPr>
        <w:t xml:space="preserve">(32 records);  </w:t>
      </w:r>
    </w:p>
    <w:p w14:paraId="0C552E6F" w14:textId="38B2F5A3" w:rsidR="00360509" w:rsidRPr="00964241" w:rsidRDefault="00360509" w:rsidP="00360509">
      <w:pPr>
        <w:adjustRightInd w:val="0"/>
        <w:spacing w:line="360" w:lineRule="auto"/>
        <w:rPr>
          <w:rFonts w:ascii="Times New Roman" w:hAnsi="Times New Roman" w:cs="Times New Roman"/>
          <w:color w:val="2A2B2E"/>
          <w:sz w:val="24"/>
          <w:szCs w:val="28"/>
          <w:shd w:val="clear" w:color="auto" w:fill="FFFFFF"/>
        </w:rPr>
      </w:pPr>
      <w:r w:rsidRPr="00964241">
        <w:rPr>
          <w:rFonts w:ascii="Times New Roman" w:hAnsi="Times New Roman" w:cs="Times New Roman"/>
          <w:sz w:val="24"/>
          <w:szCs w:val="24"/>
        </w:rPr>
        <w:t xml:space="preserve">2) answers were </w:t>
      </w:r>
      <w:bookmarkStart w:id="2" w:name="_Hlk125990965"/>
      <w:r w:rsidRPr="00964241">
        <w:rPr>
          <w:rFonts w:ascii="Times New Roman" w:hAnsi="Times New Roman" w:cs="Times New Roman"/>
          <w:sz w:val="24"/>
          <w:szCs w:val="24"/>
        </w:rPr>
        <w:t>straight-line</w:t>
      </w:r>
      <w:bookmarkEnd w:id="2"/>
      <w:r w:rsidRPr="00964241">
        <w:rPr>
          <w:rFonts w:ascii="Times New Roman" w:hAnsi="Times New Roman" w:cs="Times New Roman"/>
          <w:sz w:val="24"/>
          <w:szCs w:val="24"/>
        </w:rPr>
        <w:t xml:space="preserve"> or </w:t>
      </w:r>
      <w:r w:rsidRPr="00964241">
        <w:rPr>
          <w:rFonts w:ascii="Times New Roman" w:hAnsi="Times New Roman" w:cs="Times New Roman"/>
          <w:color w:val="000000" w:themeColor="text1"/>
          <w:sz w:val="24"/>
          <w:szCs w:val="28"/>
        </w:rPr>
        <w:t>in</w:t>
      </w:r>
      <w:r w:rsidRPr="00964241">
        <w:rPr>
          <w:rFonts w:ascii="Times New Roman" w:hAnsi="Times New Roman" w:cs="Times New Roman"/>
          <w:color w:val="000000" w:themeColor="text1"/>
          <w:sz w:val="24"/>
          <w:szCs w:val="24"/>
        </w:rPr>
        <w:t xml:space="preserve">consistent </w:t>
      </w:r>
      <w:r w:rsidRPr="00964241">
        <w:rPr>
          <w:rFonts w:ascii="Times New Roman" w:hAnsi="Times New Roman" w:cs="Times New Roman"/>
          <w:sz w:val="24"/>
          <w:szCs w:val="24"/>
        </w:rPr>
        <w:t xml:space="preserve">(5 records); </w:t>
      </w:r>
    </w:p>
    <w:p w14:paraId="3AE307FB" w14:textId="1B8D60AA" w:rsidR="00360509" w:rsidRPr="00964241" w:rsidRDefault="00360509" w:rsidP="00360509">
      <w:pPr>
        <w:spacing w:line="360" w:lineRule="auto"/>
        <w:rPr>
          <w:rFonts w:ascii="Times New Roman" w:hAnsi="Times New Roman" w:cs="Times New Roman"/>
          <w:sz w:val="24"/>
          <w:szCs w:val="24"/>
        </w:rPr>
      </w:pPr>
      <w:r w:rsidRPr="00964241">
        <w:rPr>
          <w:rFonts w:ascii="Times New Roman" w:hAnsi="Times New Roman" w:cs="Times New Roman"/>
          <w:sz w:val="24"/>
          <w:szCs w:val="24"/>
        </w:rPr>
        <w:t>In total, we deleted 37 records as we believe those records might have the response bias.</w:t>
      </w:r>
    </w:p>
    <w:p w14:paraId="6D5C342C" w14:textId="77777777" w:rsidR="00733249" w:rsidRPr="00964241" w:rsidRDefault="00733249" w:rsidP="00360509">
      <w:pPr>
        <w:spacing w:line="360" w:lineRule="auto"/>
        <w:rPr>
          <w:rFonts w:ascii="Times New Roman" w:hAnsi="Times New Roman" w:cs="Times New Roman"/>
          <w:sz w:val="24"/>
          <w:szCs w:val="24"/>
        </w:rPr>
      </w:pPr>
    </w:p>
    <w:p w14:paraId="4782869C" w14:textId="40DF30BA" w:rsidR="00034026" w:rsidRPr="00360509" w:rsidRDefault="00733249">
      <w:r w:rsidRPr="00964241">
        <w:rPr>
          <w:noProof/>
        </w:rPr>
        <w:drawing>
          <wp:inline distT="0" distB="0" distL="0" distR="0" wp14:anchorId="4FC6B239" wp14:editId="1C8F5C78">
            <wp:extent cx="5253835" cy="3288244"/>
            <wp:effectExtent l="0" t="0" r="4445" b="7620"/>
            <wp:docPr id="16781547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68252" cy="3297267"/>
                    </a:xfrm>
                    <a:prstGeom prst="rect">
                      <a:avLst/>
                    </a:prstGeom>
                    <a:noFill/>
                  </pic:spPr>
                </pic:pic>
              </a:graphicData>
            </a:graphic>
          </wp:inline>
        </w:drawing>
      </w:r>
    </w:p>
    <w:sectPr w:rsidR="00034026" w:rsidRPr="003605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FE14F" w14:textId="77777777" w:rsidR="005773E4" w:rsidRDefault="005773E4" w:rsidP="000A070D">
      <w:r>
        <w:separator/>
      </w:r>
    </w:p>
  </w:endnote>
  <w:endnote w:type="continuationSeparator" w:id="0">
    <w:p w14:paraId="3F882327" w14:textId="77777777" w:rsidR="005773E4" w:rsidRDefault="005773E4" w:rsidP="000A0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739A02" w14:textId="77777777" w:rsidR="005773E4" w:rsidRDefault="005773E4" w:rsidP="000A070D">
      <w:r>
        <w:separator/>
      </w:r>
    </w:p>
  </w:footnote>
  <w:footnote w:type="continuationSeparator" w:id="0">
    <w:p w14:paraId="05F1AE1C" w14:textId="77777777" w:rsidR="005773E4" w:rsidRDefault="005773E4" w:rsidP="000A07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509"/>
    <w:rsid w:val="00034026"/>
    <w:rsid w:val="000A070D"/>
    <w:rsid w:val="00267075"/>
    <w:rsid w:val="002E0020"/>
    <w:rsid w:val="00360509"/>
    <w:rsid w:val="005773E4"/>
    <w:rsid w:val="0065268E"/>
    <w:rsid w:val="006A0BB3"/>
    <w:rsid w:val="00733249"/>
    <w:rsid w:val="00964241"/>
    <w:rsid w:val="00DB13CE"/>
    <w:rsid w:val="00F058B0"/>
    <w:rsid w:val="00F76E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EA1FCA"/>
  <w15:chartTrackingRefBased/>
  <w15:docId w15:val="{972770D8-B197-4C4A-ABD0-54997605E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07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267075"/>
    <w:rPr>
      <w:color w:val="0563C1"/>
      <w:u w:val="single"/>
    </w:rPr>
  </w:style>
  <w:style w:type="paragraph" w:customStyle="1" w:styleId="TableNote">
    <w:name w:val="TableNote"/>
    <w:basedOn w:val="a"/>
    <w:rsid w:val="00267075"/>
    <w:rPr>
      <w:rFonts w:ascii="Calibri" w:eastAsia="宋体" w:hAnsi="Calibri" w:cs="Times New Roman"/>
      <w:szCs w:val="24"/>
    </w:rPr>
  </w:style>
  <w:style w:type="paragraph" w:customStyle="1" w:styleId="TableTitle">
    <w:name w:val="TableTitle"/>
    <w:basedOn w:val="a"/>
    <w:qFormat/>
    <w:rsid w:val="00267075"/>
    <w:rPr>
      <w:rFonts w:ascii="Calibri" w:eastAsia="宋体" w:hAnsi="Calibri" w:cs="Times New Roman"/>
      <w:szCs w:val="24"/>
    </w:rPr>
  </w:style>
  <w:style w:type="paragraph" w:styleId="a4">
    <w:name w:val="header"/>
    <w:basedOn w:val="a"/>
    <w:link w:val="a5"/>
    <w:uiPriority w:val="99"/>
    <w:unhideWhenUsed/>
    <w:rsid w:val="000A070D"/>
    <w:pPr>
      <w:tabs>
        <w:tab w:val="center" w:pos="4153"/>
        <w:tab w:val="right" w:pos="8306"/>
      </w:tabs>
      <w:snapToGrid w:val="0"/>
      <w:jc w:val="center"/>
    </w:pPr>
    <w:rPr>
      <w:sz w:val="18"/>
      <w:szCs w:val="18"/>
    </w:rPr>
  </w:style>
  <w:style w:type="character" w:customStyle="1" w:styleId="a5">
    <w:name w:val="页眉 字符"/>
    <w:basedOn w:val="a0"/>
    <w:link w:val="a4"/>
    <w:uiPriority w:val="99"/>
    <w:rsid w:val="000A070D"/>
    <w:rPr>
      <w:sz w:val="18"/>
      <w:szCs w:val="18"/>
    </w:rPr>
  </w:style>
  <w:style w:type="paragraph" w:styleId="a6">
    <w:name w:val="footer"/>
    <w:basedOn w:val="a"/>
    <w:link w:val="a7"/>
    <w:uiPriority w:val="99"/>
    <w:unhideWhenUsed/>
    <w:rsid w:val="000A070D"/>
    <w:pPr>
      <w:tabs>
        <w:tab w:val="center" w:pos="4153"/>
        <w:tab w:val="right" w:pos="8306"/>
      </w:tabs>
      <w:snapToGrid w:val="0"/>
      <w:jc w:val="left"/>
    </w:pPr>
    <w:rPr>
      <w:sz w:val="18"/>
      <w:szCs w:val="18"/>
    </w:rPr>
  </w:style>
  <w:style w:type="character" w:customStyle="1" w:styleId="a7">
    <w:name w:val="页脚 字符"/>
    <w:basedOn w:val="a0"/>
    <w:link w:val="a6"/>
    <w:uiPriority w:val="99"/>
    <w:rsid w:val="000A070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211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robe-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793</Words>
  <Characters>4521</Characters>
  <Application>Microsoft Office Word</Application>
  <DocSecurity>0</DocSecurity>
  <Lines>37</Lines>
  <Paragraphs>10</Paragraphs>
  <ScaleCrop>false</ScaleCrop>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 婧</dc:creator>
  <cp:keywords/>
  <dc:description/>
  <cp:lastModifiedBy>曾 婧</cp:lastModifiedBy>
  <cp:revision>5</cp:revision>
  <dcterms:created xsi:type="dcterms:W3CDTF">2023-06-29T08:31:00Z</dcterms:created>
  <dcterms:modified xsi:type="dcterms:W3CDTF">2023-08-21T02:24:00Z</dcterms:modified>
</cp:coreProperties>
</file>